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748EE" w14:paraId="0F4B88B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10EEE2" w14:textId="77777777" w:rsidR="00757DD5" w:rsidRPr="00B748EE" w:rsidRDefault="002636C9" w:rsidP="00425111">
            <w:pPr>
              <w:pStyle w:val="EPName"/>
              <w:rPr>
                <w:lang w:val="ga-IE"/>
              </w:rPr>
            </w:pPr>
            <w:r w:rsidRPr="00B748EE">
              <w:rPr>
                <w:lang w:val="ga-IE"/>
              </w:rPr>
              <w:t>Parlaimint na hEorpa</w:t>
            </w:r>
          </w:p>
          <w:p w14:paraId="59A9137D" w14:textId="77777777" w:rsidR="00757DD5" w:rsidRPr="00B748EE" w:rsidRDefault="002636C9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B748EE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65D95E0" w14:textId="77777777" w:rsidR="00757DD5" w:rsidRPr="00B748EE" w:rsidRDefault="00172070" w:rsidP="00425111">
            <w:pPr>
              <w:pStyle w:val="EPLogo"/>
              <w:rPr>
                <w:lang w:val="ga-IE"/>
              </w:rPr>
            </w:pPr>
            <w:r w:rsidRPr="00B748EE">
              <w:rPr>
                <w:noProof/>
                <w:lang w:val="ga-IE"/>
              </w:rPr>
              <w:drawing>
                <wp:inline distT="0" distB="0" distL="0" distR="0" wp14:anchorId="2F505AFA" wp14:editId="38BF074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7D1BB" w14:textId="77777777" w:rsidR="008E7632" w:rsidRPr="00B748EE" w:rsidRDefault="008E7632" w:rsidP="008E7632">
      <w:pPr>
        <w:pStyle w:val="LineTop"/>
        <w:rPr>
          <w:lang w:val="ga-IE"/>
        </w:rPr>
      </w:pPr>
    </w:p>
    <w:p w14:paraId="0FC5CE33" w14:textId="77777777" w:rsidR="008E7632" w:rsidRPr="00B748EE" w:rsidRDefault="002636C9" w:rsidP="008E7632">
      <w:pPr>
        <w:pStyle w:val="ZSessionDoc"/>
        <w:rPr>
          <w:b/>
          <w:i w:val="0"/>
          <w:lang w:val="ga-IE"/>
        </w:rPr>
      </w:pPr>
      <w:r w:rsidRPr="00B748EE">
        <w:rPr>
          <w:b/>
          <w:i w:val="0"/>
          <w:lang w:val="ga-IE"/>
        </w:rPr>
        <w:t xml:space="preserve">TÉACSANNA ARNA </w:t>
      </w:r>
      <w:proofErr w:type="spellStart"/>
      <w:r w:rsidRPr="00B748EE">
        <w:rPr>
          <w:b/>
          <w:i w:val="0"/>
          <w:lang w:val="ga-IE"/>
        </w:rPr>
        <w:t>nGLACADH</w:t>
      </w:r>
      <w:proofErr w:type="spellEnd"/>
    </w:p>
    <w:p w14:paraId="32843725" w14:textId="77777777" w:rsidR="008E7632" w:rsidRPr="00B748EE" w:rsidRDefault="002636C9" w:rsidP="008E7632">
      <w:pPr>
        <w:pStyle w:val="LineBottom"/>
        <w:rPr>
          <w:lang w:val="ga-IE"/>
        </w:rPr>
      </w:pPr>
      <w:r w:rsidRPr="00B748EE">
        <w:rPr>
          <w:rFonts w:cs="Arial"/>
          <w:i/>
          <w:sz w:val="20"/>
          <w:szCs w:val="22"/>
          <w:lang w:val="ga-IE"/>
        </w:rPr>
        <w:t xml:space="preserve"> </w:t>
      </w:r>
    </w:p>
    <w:p w14:paraId="15445E43" w14:textId="1E2542E6" w:rsidR="009C4014" w:rsidRPr="00B748EE" w:rsidRDefault="002636C9" w:rsidP="008E7632">
      <w:pPr>
        <w:pStyle w:val="ATHeading1"/>
        <w:spacing w:before="480"/>
        <w:rPr>
          <w:lang w:val="ga-IE"/>
        </w:rPr>
      </w:pPr>
      <w:bookmarkStart w:id="0" w:name="TA_Heading"/>
      <w:r w:rsidRPr="00B748EE">
        <w:rPr>
          <w:lang w:val="ga-IE"/>
        </w:rPr>
        <w:t>P10_TA(2026)</w:t>
      </w:r>
      <w:bookmarkEnd w:id="0"/>
      <w:r w:rsidR="005A4CB5" w:rsidRPr="00B748EE">
        <w:rPr>
          <w:lang w:val="ga-IE"/>
        </w:rPr>
        <w:t>0</w:t>
      </w:r>
      <w:r w:rsidR="005A4CB5">
        <w:rPr>
          <w:lang w:val="ga-IE"/>
        </w:rPr>
        <w:t>154</w:t>
      </w:r>
    </w:p>
    <w:p w14:paraId="7AE0DF51" w14:textId="09A7C0B7" w:rsidR="009C4014" w:rsidRPr="00B748EE" w:rsidRDefault="008C6CEE" w:rsidP="005A4CB5">
      <w:pPr>
        <w:pStyle w:val="ATHeading2"/>
        <w:rPr>
          <w:lang w:val="ga-IE"/>
        </w:rPr>
      </w:pPr>
      <w:bookmarkStart w:id="1" w:name="Etoiles"/>
      <w:bookmarkEnd w:id="1"/>
      <w:r w:rsidRPr="00B748EE">
        <w:rPr>
          <w:lang w:val="ga-IE"/>
        </w:rPr>
        <w:t xml:space="preserve">Coinbhinsiún lena mbunaítear an Coimisiún Idirnáisiúnta </w:t>
      </w:r>
      <w:r w:rsidR="005D6DCA" w:rsidRPr="00B748EE">
        <w:rPr>
          <w:lang w:val="ga-IE"/>
        </w:rPr>
        <w:t xml:space="preserve">Éileamh </w:t>
      </w:r>
      <w:r w:rsidRPr="00B748EE">
        <w:rPr>
          <w:lang w:val="ga-IE"/>
        </w:rPr>
        <w:t>don Úcráin</w:t>
      </w:r>
    </w:p>
    <w:p w14:paraId="1FE4225C" w14:textId="4BCB46D3" w:rsidR="009C4014" w:rsidRPr="00B748EE" w:rsidRDefault="009C4014" w:rsidP="009C4014">
      <w:pPr>
        <w:rPr>
          <w:i/>
          <w:vanish/>
          <w:lang w:val="ga-IE"/>
        </w:rPr>
      </w:pPr>
      <w:r w:rsidRPr="00B748EE">
        <w:rPr>
          <w:i/>
          <w:lang w:val="ga-IE"/>
        </w:rPr>
        <w:fldChar w:fldCharType="begin"/>
      </w:r>
      <w:r w:rsidRPr="00B748EE">
        <w:rPr>
          <w:i/>
          <w:lang w:val="ga-IE"/>
        </w:rPr>
        <w:instrText xml:space="preserve"> TC"</w:instrText>
      </w:r>
      <w:bookmarkStart w:id="2" w:name="DocNumber"/>
      <w:r w:rsidR="002636C9" w:rsidRPr="00B748EE">
        <w:rPr>
          <w:i/>
          <w:lang w:val="ga-IE"/>
        </w:rPr>
        <w:instrText>(C10-0090</w:instrText>
      </w:r>
      <w:r w:rsidR="008C6CEE" w:rsidRPr="00B748EE">
        <w:rPr>
          <w:i/>
          <w:lang w:val="ga-IE"/>
        </w:rPr>
        <w:instrText>/2026</w:instrText>
      </w:r>
      <w:r w:rsidR="004A160A">
        <w:rPr>
          <w:i/>
          <w:lang w:val="ga-IE"/>
        </w:rPr>
        <w:instrText xml:space="preserve"> – Rapóirtéir: Michael Gahler</w:instrText>
      </w:r>
      <w:r w:rsidR="002636C9" w:rsidRPr="00B748EE">
        <w:rPr>
          <w:i/>
          <w:lang w:val="ga-IE"/>
        </w:rPr>
        <w:instrText>)</w:instrText>
      </w:r>
      <w:bookmarkEnd w:id="2"/>
      <w:r w:rsidRPr="00B748EE">
        <w:rPr>
          <w:i/>
          <w:lang w:val="ga-IE"/>
        </w:rPr>
        <w:instrText xml:space="preserve">"\l3 \n&gt; \* MERGEFORMAT </w:instrText>
      </w:r>
      <w:r w:rsidRPr="00B748EE">
        <w:rPr>
          <w:i/>
          <w:lang w:val="ga-IE"/>
        </w:rPr>
        <w:fldChar w:fldCharType="end"/>
      </w:r>
    </w:p>
    <w:p w14:paraId="0E06E7AF" w14:textId="77777777" w:rsidR="002636C9" w:rsidRPr="00B748EE" w:rsidRDefault="002636C9" w:rsidP="009C4014">
      <w:pPr>
        <w:rPr>
          <w:vanish/>
          <w:lang w:val="ga-IE"/>
        </w:rPr>
      </w:pPr>
      <w:bookmarkStart w:id="3" w:name="Commission"/>
      <w:r w:rsidRPr="00B748EE">
        <w:rPr>
          <w:vanish/>
          <w:lang w:val="ga-IE"/>
        </w:rPr>
        <w:t>An Coiste um Ghnóthaí Eachtracha</w:t>
      </w:r>
    </w:p>
    <w:p w14:paraId="39F2EA42" w14:textId="7B30943C" w:rsidR="009C4014" w:rsidRPr="00B748EE" w:rsidRDefault="002636C9" w:rsidP="009C4014">
      <w:pPr>
        <w:rPr>
          <w:vanish/>
          <w:lang w:val="ga-IE"/>
        </w:rPr>
      </w:pPr>
      <w:bookmarkStart w:id="4" w:name="PE"/>
      <w:bookmarkEnd w:id="3"/>
      <w:r w:rsidRPr="00B748EE">
        <w:rPr>
          <w:vanish/>
          <w:lang w:val="ga-IE"/>
        </w:rPr>
        <w:t>PE</w:t>
      </w:r>
      <w:r w:rsidR="008F4DA8" w:rsidRPr="00B748EE">
        <w:rPr>
          <w:vanish/>
          <w:lang w:val="ga-IE"/>
        </w:rPr>
        <w:t>788</w:t>
      </w:r>
      <w:r w:rsidRPr="00B748EE">
        <w:rPr>
          <w:vanish/>
          <w:lang w:val="ga-IE"/>
        </w:rPr>
        <w:t>.</w:t>
      </w:r>
      <w:bookmarkEnd w:id="4"/>
      <w:r w:rsidR="008F4DA8" w:rsidRPr="00B748EE">
        <w:rPr>
          <w:vanish/>
          <w:lang w:val="ga-IE"/>
        </w:rPr>
        <w:t>224</w:t>
      </w:r>
    </w:p>
    <w:p w14:paraId="3711BCF8" w14:textId="133199C0" w:rsidR="009C4014" w:rsidRPr="00B748EE" w:rsidRDefault="008C6CEE" w:rsidP="002636C9">
      <w:pPr>
        <w:pStyle w:val="ATHeading3"/>
        <w:rPr>
          <w:lang w:val="ga-IE"/>
        </w:rPr>
      </w:pPr>
      <w:r w:rsidRPr="00B748EE">
        <w:rPr>
          <w:lang w:val="ga-IE"/>
        </w:rPr>
        <w:t xml:space="preserve">Rún reachtach ó Pharlaimint na hEorpa an 30 Aibreán 2026 maidir leis an dréachtchinneadh ón gCómhairle </w:t>
      </w:r>
      <w:r w:rsidR="00B748EE" w:rsidRPr="00B748EE">
        <w:rPr>
          <w:lang w:val="ga-IE"/>
        </w:rPr>
        <w:t>maidir le tabhairt i gcrích</w:t>
      </w:r>
      <w:r w:rsidRPr="00B748EE">
        <w:rPr>
          <w:lang w:val="ga-IE"/>
        </w:rPr>
        <w:t xml:space="preserve"> an C</w:t>
      </w:r>
      <w:r w:rsidR="00B748EE" w:rsidRPr="00B748EE">
        <w:rPr>
          <w:lang w:val="ga-IE"/>
        </w:rPr>
        <w:t>h</w:t>
      </w:r>
      <w:r w:rsidRPr="00B748EE">
        <w:rPr>
          <w:lang w:val="ga-IE"/>
        </w:rPr>
        <w:t>oinbhinsiú</w:t>
      </w:r>
      <w:r w:rsidR="00B748EE" w:rsidRPr="00B748EE">
        <w:rPr>
          <w:lang w:val="ga-IE"/>
        </w:rPr>
        <w:t>i</w:t>
      </w:r>
      <w:r w:rsidRPr="00B748EE">
        <w:rPr>
          <w:lang w:val="ga-IE"/>
        </w:rPr>
        <w:t xml:space="preserve">n lena mbunaítear Coimisiún Idirnáisiúnta </w:t>
      </w:r>
      <w:r w:rsidR="005D6DCA" w:rsidRPr="00B748EE">
        <w:rPr>
          <w:lang w:val="ga-IE"/>
        </w:rPr>
        <w:t xml:space="preserve">Éileamh </w:t>
      </w:r>
      <w:r w:rsidRPr="00B748EE">
        <w:rPr>
          <w:lang w:val="ga-IE"/>
        </w:rPr>
        <w:t>don Úcráin</w:t>
      </w:r>
      <w:r w:rsidR="00E73B02" w:rsidRPr="00B748EE">
        <w:rPr>
          <w:lang w:val="ga-IE"/>
        </w:rPr>
        <w:t xml:space="preserve"> </w:t>
      </w:r>
      <w:bookmarkStart w:id="5" w:name="References"/>
      <w:r w:rsidR="002636C9" w:rsidRPr="00B748EE">
        <w:rPr>
          <w:lang w:val="ga-IE"/>
        </w:rPr>
        <w:t>(</w:t>
      </w:r>
      <w:r w:rsidR="00173C18">
        <w:rPr>
          <w:lang w:val="ga-IE"/>
        </w:rPr>
        <w:t xml:space="preserve">06970/2026 – C10-0090/2026 - </w:t>
      </w:r>
      <w:r w:rsidR="002636C9" w:rsidRPr="00B748EE">
        <w:rPr>
          <w:lang w:val="ga-IE"/>
        </w:rPr>
        <w:t>2026/0065(NLE))</w:t>
      </w:r>
      <w:bookmarkEnd w:id="5"/>
    </w:p>
    <w:p w14:paraId="7B698174" w14:textId="145A0267" w:rsidR="008C6CEE" w:rsidRPr="00B748EE" w:rsidRDefault="008C6CEE" w:rsidP="008C6CEE">
      <w:pPr>
        <w:pStyle w:val="Normal12"/>
        <w:spacing w:before="120" w:after="120"/>
        <w:rPr>
          <w:b/>
          <w:bCs/>
          <w:iCs/>
          <w:szCs w:val="24"/>
          <w:lang w:val="ga-IE"/>
        </w:rPr>
      </w:pPr>
      <w:bookmarkStart w:id="6" w:name="TextBodyBegin"/>
      <w:bookmarkEnd w:id="6"/>
      <w:r w:rsidRPr="00B748EE">
        <w:rPr>
          <w:b/>
          <w:bCs/>
          <w:iCs/>
          <w:szCs w:val="24"/>
          <w:lang w:val="ga-IE"/>
        </w:rPr>
        <w:t>(Toiliú)</w:t>
      </w:r>
    </w:p>
    <w:p w14:paraId="3E8B4B83" w14:textId="7F124838" w:rsidR="006E5420" w:rsidRPr="00B748EE" w:rsidRDefault="002636C9" w:rsidP="008B1C2E">
      <w:pPr>
        <w:pStyle w:val="Normal12"/>
        <w:spacing w:before="360"/>
        <w:rPr>
          <w:i/>
          <w:szCs w:val="24"/>
          <w:lang w:val="ga-IE"/>
        </w:rPr>
      </w:pPr>
      <w:r w:rsidRPr="00B748EE">
        <w:rPr>
          <w:i/>
          <w:szCs w:val="24"/>
          <w:lang w:val="ga-IE"/>
        </w:rPr>
        <w:t>Tá Parlaimint na hEorpa,</w:t>
      </w:r>
    </w:p>
    <w:p w14:paraId="00DCBD21" w14:textId="5CF75E09" w:rsidR="009F28EF" w:rsidRPr="00B748EE" w:rsidRDefault="008F4DA8" w:rsidP="008F4DA8">
      <w:pPr>
        <w:tabs>
          <w:tab w:val="left" w:pos="-720"/>
          <w:tab w:val="left" w:pos="567"/>
        </w:tabs>
        <w:spacing w:after="120"/>
        <w:ind w:left="567" w:hanging="567"/>
        <w:rPr>
          <w:lang w:val="ga-IE"/>
        </w:rPr>
      </w:pPr>
      <w:r w:rsidRPr="00B748EE">
        <w:rPr>
          <w:lang w:val="ga-IE"/>
        </w:rPr>
        <w:t>–</w:t>
      </w:r>
      <w:r w:rsidRPr="00B748EE">
        <w:rPr>
          <w:lang w:val="ga-IE"/>
        </w:rPr>
        <w:tab/>
        <w:t>ag féachaint don dréachtchinneadh ón gComhairle maidir le</w:t>
      </w:r>
      <w:r w:rsidR="005D6DCA">
        <w:rPr>
          <w:lang w:val="ga-IE"/>
        </w:rPr>
        <w:t xml:space="preserve"> tabhairt i gcrích an</w:t>
      </w:r>
      <w:r w:rsidRPr="00B748EE">
        <w:rPr>
          <w:lang w:val="ga-IE"/>
        </w:rPr>
        <w:t xml:space="preserve"> C</w:t>
      </w:r>
      <w:r w:rsidR="005D6DCA">
        <w:rPr>
          <w:lang w:val="ga-IE"/>
        </w:rPr>
        <w:t>h</w:t>
      </w:r>
      <w:r w:rsidRPr="00B748EE">
        <w:rPr>
          <w:lang w:val="ga-IE"/>
        </w:rPr>
        <w:t>oinbhinsiú</w:t>
      </w:r>
      <w:r w:rsidR="005D6DCA">
        <w:rPr>
          <w:lang w:val="ga-IE"/>
        </w:rPr>
        <w:t>i</w:t>
      </w:r>
      <w:r w:rsidRPr="00B748EE">
        <w:rPr>
          <w:lang w:val="ga-IE"/>
        </w:rPr>
        <w:t xml:space="preserve">n lena mbunaítear Coimisiún Idirnáisiúnta </w:t>
      </w:r>
      <w:r w:rsidR="005D6DCA" w:rsidRPr="00B748EE">
        <w:rPr>
          <w:lang w:val="ga-IE"/>
        </w:rPr>
        <w:t xml:space="preserve">Éileamh </w:t>
      </w:r>
      <w:r w:rsidRPr="00B748EE">
        <w:rPr>
          <w:lang w:val="ga-IE"/>
        </w:rPr>
        <w:t>don Úcráin (06970/2026),</w:t>
      </w:r>
    </w:p>
    <w:p w14:paraId="49CE2343" w14:textId="4CE00808" w:rsidR="00B748EE" w:rsidRPr="00B748EE" w:rsidRDefault="00B748EE" w:rsidP="008F4DA8">
      <w:pPr>
        <w:tabs>
          <w:tab w:val="left" w:pos="-720"/>
          <w:tab w:val="left" w:pos="567"/>
        </w:tabs>
        <w:spacing w:after="120"/>
        <w:ind w:left="567" w:hanging="567"/>
        <w:rPr>
          <w:lang w:val="ga-IE"/>
        </w:rPr>
      </w:pPr>
      <w:r w:rsidRPr="00B748EE">
        <w:rPr>
          <w:lang w:val="ga-IE"/>
        </w:rPr>
        <w:t>–</w:t>
      </w:r>
      <w:r w:rsidRPr="00B748EE">
        <w:rPr>
          <w:lang w:val="ga-IE"/>
        </w:rPr>
        <w:tab/>
        <w:t xml:space="preserve">ag féachaint don Choinbhinsiún lena mbunaítear Coimisiún Idirnáisiúnta </w:t>
      </w:r>
      <w:r w:rsidR="005D6DCA" w:rsidRPr="00B748EE">
        <w:rPr>
          <w:lang w:val="ga-IE"/>
        </w:rPr>
        <w:t xml:space="preserve">Éileamh </w:t>
      </w:r>
      <w:r w:rsidRPr="00B748EE">
        <w:rPr>
          <w:lang w:val="ga-IE"/>
        </w:rPr>
        <w:t>don Úcráin (15500/2025),</w:t>
      </w:r>
    </w:p>
    <w:p w14:paraId="1FC2854A" w14:textId="717EFAE7" w:rsidR="00B748EE" w:rsidRPr="00B748EE" w:rsidRDefault="00B748EE" w:rsidP="008F4DA8">
      <w:pPr>
        <w:tabs>
          <w:tab w:val="left" w:pos="-720"/>
          <w:tab w:val="left" w:pos="567"/>
        </w:tabs>
        <w:spacing w:after="120"/>
        <w:ind w:left="567" w:hanging="567"/>
        <w:rPr>
          <w:lang w:val="ga-IE"/>
        </w:rPr>
      </w:pPr>
      <w:r w:rsidRPr="00B748EE">
        <w:rPr>
          <w:lang w:val="ga-IE"/>
        </w:rPr>
        <w:t>–</w:t>
      </w:r>
      <w:r w:rsidRPr="00B748EE">
        <w:rPr>
          <w:lang w:val="ga-IE"/>
        </w:rPr>
        <w:tab/>
        <w:t>ag féachaint don iarraidh ar thoiliú a thíolaic an Chomhairle i gcomhréir le hAirteagal 212 agus Airteagal 218(6), an dara fomhír, pointe (a)(v), den Chonradh ar Fheidhmiú an Aontais Eorpaigh (C10-0090/2026),</w:t>
      </w:r>
    </w:p>
    <w:p w14:paraId="25FCB8BA" w14:textId="71AB55A1" w:rsidR="00B748EE" w:rsidRPr="00B748EE" w:rsidRDefault="00B748EE" w:rsidP="008F4DA8">
      <w:pPr>
        <w:tabs>
          <w:tab w:val="left" w:pos="-720"/>
          <w:tab w:val="left" w:pos="567"/>
        </w:tabs>
        <w:spacing w:after="120"/>
        <w:ind w:left="567" w:hanging="567"/>
        <w:rPr>
          <w:lang w:val="ga-IE"/>
        </w:rPr>
      </w:pPr>
      <w:r w:rsidRPr="00B748EE">
        <w:rPr>
          <w:lang w:val="ga-IE"/>
        </w:rPr>
        <w:t>–</w:t>
      </w:r>
      <w:r w:rsidRPr="00B748EE">
        <w:rPr>
          <w:lang w:val="ga-IE"/>
        </w:rPr>
        <w:tab/>
        <w:t>ag féachaint do Riail 107(1) agus (4), agus do Riail 117(7) dá Rialacha Nós Imeachta,</w:t>
      </w:r>
    </w:p>
    <w:p w14:paraId="08186774" w14:textId="17E85D9E" w:rsidR="00B748EE" w:rsidRPr="00B748EE" w:rsidRDefault="00B748EE" w:rsidP="00B748EE">
      <w:pPr>
        <w:pStyle w:val="BodyTextIndent"/>
        <w:spacing w:before="120" w:after="120"/>
      </w:pPr>
      <w:r w:rsidRPr="00B748EE">
        <w:t>1.</w:t>
      </w:r>
      <w:r w:rsidRPr="00B748EE">
        <w:tab/>
        <w:t xml:space="preserve">ag tabhairt a </w:t>
      </w:r>
      <w:proofErr w:type="spellStart"/>
      <w:r w:rsidRPr="00B748EE">
        <w:t>toilithe</w:t>
      </w:r>
      <w:proofErr w:type="spellEnd"/>
      <w:r w:rsidRPr="00B748EE">
        <w:t xml:space="preserve"> do thabhairt i gcrích an chomhaontaithe;</w:t>
      </w:r>
    </w:p>
    <w:p w14:paraId="14C6801C" w14:textId="413B7592" w:rsidR="00B748EE" w:rsidRPr="00B748EE" w:rsidRDefault="00B748EE" w:rsidP="00B748EE">
      <w:pPr>
        <w:pStyle w:val="BodyTextIndent"/>
        <w:spacing w:before="120" w:after="120"/>
      </w:pPr>
      <w:r w:rsidRPr="00B748EE">
        <w:t>2.</w:t>
      </w:r>
      <w:r w:rsidRPr="00B748EE">
        <w:tab/>
        <w:t>á threorú dá hUachtarán a seasamh a chur ar aghaidh chuig an gComhairle agus chuig an gCoimisiún.</w:t>
      </w:r>
    </w:p>
    <w:sectPr w:rsidR="00B748EE" w:rsidRPr="00B748E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B2105" w14:textId="77777777" w:rsidR="002636C9" w:rsidRDefault="002636C9" w:rsidP="009C4014">
      <w:r>
        <w:separator/>
      </w:r>
    </w:p>
  </w:endnote>
  <w:endnote w:type="continuationSeparator" w:id="0">
    <w:p w14:paraId="404625AF" w14:textId="77777777" w:rsidR="002636C9" w:rsidRDefault="002636C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9D81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3911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20E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F2D5" w14:textId="77777777" w:rsidR="002636C9" w:rsidRDefault="002636C9" w:rsidP="009C4014">
      <w:r>
        <w:separator/>
      </w:r>
    </w:p>
  </w:footnote>
  <w:footnote w:type="continuationSeparator" w:id="0">
    <w:p w14:paraId="39FF244A" w14:textId="77777777" w:rsidR="002636C9" w:rsidRDefault="002636C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130F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53E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3C8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A5273C2"/>
    <w:multiLevelType w:val="hybridMultilevel"/>
    <w:tmpl w:val="BD609F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1C55AEF"/>
    <w:multiLevelType w:val="hybridMultilevel"/>
    <w:tmpl w:val="53CE8B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13604605">
    <w:abstractNumId w:val="4"/>
  </w:num>
  <w:num w:numId="2" w16cid:durableId="525875887">
    <w:abstractNumId w:val="2"/>
  </w:num>
  <w:num w:numId="3" w16cid:durableId="773283712">
    <w:abstractNumId w:val="1"/>
  </w:num>
  <w:num w:numId="4" w16cid:durableId="234438560">
    <w:abstractNumId w:val="0"/>
  </w:num>
  <w:num w:numId="5" w16cid:durableId="1363357835">
    <w:abstractNumId w:val="8"/>
  </w:num>
  <w:num w:numId="6" w16cid:durableId="1664353294">
    <w:abstractNumId w:val="6"/>
  </w:num>
  <w:num w:numId="7" w16cid:durableId="1336415608">
    <w:abstractNumId w:val="5"/>
  </w:num>
  <w:num w:numId="8" w16cid:durableId="130248537">
    <w:abstractNumId w:val="9"/>
  </w:num>
  <w:num w:numId="9" w16cid:durableId="1969891128">
    <w:abstractNumId w:val="9"/>
  </w:num>
  <w:num w:numId="10" w16cid:durableId="1210338293">
    <w:abstractNumId w:val="7"/>
  </w:num>
  <w:num w:numId="11" w16cid:durableId="281615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C9"/>
    <w:rsid w:val="00013B2A"/>
    <w:rsid w:val="000C2BFE"/>
    <w:rsid w:val="000F27A9"/>
    <w:rsid w:val="000F6208"/>
    <w:rsid w:val="00125CBC"/>
    <w:rsid w:val="00172070"/>
    <w:rsid w:val="00173C18"/>
    <w:rsid w:val="00185E15"/>
    <w:rsid w:val="001C134B"/>
    <w:rsid w:val="001D4BBF"/>
    <w:rsid w:val="001D63A8"/>
    <w:rsid w:val="002636C9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4CFC"/>
    <w:rsid w:val="00425111"/>
    <w:rsid w:val="00451C48"/>
    <w:rsid w:val="0047030E"/>
    <w:rsid w:val="004A160A"/>
    <w:rsid w:val="004E6A17"/>
    <w:rsid w:val="004F2EA7"/>
    <w:rsid w:val="00520780"/>
    <w:rsid w:val="00525ED0"/>
    <w:rsid w:val="00534CAB"/>
    <w:rsid w:val="00547BB1"/>
    <w:rsid w:val="00591365"/>
    <w:rsid w:val="005A2421"/>
    <w:rsid w:val="005A4CB5"/>
    <w:rsid w:val="005B23C9"/>
    <w:rsid w:val="005D6DCA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763CF"/>
    <w:rsid w:val="00895FA0"/>
    <w:rsid w:val="008B1C2E"/>
    <w:rsid w:val="008C6CEE"/>
    <w:rsid w:val="008D7C16"/>
    <w:rsid w:val="008E7632"/>
    <w:rsid w:val="008F0108"/>
    <w:rsid w:val="008F4DA8"/>
    <w:rsid w:val="008F7F1C"/>
    <w:rsid w:val="00907FE0"/>
    <w:rsid w:val="009865B7"/>
    <w:rsid w:val="009B7E10"/>
    <w:rsid w:val="009C4014"/>
    <w:rsid w:val="009F28EF"/>
    <w:rsid w:val="00A1739E"/>
    <w:rsid w:val="00B54C72"/>
    <w:rsid w:val="00B748EE"/>
    <w:rsid w:val="00B85C1E"/>
    <w:rsid w:val="00BE701E"/>
    <w:rsid w:val="00C15516"/>
    <w:rsid w:val="00C16C81"/>
    <w:rsid w:val="00C57739"/>
    <w:rsid w:val="00C65BE8"/>
    <w:rsid w:val="00CB451F"/>
    <w:rsid w:val="00CC4897"/>
    <w:rsid w:val="00D202A4"/>
    <w:rsid w:val="00D31FF8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15841"/>
  <w15:chartTrackingRefBased/>
  <w15:docId w15:val="{6EE79DAE-962D-4009-AD27-88E320BF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8C6CEE"/>
    <w:rPr>
      <w:sz w:val="24"/>
      <w:lang w:val="fr-FR"/>
    </w:rPr>
  </w:style>
  <w:style w:type="paragraph" w:styleId="ListParagraph">
    <w:name w:val="List Paragraph"/>
    <w:basedOn w:val="Normal"/>
    <w:uiPriority w:val="34"/>
    <w:qFormat/>
    <w:rsid w:val="00B748EE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B748EE"/>
    <w:pPr>
      <w:tabs>
        <w:tab w:val="left" w:pos="-720"/>
        <w:tab w:val="left" w:pos="567"/>
      </w:tabs>
      <w:ind w:left="567" w:hanging="567"/>
    </w:pPr>
    <w:rPr>
      <w:snapToGrid w:val="0"/>
      <w:lang w:val="ga-IE" w:eastAsia="en-US"/>
    </w:rPr>
  </w:style>
  <w:style w:type="character" w:customStyle="1" w:styleId="BodyTextIndentChar">
    <w:name w:val="Body Text Indent Char"/>
    <w:basedOn w:val="DefaultParagraphFont"/>
    <w:link w:val="BodyTextIndent"/>
    <w:rsid w:val="00B748EE"/>
    <w:rPr>
      <w:snapToGrid w:val="0"/>
      <w:sz w:val="24"/>
      <w:lang w:val="ga-I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164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2026-07-09T09:32:00Z</dcterms:created>
  <dcterms:modified xsi:type="dcterms:W3CDTF">2026-07-09T09:32:00Z</dcterms:modified>
</cp:coreProperties>
</file>