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0202E" w14:paraId="6CB7518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671167" w14:textId="77777777" w:rsidR="00757DD5" w:rsidRPr="00D0202E" w:rsidRDefault="009133AE" w:rsidP="00425111">
            <w:pPr>
              <w:pStyle w:val="EPName"/>
              <w:rPr>
                <w:lang w:val="en-GB"/>
              </w:rPr>
            </w:pPr>
            <w:proofErr w:type="spellStart"/>
            <w:r w:rsidRPr="00D0202E">
              <w:rPr>
                <w:lang w:val="en-GB"/>
              </w:rPr>
              <w:t>Parlamento</w:t>
            </w:r>
            <w:proofErr w:type="spellEnd"/>
            <w:r w:rsidRPr="00D0202E">
              <w:rPr>
                <w:lang w:val="en-GB"/>
              </w:rPr>
              <w:t xml:space="preserve"> </w:t>
            </w:r>
            <w:proofErr w:type="spellStart"/>
            <w:r w:rsidRPr="00D0202E">
              <w:rPr>
                <w:lang w:val="en-GB"/>
              </w:rPr>
              <w:t>Europeu</w:t>
            </w:r>
            <w:proofErr w:type="spellEnd"/>
          </w:p>
          <w:p w14:paraId="14137DE7" w14:textId="77777777" w:rsidR="00757DD5" w:rsidRPr="00D0202E" w:rsidRDefault="009133AE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0202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AD1C675" w14:textId="77777777" w:rsidR="00757DD5" w:rsidRPr="00D0202E" w:rsidRDefault="00172070" w:rsidP="00425111">
            <w:pPr>
              <w:pStyle w:val="EPLogo"/>
            </w:pPr>
            <w:r w:rsidRPr="00D0202E">
              <w:rPr>
                <w:noProof/>
              </w:rPr>
              <w:drawing>
                <wp:inline distT="0" distB="0" distL="0" distR="0" wp14:anchorId="66E15BFB" wp14:editId="6E92904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C00F92" w14:textId="77777777" w:rsidR="008E7632" w:rsidRPr="00D0202E" w:rsidRDefault="008E7632" w:rsidP="008E7632">
      <w:pPr>
        <w:pStyle w:val="LineTop"/>
        <w:rPr>
          <w:lang w:val="en-GB"/>
        </w:rPr>
      </w:pPr>
    </w:p>
    <w:p w14:paraId="1622385F" w14:textId="77777777" w:rsidR="008E7632" w:rsidRPr="00D0202E" w:rsidRDefault="009133AE" w:rsidP="008E7632">
      <w:pPr>
        <w:pStyle w:val="ZSessionDoc"/>
        <w:rPr>
          <w:b/>
          <w:i w:val="0"/>
          <w:lang w:val="pt-PT"/>
        </w:rPr>
      </w:pPr>
      <w:r w:rsidRPr="00D0202E">
        <w:rPr>
          <w:b/>
          <w:i w:val="0"/>
          <w:lang w:val="pt-PT"/>
        </w:rPr>
        <w:t>TEXTOS APROVADOS</w:t>
      </w:r>
    </w:p>
    <w:p w14:paraId="39D9504E" w14:textId="77777777" w:rsidR="008E7632" w:rsidRPr="00D0202E" w:rsidRDefault="009133AE" w:rsidP="008E7632">
      <w:pPr>
        <w:pStyle w:val="LineBottom"/>
        <w:rPr>
          <w:lang w:val="pt-PT"/>
        </w:rPr>
      </w:pPr>
      <w:r w:rsidRPr="00D0202E">
        <w:rPr>
          <w:rFonts w:cs="Arial"/>
          <w:i/>
          <w:sz w:val="20"/>
          <w:szCs w:val="22"/>
          <w:lang w:val="pt-PT"/>
        </w:rPr>
        <w:t xml:space="preserve"> </w:t>
      </w:r>
    </w:p>
    <w:p w14:paraId="60EA983A" w14:textId="66D05D6F" w:rsidR="009C4014" w:rsidRPr="00D0202E" w:rsidRDefault="009133AE" w:rsidP="008E7632">
      <w:pPr>
        <w:pStyle w:val="ATHeading1"/>
        <w:spacing w:before="480"/>
        <w:rPr>
          <w:lang w:val="pt-PT"/>
        </w:rPr>
      </w:pPr>
      <w:bookmarkStart w:id="0" w:name="TA_Heading"/>
      <w:r w:rsidRPr="00D0202E">
        <w:rPr>
          <w:lang w:val="pt-PT"/>
        </w:rPr>
        <w:t>P10_TA(2026)</w:t>
      </w:r>
      <w:bookmarkStart w:id="1" w:name="TANumber"/>
      <w:bookmarkEnd w:id="0"/>
      <w:r w:rsidRPr="00D0202E">
        <w:rPr>
          <w:lang w:val="pt-PT"/>
        </w:rPr>
        <w:t>0</w:t>
      </w:r>
      <w:r w:rsidR="00D0202E" w:rsidRPr="00D0202E">
        <w:rPr>
          <w:lang w:val="pt-PT"/>
        </w:rPr>
        <w:t>154</w:t>
      </w:r>
      <w:bookmarkEnd w:id="1"/>
    </w:p>
    <w:p w14:paraId="22DEC562" w14:textId="77777777" w:rsidR="009C4014" w:rsidRPr="00D0202E" w:rsidRDefault="009133AE" w:rsidP="009133AE">
      <w:pPr>
        <w:pStyle w:val="ATHeading2"/>
        <w:rPr>
          <w:lang w:val="pt-PT"/>
        </w:rPr>
      </w:pPr>
      <w:bookmarkStart w:id="2" w:name="title"/>
      <w:r w:rsidRPr="00D0202E">
        <w:rPr>
          <w:lang w:val="pt-PT"/>
        </w:rPr>
        <w:t>Convenção que cria uma Comissão Internacional de Pedidos de Indemnização para a Ucrânia</w:t>
      </w:r>
      <w:bookmarkEnd w:id="2"/>
      <w:r w:rsidR="009C4014" w:rsidRPr="00D0202E">
        <w:rPr>
          <w:lang w:val="pt-PT"/>
        </w:rPr>
        <w:t xml:space="preserve"> </w:t>
      </w:r>
      <w:bookmarkStart w:id="3" w:name="Etoiles"/>
      <w:bookmarkEnd w:id="3"/>
    </w:p>
    <w:p w14:paraId="5747120C" w14:textId="0082590C" w:rsidR="009C4014" w:rsidRPr="00D0202E" w:rsidRDefault="009C4014" w:rsidP="009C4014">
      <w:pPr>
        <w:rPr>
          <w:i/>
          <w:vanish/>
          <w:lang w:val="pt-PT"/>
        </w:rPr>
      </w:pPr>
      <w:r w:rsidRPr="00D0202E">
        <w:rPr>
          <w:i/>
        </w:rPr>
        <w:fldChar w:fldCharType="begin"/>
      </w:r>
      <w:r w:rsidRPr="00D0202E">
        <w:rPr>
          <w:i/>
          <w:lang w:val="pt-PT"/>
        </w:rPr>
        <w:instrText xml:space="preserve"> TC"</w:instrText>
      </w:r>
      <w:bookmarkStart w:id="4" w:name="DocNumber"/>
      <w:r w:rsidR="009133AE" w:rsidRPr="00D0202E">
        <w:rPr>
          <w:i/>
          <w:lang w:val="pt-PT"/>
        </w:rPr>
        <w:instrText>(C10-0090/2026</w:instrText>
      </w:r>
      <w:r w:rsidR="00426622" w:rsidRPr="00D0202E">
        <w:rPr>
          <w:i/>
          <w:lang w:val="pt-PT"/>
        </w:rPr>
        <w:instrText xml:space="preserve"> - Relator: Michael Gahler</w:instrText>
      </w:r>
      <w:r w:rsidR="009133AE" w:rsidRPr="00D0202E">
        <w:rPr>
          <w:i/>
          <w:lang w:val="pt-PT"/>
        </w:rPr>
        <w:instrText>)</w:instrText>
      </w:r>
      <w:bookmarkEnd w:id="4"/>
      <w:r w:rsidRPr="00D0202E">
        <w:rPr>
          <w:i/>
          <w:lang w:val="pt-PT"/>
        </w:rPr>
        <w:instrText xml:space="preserve">"\l3 \n&gt; \* MERGEFORMAT </w:instrText>
      </w:r>
      <w:r w:rsidRPr="00D0202E">
        <w:rPr>
          <w:i/>
        </w:rPr>
        <w:fldChar w:fldCharType="end"/>
      </w:r>
    </w:p>
    <w:p w14:paraId="5C8C4135" w14:textId="77777777" w:rsidR="009133AE" w:rsidRPr="00D0202E" w:rsidRDefault="009133AE" w:rsidP="009C4014">
      <w:pPr>
        <w:rPr>
          <w:vanish/>
          <w:lang w:val="pt-PT"/>
        </w:rPr>
      </w:pPr>
      <w:bookmarkStart w:id="5" w:name="Commission"/>
      <w:r w:rsidRPr="00D0202E">
        <w:rPr>
          <w:vanish/>
          <w:lang w:val="pt-PT"/>
        </w:rPr>
        <w:t>Comissão dos Assuntos Externos</w:t>
      </w:r>
    </w:p>
    <w:p w14:paraId="0BAE68D9" w14:textId="77777777" w:rsidR="009C4014" w:rsidRPr="00D0202E" w:rsidRDefault="009133AE" w:rsidP="009C4014">
      <w:pPr>
        <w:rPr>
          <w:vanish/>
          <w:lang w:val="pt-PT"/>
        </w:rPr>
      </w:pPr>
      <w:bookmarkStart w:id="6" w:name="PE"/>
      <w:bookmarkEnd w:id="5"/>
      <w:r w:rsidRPr="00D0202E">
        <w:rPr>
          <w:vanish/>
          <w:lang w:val="pt-PT"/>
        </w:rPr>
        <w:t>PE788.224</w:t>
      </w:r>
      <w:bookmarkEnd w:id="6"/>
    </w:p>
    <w:p w14:paraId="4B02C867" w14:textId="44CF002B" w:rsidR="00CB2301" w:rsidRPr="00D0202E" w:rsidRDefault="009133AE" w:rsidP="009133AE">
      <w:pPr>
        <w:pStyle w:val="ATHeading3"/>
        <w:rPr>
          <w:lang w:val="pt-PT"/>
        </w:rPr>
      </w:pPr>
      <w:bookmarkStart w:id="7" w:name="Sujet"/>
      <w:r w:rsidRPr="00D0202E">
        <w:rPr>
          <w:lang w:val="pt-PT"/>
        </w:rPr>
        <w:t>Resolução legislativa do Parlamento Europeu, de 30 de abril de 2026, referente ao projeto de decisão do Conselho relativa à celebração da Convenção que cria uma Comissão Internacional de Pedidos de Indemnização para a Ucrânia (06970/2026 – C10-0090/2026 – 2026/0065(NLE))</w:t>
      </w:r>
      <w:bookmarkStart w:id="8" w:name="References"/>
      <w:bookmarkEnd w:id="7"/>
    </w:p>
    <w:p w14:paraId="3CF8F119" w14:textId="60557F55" w:rsidR="009C4014" w:rsidRPr="00D0202E" w:rsidRDefault="009133AE" w:rsidP="00755D1B">
      <w:pPr>
        <w:spacing w:before="240"/>
        <w:rPr>
          <w:b/>
          <w:bCs/>
          <w:lang w:val="pt-PT"/>
        </w:rPr>
      </w:pPr>
      <w:r w:rsidRPr="00D0202E">
        <w:rPr>
          <w:b/>
          <w:bCs/>
          <w:lang w:val="pt-PT"/>
        </w:rPr>
        <w:t>(Aprovação)</w:t>
      </w:r>
      <w:bookmarkEnd w:id="8"/>
    </w:p>
    <w:p w14:paraId="354622A0" w14:textId="77777777" w:rsidR="006E5420" w:rsidRPr="00D0202E" w:rsidRDefault="009133AE" w:rsidP="008B1C2E">
      <w:pPr>
        <w:pStyle w:val="Normal12"/>
        <w:spacing w:before="360"/>
        <w:rPr>
          <w:i/>
          <w:szCs w:val="24"/>
          <w:lang w:val="pt-PT"/>
        </w:rPr>
      </w:pPr>
      <w:bookmarkStart w:id="9" w:name="TextBodyBegin"/>
      <w:bookmarkEnd w:id="9"/>
      <w:r w:rsidRPr="00D0202E">
        <w:rPr>
          <w:i/>
          <w:szCs w:val="24"/>
          <w:lang w:val="pt-PT"/>
        </w:rPr>
        <w:t>O Parlamento Europeu,</w:t>
      </w:r>
    </w:p>
    <w:p w14:paraId="3015995E" w14:textId="56454A4C" w:rsidR="009133AE" w:rsidRPr="00D0202E" w:rsidRDefault="009133AE" w:rsidP="00364D82">
      <w:pPr>
        <w:spacing w:after="240"/>
        <w:ind w:left="567" w:hanging="567"/>
        <w:rPr>
          <w:lang w:val="pt-PT"/>
        </w:rPr>
      </w:pPr>
      <w:r w:rsidRPr="00D0202E">
        <w:rPr>
          <w:lang w:val="pt-PT"/>
        </w:rPr>
        <w:t>–</w:t>
      </w:r>
      <w:r w:rsidRPr="00D0202E">
        <w:rPr>
          <w:lang w:val="pt-PT"/>
        </w:rPr>
        <w:tab/>
        <w:t xml:space="preserve">Tendo em conta o projeto de decisão do Conselho </w:t>
      </w:r>
      <w:r w:rsidR="00D50579" w:rsidRPr="00D0202E">
        <w:rPr>
          <w:lang w:val="pt-PT"/>
        </w:rPr>
        <w:t>r</w:t>
      </w:r>
      <w:r w:rsidR="00364D82" w:rsidRPr="00D0202E">
        <w:rPr>
          <w:lang w:val="pt-PT"/>
        </w:rPr>
        <w:t xml:space="preserve">elativa à celebração da Convenção que cria uma Comissão Internacional de Pedidos de Indemnização para a Ucrânia </w:t>
      </w:r>
      <w:r w:rsidRPr="00D0202E">
        <w:rPr>
          <w:lang w:val="pt-PT"/>
        </w:rPr>
        <w:t>(06970/2026),</w:t>
      </w:r>
    </w:p>
    <w:p w14:paraId="5EAB2618" w14:textId="378BAE88" w:rsidR="009F28EF" w:rsidRPr="00D0202E" w:rsidRDefault="009133AE" w:rsidP="00364D82">
      <w:pPr>
        <w:pStyle w:val="Normal12"/>
        <w:ind w:left="567" w:hanging="567"/>
        <w:rPr>
          <w:lang w:val="pt-PT"/>
        </w:rPr>
      </w:pPr>
      <w:r w:rsidRPr="00D0202E">
        <w:rPr>
          <w:lang w:val="pt-PT"/>
        </w:rPr>
        <w:t>–</w:t>
      </w:r>
      <w:r w:rsidRPr="00D0202E">
        <w:rPr>
          <w:lang w:val="pt-PT"/>
        </w:rPr>
        <w:tab/>
        <w:t>Tendo em conta a Convenção que cria uma Comissão Internacional de Pedidos de Indemnização para a Ucrânia (15500/2025),</w:t>
      </w:r>
    </w:p>
    <w:p w14:paraId="5C97F4F3" w14:textId="7CD3F09E" w:rsidR="009133AE" w:rsidRPr="00D0202E" w:rsidRDefault="009133AE" w:rsidP="00364D82">
      <w:pPr>
        <w:spacing w:after="240"/>
        <w:ind w:left="567" w:hanging="567"/>
        <w:rPr>
          <w:lang w:val="pt-PT"/>
        </w:rPr>
      </w:pPr>
      <w:r w:rsidRPr="00D0202E">
        <w:rPr>
          <w:lang w:val="pt-PT"/>
        </w:rPr>
        <w:t>–</w:t>
      </w:r>
      <w:r w:rsidRPr="00D0202E">
        <w:rPr>
          <w:lang w:val="pt-PT"/>
        </w:rPr>
        <w:tab/>
        <w:t xml:space="preserve">Tendo em conta o pedido de aprovação que o Conselho apresentou, nos termos do </w:t>
      </w:r>
      <w:r w:rsidRPr="00D0202E">
        <w:rPr>
          <w:szCs w:val="24"/>
          <w:lang w:val="pt-PT"/>
        </w:rPr>
        <w:t xml:space="preserve">artigo 212.º e </w:t>
      </w:r>
      <w:r w:rsidRPr="00D0202E">
        <w:rPr>
          <w:lang w:val="pt-PT"/>
        </w:rPr>
        <w:t xml:space="preserve">do artigo 218.º, n.º 6, segundo parágrafo, alínea a), subalínea </w:t>
      </w:r>
      <w:r w:rsidRPr="00D0202E">
        <w:rPr>
          <w:szCs w:val="24"/>
          <w:lang w:val="pt-PT"/>
        </w:rPr>
        <w:t xml:space="preserve">v), </w:t>
      </w:r>
      <w:r w:rsidRPr="00D0202E">
        <w:rPr>
          <w:lang w:val="pt-PT"/>
        </w:rPr>
        <w:t>do Tratado sobre o Funcionamento da União Europeia</w:t>
      </w:r>
      <w:r w:rsidRPr="00D0202E">
        <w:rPr>
          <w:szCs w:val="24"/>
          <w:lang w:val="pt-PT"/>
        </w:rPr>
        <w:t xml:space="preserve"> (C10-0090/2026),</w:t>
      </w:r>
    </w:p>
    <w:p w14:paraId="47F0AF0A" w14:textId="1AB9BE20" w:rsidR="009133AE" w:rsidRPr="00D0202E" w:rsidRDefault="009133AE" w:rsidP="00364D82">
      <w:pPr>
        <w:spacing w:after="240"/>
        <w:ind w:left="567" w:hanging="567"/>
        <w:rPr>
          <w:lang w:val="pt-PT"/>
        </w:rPr>
      </w:pPr>
      <w:r w:rsidRPr="00D0202E">
        <w:rPr>
          <w:lang w:val="pt-PT"/>
        </w:rPr>
        <w:t>–</w:t>
      </w:r>
      <w:r w:rsidRPr="00D0202E">
        <w:rPr>
          <w:lang w:val="pt-PT"/>
        </w:rPr>
        <w:tab/>
        <w:t>Tendo em conta o artigo 107.º, n.</w:t>
      </w:r>
      <w:r w:rsidRPr="00D0202E">
        <w:rPr>
          <w:vertAlign w:val="superscript"/>
          <w:lang w:val="pt-PT"/>
        </w:rPr>
        <w:t>os</w:t>
      </w:r>
      <w:r w:rsidRPr="00D0202E">
        <w:rPr>
          <w:lang w:val="pt-PT"/>
        </w:rPr>
        <w:t xml:space="preserve"> 1 e 4, o artigo 117.º, n.º 7,</w:t>
      </w:r>
      <w:r w:rsidR="00364D82" w:rsidRPr="00D0202E">
        <w:rPr>
          <w:lang w:val="pt-PT"/>
        </w:rPr>
        <w:t xml:space="preserve"> e o artigo 170.º</w:t>
      </w:r>
      <w:r w:rsidRPr="00D0202E">
        <w:rPr>
          <w:lang w:val="pt-PT"/>
        </w:rPr>
        <w:t xml:space="preserve"> do seu Regimento,</w:t>
      </w:r>
    </w:p>
    <w:p w14:paraId="1C5BEC05" w14:textId="042909C5" w:rsidR="009133AE" w:rsidRPr="00D0202E" w:rsidRDefault="009133AE" w:rsidP="00364D82">
      <w:pPr>
        <w:pStyle w:val="BodyTextIndent"/>
        <w:tabs>
          <w:tab w:val="clear" w:pos="-720"/>
          <w:tab w:val="clear" w:pos="567"/>
        </w:tabs>
        <w:spacing w:after="240"/>
        <w:rPr>
          <w:lang w:val="pt-PT"/>
        </w:rPr>
      </w:pPr>
      <w:r w:rsidRPr="00D0202E">
        <w:rPr>
          <w:lang w:val="pt-PT"/>
        </w:rPr>
        <w:t>1.</w:t>
      </w:r>
      <w:r w:rsidRPr="00D0202E">
        <w:rPr>
          <w:lang w:val="pt-PT"/>
        </w:rPr>
        <w:tab/>
        <w:t xml:space="preserve">Aprova a celebração do </w:t>
      </w:r>
      <w:r w:rsidR="00364D82" w:rsidRPr="00D0202E">
        <w:rPr>
          <w:lang w:val="pt-PT"/>
        </w:rPr>
        <w:t>projeto de decisão do Conselho</w:t>
      </w:r>
      <w:r w:rsidRPr="00D0202E">
        <w:rPr>
          <w:lang w:val="pt-PT"/>
        </w:rPr>
        <w:t>;</w:t>
      </w:r>
    </w:p>
    <w:p w14:paraId="3833D2B4" w14:textId="342D7F5D" w:rsidR="009133AE" w:rsidRPr="00D0202E" w:rsidRDefault="009133AE" w:rsidP="00364D82">
      <w:pPr>
        <w:pStyle w:val="BodyTextIndent"/>
        <w:tabs>
          <w:tab w:val="clear" w:pos="-720"/>
          <w:tab w:val="clear" w:pos="567"/>
        </w:tabs>
        <w:spacing w:after="240"/>
        <w:rPr>
          <w:lang w:val="pt-PT"/>
        </w:rPr>
      </w:pPr>
      <w:r w:rsidRPr="00D0202E">
        <w:rPr>
          <w:lang w:val="pt-PT"/>
        </w:rPr>
        <w:t>2.</w:t>
      </w:r>
      <w:r w:rsidRPr="00D0202E">
        <w:rPr>
          <w:lang w:val="pt-PT"/>
        </w:rPr>
        <w:tab/>
        <w:t>Encarrega a sua Presidente de transmitir a posição do Parlamento ao Conselho e à Comissão.</w:t>
      </w:r>
    </w:p>
    <w:sectPr w:rsidR="009133AE" w:rsidRPr="00D0202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09D04" w14:textId="77777777" w:rsidR="009133AE" w:rsidRDefault="009133AE" w:rsidP="009C4014">
      <w:r>
        <w:separator/>
      </w:r>
    </w:p>
  </w:endnote>
  <w:endnote w:type="continuationSeparator" w:id="0">
    <w:p w14:paraId="3703F4A3" w14:textId="77777777" w:rsidR="009133AE" w:rsidRDefault="009133A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F359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045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915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3C47" w14:textId="77777777" w:rsidR="009133AE" w:rsidRDefault="009133AE" w:rsidP="009C4014">
      <w:r>
        <w:separator/>
      </w:r>
    </w:p>
  </w:footnote>
  <w:footnote w:type="continuationSeparator" w:id="0">
    <w:p w14:paraId="3EFF0850" w14:textId="77777777" w:rsidR="009133AE" w:rsidRDefault="009133AE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FD1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76B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0E4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6123568">
    <w:abstractNumId w:val="3"/>
  </w:num>
  <w:num w:numId="2" w16cid:durableId="31880905">
    <w:abstractNumId w:val="2"/>
  </w:num>
  <w:num w:numId="3" w16cid:durableId="1215503423">
    <w:abstractNumId w:val="1"/>
  </w:num>
  <w:num w:numId="4" w16cid:durableId="1163818090">
    <w:abstractNumId w:val="0"/>
  </w:num>
  <w:num w:numId="5" w16cid:durableId="1819682498">
    <w:abstractNumId w:val="6"/>
  </w:num>
  <w:num w:numId="6" w16cid:durableId="742870332">
    <w:abstractNumId w:val="5"/>
  </w:num>
  <w:num w:numId="7" w16cid:durableId="1041174483">
    <w:abstractNumId w:val="4"/>
  </w:num>
  <w:num w:numId="8" w16cid:durableId="1801805500">
    <w:abstractNumId w:val="7"/>
  </w:num>
  <w:num w:numId="9" w16cid:durableId="1963683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AE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64D82"/>
    <w:rsid w:val="003775B9"/>
    <w:rsid w:val="00397B2A"/>
    <w:rsid w:val="003E1189"/>
    <w:rsid w:val="003F4DFE"/>
    <w:rsid w:val="00425111"/>
    <w:rsid w:val="00426622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3D68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5D1B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8092F"/>
    <w:rsid w:val="00895FA0"/>
    <w:rsid w:val="008B1C2E"/>
    <w:rsid w:val="008D7C16"/>
    <w:rsid w:val="008E7632"/>
    <w:rsid w:val="008F0108"/>
    <w:rsid w:val="008F7F1C"/>
    <w:rsid w:val="00907FE0"/>
    <w:rsid w:val="009133AE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2301"/>
    <w:rsid w:val="00CB451F"/>
    <w:rsid w:val="00CC4897"/>
    <w:rsid w:val="00D0202E"/>
    <w:rsid w:val="00D202A4"/>
    <w:rsid w:val="00D50579"/>
    <w:rsid w:val="00D91669"/>
    <w:rsid w:val="00DF097A"/>
    <w:rsid w:val="00DF53A8"/>
    <w:rsid w:val="00E039BF"/>
    <w:rsid w:val="00E11822"/>
    <w:rsid w:val="00E73B02"/>
    <w:rsid w:val="00E74BF3"/>
    <w:rsid w:val="00EB4716"/>
    <w:rsid w:val="00EF3610"/>
    <w:rsid w:val="00F177A4"/>
    <w:rsid w:val="00F97E29"/>
    <w:rsid w:val="00FB1507"/>
    <w:rsid w:val="00FB3609"/>
    <w:rsid w:val="00FF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D4567"/>
  <w15:chartTrackingRefBased/>
  <w15:docId w15:val="{28D601EA-6ECB-454A-9B26-6E7099ED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9133AE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9133AE"/>
    <w:rPr>
      <w:snapToGrid w:val="0"/>
      <w:sz w:val="24"/>
      <w:lang w:eastAsia="en-US"/>
    </w:rPr>
  </w:style>
  <w:style w:type="character" w:styleId="CommentReference">
    <w:name w:val="annotation reference"/>
    <w:basedOn w:val="DefaultParagraphFont"/>
    <w:rsid w:val="00CB23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23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230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B2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2301"/>
    <w:rPr>
      <w:b/>
      <w:bCs/>
      <w:lang w:val="fr-FR"/>
    </w:rPr>
  </w:style>
  <w:style w:type="character" w:styleId="Hyperlink">
    <w:name w:val="Hyperlink"/>
    <w:basedOn w:val="DefaultParagraphFont"/>
    <w:rsid w:val="00CB23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3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5057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5057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1</Pages>
  <Words>191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Teresa2</dc:creator>
  <cp:keywords/>
  <cp:lastModifiedBy>SEMEDO Teresa_RELEC</cp:lastModifiedBy>
  <cp:revision>2</cp:revision>
  <cp:lastPrinted>2014-08-07T13:15:00Z</cp:lastPrinted>
  <dcterms:created xsi:type="dcterms:W3CDTF">2026-04-30T10:22:00Z</dcterms:created>
  <dcterms:modified xsi:type="dcterms:W3CDTF">2026-04-30T10:22:00Z</dcterms:modified>
</cp:coreProperties>
</file>