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5DD7" w14:paraId="6D2B6701" w14:textId="77777777" w:rsidTr="0010095E">
        <w:trPr>
          <w:trHeight w:hRule="exact" w:val="1418"/>
        </w:trPr>
        <w:tc>
          <w:tcPr>
            <w:tcW w:w="6804" w:type="dxa"/>
            <w:shd w:val="clear" w:color="auto" w:fill="auto"/>
            <w:vAlign w:val="center"/>
          </w:tcPr>
          <w:p w14:paraId="5EE8CA4F" w14:textId="77777777" w:rsidR="00751A4A" w:rsidRPr="009E5DD7" w:rsidRDefault="00DB139F" w:rsidP="0010095E">
            <w:pPr>
              <w:pStyle w:val="EPName"/>
            </w:pPr>
            <w:r w:rsidRPr="009E5DD7">
              <w:t>Europa-Parlamentet</w:t>
            </w:r>
          </w:p>
          <w:p w14:paraId="23A63395" w14:textId="77777777" w:rsidR="00751A4A" w:rsidRPr="009E5DD7" w:rsidRDefault="005F1B17" w:rsidP="005F1B17">
            <w:pPr>
              <w:pStyle w:val="EPTerm"/>
              <w:rPr>
                <w:rStyle w:val="HideTWBExt"/>
                <w:noProof w:val="0"/>
                <w:vanish w:val="0"/>
                <w:color w:val="auto"/>
              </w:rPr>
            </w:pPr>
            <w:r w:rsidRPr="009E5DD7">
              <w:t>2024</w:t>
            </w:r>
            <w:r w:rsidR="00817416" w:rsidRPr="009E5DD7">
              <w:t>-202</w:t>
            </w:r>
            <w:r w:rsidRPr="009E5DD7">
              <w:t>9</w:t>
            </w:r>
          </w:p>
        </w:tc>
        <w:tc>
          <w:tcPr>
            <w:tcW w:w="2268" w:type="dxa"/>
            <w:shd w:val="clear" w:color="auto" w:fill="auto"/>
          </w:tcPr>
          <w:p w14:paraId="3A15B0C6" w14:textId="77777777" w:rsidR="00751A4A" w:rsidRPr="009E5DD7" w:rsidRDefault="00187494" w:rsidP="0010095E">
            <w:pPr>
              <w:pStyle w:val="EPLogo"/>
            </w:pPr>
            <w:r w:rsidRPr="009E5DD7">
              <w:rPr>
                <w:noProof/>
                <w:lang w:eastAsia="ja-JP"/>
              </w:rPr>
              <w:drawing>
                <wp:inline distT="0" distB="0" distL="0" distR="0" wp14:anchorId="1DD6DC6A" wp14:editId="56D29E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1B91B7" w14:textId="77777777" w:rsidR="00D058B8" w:rsidRPr="009E5DD7" w:rsidRDefault="00D058B8" w:rsidP="004C5D52">
      <w:pPr>
        <w:pStyle w:val="LineTop"/>
      </w:pPr>
    </w:p>
    <w:p w14:paraId="7DB1F929" w14:textId="77777777" w:rsidR="00680577" w:rsidRPr="009E5DD7" w:rsidRDefault="00DB139F" w:rsidP="00680577">
      <w:pPr>
        <w:pStyle w:val="EPBodyTA1"/>
      </w:pPr>
      <w:r w:rsidRPr="009E5DD7">
        <w:t>VEDTAGNE TEKSTER</w:t>
      </w:r>
    </w:p>
    <w:p w14:paraId="2FB09860" w14:textId="77777777" w:rsidR="00D058B8" w:rsidRPr="009E5DD7" w:rsidRDefault="00D058B8" w:rsidP="00D058B8">
      <w:pPr>
        <w:pStyle w:val="LineBottom"/>
      </w:pPr>
    </w:p>
    <w:p w14:paraId="24D265BB" w14:textId="09E64D85" w:rsidR="00DB139F" w:rsidRPr="00FF2D6C" w:rsidRDefault="00DB139F" w:rsidP="00DB139F">
      <w:pPr>
        <w:pStyle w:val="ATHeading1"/>
      </w:pPr>
      <w:bookmarkStart w:id="0" w:name="TANumber"/>
      <w:r w:rsidRPr="00FF2D6C">
        <w:t>P10_</w:t>
      </w:r>
      <w:proofErr w:type="gramStart"/>
      <w:r w:rsidRPr="00FF2D6C">
        <w:t>TA(</w:t>
      </w:r>
      <w:proofErr w:type="gramEnd"/>
      <w:r w:rsidRPr="00FF2D6C">
        <w:t>2026)0</w:t>
      </w:r>
      <w:r w:rsidR="00D727D3">
        <w:t>158</w:t>
      </w:r>
      <w:bookmarkEnd w:id="0"/>
    </w:p>
    <w:p w14:paraId="36957C05" w14:textId="77777777" w:rsidR="00DB139F" w:rsidRPr="00FF2D6C" w:rsidRDefault="00DB139F" w:rsidP="00DB139F">
      <w:pPr>
        <w:pStyle w:val="ATHeading2"/>
      </w:pPr>
      <w:bookmarkStart w:id="1" w:name="title"/>
      <w:r w:rsidRPr="00FF2D6C">
        <w:t xml:space="preserve">Kvinders iværksætteri i landdistrikter, </w:t>
      </w:r>
      <w:proofErr w:type="spellStart"/>
      <w:r w:rsidRPr="00FF2D6C">
        <w:t>øområder</w:t>
      </w:r>
      <w:proofErr w:type="spellEnd"/>
      <w:r w:rsidRPr="00FF2D6C">
        <w:t xml:space="preserve"> og regioner i den yderste periferi</w:t>
      </w:r>
      <w:bookmarkEnd w:id="1"/>
    </w:p>
    <w:p w14:paraId="1FC3916D" w14:textId="77777777" w:rsidR="00DB139F" w:rsidRPr="009E5DD7" w:rsidRDefault="00DB139F" w:rsidP="00DB139F">
      <w:pPr>
        <w:rPr>
          <w:i/>
          <w:vanish/>
        </w:rPr>
      </w:pPr>
      <w:r w:rsidRPr="009E5DD7">
        <w:rPr>
          <w:i/>
        </w:rPr>
        <w:fldChar w:fldCharType="begin"/>
      </w:r>
      <w:r w:rsidRPr="009E5DD7">
        <w:rPr>
          <w:i/>
        </w:rPr>
        <w:instrText xml:space="preserve"> TC"(</w:instrText>
      </w:r>
      <w:bookmarkStart w:id="2" w:name="DocNumber"/>
      <w:r w:rsidRPr="009E5DD7">
        <w:rPr>
          <w:i/>
        </w:rPr>
        <w:instrText>A10-0058/2026</w:instrText>
      </w:r>
      <w:bookmarkEnd w:id="2"/>
      <w:r w:rsidRPr="009E5DD7">
        <w:rPr>
          <w:i/>
        </w:rPr>
        <w:instrText xml:space="preserve"> - Ordfører: Elżbieta Katarzyna Łukacijewska)"\l3 \n&gt; \* MERGEFORMAT </w:instrText>
      </w:r>
      <w:r w:rsidRPr="009E5DD7">
        <w:rPr>
          <w:i/>
        </w:rPr>
        <w:fldChar w:fldCharType="end"/>
      </w:r>
    </w:p>
    <w:p w14:paraId="2CAED29F" w14:textId="77777777" w:rsidR="00DB139F" w:rsidRPr="009E5DD7" w:rsidRDefault="00DB139F" w:rsidP="00DB139F">
      <w:pPr>
        <w:rPr>
          <w:vanish/>
        </w:rPr>
      </w:pPr>
      <w:bookmarkStart w:id="3" w:name="Commission"/>
      <w:r w:rsidRPr="009E5DD7">
        <w:rPr>
          <w:vanish/>
        </w:rPr>
        <w:t>Udvalget om Kvinders Rettigheder og Ligestilling</w:t>
      </w:r>
      <w:bookmarkEnd w:id="3"/>
    </w:p>
    <w:p w14:paraId="49D2F74D" w14:textId="77777777" w:rsidR="00DB139F" w:rsidRPr="009E5DD7" w:rsidRDefault="00DB139F" w:rsidP="00DB139F">
      <w:pPr>
        <w:rPr>
          <w:vanish/>
        </w:rPr>
      </w:pPr>
      <w:bookmarkStart w:id="4" w:name="PE"/>
      <w:r w:rsidRPr="009E5DD7">
        <w:rPr>
          <w:vanish/>
        </w:rPr>
        <w:t>PE775.387</w:t>
      </w:r>
      <w:bookmarkEnd w:id="4"/>
    </w:p>
    <w:p w14:paraId="3D662123" w14:textId="3D5E357E" w:rsidR="00DB139F" w:rsidRPr="00FF2D6C" w:rsidRDefault="00DB139F" w:rsidP="00DB139F">
      <w:pPr>
        <w:pStyle w:val="ATHeading3"/>
      </w:pPr>
      <w:bookmarkStart w:id="5" w:name="Sujet"/>
      <w:r w:rsidRPr="00FF2D6C">
        <w:t xml:space="preserve">Europa-Parlamentets beslutning af </w:t>
      </w:r>
      <w:r w:rsidR="00BC2145" w:rsidRPr="00FF2D6C">
        <w:t>30</w:t>
      </w:r>
      <w:r w:rsidRPr="00FF2D6C">
        <w:t xml:space="preserve">. april 2026 om kvinders iværksætteri i landdistrikter, </w:t>
      </w:r>
      <w:proofErr w:type="spellStart"/>
      <w:r w:rsidRPr="00FF2D6C">
        <w:t>øområder</w:t>
      </w:r>
      <w:proofErr w:type="spellEnd"/>
      <w:r w:rsidRPr="00FF2D6C">
        <w:t xml:space="preserve"> og regioner i den yderste periferi</w:t>
      </w:r>
      <w:bookmarkEnd w:id="5"/>
      <w:r w:rsidRPr="00FF2D6C">
        <w:t xml:space="preserve"> </w:t>
      </w:r>
      <w:bookmarkStart w:id="6" w:name="References"/>
      <w:r w:rsidRPr="00FF2D6C">
        <w:t>(2024/2124(INI))</w:t>
      </w:r>
      <w:bookmarkEnd w:id="6"/>
    </w:p>
    <w:p w14:paraId="5E65F449" w14:textId="77777777" w:rsidR="00FD1085" w:rsidRPr="009E5DD7" w:rsidRDefault="00FD1085" w:rsidP="00FD1085">
      <w:pPr>
        <w:pStyle w:val="EPComma"/>
      </w:pPr>
      <w:r w:rsidRPr="009E5DD7">
        <w:rPr>
          <w:rStyle w:val="Italic"/>
        </w:rPr>
        <w:t>Europa-Parlamentet</w:t>
      </w:r>
      <w:r w:rsidRPr="009E5DD7">
        <w:t>,</w:t>
      </w:r>
    </w:p>
    <w:p w14:paraId="08597DF3" w14:textId="77777777" w:rsidR="00FD1085" w:rsidRPr="009E5DD7" w:rsidRDefault="00FD1085" w:rsidP="00FD1085">
      <w:pPr>
        <w:pStyle w:val="NormalHanging12a"/>
        <w:rPr>
          <w:bCs/>
          <w:iCs/>
        </w:rPr>
      </w:pPr>
      <w:r w:rsidRPr="009E5DD7">
        <w:t>–</w:t>
      </w:r>
      <w:r w:rsidRPr="009E5DD7">
        <w:tab/>
        <w:t>der henviser til artikel 8 og 349 i traktaten om Den Europæiske Unions funktionsmåde (TEUF),</w:t>
      </w:r>
    </w:p>
    <w:p w14:paraId="6C417631" w14:textId="77777777" w:rsidR="00FD1085" w:rsidRPr="009E5DD7" w:rsidRDefault="00FD1085" w:rsidP="00FD1085">
      <w:pPr>
        <w:pStyle w:val="NormalHanging12a"/>
        <w:rPr>
          <w:bCs/>
          <w:iCs/>
        </w:rPr>
      </w:pPr>
      <w:r w:rsidRPr="009E5DD7">
        <w:t>–</w:t>
      </w:r>
      <w:r w:rsidRPr="009E5DD7">
        <w:tab/>
        <w:t>der henviser til Europa-Parlamentets og Rådets direktiv 2006/54/EF af 5. juli 2006 om gennemførelse af princippet om lige muligheder for og ligebehandling af mænd og kvinder i forbindelse med beskæftigelse og erhverv</w:t>
      </w:r>
      <w:r w:rsidRPr="009E5DD7">
        <w:rPr>
          <w:rStyle w:val="FootnoteReference"/>
          <w:bCs/>
          <w:iCs/>
        </w:rPr>
        <w:footnoteReference w:id="1"/>
      </w:r>
      <w:r w:rsidRPr="009E5DD7">
        <w:t>,</w:t>
      </w:r>
    </w:p>
    <w:p w14:paraId="2660285E" w14:textId="77777777" w:rsidR="00FD1085" w:rsidRPr="009E5DD7" w:rsidRDefault="00FD1085" w:rsidP="00FD1085">
      <w:pPr>
        <w:pStyle w:val="NormalHanging12a"/>
        <w:rPr>
          <w:bCs/>
          <w:iCs/>
        </w:rPr>
      </w:pPr>
      <w:r w:rsidRPr="009E5DD7">
        <w:t>–</w:t>
      </w:r>
      <w:r w:rsidRPr="009E5DD7">
        <w:tab/>
        <w:t>der henviser til Europa-Parlamentets og Rådets direktiv (EU) 2023/970 af 10. maj 2023 om styrkelse af anvendelsen af princippet om lige løn til mænd og kvinder for samme arbejde eller arbejde af samme værdi ved hjælp af løngennemsigtighed og håndhævelsesmekanismer</w:t>
      </w:r>
      <w:r w:rsidRPr="009E5DD7">
        <w:rPr>
          <w:rStyle w:val="FootnoteReference"/>
          <w:bCs/>
          <w:iCs/>
        </w:rPr>
        <w:footnoteReference w:id="2"/>
      </w:r>
      <w:r w:rsidRPr="009E5DD7">
        <w:t>,</w:t>
      </w:r>
    </w:p>
    <w:p w14:paraId="51F96DA6" w14:textId="77777777" w:rsidR="00FD1085" w:rsidRPr="009E5DD7" w:rsidRDefault="00FD1085" w:rsidP="00FD1085">
      <w:pPr>
        <w:pStyle w:val="NormalHanging12a"/>
        <w:rPr>
          <w:bCs/>
          <w:iCs/>
        </w:rPr>
      </w:pPr>
      <w:r w:rsidRPr="009E5DD7">
        <w:t>–</w:t>
      </w:r>
      <w:r w:rsidRPr="009E5DD7">
        <w:tab/>
        <w:t>der henviser til Europa-Parlamentets og Rådets direktiv (EU) 2019/1158 af 20. juni 2019 om balance mellem arbejdsliv og privatliv for forældre og omsorgspersoner og om ophævelse af Rådets direktiv 2010/18/EU</w:t>
      </w:r>
      <w:r w:rsidRPr="009E5DD7">
        <w:rPr>
          <w:rStyle w:val="FootnoteReference"/>
          <w:bCs/>
          <w:iCs/>
        </w:rPr>
        <w:footnoteReference w:id="3"/>
      </w:r>
      <w:r w:rsidRPr="009E5DD7">
        <w:t>(direktivet om balance mellem arbejdsliv og privatliv),</w:t>
      </w:r>
    </w:p>
    <w:p w14:paraId="68F0486D" w14:textId="77777777" w:rsidR="00FD1085" w:rsidRPr="009E5DD7" w:rsidRDefault="00FD1085" w:rsidP="00FD1085">
      <w:pPr>
        <w:pStyle w:val="NormalHanging12a"/>
        <w:rPr>
          <w:bCs/>
          <w:iCs/>
        </w:rPr>
      </w:pPr>
      <w:r w:rsidRPr="009E5DD7">
        <w:t>–</w:t>
      </w:r>
      <w:r w:rsidRPr="009E5DD7">
        <w:tab/>
        <w:t>der henviser til Kommissionens meddelelse af 5. marts 2020 med titlen "Et EU med ligestilling: strategi for ligestilling mellem mænd og kvinder 2020‑2025" (</w:t>
      </w:r>
      <w:proofErr w:type="gramStart"/>
      <w:r w:rsidRPr="009E5DD7">
        <w:t>COM(</w:t>
      </w:r>
      <w:proofErr w:type="gramEnd"/>
      <w:r w:rsidRPr="009E5DD7">
        <w:t>2020)0152),</w:t>
      </w:r>
    </w:p>
    <w:p w14:paraId="6517769B" w14:textId="77777777" w:rsidR="00FD1085" w:rsidRPr="009E5DD7" w:rsidRDefault="00FD1085" w:rsidP="00FD1085">
      <w:pPr>
        <w:pStyle w:val="NormalHanging12a"/>
        <w:rPr>
          <w:bCs/>
          <w:iCs/>
        </w:rPr>
      </w:pPr>
      <w:r w:rsidRPr="009E5DD7">
        <w:lastRenderedPageBreak/>
        <w:t>–</w:t>
      </w:r>
      <w:r w:rsidRPr="009E5DD7">
        <w:tab/>
        <w:t>der henviser til Kommissionens meddelelse af 7. marts 2025 med titlen "En køreplan for kvinders rettigheder" (</w:t>
      </w:r>
      <w:proofErr w:type="gramStart"/>
      <w:r w:rsidRPr="009E5DD7">
        <w:t>COM(</w:t>
      </w:r>
      <w:proofErr w:type="gramEnd"/>
      <w:r w:rsidRPr="009E5DD7">
        <w:t>2025)0097),</w:t>
      </w:r>
    </w:p>
    <w:p w14:paraId="502DFF8F" w14:textId="77777777" w:rsidR="00FD1085" w:rsidRPr="009E5DD7" w:rsidRDefault="00FD1085" w:rsidP="00FD1085">
      <w:pPr>
        <w:pStyle w:val="NormalHanging12a"/>
        <w:rPr>
          <w:bCs/>
          <w:iCs/>
        </w:rPr>
      </w:pPr>
      <w:r w:rsidRPr="009E5DD7">
        <w:t>–</w:t>
      </w:r>
      <w:r w:rsidRPr="009E5DD7">
        <w:tab/>
        <w:t>der henviser til den strategi for ligestilling mellem kønnene og styrkelse af kvinders økonomiske indflydelse, der er på plads hos Den Europæiske Investeringsfond (EIF) og Den Europæiske Investeringsbank-Gruppen (EIB-Gruppen),</w:t>
      </w:r>
    </w:p>
    <w:p w14:paraId="0FB1F655" w14:textId="77777777" w:rsidR="00FD1085" w:rsidRPr="009E5DD7" w:rsidRDefault="00FD1085" w:rsidP="00FD1085">
      <w:pPr>
        <w:pStyle w:val="NormalHanging12a"/>
        <w:rPr>
          <w:bCs/>
          <w:iCs/>
        </w:rPr>
      </w:pPr>
      <w:r w:rsidRPr="009E5DD7">
        <w:t>–</w:t>
      </w:r>
      <w:r w:rsidRPr="009E5DD7">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w:t>
      </w:r>
      <w:r w:rsidRPr="009E5DD7">
        <w:rPr>
          <w:rStyle w:val="FootnoteReference"/>
          <w:bCs/>
          <w:iCs/>
        </w:rPr>
        <w:footnoteReference w:id="4"/>
      </w:r>
      <w:r w:rsidRPr="009E5DD7">
        <w:t>,</w:t>
      </w:r>
    </w:p>
    <w:p w14:paraId="3943C524" w14:textId="77777777" w:rsidR="00FD1085" w:rsidRPr="009E5DD7" w:rsidRDefault="00FD1085" w:rsidP="00FD1085">
      <w:pPr>
        <w:pStyle w:val="NormalHanging12a"/>
        <w:rPr>
          <w:bCs/>
          <w:iCs/>
        </w:rPr>
      </w:pPr>
      <w:r w:rsidRPr="009E5DD7">
        <w:t>–</w:t>
      </w:r>
      <w:r w:rsidRPr="009E5DD7">
        <w:tab/>
        <w:t>der henviser til Kommissionens meddelelse af 30. juni 2021 med titlen "En langsigtet vision for EU's landdistrikter – Hen imod stærke, forbundne, modstandsdygtige og fremgangsrige landdistrikter i 2040" (</w:t>
      </w:r>
      <w:proofErr w:type="gramStart"/>
      <w:r w:rsidRPr="009E5DD7">
        <w:t>COM(</w:t>
      </w:r>
      <w:proofErr w:type="gramEnd"/>
      <w:r w:rsidRPr="009E5DD7">
        <w:t>2021)0345),</w:t>
      </w:r>
    </w:p>
    <w:p w14:paraId="77EEBAA2" w14:textId="77777777" w:rsidR="00FD1085" w:rsidRPr="009E5DD7" w:rsidRDefault="00FD1085" w:rsidP="00FD1085">
      <w:pPr>
        <w:pStyle w:val="NormalHanging12a"/>
        <w:rPr>
          <w:bCs/>
          <w:iCs/>
        </w:rPr>
      </w:pPr>
      <w:r w:rsidRPr="009E5DD7">
        <w:t>–</w:t>
      </w:r>
      <w:r w:rsidRPr="009E5DD7">
        <w:tab/>
        <w:t>der henviser til Kommissionens meddelelse af 3. maj 2022 med titlen "Mennesket i centrum, sikring af bæredygtig og inklusiv vækst og udnyttelse af potentialet i EU's regioner i den yderste periferi" (</w:t>
      </w:r>
      <w:proofErr w:type="gramStart"/>
      <w:r w:rsidRPr="009E5DD7">
        <w:t>COM(</w:t>
      </w:r>
      <w:proofErr w:type="gramEnd"/>
      <w:r w:rsidRPr="009E5DD7">
        <w:t>2022)0198),</w:t>
      </w:r>
    </w:p>
    <w:p w14:paraId="1C7AE0C6" w14:textId="77777777" w:rsidR="00FD1085" w:rsidRPr="009E5DD7" w:rsidRDefault="00FD1085" w:rsidP="00FD1085">
      <w:pPr>
        <w:pStyle w:val="NormalHanging12a"/>
        <w:rPr>
          <w:bCs/>
          <w:iCs/>
        </w:rPr>
      </w:pPr>
      <w:r w:rsidRPr="009E5DD7">
        <w:t>–</w:t>
      </w:r>
      <w:r w:rsidRPr="009E5DD7">
        <w:tab/>
        <w:t>der henviser til programmet for kvindelige ledere ved Det Europæiske Institut for Innovation og Teknologi og Det Europæiske Innovationsråd,</w:t>
      </w:r>
    </w:p>
    <w:p w14:paraId="310DD297" w14:textId="77777777" w:rsidR="00FD1085" w:rsidRPr="009E5DD7" w:rsidRDefault="00FD1085" w:rsidP="00FD1085">
      <w:pPr>
        <w:pStyle w:val="NormalHanging12a"/>
        <w:rPr>
          <w:bCs/>
          <w:iCs/>
        </w:rPr>
      </w:pPr>
      <w:r w:rsidRPr="009E5DD7">
        <w:t>–</w:t>
      </w:r>
      <w:r w:rsidRPr="009E5DD7">
        <w:tab/>
        <w:t>der henviser til det europæiske forskningsrums ligestillingsplan,</w:t>
      </w:r>
    </w:p>
    <w:p w14:paraId="7A54A958" w14:textId="77777777" w:rsidR="00FD1085" w:rsidRPr="009E5DD7" w:rsidRDefault="00FD1085" w:rsidP="00FD1085">
      <w:pPr>
        <w:pStyle w:val="NormalHanging12a"/>
        <w:rPr>
          <w:bCs/>
          <w:iCs/>
        </w:rPr>
      </w:pPr>
      <w:r w:rsidRPr="009E5DD7">
        <w:t>–</w:t>
      </w:r>
      <w:r w:rsidRPr="009E5DD7">
        <w:tab/>
        <w:t>der henviser til sin beslutning af 3. maj 2022 om opnåelse af kvinders økonomiske uafhængighed gennem iværksætteri og selvstændig virksomhed,</w:t>
      </w:r>
      <w:r w:rsidRPr="009E5DD7">
        <w:rPr>
          <w:bCs/>
          <w:iCs/>
          <w:vertAlign w:val="superscript"/>
        </w:rPr>
        <w:footnoteReference w:id="5"/>
      </w:r>
      <w:r w:rsidRPr="009E5DD7">
        <w:t>,</w:t>
      </w:r>
    </w:p>
    <w:p w14:paraId="1CF1818B" w14:textId="77777777" w:rsidR="00FD1085" w:rsidRPr="009E5DD7" w:rsidRDefault="00FD1085" w:rsidP="00FD1085">
      <w:pPr>
        <w:pStyle w:val="NormalHanging12a"/>
        <w:rPr>
          <w:bCs/>
          <w:iCs/>
        </w:rPr>
      </w:pPr>
      <w:r w:rsidRPr="009E5DD7">
        <w:t>–</w:t>
      </w:r>
      <w:r w:rsidRPr="009E5DD7">
        <w:tab/>
        <w:t>der henviser til sin beslutning af 14. september 2021 om et stærkere partnerskab med EU-regionerne i den yderste periferi</w:t>
      </w:r>
      <w:r w:rsidRPr="009E5DD7">
        <w:rPr>
          <w:bCs/>
          <w:iCs/>
          <w:vertAlign w:val="superscript"/>
        </w:rPr>
        <w:footnoteReference w:id="6"/>
      </w:r>
      <w:r w:rsidRPr="009E5DD7">
        <w:t>,</w:t>
      </w:r>
    </w:p>
    <w:p w14:paraId="78036C9D" w14:textId="77777777" w:rsidR="00FD1085" w:rsidRPr="009E5DD7" w:rsidRDefault="00FD1085" w:rsidP="00FD1085">
      <w:pPr>
        <w:pStyle w:val="NormalHanging12a"/>
        <w:rPr>
          <w:bCs/>
          <w:iCs/>
        </w:rPr>
      </w:pPr>
      <w:r w:rsidRPr="009E5DD7">
        <w:t>–</w:t>
      </w:r>
      <w:r w:rsidRPr="009E5DD7">
        <w:tab/>
        <w:t>der henviser til FN's havretskonvention,</w:t>
      </w:r>
    </w:p>
    <w:p w14:paraId="366AA8F0" w14:textId="77777777" w:rsidR="00FD1085" w:rsidRPr="009E5DD7" w:rsidRDefault="00FD1085" w:rsidP="00FD1085">
      <w:pPr>
        <w:pStyle w:val="NormalHanging12a"/>
        <w:rPr>
          <w:bCs/>
          <w:iCs/>
        </w:rPr>
      </w:pPr>
      <w:r w:rsidRPr="009E5DD7">
        <w:t>–</w:t>
      </w:r>
      <w:r w:rsidRPr="009E5DD7">
        <w:tab/>
        <w:t>der henviser til artikel 174 i TEUF,</w:t>
      </w:r>
    </w:p>
    <w:p w14:paraId="34DFDA3A" w14:textId="77777777" w:rsidR="00FD1085" w:rsidRPr="009E5DD7" w:rsidRDefault="00FD1085" w:rsidP="00FD1085">
      <w:pPr>
        <w:pStyle w:val="NormalHanging12a"/>
        <w:rPr>
          <w:bCs/>
          <w:iCs/>
        </w:rPr>
      </w:pPr>
      <w:r w:rsidRPr="009E5DD7">
        <w:t>–</w:t>
      </w:r>
      <w:r w:rsidRPr="009E5DD7">
        <w:tab/>
        <w:t>der henviser til sin beslutning af 7. juni 2022 om EU's øer og samhørighedspolitik: den aktuelle situation og de fremtidige udfordringer</w:t>
      </w:r>
      <w:r w:rsidRPr="009E5DD7">
        <w:rPr>
          <w:bCs/>
          <w:iCs/>
          <w:vertAlign w:val="superscript"/>
        </w:rPr>
        <w:footnoteReference w:id="7"/>
      </w:r>
      <w:r w:rsidRPr="009E5DD7">
        <w:t>,</w:t>
      </w:r>
    </w:p>
    <w:p w14:paraId="0AC3B126" w14:textId="77777777" w:rsidR="00FD1085" w:rsidRPr="009E5DD7" w:rsidRDefault="00FD1085" w:rsidP="00FD1085">
      <w:pPr>
        <w:pStyle w:val="NormalHanging12a"/>
        <w:rPr>
          <w:bCs/>
          <w:iCs/>
        </w:rPr>
      </w:pPr>
      <w:r w:rsidRPr="009E5DD7">
        <w:t>–</w:t>
      </w:r>
      <w:r w:rsidRPr="009E5DD7">
        <w:tab/>
        <w:t>der henviser til Rådets henstilling af 8. december 2022 om førskoleundervisning og børnepasning: Barcelonamålene for 2030</w:t>
      </w:r>
      <w:r w:rsidRPr="009E5DD7">
        <w:rPr>
          <w:bCs/>
          <w:iCs/>
          <w:vertAlign w:val="superscript"/>
        </w:rPr>
        <w:footnoteReference w:id="8"/>
      </w:r>
      <w:r w:rsidRPr="009E5DD7">
        <w:t>,</w:t>
      </w:r>
    </w:p>
    <w:p w14:paraId="106FBCA0" w14:textId="77777777" w:rsidR="00FD1085" w:rsidRPr="009E5DD7" w:rsidRDefault="00FD1085" w:rsidP="00FD1085">
      <w:pPr>
        <w:pStyle w:val="NormalHanging12a"/>
        <w:rPr>
          <w:bCs/>
          <w:iCs/>
          <w:szCs w:val="24"/>
        </w:rPr>
      </w:pPr>
      <w:r w:rsidRPr="009E5DD7">
        <w:t>–</w:t>
      </w:r>
      <w:r w:rsidRPr="009E5DD7">
        <w:tab/>
        <w:t>der henviser til FN's erklæring af 28. september 2018 om rettigheder for landbrugere og andre personer, der arbejder i landdistrikter,</w:t>
      </w:r>
    </w:p>
    <w:p w14:paraId="29A3F3FC" w14:textId="77777777" w:rsidR="00FD1085" w:rsidRPr="009E5DD7" w:rsidRDefault="00FD1085" w:rsidP="00FD1085">
      <w:pPr>
        <w:pStyle w:val="NormalHanging12a"/>
        <w:rPr>
          <w:bCs/>
          <w:iCs/>
          <w:szCs w:val="24"/>
        </w:rPr>
      </w:pPr>
      <w:r w:rsidRPr="009E5DD7">
        <w:lastRenderedPageBreak/>
        <w:t>–</w:t>
      </w:r>
      <w:r w:rsidRPr="009E5DD7">
        <w:tab/>
      </w:r>
      <w:bookmarkStart w:id="7" w:name="_Hlk215676473"/>
      <w:r w:rsidRPr="009E5DD7">
        <w:t>der henviser til Den Europæiske Revisionsrets særberetning 10/2021 af 26. maj 2021 med titlen "Integration af kønsaspektet i EU-budgettet</w:t>
      </w:r>
      <w:bookmarkEnd w:id="7"/>
      <w:r w:rsidRPr="009E5DD7">
        <w:t>: Det er på tide at omsætte ord til handling",</w:t>
      </w:r>
    </w:p>
    <w:p w14:paraId="11D3C452" w14:textId="77777777" w:rsidR="00FD1085" w:rsidRPr="009E5DD7" w:rsidRDefault="00FD1085" w:rsidP="00FD1085">
      <w:pPr>
        <w:pStyle w:val="NormalHanging12a"/>
      </w:pPr>
      <w:r w:rsidRPr="009E5DD7">
        <w:t>–</w:t>
      </w:r>
      <w:r w:rsidRPr="009E5DD7">
        <w:tab/>
        <w:t>der henviser til forretningsordenens artikel 55,</w:t>
      </w:r>
    </w:p>
    <w:p w14:paraId="041F32FE" w14:textId="77777777" w:rsidR="00FD1085" w:rsidRPr="009E5DD7" w:rsidRDefault="00FD1085" w:rsidP="00FD1085">
      <w:pPr>
        <w:pStyle w:val="NormalHanging12a"/>
      </w:pPr>
      <w:r w:rsidRPr="009E5DD7">
        <w:t>–</w:t>
      </w:r>
      <w:r w:rsidRPr="009E5DD7">
        <w:tab/>
        <w:t>der henviser til udtalelse fra Udvalget om Landbrug og Udvikling af Landdistrikter,</w:t>
      </w:r>
    </w:p>
    <w:p w14:paraId="3BF3EC67" w14:textId="77777777" w:rsidR="00FD1085" w:rsidRPr="009E5DD7" w:rsidRDefault="00FD1085" w:rsidP="00FD1085">
      <w:pPr>
        <w:pStyle w:val="NormalHanging12a"/>
      </w:pPr>
      <w:r w:rsidRPr="009E5DD7">
        <w:t>–</w:t>
      </w:r>
      <w:r w:rsidRPr="009E5DD7">
        <w:tab/>
        <w:t>der henviser til betænkning fra Udvalget om Kvinders Rettigheder og Ligestilling (A10</w:t>
      </w:r>
      <w:r w:rsidRPr="009E5DD7">
        <w:noBreakHyphen/>
        <w:t>0058/2026),</w:t>
      </w:r>
    </w:p>
    <w:p w14:paraId="17C0F2C1" w14:textId="77777777" w:rsidR="00FD1085" w:rsidRPr="009E5DD7" w:rsidRDefault="00FD1085" w:rsidP="00FD1085">
      <w:pPr>
        <w:pStyle w:val="NormalHanging12a"/>
      </w:pPr>
      <w:r w:rsidRPr="009E5DD7">
        <w:t>A.</w:t>
      </w:r>
      <w:r w:rsidRPr="009E5DD7">
        <w:tab/>
        <w:t xml:space="preserve">der henviser til, at kvinder i landdistrikter, </w:t>
      </w:r>
      <w:proofErr w:type="spellStart"/>
      <w:r w:rsidRPr="009E5DD7">
        <w:t>øområder</w:t>
      </w:r>
      <w:proofErr w:type="spellEnd"/>
      <w:r w:rsidRPr="009E5DD7">
        <w:t xml:space="preserve"> og regioner i den yderste periferi spiller en central rolle for dynamikken i de lokale økonomier, landbrugssektorens levedygtighed og bevarelsen af kulturarven, da de udgør en grundpille inden for territorial samhørighed, social bæredygtighed og økonomisk modstandsdygtighed i landdistrikterne; der henviser til, at de på trods af dette uundværlige bidrag fortsat står over for juridiske, finansielle, kulturelle og infrastrukturmæssige hindringer, der begrænser deres iværksætteri og fulde opnåelse af økonomisk uafhængighed; der henviser til, at kvinder i mange medlemsstaters landdistrikter er uforholdsmæssigt hårdt ramt af manglende adgang til økonomisk overkommelig børnepasning, tilstrækkelige transportforbindelser, digital infrastruktur og kønssensitive støttesystemer og fritidstilbud, hvilket begrænser deres mulighed for fuld deltagelse på arbejdsmarkedet og bidrager til dårlig mental sundhed; der henviser til, at en stor del af det arbejde, som udføres af kvinder i landdistrikterne, stadig er uformelt, ulønnet og ofte går ubemærket hen i den officielle statistik, hvilket understreger usynligheden af deres bidrag til økonomisk og social udvikling; der henviser til, at landdistrikterne, der afspejler en helt særlig balance mellem traditionel arv og fremskridt, er en integreret del af den europæiske levevis, og at deres fortsatte eksistens afhænger af anerkendelsen og den effektive inddragelse af kvinder i udviklingen af landdistrikter; der henviser til, at ca. 30 % af EU's befolkning bor i landdistrikterne, som udgør ca. 83 % af EU's samlede territorium; der henviser til, at disse regioner er afgørende for EU's økonomiske stabilitet, sociale samhørighed og konkurrenceevne</w:t>
      </w:r>
      <w:r w:rsidRPr="009E5DD7">
        <w:rPr>
          <w:vertAlign w:val="superscript"/>
        </w:rPr>
        <w:footnoteReference w:id="9"/>
      </w:r>
      <w:r w:rsidRPr="009E5DD7">
        <w:t>;</w:t>
      </w:r>
    </w:p>
    <w:p w14:paraId="602D8697" w14:textId="77777777" w:rsidR="00FD1085" w:rsidRPr="009E5DD7" w:rsidRDefault="00FD1085" w:rsidP="00FD1085">
      <w:pPr>
        <w:pStyle w:val="NormalHanging12a"/>
        <w:rPr>
          <w:bCs/>
          <w:iCs/>
        </w:rPr>
      </w:pPr>
      <w:r w:rsidRPr="009E5DD7">
        <w:t>B.</w:t>
      </w:r>
      <w:r w:rsidRPr="009E5DD7">
        <w:tab/>
        <w:t>der henviser til, at det i overensstemmelse med traktaterne er EU's ansvar at fremme ligestilling mellem kønnene i gennemførelsen af alle sine tiltag; der henviser til, at ligestilling mellem kønnene er en grundlæggende værdi i EU, en grundlæggende rettighed og et centralt princip i den europæiske søjle for sociale rettigheder som fastsat i artikel 2 i traktaten om Den Europæiske Union; der henviser til, at artikel 8 i TEUF fastlægger princippet om integration af kønsaspektet, der slår fast, at ligestillingsperspektivet skal integreres i alle politikker og programmer; der henviser til, at ingen medlemsstat hidtil har opnået fuld ligestilling mellem kønnene, og at fremskridtene fortsat er langsomme, da medlemsstaterne i gennemsnit scorer 67,4 ud af 100 på EU's ligestillingsindeks 2019, hvilket udgør en forbedring på kun 5,4 point siden 2005;</w:t>
      </w:r>
    </w:p>
    <w:p w14:paraId="4D913CB3" w14:textId="77777777" w:rsidR="00FD1085" w:rsidRPr="009E5DD7" w:rsidRDefault="00FD1085" w:rsidP="00FD1085">
      <w:pPr>
        <w:pStyle w:val="NormalHanging12a"/>
        <w:rPr>
          <w:bCs/>
          <w:iCs/>
        </w:rPr>
      </w:pPr>
      <w:r w:rsidRPr="009E5DD7">
        <w:t>C.</w:t>
      </w:r>
      <w:r w:rsidRPr="009E5DD7">
        <w:tab/>
        <w:t xml:space="preserve">der henviser til, at kvinders økonomiske trivsel og succes ikke kan adskilles fra respekten for de grundlæggende rettigheder, herunder retten til at leve uden kønsbaseret vold og retten til kropslig autonomi gennem adgang til seksuel og reproduktiv sundhed </w:t>
      </w:r>
      <w:r w:rsidRPr="009E5DD7">
        <w:lastRenderedPageBreak/>
        <w:t>og rettigheder, herunder adgang til sikker og lovlig abort i hele EU; der henviser til, at sikring af sikre og respektfulde arbejdsmiljøer uden chikane og kønsstereotyper styrker kvinders karrieremuligheder og fremmer en kultur præget af gensidig respekt, ansvar og værdighed; der henviser til, at kvinders økonomiske uafhængighed derfor bidrager væsentligt til deres sikkerhed og beskyttelse mod kønsbaseret vold og vold i hjemmet;</w:t>
      </w:r>
    </w:p>
    <w:p w14:paraId="57D283CE" w14:textId="77777777" w:rsidR="00FD1085" w:rsidRPr="009E5DD7" w:rsidRDefault="00FD1085" w:rsidP="00FD1085">
      <w:pPr>
        <w:pStyle w:val="NormalHanging12a"/>
        <w:rPr>
          <w:bCs/>
          <w:iCs/>
        </w:rPr>
      </w:pPr>
      <w:r w:rsidRPr="009E5DD7">
        <w:t>D.</w:t>
      </w:r>
      <w:r w:rsidRPr="009E5DD7">
        <w:tab/>
        <w:t>der henviser til, at forskellen i beskæftigelsesfrekvensen mellem mænd og kvinder i landdistrikterne er på omkring 13 procentpoint (sammenlignet med 10 procentpoint i byer) og overstiger 20 i nogle medlemsstater, og at kvinders deltagelse i arbejdsstyrken ifølge data fra Eurostat kun var på 31,6 % i 2022; der henviser til, at det økonomiske tab på grund af den kønsbestemte forskel i beskæftigelsesfrekvensen er omkring 370 mia. EUR årligt, samtidig med at en forbedring af ligestillingen mellem kønnene kunne føre til en stigning i EU's BNP på op til 3,15 bio. EUR senest i 2050;</w:t>
      </w:r>
    </w:p>
    <w:p w14:paraId="42175B70" w14:textId="77777777" w:rsidR="00FD1085" w:rsidRPr="009E5DD7" w:rsidRDefault="00FD1085" w:rsidP="00FD1085">
      <w:pPr>
        <w:pStyle w:val="NormalHanging12a"/>
        <w:rPr>
          <w:bCs/>
          <w:iCs/>
        </w:rPr>
      </w:pPr>
      <w:r w:rsidRPr="009E5DD7">
        <w:t>E.</w:t>
      </w:r>
      <w:r w:rsidRPr="009E5DD7">
        <w:tab/>
        <w:t>der henviser til, at den demografiske tilbagegang skaber særlige udfordringer for landdistrikterne, øerne, bjergområderne og regionerne i den yderste periferi, og at den udgør både en udfordring og en mulighed for at gøre iværksætteri mere attraktivt og muliggøre både virksomhedsetablering og bæredygtige levevilkår i disse områder, da udvandringen af unge og kvinder, der søger bedre muligheder, undergraver generationsfornyelsen, lokalsamfundenes livskraft og den langsigtede økonomiske udvikling; der henviser til, at antallet af relativt unge kvinder, der forlader landdistrikterne i EU, har en tendens til at overstige antallet af relativt unge mænd, hvilket bl.a. kan skyldes barrierer som isolation og et begrænset udbud af uddannelses- og beskæftigelsesmuligheder; der henviser til, at disse demografiske tendenser kan hindre den socioøkonomiske udvikling i visse landdistrikter;</w:t>
      </w:r>
    </w:p>
    <w:p w14:paraId="151BBD38" w14:textId="77777777" w:rsidR="00FD1085" w:rsidRPr="009E5DD7" w:rsidRDefault="00FD1085" w:rsidP="00FD1085">
      <w:pPr>
        <w:pStyle w:val="NormalHanging12a"/>
      </w:pPr>
      <w:r w:rsidRPr="009E5DD7">
        <w:t>F.</w:t>
      </w:r>
      <w:r w:rsidRPr="009E5DD7">
        <w:tab/>
        <w:t>der henviser til, at kvindelige landbrugere fortsat står over for uligheder, navnlig med hensyn til adgang til jord, uddannelse og finansiering; der henviser til, at statistikker viser, at kvindelige iværksættere har vanskeligere ved at skaffe finansiering og kapital end mænd; der henviser til, at 30 % af iværksætterne i Europa er kvinder, men at de kun modtager 2 % af de tilgængelige former for finansiering, som ikke er bankfinansiering; der henviser til, at dette tal ser ud til at være faldet til 1 % under pandemien</w:t>
      </w:r>
      <w:r w:rsidRPr="009E5DD7">
        <w:rPr>
          <w:vertAlign w:val="superscript"/>
        </w:rPr>
        <w:footnoteReference w:id="10"/>
      </w:r>
      <w:r w:rsidRPr="009E5DD7">
        <w:t>; der henviser til, at data viser, at kvindelige iværksættere genererer flere indtægter, selv om de modtager mindre økonomisk støtte</w:t>
      </w:r>
      <w:r w:rsidRPr="009E5DD7">
        <w:rPr>
          <w:vertAlign w:val="superscript"/>
        </w:rPr>
        <w:footnoteReference w:id="11"/>
      </w:r>
      <w:r w:rsidRPr="009E5DD7">
        <w:t>; der henviser til, at målrettet praktisk støtte, som f.eks. mikrolån, mentorordninger og administrativ forenkling, kan være effektive redskaber til at fremme iværksætteri;</w:t>
      </w:r>
    </w:p>
    <w:p w14:paraId="6436C58A" w14:textId="77777777" w:rsidR="00FD1085" w:rsidRPr="009E5DD7" w:rsidRDefault="00FD1085" w:rsidP="00FD1085">
      <w:pPr>
        <w:pStyle w:val="NormalHanging12a"/>
      </w:pPr>
      <w:r w:rsidRPr="009E5DD7">
        <w:t>G.</w:t>
      </w:r>
      <w:r w:rsidRPr="009E5DD7">
        <w:tab/>
        <w:t xml:space="preserve">der henviser til, at kvinder i grænse- og bjergområder, regioner i den yderste periferi og fjerntliggende regioner står over for forstærkede udfordringer og hindringer på grund af isolation, en aldrende befolkning og begrænsede tjenester; der henviser til, at beskæftigelsesfrekvensen for kvinder i regionerne i den yderste periferi næsten konsekvent er lavere end EU-gennemsnittet, og den største forskel var på 38,5 </w:t>
      </w:r>
      <w:r w:rsidRPr="009E5DD7">
        <w:lastRenderedPageBreak/>
        <w:t>procentpoint i 2020; der henviser til, at ungdomsarbejdsløsheden ligeledes er ekstremt høj i visse af regionerne i den yderste periferi</w:t>
      </w:r>
      <w:r w:rsidRPr="009E5DD7">
        <w:rPr>
          <w:vertAlign w:val="superscript"/>
        </w:rPr>
        <w:footnoteReference w:id="12"/>
      </w:r>
      <w:r w:rsidRPr="009E5DD7">
        <w:t>;</w:t>
      </w:r>
    </w:p>
    <w:p w14:paraId="244521D1" w14:textId="77777777" w:rsidR="00FD1085" w:rsidRPr="009E5DD7" w:rsidRDefault="00FD1085" w:rsidP="00FD1085">
      <w:pPr>
        <w:pStyle w:val="NormalHanging12a"/>
        <w:rPr>
          <w:bCs/>
          <w:iCs/>
        </w:rPr>
      </w:pPr>
      <w:r w:rsidRPr="009E5DD7">
        <w:t>H.</w:t>
      </w:r>
      <w:r w:rsidRPr="009E5DD7">
        <w:tab/>
        <w:t xml:space="preserve">der henviser til, at kvinder, der bor i </w:t>
      </w:r>
      <w:proofErr w:type="spellStart"/>
      <w:r w:rsidRPr="009E5DD7">
        <w:t>øområder</w:t>
      </w:r>
      <w:proofErr w:type="spellEnd"/>
      <w:r w:rsidRPr="009E5DD7">
        <w:t xml:space="preserve"> og i regionerne i den yderste periferi, står over for yderligere vanskeligheder og særlige hindringer på grund af geografisk isolation, lav befolkningstæthed, demografisk aldring og mangel på basale offentlige og private tjenester, der er faktorer, som forværrer de socioøkonomiske forskelle og begrænser adgangen til beskæftigelses-, uddannelses- og iværksættermuligheder; der henviser til, at støtte til kvinders deltagelse i digitalt og innovativt iværksætteri styrker økonomisk udvikling og konkurrenceevne; der henviser til, at kvinder i landdistrikterne i de østlige grænseregioner desuden står over for følgerne af krigen i Ukraine, herunder sikkerhedstrusler, forstyrrelser i forsyningskæder og hybride risici, der hindrer iværksætteri og adgang til tjenester og finansiering; der henviser til, at håndteringen af disse kombinerede udfordringer kræver målrettede og differentierede europæiske offentlige politikker i overensstemmelse med artikel 349 i TEUF samt særlige foranstaltninger, der afspejler grænseregionernes specifikke sårbarheder, for at sikre fuld økonomisk, social og politisk inklusion af kvinder i disse områder;</w:t>
      </w:r>
    </w:p>
    <w:p w14:paraId="0B2F0ADF" w14:textId="77777777" w:rsidR="00FD1085" w:rsidRPr="009E5DD7" w:rsidRDefault="00FD1085" w:rsidP="00FD1085">
      <w:pPr>
        <w:pStyle w:val="NormalHanging12a"/>
        <w:rPr>
          <w:bCs/>
          <w:iCs/>
        </w:rPr>
      </w:pPr>
      <w:r w:rsidRPr="009E5DD7">
        <w:t>I.</w:t>
      </w:r>
      <w:r w:rsidRPr="009E5DD7">
        <w:tab/>
        <w:t>der henviser til, at kvinder, som bor i Europas bjergområder, ofte står over for særlige udfordringer, som begrænser deres iværksætterpotentiale, herunder vanskelige transportforbindelser, og begrænset adgang til digital infrastruktur, børnepasning, uddannelsesmuligheder og finansiel støtte; der henviser til, at kvinder i Europas bjergområder ikke blot bør få mere indflydelse som ansatte eller iværksættere, men også som medejere og beslutningstagere i lokale økonomiske initiativer; der henviser til, at oprettelsen af særlige virksomheder og kooperative ejerstrukturer kan gøre det muligt for kvinder at eje, lede og drage fordel af fællesejede lokale virksomheder sammen; der henviser til, at sådanne modeller, som det er vist ved talrige initiativer i den private sektor, fremmer inkluderende styring, styrker økonomisk uafhængighed og hjælper med at fastholde værdi i bjergområder, og dermed fremmer kollektivt iværksætteri, delt ansvar og bæredygtig regional udvikling for kvinder og piger;</w:t>
      </w:r>
    </w:p>
    <w:p w14:paraId="26C0CC7A" w14:textId="77777777" w:rsidR="00FD1085" w:rsidRPr="009E5DD7" w:rsidRDefault="00FD1085" w:rsidP="00FD1085">
      <w:pPr>
        <w:pStyle w:val="NormalHanging12a"/>
        <w:rPr>
          <w:bCs/>
          <w:iCs/>
        </w:rPr>
      </w:pPr>
      <w:r w:rsidRPr="009E5DD7">
        <w:t>J.</w:t>
      </w:r>
      <w:r w:rsidRPr="009E5DD7">
        <w:tab/>
        <w:t>der henviser til, at kvinder tegner sig for 52 % af den europæiske befolkning og udgør 34,4 % af de selvstændigt erhvervsdrivende i EU, og kun 30 % af opstartsvirksomheder er stiftet af kvinder</w:t>
      </w:r>
      <w:r w:rsidRPr="009E5DD7">
        <w:rPr>
          <w:bCs/>
          <w:iCs/>
          <w:vertAlign w:val="superscript"/>
        </w:rPr>
        <w:footnoteReference w:id="13"/>
      </w:r>
      <w:r w:rsidRPr="009E5DD7">
        <w:t>, hvilket både viser deres stigende deltagelse og det uudnyttede potentiale for kvindeligt iværksætteri; der henviser til, at kvinder i erhvervslivet ikke blot skaber økonomisk vækst og beskæftigelse, men også fremmer mere bæredygtige og inkluderende forretningsmodeller, der scorer højere i forbindelse med miljømæssige, sociale og ledelsesmæssige indikatorer og oftere tilbyder uddannelsesmuligheder til deres medarbejdere (EIB, 2021); der henviser til, at mangfoldige beslutningstagende grupper opnår bedre, mere inkluderende og mere bæredygtige resultater;</w:t>
      </w:r>
    </w:p>
    <w:p w14:paraId="4D713864" w14:textId="77777777" w:rsidR="00FD1085" w:rsidRPr="009E5DD7" w:rsidRDefault="00FD1085" w:rsidP="00FD1085">
      <w:pPr>
        <w:pStyle w:val="NormalHanging12a"/>
        <w:rPr>
          <w:bCs/>
          <w:iCs/>
        </w:rPr>
      </w:pPr>
      <w:r w:rsidRPr="009E5DD7">
        <w:lastRenderedPageBreak/>
        <w:t>K.</w:t>
      </w:r>
      <w:r w:rsidRPr="009E5DD7">
        <w:tab/>
        <w:t>der henviser til, at kvinder i landdistrikterne ofte er uforholdsmæssigt sårbare over for seksuel vold i krigs-/invasions- og konflikttid på grund af isolation, begrænset adgang til rednings- og beskyttelsestjenester og en svagere sikkerhedsinfrastruktur;</w:t>
      </w:r>
    </w:p>
    <w:p w14:paraId="0B8D2687" w14:textId="77777777" w:rsidR="00FD1085" w:rsidRPr="009E5DD7" w:rsidRDefault="00FD1085" w:rsidP="00FD1085">
      <w:pPr>
        <w:pStyle w:val="NormalHanging12a"/>
        <w:rPr>
          <w:bCs/>
          <w:iCs/>
        </w:rPr>
      </w:pPr>
      <w:r w:rsidRPr="009E5DD7">
        <w:t>L.</w:t>
      </w:r>
      <w:r w:rsidRPr="009E5DD7">
        <w:tab/>
        <w:t>der henviser til, at kvinder i landdistrikterne ofte er underrepræsenterede i beslutningstagende organer såsom landbrugskooperativer, arbejdsmarkedets parter og kommunalbestyrelser</w:t>
      </w:r>
      <w:r w:rsidRPr="009E5DD7">
        <w:rPr>
          <w:bCs/>
          <w:iCs/>
          <w:vertAlign w:val="superscript"/>
        </w:rPr>
        <w:footnoteReference w:id="14"/>
      </w:r>
      <w:r w:rsidRPr="009E5DD7">
        <w:t>; der henviser til, at kvinder i ledende og beslutningstagende stillinger fungerer som afgørende rollemodeller for den næste generation;</w:t>
      </w:r>
    </w:p>
    <w:p w14:paraId="410BC67C" w14:textId="77777777" w:rsidR="00FD1085" w:rsidRPr="009E5DD7" w:rsidRDefault="00FD1085" w:rsidP="00FD1085">
      <w:pPr>
        <w:pStyle w:val="NormalHanging12a"/>
        <w:rPr>
          <w:bCs/>
          <w:iCs/>
        </w:rPr>
      </w:pPr>
      <w:r w:rsidRPr="009E5DD7">
        <w:t>M.</w:t>
      </w:r>
      <w:r w:rsidRPr="009E5DD7">
        <w:tab/>
        <w:t>der henviser til, at adgang til pålidelige, sammenlignelige, køns- og områdeopdelte data er en afgørende forudsætning for en nøjagtig forståelse af kvinders situation i landdistrikterne og dermed for udformningen, gennemførelsen og evalueringen af effektive offentlige politikker, der imødekommer kvinders behov tilstrækkeligt og bidrager til at mindske uligheder, da fuld integration af kvinder i landbruget og det økonomiske liv bidrager til at nå EU's mål vedrørende økonomisk, social og territorial samhørighed, ligestilling mellem kønnene og bæredygtig udvikling;</w:t>
      </w:r>
    </w:p>
    <w:p w14:paraId="7BCA5AC9" w14:textId="77777777" w:rsidR="00FD1085" w:rsidRPr="009E5DD7" w:rsidRDefault="00FD1085" w:rsidP="00FD1085">
      <w:pPr>
        <w:pStyle w:val="NormalHanging12a"/>
      </w:pPr>
      <w:r w:rsidRPr="009E5DD7">
        <w:t>N.</w:t>
      </w:r>
      <w:r w:rsidRPr="009E5DD7">
        <w:tab/>
        <w:t xml:space="preserve">der henviser til, at såkaldte traditionelle kønsroller og kønsstereotyper stadig påvirker arbejdsdelingen i hjemmet og i samfundet; der henviser til, at det fortsat er vanskeligt at forene arbejdslivet, navnlig iværksætteri, med et familieliv, og at dette fortsat udgør en væsentlig udfordring, navnlig for kvinder; der henviser til, at denne vanskelighed er særlig udtalt i landdistrikter, bjerg- og </w:t>
      </w:r>
      <w:proofErr w:type="spellStart"/>
      <w:r w:rsidRPr="009E5DD7">
        <w:t>øområder</w:t>
      </w:r>
      <w:proofErr w:type="spellEnd"/>
      <w:r w:rsidRPr="009E5DD7">
        <w:t xml:space="preserve"> og regioner i den yderste periferi, hvor adgangen til offentlige tjenester, navnlig uddannelse, sundhedspleje, mobilitet og børnepasning, er begrænset; der henviser til, at denne mangel på infrastruktur og støttemekanismer undergraver lige muligheder, skaber hindringer for, at kvinder kan udvikle deres erhvervspotentiale fuldt ud, begrænser kvinders fulde deltagelse på arbejdsmarkedet og forstærker ulighederne mellem byområder og landdistrikterne; der henviser til, at kvinder, der udvikler små virksomheder i landdistrikterne, bidrager til at reducere affolkningen af landsbyerne; der henviser til, at kvinders iværksætteri bør fremmes gennem </w:t>
      </w:r>
      <w:proofErr w:type="spellStart"/>
      <w:r w:rsidRPr="009E5DD7">
        <w:t>intersektionelle</w:t>
      </w:r>
      <w:proofErr w:type="spellEnd"/>
      <w:r w:rsidRPr="009E5DD7">
        <w:t xml:space="preserve"> og helhedsorienterede foranstaltninger, der sikrer deres lige deltagelse på arbejdsmarkedet, udligner kønsbestemte lønforskelle samt tackler kønsbestemt forskelsbehandling på arbejdsmarkedet og mere generelt udrydder kønsstereotyper, chikane og forskelsbehandling i og uden for arbejdslivet; der henviser til, at forskelle i adgangen til social beskyttelse for selvstændige kvinder og medhjælpende ægtefæller, herunder pension samt syge- og forældreorlov, forværrer kønsbestemte løn- og pensionsforskelle og modvirker iværksætteri; der henviser til, at ulønnet omsorgsarbejde og husligt arbejde hovedsagelig udføres af kvinder, hvilket påvirker deres beskæftigelse og karriereudvikling og bidrager til løn- og pensionsforskellen mellem mænd og kvinder; der henviser til, at den ulige fordeling og manglende værdsættelse af omsorgs- og husholdningsarbejde sammen med forskelsbehandling og kønsstereotyper fortsat begrænser kvinders tid og mobilitet samt adgang til sociale rettigheder og muligheder i landdistrikterne og fjerntliggende områder, hvilket fører til tabt iværksætterpotentiale og en dårligere balance mellem arbejdsliv og privatliv;</w:t>
      </w:r>
    </w:p>
    <w:p w14:paraId="1D09C5C3" w14:textId="77777777" w:rsidR="00FD1085" w:rsidRPr="009E5DD7" w:rsidRDefault="00FD1085" w:rsidP="00FD1085">
      <w:pPr>
        <w:pStyle w:val="NormalHanging12a"/>
      </w:pPr>
      <w:r w:rsidRPr="009E5DD7">
        <w:t>O.</w:t>
      </w:r>
      <w:r w:rsidRPr="009E5DD7">
        <w:tab/>
        <w:t xml:space="preserve">der henviser til, at alle former for kønsbaseret vold, herunder vold i hjemmet og seksuel vold, psykisk og økonomisk misbrug samt onlinemisbrug og stalking, udgør en </w:t>
      </w:r>
      <w:r w:rsidRPr="009E5DD7">
        <w:lastRenderedPageBreak/>
        <w:t>krænkelse af menneskerettighederne, herunder retten til kropslig autonomi og integritet samt retten til at leve uden forskelsbehandling; der henviser til, at kvinder og piger, som bor i landdistrikterne og fjerntliggende områder, står over for yderligere hindringer med hensyn til adgang til domstolsprøvelse, beskyttelse, støttetjenester samt seksuel og reproduktiv sundhedspleje, når de udsættes for kønsbaseret vold, på grund af faktorer såsom geografisk isolation, mangel på infrastruktur, begrænset adgang til specialiserede tjenester, den digitale kløft og social stigmatisering; der henviser til, at disse hindringer ofte fører til manglende indberetning, øget sårbarhed, manglende adgang til støttetjenester og straffrihed for gerningsmænd; der henviser til, at de hindrer kvinders fulde deltagelse i det sociale, økonomiske og politiske liv i landdistrikterne, på grund af manglende beskyttelsesnetværk og specialiserede tjenester, kombineret med de traditionelle kønsrollers fortsatte indflydelse, og øger kvinders sårbarhed, opretholder situationer med udstødelse og begrænser muligheden for, at de kan udøve deres grundlæggende rettigheder; der henviser til, at fjernelsen af disse hindringer er en væsentlig forudsætning for at fremme ligestilling mellem kønnene, styrke den sociale samhørighed og sikre en harmonisk udvikling i landdistrikterne; der henviser til, at unge kvinder i landdistrikterne udsættes for en højere grad af vold end deres jævnaldrende i byområderne, og at hver tredje kvinde på verdensplan ifølge en undersøgelse fra Verdenssundhedsorganisationen har været udsat for fysisk eller seksuel vold, hvilket i uforholdsmæssig høj grad rammer unge kvinder i landdistrikterne;</w:t>
      </w:r>
    </w:p>
    <w:p w14:paraId="1AF47D51" w14:textId="77777777" w:rsidR="00FD1085" w:rsidRPr="009E5DD7" w:rsidRDefault="00FD1085" w:rsidP="00FD1085">
      <w:pPr>
        <w:pStyle w:val="NormalHanging12a"/>
        <w:rPr>
          <w:b/>
          <w:i/>
        </w:rPr>
      </w:pPr>
      <w:r w:rsidRPr="009E5DD7">
        <w:t>P.</w:t>
      </w:r>
      <w:r w:rsidRPr="009E5DD7">
        <w:tab/>
        <w:t>der henviser til, at der fortsat er væsentlige forskelle i beskæftigelsesfrekvensen mellem mænd og kvinder i landdistrikterne, svarende til omkring 13 % (sammenlignet med 10 % i byområderne); der henviser til, at disse forskelle i visse medlemsstater overstiger 20 procentpoint; der henviser til, at sådanne forskelle har været relativt stabile på EU-plan siden 2012; der henviser til, at kønsuligheder i mere end halvdelen af medlemsstaterne er mere udtalte i landdistrikterne end i byområderne; der henviser til, at mange kvinder også befinder sig i en mere sårbar situation som følge af usikre ansættelsesforhold, som f.eks. sæsonarbejde, eller i andre tilfælde, fordi de har en "usynlig" ulønnet rolle som medhjælpende ægtefæller på familiebrug, hvilket ofte medfører manglende adgang til social sikring eller barselsydelser; der henviser til, at kvinder i landdistrikterne og ugunstigt stillede regioner er mere tilbøjelige til at blive iværksættere og selvstændige end kvinder i byområder og økonomisk velstående regioner; der henviser til, at selvstændig erhvervsvirksomhed kan være en beskæftigelsesform, der bidrager til at skabe job og nedbringe arbejdsløsheden blandt kvinder, men som kræver udvikling af passende former for social sikring; der henviser til, at andelen af selvstændige erhvervsdrivende kvinder i landdistrikterne udgør 38 %; der henviser til, at kvinder er overrepræsenterede inden for usikre former for selvstændig erhvervsvirksomhed; der henviser til, at kvinder samtidig er en vigtig drivkraft for økonomisk velstand og social inklusion i landdistrikterne, navnlig gennem iværksætteri, hvis fremme er en strategisk prioritet for EU's bæredygtige udvikling;</w:t>
      </w:r>
    </w:p>
    <w:p w14:paraId="30785E19" w14:textId="77777777" w:rsidR="00FD1085" w:rsidRPr="009E5DD7" w:rsidRDefault="00FD1085" w:rsidP="00FD1085">
      <w:pPr>
        <w:pStyle w:val="NormalHanging12a"/>
      </w:pPr>
      <w:r w:rsidRPr="009E5DD7">
        <w:t>Q.</w:t>
      </w:r>
      <w:r w:rsidRPr="009E5DD7">
        <w:tab/>
        <w:t xml:space="preserve">der henviser til, at iværksætteri kræver viden og færdigheder; der henviser til, at kvinder i landdistrikterne står over for flere hindringer med hensyn til at få adgang til uddannelse end mænd; der henviser til, at andelen af indbyggere i landdistrikterne i EU med som minimum grundlæggende digitale færdigheder i 2019 var 14 % lavere end andelen blandt indbyggere i byerne (48 % mod 62 %); der henviser til, at digital inklusion er en afgørende forudsætning for at sikre, at kvinder og piger har adgang til uddannelse og erhvervsuddannelse af høj kvalitet og til arbejdsmarkedet, f.eks. gennem diversificering af landbrugsaktiviteter, fjernarbejde, innovation og beskæftigelsesmuligheder, både fysisk og online, og drager fordel af den teknologiske </w:t>
      </w:r>
      <w:r w:rsidRPr="009E5DD7">
        <w:lastRenderedPageBreak/>
        <w:t xml:space="preserve">og erhvervsmæssige innovationsdynamik; der henviser til, at fremme af kvinders fulde adgang til alle uddannelsesniveauer, herunder, men ikke begrænset til naturvidenskab, teknologi, ingeniørvirksomhed, kunst og matematik (STEAM) og finansiel uddannelse, er afgørende, idet der, som det fremgår af Mario </w:t>
      </w:r>
      <w:proofErr w:type="spellStart"/>
      <w:r w:rsidRPr="009E5DD7">
        <w:t>Draghis</w:t>
      </w:r>
      <w:proofErr w:type="spellEnd"/>
      <w:r w:rsidRPr="009E5DD7">
        <w:t xml:space="preserve"> rapport om fremtiden for den europæiske konkurrenceevne, som blev offentliggjort i september 2024, er dobbelt så mange mandlige som kvindelige færdiguddannede inden for naturvidenskab, teknologi, ingeniørvirksomhed og matematik (STEM), og at forskellene forværres yderligere af de erhvervsvalg, der træffes efter endt uddannelse, hvor der er næsten fire gange så mange mænd som kvinder, der arbejder inden for informations- og kommunikationsteknologi (IKT), hvorfor uddannelse kan spille en vigtig rolle i arbejdet med at udligne kønsforskelle, diversificere de faglige kompetencer og styrke den økonomiske og sociale konkurrenceevne i landdistrikterne; der henviser til, at kvinders digitale integration bidrager til deres økonomiske uafhængighed, til territorial samhørighed og til modernisering af landbrugssektoren og erhvervslivet;</w:t>
      </w:r>
    </w:p>
    <w:p w14:paraId="14BEBE79" w14:textId="77777777" w:rsidR="00FD1085" w:rsidRPr="009E5DD7" w:rsidRDefault="00FD1085" w:rsidP="00FD1085">
      <w:pPr>
        <w:pStyle w:val="NormalHanging12a"/>
        <w:rPr>
          <w:b/>
          <w:i/>
        </w:rPr>
      </w:pPr>
      <w:r w:rsidRPr="009E5DD7">
        <w:t>R.</w:t>
      </w:r>
      <w:r w:rsidRPr="009E5DD7">
        <w:tab/>
        <w:t xml:space="preserve">der henviser til, at uddannelse er et centralt redskab til at fremme kvinders økonomiske uafhængighed, mindske lønforskellen mellem kønnene og tackle kønsbestemt forskelsbehandling på arbejdsmarkedet; der henviser til, at der er et presserende behov for at tilbyde omfattende og alderssvarende seksual- og samlivsundervisning i hele EU som et væsentligt middel til at udfordre kønsstereotyper og fremme ligestilling fra en tidlig alder; der henviser til, at selv om kvinder i gennemsnit har et højere uddannelsesniveau end mænd, er de fortsat underrepræsenterede i STEAM-erhverv og forlader ofte disse sektorer på grund af vedvarende forskelsbehandling og stereotype holdninger; der henviser til, at der er behov for øgede EU-investeringer i uddannelse og i opkvalificerings- og omskolingsprogrammer for at skabe lige vilkår inden for STEAM-områderne og sikre, at eksisterende kønsskævhed ikke videreføres inden for nye sektorer, som f.eks. kunstig intelligens (AI); der henviser til, at mentorordninger, kvindeledede erhvervscentre og støtte til </w:t>
      </w:r>
      <w:proofErr w:type="spellStart"/>
      <w:r w:rsidRPr="009E5DD7">
        <w:t>ikkestatslige</w:t>
      </w:r>
      <w:proofErr w:type="spellEnd"/>
      <w:r w:rsidRPr="009E5DD7">
        <w:t xml:space="preserve"> organisationer, der arbejder for at styrke kvinders position inden for STEAM-områderne, er af vigtig betydning; der henviser til, at integration af kønsaspektet er vigtig på tværs af alle politikker og aspekter af EU-budgettet, herunder tilstrækkelig finansiering af EU-dækkende oplysningskampagner om tilgængelige programmer og finansieringsmuligheder;</w:t>
      </w:r>
    </w:p>
    <w:p w14:paraId="749DF62E" w14:textId="77777777" w:rsidR="00FD1085" w:rsidRPr="009E5DD7" w:rsidRDefault="00FD1085" w:rsidP="00FD1085">
      <w:pPr>
        <w:pStyle w:val="NormalHanging12a"/>
        <w:rPr>
          <w:bCs/>
          <w:iCs/>
        </w:rPr>
      </w:pPr>
      <w:r w:rsidRPr="009E5DD7">
        <w:t>S.</w:t>
      </w:r>
      <w:r w:rsidRPr="009E5DD7">
        <w:tab/>
        <w:t>der henviser til, at antallet af kvinder inden for landbruget er steget langsomt i de senere år; der henviser til, at kun 30 % af landbrugsbedrifterne i hele EU forvaltes af kvinder, og at disse bedrifter generelt er mindre end dem, der forvaltes af mænd, og har lavere indtægter og mindre adgang til finansiel støtte; der henviser til, at dette tal dækker over væsentlige forskelle i kvindernes repræsentation i landbruget i medlemsstaterne; der henviser til, at kvinder ofte deler ansvaret for bedriftsforvaltningen sammen med deres partnere uden at nyde godt af den status eller sociale beskyttelse, der er forbundet med dette arbejde;</w:t>
      </w:r>
    </w:p>
    <w:p w14:paraId="6AFA34D3" w14:textId="77777777" w:rsidR="00FD1085" w:rsidRPr="009E5DD7" w:rsidRDefault="00FD1085" w:rsidP="00FD1085">
      <w:pPr>
        <w:pStyle w:val="NormalHanging12a"/>
        <w:rPr>
          <w:bCs/>
          <w:iCs/>
        </w:rPr>
      </w:pPr>
      <w:r w:rsidRPr="009E5DD7">
        <w:t>T.</w:t>
      </w:r>
      <w:r w:rsidRPr="009E5DD7">
        <w:tab/>
        <w:t xml:space="preserve">der henviser til, at kvinder – i hvert fald på bedriftsleder- og forvaltningsniveau – modtager forholdsmæssigt mindre støtte fra de to søjler i den fælles landbrugspolitik end mænd; der henviser til, at dette skyldes, at kvinder ofte forvalter mindre landbrugsbedrifter, ejer mindre jord og har ringere adgang til formel og specialiseret </w:t>
      </w:r>
      <w:r w:rsidRPr="009E5DD7">
        <w:lastRenderedPageBreak/>
        <w:t>uddannelse</w:t>
      </w:r>
      <w:r w:rsidRPr="009E5DD7">
        <w:rPr>
          <w:bCs/>
          <w:iCs/>
          <w:vertAlign w:val="superscript"/>
        </w:rPr>
        <w:footnoteReference w:id="15"/>
      </w:r>
      <w:r w:rsidRPr="009E5DD7">
        <w:t>; der henviser til, at kvinder står over for flere hindringer end mænd med hensyn til at få adgang til jord, da modellen "fra far til søn" fortsat er udbredt i landdistrikterne; der henviser til, at den gennemsnitligt set mindre størrelse af bedrifter, der ledes af kvinder, og de generelt mere miljømæssigt fokuserede og diversificerede produktionsmodeller, som de anvender, også gør det mere vanskeligt for dem at få adgang til banklån</w:t>
      </w:r>
      <w:r w:rsidRPr="009E5DD7">
        <w:rPr>
          <w:bCs/>
          <w:iCs/>
          <w:vertAlign w:val="superscript"/>
        </w:rPr>
        <w:footnoteReference w:id="16"/>
      </w:r>
      <w:r w:rsidRPr="009E5DD7">
        <w:t>; der henviser til, at disse karakteristika dog gør deres bedrifter mere modstandsdygtige over for klima- og markedsvariationer og lettere at overdrage;</w:t>
      </w:r>
    </w:p>
    <w:p w14:paraId="1BC97512" w14:textId="77777777" w:rsidR="00FD1085" w:rsidRPr="009E5DD7" w:rsidRDefault="00FD1085" w:rsidP="00FD1085">
      <w:pPr>
        <w:pStyle w:val="NormalHanging12a"/>
        <w:rPr>
          <w:bCs/>
          <w:iCs/>
        </w:rPr>
      </w:pPr>
      <w:r w:rsidRPr="009E5DD7">
        <w:t>U.</w:t>
      </w:r>
      <w:r w:rsidRPr="009E5DD7">
        <w:tab/>
        <w:t>der henviser til, at kvinder med handicap kan have flere vanskeligheder i forbindelse med opstart af egen virksomhed; der henviser til, at iværksætteri blandt ældre kvinder ikke fremmes, selv om de bør anses for at have et værdifuldt og uudnyttet potentiale for økonomisk vækst, navnlig i landdistrikter, hvor befolkningen ældes hurtigere end i byområder; der henviser til, at fremme af iværksætteri blandt indvandrerkvinder kan give dem store muligheder for integration på arbejdsmarkedet og fremme deres økonomiske uafhængighed og selvstændiggørelse;</w:t>
      </w:r>
    </w:p>
    <w:p w14:paraId="1A9CF51B" w14:textId="77777777" w:rsidR="00FD1085" w:rsidRPr="009E5DD7" w:rsidRDefault="00FD1085" w:rsidP="00FD1085">
      <w:pPr>
        <w:pStyle w:val="NormalHanging12a"/>
        <w:rPr>
          <w:bCs/>
          <w:iCs/>
          <w:szCs w:val="24"/>
        </w:rPr>
      </w:pPr>
      <w:r w:rsidRPr="009E5DD7">
        <w:t>V.</w:t>
      </w:r>
      <w:r w:rsidRPr="009E5DD7">
        <w:tab/>
        <w:t>der henviser til, at landbruget spiller en afgørende rolle i landdistrikterne med hensyn til at bevare naturressourcer, beskytte fødevaresikkerheden, fremme økonomisk og beskæftigelsesmæssig udvikling og støtte lokalsamfundene; der henviser til, at aktiv deltagelse af kvinder i hele værdikæden – fra produktion til forarbejdning, distribution og innovation – er en nøglefaktor for landbrugssektorens konkurrenceevne, kvalitet og bæredygtighed;</w:t>
      </w:r>
    </w:p>
    <w:p w14:paraId="1273BDD1" w14:textId="77777777" w:rsidR="00FD1085" w:rsidRPr="009E5DD7" w:rsidRDefault="00FD1085" w:rsidP="00FD1085">
      <w:pPr>
        <w:pStyle w:val="NormalHanging12a"/>
        <w:rPr>
          <w:b/>
          <w:bCs/>
          <w:i/>
          <w:iCs/>
          <w:szCs w:val="24"/>
        </w:rPr>
      </w:pPr>
      <w:r w:rsidRPr="009E5DD7">
        <w:t>W.</w:t>
      </w:r>
      <w:r w:rsidRPr="009E5DD7">
        <w:tab/>
        <w:t>der henviser til, at antallet af kvindelige bedriftsejere er stigende overalt i EU, men at de stadig udgør et mindretal; der henviser til, at kvinder i 2020 kun udgjorde 31,6 % af alle bedriftsejere i EU, og at disse kvinder</w:t>
      </w:r>
      <w:r w:rsidRPr="009E5DD7">
        <w:rPr>
          <w:vertAlign w:val="superscript"/>
        </w:rPr>
        <w:footnoteReference w:id="17"/>
      </w:r>
      <w:r w:rsidRPr="009E5DD7">
        <w:t xml:space="preserve"> i gennemsnit kun varetog driften af 12 % af det samlede udnyttede landbrugsareal; der henviser til, at landbrugsbedrifter, der forvaltes af kvinder, typisk er mindre end landbrugsbedrifter, der forvaltes af mænd, og ofte genererer lavere indkomster og har mindre adgang til økonomisk støtte; der henviser til, at denne statistik dækker over væsentlige forskelle i repræsentationen af kvinder i landbruget på tværs af medlemsstaterne;</w:t>
      </w:r>
    </w:p>
    <w:p w14:paraId="7D45A675" w14:textId="77777777" w:rsidR="00FD1085" w:rsidRPr="009E5DD7" w:rsidRDefault="00FD1085" w:rsidP="00FD1085">
      <w:pPr>
        <w:pStyle w:val="NormalHanging12a"/>
        <w:rPr>
          <w:bCs/>
          <w:iCs/>
          <w:szCs w:val="24"/>
        </w:rPr>
      </w:pPr>
      <w:r w:rsidRPr="009E5DD7">
        <w:t>X.</w:t>
      </w:r>
      <w:r w:rsidRPr="009E5DD7">
        <w:tab/>
        <w:t>der henviser til, at de fleste kvinder, der arbejder i landbrugs- eller landbrugsfødevaresektoren, er ansat på atypiske kontrakter eller deltidskontrakter; der henviser til, at landbrugere under 40 år kun forvalter 12 % af alle landbrugsbedrifter i EU, og at kun 3 % af disse er yngre kvindelige landbrugere;</w:t>
      </w:r>
    </w:p>
    <w:p w14:paraId="740FC4CC" w14:textId="77777777" w:rsidR="00FD1085" w:rsidRPr="009E5DD7" w:rsidRDefault="00FD1085" w:rsidP="00FD1085">
      <w:pPr>
        <w:pStyle w:val="NormalHanging12a"/>
      </w:pPr>
      <w:r w:rsidRPr="009E5DD7">
        <w:t>Y.</w:t>
      </w:r>
      <w:r w:rsidRPr="009E5DD7">
        <w:tab/>
        <w:t xml:space="preserve">der henviser til, at i landdistrikterne, hvor lokale traditioner og tætte fællesskaber ofte udgør en hjørnesten i samfundet, vil det at give unge – især piger – praktiske og fremtidsorienterede færdigheder hjælpe med at sikre, at de kan trives og føre styrken af deres kulturarv videre ind i den digitale tidsalder; der henviser til, at den juridiske </w:t>
      </w:r>
      <w:r w:rsidRPr="009E5DD7">
        <w:lastRenderedPageBreak/>
        <w:t>anerkendelse og sociale sikring af kvinder i landbruget, traditionelle håndværk og kreative sektorer bidrager til lokal økonomisk modstandsdygtighed og udvikling, kulturbevarelse og generationsskifte; der henviser til, at kvinder i landdistrikterne ofte får lavere løn end mænd, og at sikring af lige løn for lige arbejde er afgørende for at gøre iværksætteri mere attraktivt og muliggøre både virksomhedsetablering og bæredygtige levevilkår i landdistrikterne;</w:t>
      </w:r>
    </w:p>
    <w:p w14:paraId="1BFDAE56" w14:textId="77777777" w:rsidR="00FD1085" w:rsidRPr="009E5DD7" w:rsidRDefault="00FD1085" w:rsidP="00FD1085">
      <w:pPr>
        <w:pStyle w:val="NormalHanging12a"/>
        <w:rPr>
          <w:bCs/>
          <w:iCs/>
        </w:rPr>
      </w:pPr>
      <w:r w:rsidRPr="009E5DD7">
        <w:t>Z.</w:t>
      </w:r>
      <w:r w:rsidRPr="009E5DD7">
        <w:tab/>
        <w:t>der henviser til, at kvinder i landdistrikterne ofte står i spidsen for at kombinere lokal kulturarv med iværksætteri med alt fra hjemmesyltede produkter til friske cateringprodukter og innovative fødevarer og derved skaber stærke og bæredygtige virksomheder, som understøtter deres lokalsamfund og bevarer den lokale kulturarv for kommende generationer;</w:t>
      </w:r>
    </w:p>
    <w:p w14:paraId="6E15E631" w14:textId="77777777" w:rsidR="00FD1085" w:rsidRPr="009E5DD7" w:rsidRDefault="00FD1085" w:rsidP="00FD1085">
      <w:pPr>
        <w:pStyle w:val="NormalHanging12a"/>
        <w:rPr>
          <w:bCs/>
          <w:iCs/>
        </w:rPr>
      </w:pPr>
      <w:r w:rsidRPr="009E5DD7">
        <w:t xml:space="preserve">AA. </w:t>
      </w:r>
      <w:r w:rsidRPr="009E5DD7">
        <w:tab/>
        <w:t xml:space="preserve">der henviser til, at </w:t>
      </w:r>
      <w:proofErr w:type="spellStart"/>
      <w:r w:rsidRPr="009E5DD7">
        <w:t>Leaderprogrammet</w:t>
      </w:r>
      <w:proofErr w:type="spellEnd"/>
      <w:r w:rsidRPr="009E5DD7">
        <w:t xml:space="preserve"> gennem inddragelse af lokale interessenter i udformningen og gennemførelsen af strategier, beslutningstagning og tildeling af midler til udvikling af deres landdistrikter har været et særligt effektivt redskab til at støtte kvindelige ledere og iværksættere i landdistrikterne;</w:t>
      </w:r>
    </w:p>
    <w:p w14:paraId="592CD48B" w14:textId="77777777" w:rsidR="00FD1085" w:rsidRPr="009E5DD7" w:rsidRDefault="00FD1085" w:rsidP="00FD1085">
      <w:pPr>
        <w:pStyle w:val="NormalHanging12a"/>
        <w:rPr>
          <w:bCs/>
          <w:iCs/>
        </w:rPr>
      </w:pPr>
      <w:r w:rsidRPr="009E5DD7">
        <w:t>AB.</w:t>
      </w:r>
      <w:r w:rsidRPr="009E5DD7">
        <w:tab/>
        <w:t xml:space="preserve">der henviser til, at støtte til kvinders deltagelse i digitalt og innovativt iværksætteri styrker økonomisk udvikling og konkurrenceevne, især i </w:t>
      </w:r>
      <w:proofErr w:type="spellStart"/>
      <w:r w:rsidRPr="009E5DD7">
        <w:t>øområder</w:t>
      </w:r>
      <w:proofErr w:type="spellEnd"/>
      <w:r w:rsidRPr="009E5DD7">
        <w:t xml:space="preserve"> og i regioner i den yderste periferi, ved at hjælpe med at overvinde de hindringer, som geografisk isolation skaber;</w:t>
      </w:r>
    </w:p>
    <w:p w14:paraId="27E2C452" w14:textId="77777777" w:rsidR="00FD1085" w:rsidRPr="009E5DD7" w:rsidRDefault="00FD1085" w:rsidP="00FD1085">
      <w:pPr>
        <w:pStyle w:val="NormalHanging12a"/>
        <w:rPr>
          <w:bCs/>
          <w:iCs/>
        </w:rPr>
      </w:pPr>
      <w:r w:rsidRPr="009E5DD7">
        <w:t>AC.</w:t>
      </w:r>
      <w:r w:rsidRPr="009E5DD7">
        <w:tab/>
        <w:t>der henviser til, at styrkelse af kvinders handlekraft i det europæiske landbrug og i landdistrikternes økonomi ikke kun er afgørende for at opnå ligestilling mellem kønnene, men også for at fremme en bæredygtig udvikling af landdistrikterne i overensstemmelse med FN's verdensmål for bæredygtig udvikling nr. 5 om ligestilling mellem kønnene;</w:t>
      </w:r>
    </w:p>
    <w:p w14:paraId="41923FE0" w14:textId="77777777" w:rsidR="00FD1085" w:rsidRPr="009E5DD7" w:rsidRDefault="00FD1085" w:rsidP="00FD1085">
      <w:pPr>
        <w:pStyle w:val="NormalHanging12a"/>
        <w:rPr>
          <w:bCs/>
          <w:iCs/>
        </w:rPr>
      </w:pPr>
      <w:r w:rsidRPr="009E5DD7">
        <w:t>AD.</w:t>
      </w:r>
      <w:r w:rsidRPr="009E5DD7">
        <w:tab/>
        <w:t>der henviser til, at kvinder i landdistrikterne spiller en afgørende rolle med hensyn til at bevare og berige klassisk og traditionel beklædning;</w:t>
      </w:r>
    </w:p>
    <w:p w14:paraId="22A95629" w14:textId="77777777" w:rsidR="00FD1085" w:rsidRPr="009E5DD7" w:rsidRDefault="00FD1085" w:rsidP="00FD1085">
      <w:pPr>
        <w:pStyle w:val="NormalHanging12a"/>
        <w:rPr>
          <w:bCs/>
          <w:iCs/>
        </w:rPr>
      </w:pPr>
      <w:r w:rsidRPr="009E5DD7">
        <w:t>AE.</w:t>
      </w:r>
      <w:r w:rsidRPr="009E5DD7">
        <w:tab/>
        <w:t>der henviser til, at kvinder i EU i øjeblikket kun modtager 1-2 % af venturekapitalen, hvilket understreger behovet for at styrke kønsorienterede finansielle instrumenter og sikre lige adgang til investeringsmuligheder;</w:t>
      </w:r>
    </w:p>
    <w:p w14:paraId="555B17F1" w14:textId="77777777" w:rsidR="00FD1085" w:rsidRPr="009E5DD7" w:rsidRDefault="00FD1085" w:rsidP="00FD1085">
      <w:pPr>
        <w:pStyle w:val="NormalHanging12a"/>
        <w:rPr>
          <w:szCs w:val="24"/>
        </w:rPr>
      </w:pPr>
      <w:r w:rsidRPr="009E5DD7">
        <w:t>AF.</w:t>
      </w:r>
      <w:r w:rsidRPr="009E5DD7">
        <w:tab/>
        <w:t>der henviser til, at kønsopdelte data og høring af interessenter er afgørende for udviklingen af politikker for iværksætteri i landdistrikterne, der effektivt imødekommer kvinders specifikke behov; der henviser til, at Kommissionen og medlemsstaterne for at tackle de særlige udfordringer, som kvinder i landbruget står over for, i højere grad skal tage hensyn til landbrugspolitikkens indvirkning på kvinder;</w:t>
      </w:r>
    </w:p>
    <w:p w14:paraId="22B26978" w14:textId="77777777" w:rsidR="00FD1085" w:rsidRPr="009E5DD7" w:rsidRDefault="00FD1085" w:rsidP="00FD1085">
      <w:pPr>
        <w:pStyle w:val="NormalHanging12a"/>
        <w:rPr>
          <w:b/>
          <w:i/>
        </w:rPr>
      </w:pPr>
      <w:r w:rsidRPr="009E5DD7">
        <w:rPr>
          <w:b/>
          <w:i/>
        </w:rPr>
        <w:t>Styrkelse af kvindelige iværksættere</w:t>
      </w:r>
    </w:p>
    <w:p w14:paraId="3184F02B" w14:textId="77777777" w:rsidR="00FD1085" w:rsidRPr="009E5DD7" w:rsidRDefault="00FD1085" w:rsidP="00FD1085">
      <w:pPr>
        <w:pStyle w:val="NormalHanging12a"/>
      </w:pPr>
      <w:r w:rsidRPr="009E5DD7">
        <w:t>1.</w:t>
      </w:r>
      <w:r w:rsidRPr="009E5DD7">
        <w:tab/>
        <w:t xml:space="preserve">understreger, at kvindelige iværksættere, herunder dem fra fjerntliggende regioner og regioner i den yderste periferi, er centrale drivkræfter for innovation, samhørighed og konkurrenceevne i landdistrikterne, </w:t>
      </w:r>
      <w:proofErr w:type="spellStart"/>
      <w:r w:rsidRPr="009E5DD7">
        <w:t>øområder</w:t>
      </w:r>
      <w:proofErr w:type="spellEnd"/>
      <w:r w:rsidRPr="009E5DD7">
        <w:t xml:space="preserve"> og regioner i den yderste periferi; opfordrer til bedre adgang til al finansiering, navnlig finansiering af innovation, skræddersyede støtteprogrammer for små og mellemstore virksomheder (SMV'er) og muligheder i de grønne og digitale økonomier, så det sikres, at kvindelige iværksættere kan deltage fuldt ud i nye markeder; opfordrer til at øge adgangen til private </w:t>
      </w:r>
      <w:r w:rsidRPr="009E5DD7">
        <w:lastRenderedPageBreak/>
        <w:t>investeringer og fremme mulighederne på det frie marked; understreger, at kvindelige iværksættere fuldt ud skal drage fordel af den strategiske køreplan for EU's "konkurrenceevnekompas", som har til formål at genoprette Europas dynamik og sætte skub i dets økonomiske vækst ved at skabe et gunstigt miljø for unge innovative opstartsvirksomheder, fremme industrielt lederskab i højvækstsektorer baseret på banebrydende teknologier og tilskynde til udbredelse af teknologier inden for etablerede virksomheder og SMV'er; opfordrer i denne sammenhæng til et større politisk fokus i EU på anvendelsen af en tværgående og integreret tilgang til den virkelighed og de udfordringer, regionerne i den yderste periferi står over for, i alle EU's offentlige politikker, hvor det er relevant; insisterer på, at alle i Europa bør have ret til og mulighed for at opbygge et tilfredsstillende liv i deres egen region – navnlig retten til at blive boende;</w:t>
      </w:r>
    </w:p>
    <w:p w14:paraId="53FE77B6" w14:textId="77777777" w:rsidR="00FD1085" w:rsidRPr="009E5DD7" w:rsidRDefault="00FD1085" w:rsidP="00FD1085">
      <w:pPr>
        <w:pStyle w:val="NormalHanging12a"/>
        <w:rPr>
          <w:bCs/>
          <w:iCs/>
        </w:rPr>
      </w:pPr>
      <w:r w:rsidRPr="009E5DD7">
        <w:t>2.</w:t>
      </w:r>
      <w:r w:rsidRPr="009E5DD7">
        <w:tab/>
        <w:t xml:space="preserve">understreger, at ligestilling mellem kønnene er afgørende for at nå EU's dagsorden for økonomisk konkurrenceevne og velstand, da kvinders fulde og lige deltagelse på arbejdsmarkedet, på iværksættermarkedet og i innovationssystemet øger produktiviteten og fremmer inklusiv og bæredygtig vækst, hvilket generelt styrker EU's globale konkurrenceevne; understreger, at manglen på tilgængelige og økonomisk overkommelige børnepasningsmuligheder fortsat er en af de største hindringer for kvinders fulde deltagelse i iværksætteri og beskæftigelse i landdistrikter, fjerntliggende områder og </w:t>
      </w:r>
      <w:proofErr w:type="spellStart"/>
      <w:r w:rsidRPr="009E5DD7">
        <w:t>øområder</w:t>
      </w:r>
      <w:proofErr w:type="spellEnd"/>
      <w:r w:rsidRPr="009E5DD7">
        <w:t>; opfordrer medlemsstaterne til at prioritere investeringer i førskoleundervisning og børnepasning i programmer, der finansieres af Den Europæiske Socialfond Plus (ESF+) og Den Europæiske Fond for Regionaludvikling (EFRU); opfordrer indtrængende Kommissionen og medlemsstaterne til at styrke støttemekanismerne for kvinders iværksætteri i landdistrikterne, navnlig ved at lette adgangen til kredit, innovation og passende finansielle instrumenter, og dermed fremme kvinders økonomiske autonomi og diversificeringen af landbrugsaktiviteter;</w:t>
      </w:r>
    </w:p>
    <w:p w14:paraId="64437601" w14:textId="77777777" w:rsidR="00FD1085" w:rsidRPr="009E5DD7" w:rsidRDefault="00FD1085" w:rsidP="00FD1085">
      <w:pPr>
        <w:pStyle w:val="NormalHanging12a"/>
      </w:pPr>
      <w:r w:rsidRPr="009E5DD7">
        <w:t>3.</w:t>
      </w:r>
      <w:r w:rsidRPr="009E5DD7">
        <w:tab/>
        <w:t xml:space="preserve">opfordrer til udvikling af programmer, der sikrer, at kvinder har adgang til uddannelse på områder som digitalisering, finans og virksomhedsledelse, herunder gennem markedsdrevne initiativer og partnerskaber i den private sektor; opfordrer til fremme af iværksætteri og innovation gennem strukturerede mentornetværk og </w:t>
      </w:r>
      <w:proofErr w:type="spellStart"/>
      <w:r w:rsidRPr="009E5DD7">
        <w:t>peerlæringsplatforme</w:t>
      </w:r>
      <w:proofErr w:type="spellEnd"/>
      <w:r w:rsidRPr="009E5DD7">
        <w:t xml:space="preserve">, navnlig på områder som digitalisering, finans og administration; understreger endvidere betydningen af oplysningsinitiativer for at fremme tilgængeligheden af og fordelene ved disse netværk og platforme blandt kvindelige landbrugere og dermed fremme større deltagelse og selvstændiggørelse; fremhæver den potentielle værdi af resultatorienteret EU-støtte til at bidrage til at etablere lokalt styrede initiativer såsom, men ikke begrænset til, erhvervsnetværk, der styrker kvinders iværksætteri og engagement i lokalsamfundet i landdistrikterne, samtidig med at der tilskyndes til samarbejde med den private sektor til fordel for alle borgere i landdistrikterne, herunder kvinder; bemærker, at det at drive en virksomhed kan skabe job og indkomst og dermed merværdi for erhvervslivet og samfundet som helhed; noterer sig, at projekter, der fremmer mentorordninger og peerlæring blandt kvindelige iværksættere, er vellykkede; opfordrer Kommissionen til at bygge videre på og lære af sådanne vellykkede initiativer, når den udformer og udvider strukturerede mentor- og </w:t>
      </w:r>
      <w:proofErr w:type="spellStart"/>
      <w:r w:rsidRPr="009E5DD7">
        <w:t>peerlæringsprogrammer</w:t>
      </w:r>
      <w:proofErr w:type="spellEnd"/>
      <w:r w:rsidRPr="009E5DD7">
        <w:t xml:space="preserve"> i hele EU, for at sikre, at kvindelige iværksættere fuldt ud kan drage fordel af videndelings- og støttestrukturer; understreger, hvor vigtigt det er ​​at handle på et tidligt tidspunkt i uddannelsen for at bekæmpe kønsstereotyper, der stadig begrænser kvinders adgang til visse økonomiske sektorer og lederstillinger, med henblik på at sikre lige muligheder og styrke kvinders bidrag til den økonomiske og sociale </w:t>
      </w:r>
      <w:r w:rsidRPr="009E5DD7">
        <w:lastRenderedPageBreak/>
        <w:t xml:space="preserve">dynamik i landdistrikterne, </w:t>
      </w:r>
      <w:proofErr w:type="spellStart"/>
      <w:r w:rsidRPr="009E5DD7">
        <w:t>øområderne</w:t>
      </w:r>
      <w:proofErr w:type="spellEnd"/>
      <w:r w:rsidRPr="009E5DD7">
        <w:t>, bjergområderne og regionerne i den yderste periferi;</w:t>
      </w:r>
    </w:p>
    <w:p w14:paraId="0B12EBFE" w14:textId="77777777" w:rsidR="00FD1085" w:rsidRPr="009E5DD7" w:rsidRDefault="00FD1085" w:rsidP="00FD1085">
      <w:pPr>
        <w:pStyle w:val="NormalHanging12a"/>
        <w:rPr>
          <w:bCs/>
          <w:iCs/>
        </w:rPr>
      </w:pPr>
      <w:r w:rsidRPr="009E5DD7">
        <w:t>4.</w:t>
      </w:r>
      <w:r w:rsidRPr="009E5DD7">
        <w:tab/>
        <w:t>understreger betydningen af lige støtte til kvinders iværksætteri med målrettet støtte og ressourcer, hvad enten det er inden for STEAM, IKT, den sociale økonomi, transporttjenester, håndværk, plejerelaterede virksomheder eller andre områder; understreger, hvor vigtigt det er at støtte unge kvinder i landdistrikterne, der går ind i traditionelt mandsdominerede erhvervsområder, og at anerkende deres stigende succes og mange virksomheders øgede åbenhed over for talent og innovation hos kvinder, samtidig med at inkluderende og trivselsbefordrende arbejdskulturer fortsat fremmes; opfordrer Kommissionen og medlemsstaterne til at fremme mentor- og uddannelsesprogrammer for kvindelige iværksættere med særligt fokus på mødre, der vender tilbage til arbejdsmarkedet efter barsels- eller forældreorlov, og småbørnsforældre i landdistrikterne, for at gøre det muligt at deltage i disse programmer, samtidig med at de opfylder deres plejeforpligtelser, og for at mindske de uforholdsmæssigt store byrder, som kvinder står over for;</w:t>
      </w:r>
    </w:p>
    <w:p w14:paraId="6FF42AC4" w14:textId="77777777" w:rsidR="00FD1085" w:rsidRPr="009E5DD7" w:rsidRDefault="00FD1085" w:rsidP="00FD1085">
      <w:pPr>
        <w:pStyle w:val="NormalHanging12a"/>
        <w:rPr>
          <w:bCs/>
          <w:iCs/>
        </w:rPr>
      </w:pPr>
      <w:r w:rsidRPr="009E5DD7">
        <w:t>5.</w:t>
      </w:r>
      <w:r w:rsidRPr="009E5DD7">
        <w:tab/>
        <w:t xml:space="preserve">opfordrer Kommissionen og medlemsstaterne til at udvikle programmer, der støtter kvindeledede virksomheder, herunder iværksætter- og lederuddannelse, lokale erhvervsnetværk og sektorspecifik videndeling i nøgleindustrier, idet der lægges særlig vægt på landdistrikter, </w:t>
      </w:r>
      <w:proofErr w:type="spellStart"/>
      <w:r w:rsidRPr="009E5DD7">
        <w:t>øområder</w:t>
      </w:r>
      <w:proofErr w:type="spellEnd"/>
      <w:r w:rsidRPr="009E5DD7">
        <w:t xml:space="preserve"> og regioner i den yderste periferi; opfordrer til øget uddannelse i EU's regler for det indre marked, anvendelse af onlineplatforme for e-handel og deltagelse i internationale handelsmesser; påpeger, at forbedring af kvindelige iværksætteres adgang til eksportmarkeder vil øge konkurrenceevnen, modstandsdygtigheden og merværdien i landdistrikternes økonomier; bemærker, at kvinder i landdistrikterne i stigende grad er i stand til at overvinde hindringer og påtage sig aktive, ledende roller i den digitale økonomi gennem en udvidelse af adgangen til økonomisk overkommelige internettjenester, tilbud om skræddersyede uddannelsesprogrammer, der bygger på kvinders styrker, og fremme af politikker, der fremmer lige deltagelse;</w:t>
      </w:r>
    </w:p>
    <w:p w14:paraId="05198397" w14:textId="77777777" w:rsidR="00FD1085" w:rsidRPr="009E5DD7" w:rsidRDefault="00FD1085" w:rsidP="00FD1085">
      <w:pPr>
        <w:pStyle w:val="NormalHanging12a"/>
        <w:rPr>
          <w:bCs/>
          <w:iCs/>
          <w:szCs w:val="24"/>
        </w:rPr>
      </w:pPr>
      <w:r w:rsidRPr="009E5DD7">
        <w:t>6.</w:t>
      </w:r>
      <w:r w:rsidRPr="009E5DD7">
        <w:tab/>
        <w:t>tilskynder til oprettelse af netværk af kvindestyrede andelsforetagender og sammenslutninger inden for landbrugsfødevaresektoren, som skal fremme bæredygtige, cirkulære og lokalt værdiskabende forretningsmodeller med særligt fokus på økologisk landbrug, ikkeindustriel forarbejdning og direkte kundesalg;</w:t>
      </w:r>
    </w:p>
    <w:p w14:paraId="3ED9D800" w14:textId="77777777" w:rsidR="00FD1085" w:rsidRPr="009E5DD7" w:rsidRDefault="00FD1085" w:rsidP="00FD1085">
      <w:pPr>
        <w:pStyle w:val="NormalHanging12a"/>
        <w:rPr>
          <w:bCs/>
          <w:iCs/>
          <w:szCs w:val="24"/>
        </w:rPr>
      </w:pPr>
      <w:r w:rsidRPr="009E5DD7">
        <w:t>7.</w:t>
      </w:r>
      <w:r w:rsidRPr="009E5DD7">
        <w:tab/>
        <w:t>glæder sig over Kommissionens tilsagn om at oprette en platform for kvindelige landbrugere som et forum for drøftelser og udveksling af god praksis med henblik på at styrke deres deltagelse og fremme lige muligheder i landbrugsfødevaresektoren; opfordrer Kommissionen til at forelægge Parlamentet en årlig rapport om platformens aktiviteter og resultater; opfordrer endvidere Kommissionen til at sikre, at arbejdet på denne platform tages behørigt i betragtning ved udarbejdelsen og udviklingen af fremtidige politiske initiativer inden for landbrug og udvikling af landdistrikterne;</w:t>
      </w:r>
    </w:p>
    <w:p w14:paraId="46404EEB" w14:textId="77777777" w:rsidR="00FD1085" w:rsidRPr="009E5DD7" w:rsidRDefault="00FD1085" w:rsidP="00FD1085">
      <w:pPr>
        <w:pStyle w:val="NormalHanging12a"/>
      </w:pPr>
      <w:r w:rsidRPr="009E5DD7">
        <w:t>8.</w:t>
      </w:r>
      <w:r w:rsidRPr="009E5DD7">
        <w:tab/>
        <w:t xml:space="preserve">opfordrer indtrængende medlemsstaterne til at fremme og fremhæve succeshistorier om kvindelige iværksættere i landdistrikterne og regioner i den yderste periferi gennem oplysningskampagner, herunder i traditionelle medier og sociale medier, for at øge synligheden, tilliden og lokalsamfundets inddragelse; bemærker i den forbindelse vigtigheden af at udvikle finansiel forståelse, især rettet mod kvinder, da der er en kønsforskel inden for finansiel viden – i gennemsnit scorede mænd i EU 18 procentpoint højere end kvinder i en undersøgelse om finansiel viden foretaget af </w:t>
      </w:r>
      <w:r w:rsidRPr="009E5DD7">
        <w:lastRenderedPageBreak/>
        <w:t>Kommissionen</w:t>
      </w:r>
      <w:r w:rsidRPr="009E5DD7">
        <w:rPr>
          <w:vertAlign w:val="superscript"/>
        </w:rPr>
        <w:footnoteReference w:id="18"/>
      </w:r>
      <w:r w:rsidRPr="009E5DD7">
        <w:t xml:space="preserve">; opfordrer til foranstaltninger, der sigter mod at opmuntre kvinder til at anvende lokale og </w:t>
      </w:r>
      <w:proofErr w:type="spellStart"/>
      <w:r w:rsidRPr="009E5DD7">
        <w:t>bottom</w:t>
      </w:r>
      <w:proofErr w:type="spellEnd"/>
      <w:r w:rsidRPr="009E5DD7">
        <w:t>-up-tilgange i deres lokalsamfund og mod, ud over andre initiativer, at fremme netværk, der tilskynder til kvinders engagement; opfordrer til målrettede kampagner, som skildrer moderne kvinder i landbruget, for at tiltrække yngre kvinder til iværksætteraktiviteter i landbrugssektoren;</w:t>
      </w:r>
    </w:p>
    <w:p w14:paraId="2C205BD3" w14:textId="77777777" w:rsidR="00FD1085" w:rsidRPr="009E5DD7" w:rsidRDefault="00FD1085" w:rsidP="00FD1085">
      <w:pPr>
        <w:pStyle w:val="NormalHanging12a"/>
      </w:pPr>
      <w:r w:rsidRPr="009E5DD7">
        <w:t>9.</w:t>
      </w:r>
      <w:r w:rsidRPr="009E5DD7">
        <w:tab/>
        <w:t xml:space="preserve">opfordrer Kommissionen, medlemsstaterne og Det Europæiske Institut for Ligestilling mellem Mænd og Kvinder (EIGE) til i samarbejde med arbejdsmarkedets parter fortsat at analysere de vigtigste hindringer for kvinders beskæftigelse og iværksætteri, herunder i regioner i den yderste periferi, </w:t>
      </w:r>
      <w:proofErr w:type="spellStart"/>
      <w:r w:rsidRPr="009E5DD7">
        <w:t>øområder</w:t>
      </w:r>
      <w:proofErr w:type="spellEnd"/>
      <w:r w:rsidRPr="009E5DD7">
        <w:t xml:space="preserve"> og fjerntliggende regioner, og til at foreslå inspirerende foranstaltninger til at overvinde disse hindringer for vækst og velstand; opfordrer Kommissionen og medlemsstaterne til at støtte kvindeledede virksomheder ved at yde juridisk og teknisk rådgivning, fremme bedste praksis, hjælpe kvindelige iværksættere med at overvinde isolation i landdistrikterne og styrke deres konkurrenceevne og ved at øge andelen af kvindelige iværksættere og selvstændige erhvervsdrivende i EU's landdistrikter;</w:t>
      </w:r>
    </w:p>
    <w:p w14:paraId="706F67F2" w14:textId="1350E13F" w:rsidR="00FD1085" w:rsidRPr="009E5DD7" w:rsidRDefault="00FD1085" w:rsidP="00FD1085">
      <w:pPr>
        <w:pStyle w:val="NormalHanging12a"/>
        <w:rPr>
          <w:bCs/>
          <w:iCs/>
        </w:rPr>
      </w:pPr>
      <w:r w:rsidRPr="009E5DD7">
        <w:t>10.</w:t>
      </w:r>
      <w:r w:rsidRPr="009E5DD7">
        <w:tab/>
        <w:t xml:space="preserve">opfordrer medlemsstaterne til at bygge videre på </w:t>
      </w:r>
      <w:proofErr w:type="spellStart"/>
      <w:r w:rsidRPr="009E5DD7">
        <w:t>EIGE's</w:t>
      </w:r>
      <w:proofErr w:type="spellEnd"/>
      <w:r w:rsidRPr="009E5DD7">
        <w:t xml:space="preserve"> analyser og konklusioner om kvinders iværksætteri og selvstændige erhvervsvirksomhed i alle medlemsstater og samtidig sikre indsamling af sammenlignelige kvalitetsdata og sammenhængende parametre for adgang til finansiering, virksomhedernes overlevelsesrater, vækst, sektorrepræsentation og innovation, til at offentliggøre sammenlignelige årlige resultater på EU-plan og nationalt plan for at overvåge fremskridt, udpege tilbagestående regioner (herunder fjerntliggende områder, </w:t>
      </w:r>
      <w:proofErr w:type="spellStart"/>
      <w:r w:rsidRPr="009E5DD7">
        <w:t>øområder</w:t>
      </w:r>
      <w:proofErr w:type="spellEnd"/>
      <w:r w:rsidRPr="009E5DD7">
        <w:t xml:space="preserve">, områder i den yderste periferi og landdistrikter) og fremme gennemsigtighed, til at kortlægge og opskalere god praksis og succeshistorier, der er dokumenteret af EIGE – såsom mentornetværk, inklusive investeringsprogrammer, erhvervscentre for kvinder og peer to peer-netværk – og udbrede dem i landdistrikterne, til at foreslå målrettede finansielle instrumenter, garantiordninger og kapacitetsopbygningsinitiativer baseret på EIGE-udpegede hindringer (f.eks. netværksunderskud, kønsskævhed i finansieringsafgørelser, mangel på rollemodeller) for at lukke gennemførelseskløften og til at yde teknisk støtte og kapacitetsopbygning til nationale og regionale myndigheder med henblik på at integrere kønsaspektet i iværksætterprogrammer og sikre overensstemmelse med </w:t>
      </w:r>
      <w:proofErr w:type="spellStart"/>
      <w:r w:rsidRPr="009E5DD7">
        <w:t>EIGE's</w:t>
      </w:r>
      <w:proofErr w:type="spellEnd"/>
      <w:r w:rsidRPr="009E5DD7">
        <w:t xml:space="preserve"> metode, bedste praksis og rammen for ligestillingsindekset; opfordrer Kommissionen og medlemsstaterne til at indsamle kønsopdelte data for at sikre et samlet overblik over den socioøkonomiske situation for kvinder i landdistrikterne og tage kønsdimensionen i betragtning ved udformningen, gennemførelsen og evalueringen af politikker og programmer inden for landdistriktsudvikling; fremhæver betydningen af konsekvensanalyser i forbindelse med udformningen af sådanne forslag med henblik på at bidrage til at nå målene for integration af kønsaspektet i landdistrikterne; opfordrer indtrængende til, at der medtages kønsopdelte data i EU's programevalueringer for at sikre, at offentlige investeringer støtter kvinders iværksætteri effektivt og bidrager til at udligne kønsforskelle med hensyn til adgang til finansiering og økonomiske muligheder;</w:t>
      </w:r>
    </w:p>
    <w:p w14:paraId="7CF394E3" w14:textId="77777777" w:rsidR="00FD1085" w:rsidRPr="009E5DD7" w:rsidRDefault="00FD1085" w:rsidP="00FD1085">
      <w:pPr>
        <w:pStyle w:val="NormalHanging12a"/>
      </w:pPr>
      <w:r w:rsidRPr="009E5DD7">
        <w:t>11.</w:t>
      </w:r>
      <w:r w:rsidRPr="009E5DD7">
        <w:tab/>
        <w:t xml:space="preserve">støtter Kommissionens strategi for opsparings- og investeringsunionen samt oprettelsen og udvidelsen af inklusive finansielle instrumenter, herunder en mærket EU-investeringsopsparingskonto for at øge og lette adgangen til finansiering for </w:t>
      </w:r>
      <w:r w:rsidRPr="009E5DD7">
        <w:lastRenderedPageBreak/>
        <w:t>kvindeledede EU-virksomheder, og bemærker, at denne strategi bør omfatte stærk integration af kønsaspektet; bifalder i den forbindelse lanceringen af "Finance Europe", et mærke for langsigtede investeringer og opsparingsprodukter i EU, der investerer 70 % af sine aktiver i europæiske virksomheder;</w:t>
      </w:r>
    </w:p>
    <w:p w14:paraId="27A3D0E9" w14:textId="77777777" w:rsidR="00FD1085" w:rsidRPr="009E5DD7" w:rsidRDefault="00FD1085" w:rsidP="00FD1085">
      <w:pPr>
        <w:pStyle w:val="NormalHanging12a"/>
        <w:rPr>
          <w:bCs/>
          <w:iCs/>
        </w:rPr>
      </w:pPr>
      <w:r w:rsidRPr="009E5DD7">
        <w:t>12.</w:t>
      </w:r>
      <w:r w:rsidRPr="009E5DD7">
        <w:tab/>
        <w:t xml:space="preserve">opfordrer Kommissionen til at indføre en fond for kvindelige virksomhedsgrundlæggere med henblik på at tilbyde kvindeledede virksomheder målrettet finansiel støtte og investeringsmuligheder; understreger, at en sådan fond vil udvide </w:t>
      </w:r>
      <w:proofErr w:type="spellStart"/>
      <w:r w:rsidRPr="009E5DD7">
        <w:t>EIF's</w:t>
      </w:r>
      <w:proofErr w:type="spellEnd"/>
      <w:r w:rsidRPr="009E5DD7">
        <w:t xml:space="preserve"> evne til at støtte private equity-fonde og venturekapitalfonde og samtidig bidrage til at lukke den kønsbestemte finansieringskløft og til at opnå konkurrenceevne i hele EU; opfordrer i overensstemmelse med direktivet om kvindelige bestyrelsesmedlemmer</w:t>
      </w:r>
      <w:r w:rsidRPr="009E5DD7">
        <w:rPr>
          <w:bCs/>
          <w:iCs/>
          <w:vertAlign w:val="superscript"/>
        </w:rPr>
        <w:footnoteReference w:id="19"/>
      </w:r>
      <w:r w:rsidRPr="009E5DD7">
        <w:t xml:space="preserve"> til foranstaltninger for at begrænse kønsskævhed i adgangen til finansiering, herunder et europæisk netværk af investorer, der er opmærksomme på det vigtige behov for kønsbalance, og dedikerede instrumenter og mål (f.eks. mikrofinansiering, garantier og egenkapital), der er skræddersyet til kvindeledede SMV'er i landdistrikterne; </w:t>
      </w:r>
    </w:p>
    <w:p w14:paraId="52924BA4" w14:textId="77777777" w:rsidR="00FD1085" w:rsidRPr="009E5DD7" w:rsidRDefault="00FD1085" w:rsidP="00FD1085">
      <w:pPr>
        <w:pStyle w:val="NormalHanging12a"/>
        <w:rPr>
          <w:bCs/>
          <w:iCs/>
        </w:rPr>
      </w:pPr>
      <w:r w:rsidRPr="009E5DD7">
        <w:t>13.</w:t>
      </w:r>
      <w:r w:rsidRPr="009E5DD7">
        <w:tab/>
        <w:t>fremhæver, at kvindelige iværksættere i landdistrikterne har mulighed for at omdanne lokale idéer til grænseoverskridende succeshistorier i EU; glæder sig over udviklingen af moderne digitale værktøjer og den frie bevægelighed og handel i EU, som gør det lettere for kvindeledede virksomheder i landdistrikterne at komme i kontakt med nye markeder, samarbejde på tværs af grænserne og dele deres autentiske lokalt fremstillede produkter og tjenester med kunder i hele Europa; bemærker, at selv om nogle lokale rødder har uudnyttet kontinental rækkevidde, mangler nogle medlemsstater den geografiske mulighed for at deltage i denne grænseoverskridende økonomiske aktivitet;</w:t>
      </w:r>
    </w:p>
    <w:p w14:paraId="516CB9FA" w14:textId="77777777" w:rsidR="00FD1085" w:rsidRPr="009E5DD7" w:rsidRDefault="00FD1085" w:rsidP="00FD1085">
      <w:pPr>
        <w:pStyle w:val="NormalHanging12a"/>
      </w:pPr>
      <w:r w:rsidRPr="009E5DD7">
        <w:t>14.</w:t>
      </w:r>
      <w:r w:rsidRPr="009E5DD7">
        <w:tab/>
        <w:t xml:space="preserve">anerkender det voksende momentum og den stærke forpligtelse til at investere i digital infrastruktur, kompetenceudvikling og inklusive digitale politiske rammer – hvilket skaber spændende muligheder for at styrke kvinder i landdistrikterne og sikre, at de fuldt ud drager fordel af den digitale omstilling; understreger betydningen af og opfordrer til målrettede investeringer i digital infrastruktur, opkvalificerings- og omskolingsmuligheder, kompetenceudvikling og inklusive digitale politiske rammer, der sikrer, at kvinder i landdistrikterne og navnlig kvinder fra </w:t>
      </w:r>
      <w:proofErr w:type="spellStart"/>
      <w:r w:rsidRPr="009E5DD7">
        <w:t>øområder</w:t>
      </w:r>
      <w:proofErr w:type="spellEnd"/>
      <w:r w:rsidRPr="009E5DD7">
        <w:t xml:space="preserve"> og regioner i den yderste periferi kan deltage fuldt ud i den digitale omstilling; opfordrer Kommissionen til at mindske bureaukratiet; understreger, at ligestilling mellem kønnene er afgørende for en vellykket digital omstilling, da kvinders fulde deltagelse i digitale sektorer fremmer innovation og økonomisk modstandsdygtighed; opfordrer Kommissionen til at sikre, at ligestilling mellem kønnene integreres i målene for alle digitale politikker og færdighedsprogrammer for at sikre, at kvinder drager lige fordel af mulighederne i den digitale økonomi i udvikling;</w:t>
      </w:r>
    </w:p>
    <w:p w14:paraId="53279F22" w14:textId="77777777" w:rsidR="00FD1085" w:rsidRPr="009E5DD7" w:rsidRDefault="00FD1085" w:rsidP="00FD1085">
      <w:pPr>
        <w:pStyle w:val="NormalHanging12a"/>
        <w:rPr>
          <w:bCs/>
          <w:iCs/>
        </w:rPr>
      </w:pPr>
      <w:r w:rsidRPr="009E5DD7">
        <w:t>15.</w:t>
      </w:r>
      <w:r w:rsidRPr="009E5DD7">
        <w:tab/>
        <w:t xml:space="preserve">opfordrer medlemsstaterne til at sikre, at de nationale uddannelsessystemer, herunder erhvervsrettet uddannelse og tertiæruddannelse og systemer, der betjener landdistrikterne og fjerntliggende områder, giver robust adgang til digitale færdigheder og STEM-uddannelse på en måde, der giver både piger og drenge mulighed for at udnytte deres fulde potentiale; understreger behovet for at fremme karrierevalg inden for iværksætteri– på en ikkestereotyp måde – og for at medtage ligestilling mellem </w:t>
      </w:r>
      <w:r w:rsidRPr="009E5DD7">
        <w:lastRenderedPageBreak/>
        <w:t>kønnene og finansiering af uddannelse i skolernes læseplaner; understreger vigtigheden af ​​mentorprogrammer, kvindelige rollemodeller og partnerskaber mellem skoler, universiteter, virksomheder og civilsamfundsorganisationer for at inspirere piger til at forfølge en STEM-karriere; opfordrer til, at mål for ligestilling mellem kønnene inkluderes i handlingsplanen for digital uddannelse, og til målrettet EU-finansiering og national finansiering til støtte for kvinder og piger inden for nye digitale områder såsom AI, datavidenskab og rene teknologier;</w:t>
      </w:r>
    </w:p>
    <w:p w14:paraId="3210CA19" w14:textId="77777777" w:rsidR="00FD1085" w:rsidRPr="009E5DD7" w:rsidRDefault="00FD1085" w:rsidP="00FD1085">
      <w:pPr>
        <w:pStyle w:val="NormalHanging12a"/>
        <w:rPr>
          <w:bCs/>
          <w:iCs/>
        </w:rPr>
      </w:pPr>
      <w:r w:rsidRPr="009E5DD7">
        <w:t>16.</w:t>
      </w:r>
      <w:r w:rsidRPr="009E5DD7">
        <w:tab/>
        <w:t xml:space="preserve">opfordrer til målrettede foranstaltninger for at forbedre kvinders adgang til opkvalificerings- og omskolingsmuligheder og til information om iværksætteruddannelse, EU-finansierede programmer og erhvervsfinansieringsordninger i landdistrikter, </w:t>
      </w:r>
      <w:proofErr w:type="spellStart"/>
      <w:r w:rsidRPr="009E5DD7">
        <w:t>øområder</w:t>
      </w:r>
      <w:proofErr w:type="spellEnd"/>
      <w:r w:rsidRPr="009E5DD7">
        <w:t xml:space="preserve"> og regioner i den yderste periferi;</w:t>
      </w:r>
    </w:p>
    <w:p w14:paraId="4925E664" w14:textId="77777777" w:rsidR="00FD1085" w:rsidRPr="009E5DD7" w:rsidRDefault="00FD1085" w:rsidP="00FD1085">
      <w:pPr>
        <w:pStyle w:val="NormalHanging12a"/>
        <w:rPr>
          <w:bCs/>
          <w:iCs/>
        </w:rPr>
      </w:pPr>
      <w:r w:rsidRPr="009E5DD7">
        <w:t>17.</w:t>
      </w:r>
      <w:r w:rsidRPr="009E5DD7">
        <w:tab/>
        <w:t xml:space="preserve">opfordrer til, at programmer til fremme af innovation i landdistrikterne udtrykkeligt omfatter foranstaltninger rettet mod kvinder som målgruppe, f.eks. gennem lettilgængelige oplysningstjenester, innovationsworkshopper specifikt rettet mod kvinder samt en proaktiv </w:t>
      </w:r>
      <w:proofErr w:type="spellStart"/>
      <w:r w:rsidRPr="009E5DD7">
        <w:t>outreachindsats</w:t>
      </w:r>
      <w:proofErr w:type="spellEnd"/>
      <w:r w:rsidRPr="009E5DD7">
        <w:t xml:space="preserve"> over for kvindelige bedriftsledere;</w:t>
      </w:r>
    </w:p>
    <w:p w14:paraId="4E0464D7" w14:textId="77777777" w:rsidR="00FD1085" w:rsidRPr="009E5DD7" w:rsidRDefault="00FD1085" w:rsidP="00FD1085">
      <w:pPr>
        <w:pStyle w:val="NormalHanging12a"/>
        <w:rPr>
          <w:bCs/>
          <w:iCs/>
        </w:rPr>
      </w:pPr>
      <w:r w:rsidRPr="009E5DD7">
        <w:t>18.</w:t>
      </w:r>
      <w:r w:rsidRPr="009E5DD7">
        <w:tab/>
        <w:t>tilskynder medlemsstaterne til at anerkende og støtte de traditionelle færdigheder hos kvinder i landdistrikterne, som f.eks. tøjproduktion og kurvefletning, som vitale kulturelle aktiver, der bevarer kulturarven og skaber økonomiske muligheder, navnlig i lyset af kvinders centrale roller i agriturisme, kunsthåndværk, ikkeindustriel fødevareproduktion, direkte kundesalg og regionale værdikæder; opfordrer til investering i erhvervsuddannelsesprogrammer, der er skræddersyet til kvinder og piger i landdistrikterne, så de kan generere en bæredygtig indkomst og forsørge familien; understreger desuden, hvordan kvinder kan bidrage til at bygge bro over den digitale kløft og samtidig frigøre det enorme potentiale hos kvinder som innovatorer, iværksættere og samfundsledere og dermed bane vejen for mere inkluderende, levende og modstandsdygtige samfund;</w:t>
      </w:r>
    </w:p>
    <w:p w14:paraId="48C9AAA7" w14:textId="77777777" w:rsidR="00FD1085" w:rsidRPr="009E5DD7" w:rsidRDefault="00FD1085" w:rsidP="00FD1085">
      <w:pPr>
        <w:pStyle w:val="NormalHanging12a"/>
      </w:pPr>
      <w:r w:rsidRPr="009E5DD7">
        <w:t>19.</w:t>
      </w:r>
      <w:r w:rsidRPr="009E5DD7">
        <w:tab/>
        <w:t xml:space="preserve">understreger, at når venturekapital støtter en kvindeledet virksomhed i landdistrikterne med det formål at sikre fuld inklusion af kvinder og styrkelse af kvinders status og stilling, i al deres mangfoldighed, sender det et stærkt signal om tillid, hvilket styrker iværksætterens selvtillid og giver hende større synlighed i erhvervslivets økosystem; bemærker også potentialet hos business </w:t>
      </w:r>
      <w:proofErr w:type="spellStart"/>
      <w:r w:rsidRPr="009E5DD7">
        <w:t>angels</w:t>
      </w:r>
      <w:proofErr w:type="spellEnd"/>
      <w:r w:rsidRPr="009E5DD7">
        <w:t xml:space="preserve">, der kan træde til endnu tidligere og tilbyde startkapital for at hjælpe iværksættere med at komme i gang; bemærker, hvordan business </w:t>
      </w:r>
      <w:proofErr w:type="spellStart"/>
      <w:r w:rsidRPr="009E5DD7">
        <w:t>angels</w:t>
      </w:r>
      <w:proofErr w:type="spellEnd"/>
      <w:r w:rsidRPr="009E5DD7">
        <w:t xml:space="preserve"> er villige til at tage en chance med nye eller </w:t>
      </w:r>
      <w:proofErr w:type="spellStart"/>
      <w:r w:rsidRPr="009E5DD7">
        <w:t>uafprøvede</w:t>
      </w:r>
      <w:proofErr w:type="spellEnd"/>
      <w:r w:rsidRPr="009E5DD7">
        <w:t xml:space="preserve"> idéer, især når de ser potentiale i grundlæggerens vision og dedikation; understreger, hvor afgørende denne form for støtte er i landdistrikter, hvor virksomheder muligvis ikke opfylder de traditionelle finansieringskriterier; minder om, hvordan venturekapital i stor skala er fokuseret på byområder, hvor venturekapitalister ofte har base, mens business </w:t>
      </w:r>
      <w:proofErr w:type="spellStart"/>
      <w:r w:rsidRPr="009E5DD7">
        <w:t>angels</w:t>
      </w:r>
      <w:proofErr w:type="spellEnd"/>
      <w:r w:rsidRPr="009E5DD7">
        <w:t xml:space="preserve"> ofte er mere engagerede på lokalt plan og har en personlig interesse i at støtte landdistrikter og styrke kvinder som en drivkraft for lokal, økonomisk fornyelse;</w:t>
      </w:r>
    </w:p>
    <w:p w14:paraId="7BA49A43" w14:textId="77777777" w:rsidR="00FD1085" w:rsidRPr="009E5DD7" w:rsidRDefault="00FD1085" w:rsidP="00FD1085">
      <w:pPr>
        <w:pStyle w:val="NormalHanging12a"/>
        <w:rPr>
          <w:bCs/>
          <w:iCs/>
        </w:rPr>
      </w:pPr>
      <w:r w:rsidRPr="009E5DD7">
        <w:t>20.</w:t>
      </w:r>
      <w:r w:rsidRPr="009E5DD7">
        <w:tab/>
        <w:t xml:space="preserve">opfordrer til målrettede foranstaltninger til at forbedre kvinders adgang til jord, finansiering, uddannelse og erhvervsuddannelse, herunder fleksible muligheder, navnlig for kommende kvindelige landbrugere og virksomhedsejere; understreger, at det er nødvendigt at afhjælpe de strukturelle og institutionelle hindringer, bl.a. landbrugsbedrifters vanskeligheder med at opnå juridisk status, skatte- og socialforsorgsregler, der stiller kvinder i landbrugspar ringere, og administrative hindringer i forbindelse med ejerskab over landbrugsbedrifter, der stiller kvinder </w:t>
      </w:r>
      <w:r w:rsidRPr="009E5DD7">
        <w:lastRenderedPageBreak/>
        <w:t>ringere; fremhæver, at kvinder, der ønsker at blive iværksættere, bør opmuntres hertil, da drift af en virksomhed kan skabe job og indtægter og dermed merværdi samfundet som helhed; opfordrer landbrugskooperativer og producentorganisationer, der finansieres under den fælles landbrugspolitik, til successivt at indføre kvoter for kønsrepræsentationen i deres styrende organer og dermed sikre lige adgang for kvinder til beslutningsstrukturer; understreger, at en sådan deltagelse vil forbedre konkurrenceevnen for virksomheder i landdistrikterne ved at udnytte kvinders innovative potentiale og ledelsesevner;</w:t>
      </w:r>
    </w:p>
    <w:p w14:paraId="74BEF51F" w14:textId="77777777" w:rsidR="00FD1085" w:rsidRPr="009E5DD7" w:rsidRDefault="00FD1085" w:rsidP="00FD1085">
      <w:pPr>
        <w:pStyle w:val="NormalHanging12a"/>
        <w:rPr>
          <w:bCs/>
          <w:iCs/>
        </w:rPr>
      </w:pPr>
      <w:r w:rsidRPr="009E5DD7">
        <w:t>21.</w:t>
      </w:r>
      <w:r w:rsidRPr="009E5DD7">
        <w:tab/>
        <w:t>fremhæver, at kvinder i usikre situationer såsom migrantarbejdere, navnlig migrantlandarbejdere, kvinder med handicap, kvinder, der er langtidsledige, og ældre kvinder, bør være specifikt omfattet af programmer, der støtter kvinders adgang til iværksætteri og muligheder for selvstændig virksomhed i landdistrikter;</w:t>
      </w:r>
    </w:p>
    <w:p w14:paraId="5CCE9EF8" w14:textId="77777777" w:rsidR="00FD1085" w:rsidRPr="009E5DD7" w:rsidRDefault="00FD1085" w:rsidP="00FD1085">
      <w:pPr>
        <w:pStyle w:val="NormalHanging12a"/>
        <w:rPr>
          <w:bCs/>
          <w:iCs/>
        </w:rPr>
      </w:pPr>
      <w:r w:rsidRPr="009E5DD7">
        <w:t>22.</w:t>
      </w:r>
      <w:r w:rsidRPr="009E5DD7">
        <w:tab/>
        <w:t>opfordrer Kommissionen og medlemsstaterne til at fremme kvinders iværksætteri, herunder specifikke netværk for virksomhedsoverdragelse og mentorordninger, og udforme finansieringsprogrammer eller støtteforanstaltninger, herunder vejledning via kvikskranker, på en sådan måde, at mindre virksomheder og interessenter er berettiget til at få adgang til dem, og at den administrative byrde holdes proportional med virksomhedens størrelse, i betragtning af at kvinders virksomheder og bedrifter i gennemsnit er mindre end mænds; opfordrer Kommissionen og medlemsstaterne til at sikre, at enkeltpersoner eller mindre organisationer ligeledes er i stand til at danne sig et overblik over finansieringsmuligheder og ansøge om dem, og at de tilbydes støtte i forbindelse hermed; opfordrer Kommissionen til at foreslå særlige foranstaltninger, der støtter unge kvindelige landbrugere og iværksættere inden for landbrugsfødevaresektoren, herunder finansielle incitamenter, og initiativer til at afhjælpe hindringer for deres adgang til jord og overtagelse af bedrifter; understreger, at generationsskifte er afgørende for at opretholde og udvikle landbrugsaktiviteten, som sikrer både fødevaresikkerheden og dynamiske landsbysamfund; opfordrer navnlig Kommissionen til at foreslå specifikke foranstaltninger, der er rettet mod unge kvindelige landbrugere, inden for rammerne af den fælles landbrugspolitik;</w:t>
      </w:r>
    </w:p>
    <w:p w14:paraId="7DB581E8" w14:textId="77777777" w:rsidR="00FD1085" w:rsidRPr="009E5DD7" w:rsidRDefault="00FD1085" w:rsidP="00FD1085">
      <w:pPr>
        <w:pStyle w:val="NormalHanging12a"/>
        <w:rPr>
          <w:bCs/>
          <w:iCs/>
          <w:szCs w:val="24"/>
        </w:rPr>
      </w:pPr>
      <w:r w:rsidRPr="009E5DD7">
        <w:t>23.</w:t>
      </w:r>
      <w:r w:rsidRPr="009E5DD7">
        <w:tab/>
        <w:t>opfordrer medlemsstaterne og de regionale og lokale myndigheder til at gøre brug af EU's struktur- og investeringsfonde til at tilgodese og fremme iværksætteri og selvstændig erhvervsvirksomhed blandt kvinder; indskærper, at der er behov for oplysningskampagner vedrørende eksisterende og fremtidige EU-finansieringsmuligheder for kvindelige iværksættere i landdistrikterne;</w:t>
      </w:r>
    </w:p>
    <w:p w14:paraId="37459E1D" w14:textId="77777777" w:rsidR="00FD1085" w:rsidRPr="009E5DD7" w:rsidRDefault="00FD1085" w:rsidP="00FD1085">
      <w:pPr>
        <w:pStyle w:val="NormalHanging12a"/>
        <w:rPr>
          <w:bCs/>
          <w:iCs/>
        </w:rPr>
      </w:pPr>
      <w:r w:rsidRPr="009E5DD7">
        <w:t>24.</w:t>
      </w:r>
      <w:r w:rsidRPr="009E5DD7">
        <w:tab/>
        <w:t>opfordrer til etablering af en "hasteprocedure" for adgang til finansiering og offentlige udbud for mikrovirksomheder og små virksomheder, der ledes af kvinder i landdistrikterne; understreger, at denne mekanisme bør omfatte en nedbringelse af de administrative byrder og en forenkling af procedurerne samt indførelse af forskud i forbindelse med virksomhedsetablering, der gør det muligt at starte erhvervsaktiviteter; fremhæver den vigtige rolle, som mikrokreditter spiller for at forbedre kvinders finansielle inklusion ved fuldt ud at udnytte markedsmæssige og sociale muligheder for inklusion på de finansielle markeder; hilser offentlige og private fonde, der gennemfører politikker for ligestilling mellem kønnene, mangfoldighed og inklusion, velkommen; glæder sig ligeledes over eksempler på private fonde, der har forpligtet sig til at måle og kortlægge kønsfordelingen og til årligt og offentligt at rapportere om deres resultater;</w:t>
      </w:r>
    </w:p>
    <w:p w14:paraId="04CF89B1" w14:textId="420D05CF" w:rsidR="00FD1085" w:rsidRPr="009E5DD7" w:rsidRDefault="00FD1085" w:rsidP="00FD1085">
      <w:pPr>
        <w:pStyle w:val="NormalHanging12a"/>
      </w:pPr>
      <w:r w:rsidRPr="009E5DD7">
        <w:lastRenderedPageBreak/>
        <w:t>25.</w:t>
      </w:r>
      <w:r w:rsidRPr="009E5DD7">
        <w:tab/>
        <w:t>opfordrer Kommissionen til at øremærke passende finansiering inden for rammerne af de relevante programmer til støtte for kvindeledede virksomheder i landdistrikter og fjerntliggende områder, navnlig i innovative sektorer og turistsektoren, om muligt gennem passende foranstaltninger inden for rammerne af relevante programmer; opfordrer Kommissionen og medlemsstaterne til at håndtere problemet med den uforholdsmæssigt store underrepræsentation af personer med handicap, især kvinder, på arbejdsmarkedet ved at indføre specifikke foranstaltninger, herunder passende incitamenter og støtteforanstaltninger for arbejdsgivere og virksomheder, der rekrutterer personer med handicap, under hensyntagen til mikrovirksomheders og små virksomheders kapacitet; fremhæver behovet for at fremme beskæftigelsen af kvinder med handicap, også i små og mellemstore virksomheder og gennem selvstændig virksomhed, ved hjælp af målrettede incitamenter og mål for arbejdspladsen for så vidt angår personer med handicap og uddannelsesforløb, der er skræddersyet til behovene hos personer med handicap;</w:t>
      </w:r>
    </w:p>
    <w:p w14:paraId="28E205E5" w14:textId="77777777" w:rsidR="00FD1085" w:rsidRPr="009E5DD7" w:rsidRDefault="00FD1085" w:rsidP="00FD1085">
      <w:pPr>
        <w:pStyle w:val="NormalHanging12a"/>
        <w:rPr>
          <w:bCs/>
          <w:iCs/>
        </w:rPr>
      </w:pPr>
      <w:r w:rsidRPr="009E5DD7">
        <w:t>26.</w:t>
      </w:r>
      <w:r w:rsidRPr="009E5DD7">
        <w:tab/>
        <w:t xml:space="preserve">opfordrer Kommissionen og medlemsstaterne til at sikre, at kvinders iværksætteri i landdistrikter og </w:t>
      </w:r>
      <w:proofErr w:type="spellStart"/>
      <w:r w:rsidRPr="009E5DD7">
        <w:t>øområder</w:t>
      </w:r>
      <w:proofErr w:type="spellEnd"/>
      <w:r w:rsidRPr="009E5DD7">
        <w:t xml:space="preserve"> og regioner i den yderste periferi får tilstrækkelig støtte under den flerårige finansielle ramme (FFR) for perioden efter 2027, herunder finansiering gennem relevante programmer såsom den fælles landbrugspolitik, blandt andre POSEI, Horisont Europa, </w:t>
      </w:r>
      <w:proofErr w:type="spellStart"/>
      <w:r w:rsidRPr="009E5DD7">
        <w:t>Leaderprogrammet</w:t>
      </w:r>
      <w:proofErr w:type="spellEnd"/>
      <w:r w:rsidRPr="009E5DD7">
        <w:t xml:space="preserve"> og et digitalt Europa; understreger betydningen af at lette adgangen til EU-finansiering for kvindeledede virksomheder i landdistrikterne, kooperativer og lokalsamfundsbaserede projekter; opfordrer endvidere til integration af kønsaspektet på tværs af alle politikområder og budgetter, da dette vil gøre det muligt for EU's politikker virkelig at tjene alle kvinder – herunder kvindelige iværksættere; gentager behovet for en omfattende EU-strategi for kvinders iværksætteri i landdistrikter, </w:t>
      </w:r>
      <w:proofErr w:type="spellStart"/>
      <w:r w:rsidRPr="009E5DD7">
        <w:t>øområder</w:t>
      </w:r>
      <w:proofErr w:type="spellEnd"/>
      <w:r w:rsidRPr="009E5DD7">
        <w:t xml:space="preserve"> og regioner i den yderste periferi og opfordrer til, at der udtrykkeligt afsættes særlige finansielle midler og indføres finansieringsmekanismer til fordel for denne strategi; opfordrer ydermere Kommissionen til at bevare eller øge øremærkningen af midler til </w:t>
      </w:r>
      <w:proofErr w:type="spellStart"/>
      <w:r w:rsidRPr="009E5DD7">
        <w:t>Leaderprogrammets</w:t>
      </w:r>
      <w:proofErr w:type="spellEnd"/>
      <w:r w:rsidRPr="009E5DD7">
        <w:t xml:space="preserve"> budget; opfordrer Kommissionen og medlemsstaterne til at styrke </w:t>
      </w:r>
      <w:proofErr w:type="spellStart"/>
      <w:r w:rsidRPr="009E5DD7">
        <w:t>Leaderprogrammet</w:t>
      </w:r>
      <w:proofErr w:type="spellEnd"/>
      <w:r w:rsidRPr="009E5DD7">
        <w:t xml:space="preserve"> ved at reducere de administrative byrder for lokale myndigheder, gøre det lettere at få adgang til programmet, fremme det lokale ejerskab over udviklingsprojekter, der styres af lokalsamfundet, og tilskynde kvinder til at deltage i lokale aktionsgrupper;</w:t>
      </w:r>
    </w:p>
    <w:p w14:paraId="0208FDAF" w14:textId="77777777" w:rsidR="00FD1085" w:rsidRPr="009E5DD7" w:rsidRDefault="00FD1085" w:rsidP="00FD1085">
      <w:pPr>
        <w:pStyle w:val="NormalHanging12a"/>
        <w:rPr>
          <w:bCs/>
          <w:iCs/>
        </w:rPr>
      </w:pPr>
      <w:r w:rsidRPr="009E5DD7">
        <w:t>27.</w:t>
      </w:r>
      <w:r w:rsidRPr="009E5DD7">
        <w:tab/>
        <w:t>beklager den utilstrækkelige adgang til børnepasning og plejetjenester for kvindelige iværksættere i landdistrikter; tilskynder til investeringer i plejeinfrastruktur og fremme af familievenlige politikker for familier i al deres mangfoldighed for at støtte balancen mellem arbejdsliv og privatliv for kvindelige iværksættere; opfordrer medlemsstaterne og regionerne til at udvikle specifikke politikker for regionerne i den yderste periferi i overensstemmelse med artikel 349 i TEUF, under hensyntagen til isolation, befolkningens aldring og mangel på tjenester, og til at sikre foranstaltninger, der er tilpasset kvinders virkelighed i disse områder;</w:t>
      </w:r>
    </w:p>
    <w:p w14:paraId="2DF8CDBC" w14:textId="77777777" w:rsidR="00FD1085" w:rsidRPr="009E5DD7" w:rsidRDefault="00FD1085" w:rsidP="00FD1085">
      <w:pPr>
        <w:pStyle w:val="NormalHanging12a"/>
        <w:rPr>
          <w:bCs/>
          <w:iCs/>
        </w:rPr>
      </w:pPr>
      <w:r w:rsidRPr="009E5DD7">
        <w:t>28.</w:t>
      </w:r>
      <w:r w:rsidRPr="009E5DD7">
        <w:tab/>
        <w:t>bemærker den betydning, som forenkling har for konkurrenceevnen; opfordrer Kommissionen og medlemsstaterne til at forenkle de administrative krav og rapporteringskravene, herunder gennem anvendelse af vejledning via kvikskranker, således at små kvindeledede virksomheder, kooperativer og initiativer i lokalsamfundet kan få adgang til finansiering uden uforholdsmæssig stor byrde, og til at sikre målrettet adgang til økonomisk støtte gennem EU-finansieringsprogrammer for at fremme kvinders iværksætteri, herunder specifikke netværk for virksomhedsoverdragelse og mentorordninger;</w:t>
      </w:r>
    </w:p>
    <w:p w14:paraId="3CF970C1" w14:textId="77777777" w:rsidR="00FD1085" w:rsidRPr="009E5DD7" w:rsidRDefault="00FD1085" w:rsidP="00FD1085">
      <w:pPr>
        <w:pStyle w:val="NormalHanging12a"/>
        <w:rPr>
          <w:b/>
          <w:bCs/>
          <w:i/>
          <w:iCs/>
        </w:rPr>
      </w:pPr>
      <w:r w:rsidRPr="009E5DD7">
        <w:rPr>
          <w:b/>
          <w:i/>
        </w:rPr>
        <w:lastRenderedPageBreak/>
        <w:t>Integration af kønsaspektet</w:t>
      </w:r>
    </w:p>
    <w:p w14:paraId="48676338" w14:textId="77777777" w:rsidR="00FD1085" w:rsidRPr="009E5DD7" w:rsidRDefault="00FD1085" w:rsidP="00FD1085">
      <w:pPr>
        <w:pStyle w:val="NormalHanging12a"/>
      </w:pPr>
      <w:r w:rsidRPr="009E5DD7">
        <w:t>29.</w:t>
      </w:r>
      <w:r w:rsidRPr="009E5DD7">
        <w:tab/>
        <w:t>opfordrer medlemsstaterne til at sikre omfattende, alderssvarende uddannelse, inklusion af digitale færdigheder og fag, herunder dem, der tjener landdistrikterne og fjerntliggende områder, og til at give solid adgang til digitale færdigheder og uddannelse i naturvidenskab, teknologi, ingeniørvirksomhed, kunst og matematik (STEAM-uddannelse) på en kønssensitiv måde, der bekæmper stereotyper og sætter piger i stand til at forfølge deres fulde potentiale; opfordrer Kommissionen til at sikre omfattende og alderssvarende uddannelse for drenge og piger vedrørende seksualitet og forhold, som udfordrer kønsstereotyper og lærer om samtykke og rettigheder, og sikre inkluderende uddannelse baseret på gensidig respekt og ikkeforskelsbehandling og samtidig fremme fuld styrkelse af unge kvinders muligheder for at deltage på lige vilkår i samfundet og på arbejdsmarkedet, eftersom økonomisk selvstændiggørelse er afgørende for at fremme en mere konkurrencedygtig og modstandsdygtig økonomi;</w:t>
      </w:r>
    </w:p>
    <w:p w14:paraId="415643A5" w14:textId="77777777" w:rsidR="00FD1085" w:rsidRPr="009E5DD7" w:rsidRDefault="00FD1085" w:rsidP="00FD1085">
      <w:pPr>
        <w:pStyle w:val="NormalHanging12a"/>
        <w:rPr>
          <w:bCs/>
          <w:iCs/>
        </w:rPr>
      </w:pPr>
      <w:r w:rsidRPr="009E5DD7">
        <w:t>30.</w:t>
      </w:r>
      <w:r w:rsidRPr="009E5DD7">
        <w:tab/>
        <w:t>opfordrer Kommissionen og medlemsstaterne til i tæt samarbejde med Eurostat, nationale statistiske kontorer og regionale observatorier at sikre systematisk indsamling, analyse og formidling af pålidelige, ajourførte statistiske data, der er opdelt efter køn, alder, område og sektor, som grundlag for evidensbaserede offentlige politikker; anerkender betydningen af konsekvensanalyser i forbindelse med udformningen af sådanne forslag med sigte på at bidrage til at nå målene for integration af kønsaspektet i landdistrikterne;</w:t>
      </w:r>
    </w:p>
    <w:p w14:paraId="256DE4CA" w14:textId="77777777" w:rsidR="00FD1085" w:rsidRPr="009E5DD7" w:rsidRDefault="00FD1085" w:rsidP="00FD1085">
      <w:pPr>
        <w:pStyle w:val="NormalHanging12a"/>
        <w:rPr>
          <w:bCs/>
          <w:iCs/>
        </w:rPr>
      </w:pPr>
      <w:r w:rsidRPr="009E5DD7">
        <w:t>31.</w:t>
      </w:r>
      <w:r w:rsidRPr="009E5DD7">
        <w:tab/>
        <w:t>fremhæver det transformative potentiale i kunstig intelligens (AI), onlineplatforme og værktøjer til fjernarbejde med hensyn til at lette kvinders økonomiske deltagelse i landdistrikterne;</w:t>
      </w:r>
    </w:p>
    <w:p w14:paraId="03EED6AE" w14:textId="77777777" w:rsidR="00FD1085" w:rsidRPr="009E5DD7" w:rsidRDefault="00FD1085" w:rsidP="00FD1085">
      <w:pPr>
        <w:pStyle w:val="NormalHanging12a"/>
      </w:pPr>
      <w:r w:rsidRPr="009E5DD7">
        <w:t>32.</w:t>
      </w:r>
      <w:r w:rsidRPr="009E5DD7">
        <w:tab/>
        <w:t>opfordrer indtrængende medlemsstaterne til at tilbyde kønssensitiv uddannelse, beredskabstjenester og infrastruktur for at afbøde krisers indvirkning på landdistrikterne, fjerntliggende områder og lokalsamfund i den yderste periferi;</w:t>
      </w:r>
    </w:p>
    <w:p w14:paraId="7CAE74A6" w14:textId="77777777" w:rsidR="00FD1085" w:rsidRPr="009E5DD7" w:rsidRDefault="00FD1085" w:rsidP="00FD1085">
      <w:pPr>
        <w:pStyle w:val="NormalHanging12a"/>
        <w:rPr>
          <w:bCs/>
          <w:iCs/>
        </w:rPr>
      </w:pPr>
      <w:r w:rsidRPr="009E5DD7">
        <w:t xml:space="preserve">33. </w:t>
      </w:r>
      <w:r w:rsidRPr="009E5DD7">
        <w:tab/>
        <w:t>opfordrer Kommissionen til i forbindelse med dens indsats i krisesituationer at sørge for, at kits til menstruationshygiejne er inkluderet som et standardelement i alle dens nødberedskaber;</w:t>
      </w:r>
    </w:p>
    <w:p w14:paraId="4BBE0149" w14:textId="20DDF4C5" w:rsidR="00FD1085" w:rsidRPr="009E5DD7" w:rsidRDefault="00FD1085" w:rsidP="00FD1085">
      <w:pPr>
        <w:pStyle w:val="NormalHanging12a"/>
        <w:rPr>
          <w:bCs/>
          <w:iCs/>
        </w:rPr>
      </w:pPr>
      <w:r w:rsidRPr="009E5DD7">
        <w:t>34.</w:t>
      </w:r>
      <w:r w:rsidRPr="009E5DD7">
        <w:tab/>
        <w:t>minder om, at Revisionsretten i sin særberetning 10/2021 om integration af kønsaspektet i EU-budgettet konstaterede, at Kommissionen ikke i tilstrækkelig grad havde implementeret integrationen af kønsaspektet eller gjort brug af kønsopdelte data og indikatorer; fremhæver navnlig, at Revisionsretten beklagede, at den fælles landbrugspolitiks ordning med direkte betalinger "ikke giver mulighed for positiv særbehandling af kvinder", og bemærkede, at der var "et klart behov for en kønsspecifik analyse af den indkomststøtte, der udbetales til landbrugere via direkte betalinger, herunder af indkomstfordelingen og dens relation til ejendomsret til jord, støtteberettigede jordarealer og modtagere af betalinger"; bemærker, at eftersom kvinder i gennemsnit har mindre bedrifter end mænd, er en arealbaseret ordning med direkte betalinger uundgåeligt til ulempe for kvindelige landbrugere; er dybt bekymret over, at der stort set ikke er sket nogen forbedringer i denne henseende, hverken i den nuværende fælles landbrugspolitik eller i det forslag, der blev offentliggjort den 16. juli 2025;</w:t>
      </w:r>
    </w:p>
    <w:p w14:paraId="53442675" w14:textId="77777777" w:rsidR="00FD1085" w:rsidRPr="009E5DD7" w:rsidRDefault="00FD1085" w:rsidP="00FD1085">
      <w:pPr>
        <w:pStyle w:val="NormalHanging12a"/>
        <w:rPr>
          <w:bCs/>
          <w:iCs/>
        </w:rPr>
      </w:pPr>
      <w:r w:rsidRPr="009E5DD7">
        <w:lastRenderedPageBreak/>
        <w:t>35.</w:t>
      </w:r>
      <w:r w:rsidRPr="009E5DD7">
        <w:tab/>
        <w:t>opfordrer Kommissionen og medlemsstaterne til at fremme oplysningskampagner og kapacitetsopbygningsprogrammer om kvinders sociale og arbejdsmæssige rettigheder, navnlig i landdistrikter og fjerntliggende områder, herunder retten til social beskyttelse, barsel samt sundhed og sikkerhed på arbejdspladsen, med henblik på at styrke deres fulde og velinformerede deltagelse i det økonomiske og sociale liv;</w:t>
      </w:r>
    </w:p>
    <w:p w14:paraId="788447A4" w14:textId="77777777" w:rsidR="00FD1085" w:rsidRPr="009E5DD7" w:rsidRDefault="00FD1085" w:rsidP="00FD1085">
      <w:pPr>
        <w:pStyle w:val="NormalHanging12a"/>
      </w:pPr>
      <w:r w:rsidRPr="009E5DD7">
        <w:rPr>
          <w:rStyle w:val="BoldItalic"/>
        </w:rPr>
        <w:t xml:space="preserve">Traditionel kultur og håndværk </w:t>
      </w:r>
    </w:p>
    <w:p w14:paraId="05BD696D" w14:textId="77777777" w:rsidR="00FD1085" w:rsidRPr="009E5DD7" w:rsidRDefault="00FD1085" w:rsidP="00FD1085">
      <w:pPr>
        <w:pStyle w:val="NormalHanging12a"/>
      </w:pPr>
      <w:r w:rsidRPr="009E5DD7">
        <w:t>36.</w:t>
      </w:r>
      <w:r w:rsidRPr="009E5DD7">
        <w:tab/>
        <w:t>glæder sig over lokalsamfund, der bevarer lokal arv og lokale traditioner, og som fremmer og værner om initiativer, der styrker kvindeledede lokale landbrug samt bevarelse og fremme af traditionelle håndværk, som ofte udvikles og opretholdes af lokale kvindeforeninger, herunder kvindeorganisationer i landdistrikterne, kulturelle grupper, monumenter og museer; anerkender, at disse aktiviteter yder et væsentligt bidrag til den økonomiske diversificering, bevarelsen af kulturel og immateriel kulturarv og styrkelsen af bæredygtig turisme og fremmer kulturel anerkendelse i lokalsamfundet, hvilket udgør en ofte overset og undervurderet dimension af landdistrikternes økonomier; understreger endvidere, at kvinders aktive inddragelse i disse aktiviteter styrker den sociale samhørighed, den territoriale identitet og landdistrikternes tiltrækningskraft;</w:t>
      </w:r>
    </w:p>
    <w:p w14:paraId="4E821E0A" w14:textId="77777777" w:rsidR="00FD1085" w:rsidRPr="009E5DD7" w:rsidRDefault="00FD1085" w:rsidP="00FD1085">
      <w:pPr>
        <w:pStyle w:val="NormalHanging12a"/>
        <w:rPr>
          <w:bCs/>
          <w:iCs/>
        </w:rPr>
      </w:pPr>
      <w:r w:rsidRPr="009E5DD7">
        <w:t>37.</w:t>
      </w:r>
      <w:r w:rsidRPr="009E5DD7">
        <w:tab/>
        <w:t>fremhæver den rolle, som organiserede foreninger af kvindelige landbrugere og landbokvinder spiller som rygraden i den iværksættermæssige, sociale og kulturelle udvikling i landdistrikterne; opfordrer til, at disse organisationer styrkes strukturelt og inddrages i gennemførelsen af ligestillingsforanstaltninger, navnlig med hensyn til tilvejebringelse af uddannelse og mentorprogrammer, sundhedspleje og rådgivning i forbindelse med virksomhedsetablering;</w:t>
      </w:r>
    </w:p>
    <w:p w14:paraId="70C73C3F" w14:textId="77777777" w:rsidR="00FD1085" w:rsidRPr="009E5DD7" w:rsidRDefault="00FD1085" w:rsidP="00FD1085">
      <w:pPr>
        <w:pStyle w:val="NormalHanging12a"/>
      </w:pPr>
      <w:r w:rsidRPr="009E5DD7">
        <w:t>38.</w:t>
      </w:r>
      <w:r w:rsidRPr="009E5DD7">
        <w:tab/>
        <w:t>fremhæver det enorme potentiale, som ligger i traditionelle håndværk og lokale cirkulære økonomier, navnlig for kvinder i usikre situationer, herunder ældre kvinder, kvinder med handicap, indvandrerkvinder og kvinder, der lever i fattigdom; opfordrer Kommissionen og medlemsstaterne til at støtte iværksætteri på tværs af generationerne og kulturer samt håndværksbaserede værdikæder gennem uddannelses-, finansierings- og synliggørelsestiltag;</w:t>
      </w:r>
    </w:p>
    <w:p w14:paraId="265F3C31" w14:textId="77777777" w:rsidR="00FD1085" w:rsidRPr="009E5DD7" w:rsidRDefault="00FD1085" w:rsidP="00FD1085">
      <w:pPr>
        <w:pStyle w:val="NormalHanging12a"/>
        <w:rPr>
          <w:bCs/>
          <w:iCs/>
          <w:szCs w:val="24"/>
        </w:rPr>
      </w:pPr>
      <w:r w:rsidRPr="009E5DD7">
        <w:t>39.</w:t>
      </w:r>
      <w:r w:rsidRPr="009E5DD7">
        <w:tab/>
        <w:t>påpeger, at mange kvindeledede virksomheder i landdistrikterne, er små virksomheder, som typisk beskæftiger sig med flere forskellige erhvervsaktiviteter og driver et multifunktionelt landbrug, f.eks. ved at kombinere landbrug med turisme eller med kunsthåndværk eller med levering af sociale tjenester; efterlyser støtteprogrammer, som udtrykkeligt tilgodeser ovennævnte kombinationer;</w:t>
      </w:r>
    </w:p>
    <w:p w14:paraId="2E94EEA8" w14:textId="77777777" w:rsidR="00FD1085" w:rsidRPr="009E5DD7" w:rsidRDefault="00FD1085" w:rsidP="00FD1085">
      <w:pPr>
        <w:pStyle w:val="NormalHanging12a"/>
        <w:rPr>
          <w:bCs/>
          <w:iCs/>
        </w:rPr>
      </w:pPr>
      <w:r w:rsidRPr="009E5DD7">
        <w:t>40.</w:t>
      </w:r>
      <w:r w:rsidRPr="009E5DD7">
        <w:tab/>
        <w:t>understreger, hvordan kvinder gennem deres engagement i håndværksmæssige fremstilling af traditionelle beklædningsgenstande, broderi og vævning og deres viden om lokale materialer og mønstre, der er gået i arv gennem generationer, bidrager til at holde kulturarven i live, samtidig med at de tilføjer deres egen kreativitet og innovation; anerkender, at kvinders bidrag ikke kun opretholder teknikker, men også inspirerer nye generationer til at værdsætte autenticitet, kvalitet og identitet i moden for kvinder i al deres mangfoldighed;</w:t>
      </w:r>
    </w:p>
    <w:p w14:paraId="2294681E" w14:textId="77777777" w:rsidR="00FD1085" w:rsidRPr="009E5DD7" w:rsidRDefault="00FD1085" w:rsidP="00FD1085">
      <w:pPr>
        <w:pStyle w:val="NormalHanging12a"/>
      </w:pPr>
      <w:r w:rsidRPr="009E5DD7">
        <w:t>41.</w:t>
      </w:r>
      <w:r w:rsidRPr="009E5DD7">
        <w:tab/>
        <w:t xml:space="preserve">tilskynder til fremme af programmer for livslang læring rettet mod kvinder i landdistrikterne, der sikrer løbende muligheder for at ajourføre viden og erhverve nye færdigheder; understreger betydningen af formelt at anerkende tidligere læring for at </w:t>
      </w:r>
      <w:r w:rsidRPr="009E5DD7">
        <w:lastRenderedPageBreak/>
        <w:t>værdsætte erfaringer, der er opnået uden for formelle uddannelsessammenhænge, og for at lette integrationen eller reintegrationen på arbejdsmarkedet; henstiller også, at der gennemføres specifikke initiativer til digital inklusion for ældre kvinder i landdistrikter og fjerntliggende områder med det formål at mindske den generationsmæssige og territoriale digitale kløft, samtidig med at deres uafhængighed, sociale deltagelse og fulde inddragelse i den digitale omstilling styrkes;</w:t>
      </w:r>
    </w:p>
    <w:p w14:paraId="326B0C82" w14:textId="77777777" w:rsidR="00FD1085" w:rsidRPr="009E5DD7" w:rsidRDefault="00FD1085" w:rsidP="00FD1085">
      <w:pPr>
        <w:pStyle w:val="NormalHanging12a"/>
        <w:rPr>
          <w:bCs/>
          <w:iCs/>
        </w:rPr>
      </w:pPr>
      <w:r w:rsidRPr="009E5DD7">
        <w:t>42.</w:t>
      </w:r>
      <w:r w:rsidRPr="009E5DD7">
        <w:tab/>
        <w:t>bemærker, at græsrodsinitiativer ikke alene opretholder hævdvundne landbrugsmetoder og håndværk, men også tjener som levende udtryk for kulturarven og ofte hylder kvinders og pigers indsats for samfundet og menneskeheden som helhed;</w:t>
      </w:r>
    </w:p>
    <w:p w14:paraId="4FCBA740" w14:textId="77777777" w:rsidR="00FD1085" w:rsidRPr="009E5DD7" w:rsidRDefault="00FD1085" w:rsidP="00FD1085">
      <w:pPr>
        <w:pStyle w:val="NormalHanging12a"/>
        <w:rPr>
          <w:bCs/>
          <w:iCs/>
        </w:rPr>
      </w:pPr>
      <w:r w:rsidRPr="009E5DD7">
        <w:t>43.</w:t>
      </w:r>
      <w:r w:rsidRPr="009E5DD7">
        <w:tab/>
        <w:t>understreger betydningen af at fremme mulighederne for livslang læring i landdistrikterne med henblik på at fremme en positiv standard for mental sundhed blandt ældre kvinder i landdistrikterne;</w:t>
      </w:r>
    </w:p>
    <w:p w14:paraId="52DC1BCA" w14:textId="77777777" w:rsidR="00FD1085" w:rsidRPr="009E5DD7" w:rsidRDefault="00FD1085" w:rsidP="00FD1085">
      <w:pPr>
        <w:pStyle w:val="NormalHanging12a"/>
        <w:rPr>
          <w:bCs/>
          <w:iCs/>
        </w:rPr>
      </w:pPr>
      <w:r w:rsidRPr="009E5DD7">
        <w:t>44.</w:t>
      </w:r>
      <w:r w:rsidRPr="009E5DD7">
        <w:tab/>
        <w:t>opfordrer til mere synlige eksempler, der fremviser kvindelige håndværkeres og kvindelige landbrugeres talenter og engagement, da disse lokalsamfund skaber unikke attraktioner, som tiltrækker turister og dermed skaber bæredygtige økonomiske muligheder og håndgribelige eksempler på landdistrikternes kulturelle arv;</w:t>
      </w:r>
    </w:p>
    <w:p w14:paraId="6122F08B" w14:textId="77777777" w:rsidR="00FD1085" w:rsidRPr="009E5DD7" w:rsidRDefault="00FD1085" w:rsidP="00FD1085">
      <w:pPr>
        <w:pStyle w:val="NormalHanging12a"/>
      </w:pPr>
      <w:r w:rsidRPr="009E5DD7">
        <w:t>45.</w:t>
      </w:r>
      <w:r w:rsidRPr="009E5DD7">
        <w:tab/>
        <w:t xml:space="preserve">opfordrer til større støtte til bevarelse af århundredgamle håndværksmæssige traditioner, som f.eks. vævning, broderi, pottemageri, håndværksmæssig fødevareproduktion og forarbejdning af fødevarer på bedriften såvel som lokale værdikæder og landboturisme, som er blevet fremmet af adskillige kvindeledede foreninger i landdistrikterne; anerkender den vigtige rolle, som kvindeorganisationer i landdistrikterne spiller med hensyn til at bevare kulturarven og fremme den sociale samhørighed, og bemærker den succes, som irske organisationer såsom Irish </w:t>
      </w:r>
      <w:proofErr w:type="spellStart"/>
      <w:r w:rsidRPr="009E5DD7">
        <w:t>Countrywomen's</w:t>
      </w:r>
      <w:proofErr w:type="spellEnd"/>
      <w:r w:rsidRPr="009E5DD7">
        <w:t xml:space="preserve"> Association og lokale kvindecentre ("</w:t>
      </w:r>
      <w:proofErr w:type="spellStart"/>
      <w:r w:rsidRPr="009E5DD7">
        <w:t>Women's</w:t>
      </w:r>
      <w:proofErr w:type="spellEnd"/>
      <w:r w:rsidRPr="009E5DD7">
        <w:t xml:space="preserve"> </w:t>
      </w:r>
      <w:proofErr w:type="spellStart"/>
      <w:r w:rsidRPr="009E5DD7">
        <w:t>Sheds</w:t>
      </w:r>
      <w:proofErr w:type="spellEnd"/>
      <w:r w:rsidRPr="009E5DD7">
        <w:t>") har haft med hensyn til at fremme færdigheder, engagement i lokalsamfundet og økonomiske muligheder for kvinder i landdistrikterne; opfordrer Kommissionen til at støtte og anerkende sådanne initiativer i hele EU som et middel til at styrke økonomien i landdistrikterne, bevare traditionelt håndværk og styrke kvinderne i landdistrikterne;</w:t>
      </w:r>
    </w:p>
    <w:p w14:paraId="1472EE5F" w14:textId="77777777" w:rsidR="00FD1085" w:rsidRPr="009E5DD7" w:rsidRDefault="00FD1085" w:rsidP="00FD1085">
      <w:pPr>
        <w:pStyle w:val="NormalHanging12a"/>
        <w:rPr>
          <w:bCs/>
          <w:iCs/>
        </w:rPr>
      </w:pPr>
      <w:r w:rsidRPr="009E5DD7">
        <w:t>46.</w:t>
      </w:r>
      <w:r w:rsidRPr="009E5DD7">
        <w:tab/>
        <w:t xml:space="preserve">støtter oprettelsen af et specifikt tematisk delprogram for kvinder i landdistrikterne inden for rammerne af de strategiske planer for den fælles landbrugspolitik, finansieret af Den Europæiske Landbrugsfond for Udvikling af Landdistrikterne, som fremmer kvinders beskæftigelse og iværksætteri gennem muligheder i forbindelse med landboturisme, udvikling af "digitale landsbyer" og fremme af bæredygtigt landbrug ved at forbedre kvindelige landbrugeres adgang til jord, kredit, finansielle instrumenter, udvikling af færdigheder og faglige resultater gennem uddannelsesprogrammer og rådgivningstjenester samt at styrke kvinders deltagelse i lokale aktionsgrupper og territoriale partnerskaber, der er udviklet under </w:t>
      </w:r>
      <w:proofErr w:type="spellStart"/>
      <w:r w:rsidRPr="009E5DD7">
        <w:t>Leaderprogrammet</w:t>
      </w:r>
      <w:proofErr w:type="spellEnd"/>
      <w:r w:rsidRPr="009E5DD7">
        <w:t>;</w:t>
      </w:r>
    </w:p>
    <w:p w14:paraId="182F7F3E" w14:textId="77777777" w:rsidR="00FD1085" w:rsidRPr="009E5DD7" w:rsidRDefault="00FD1085" w:rsidP="00FD1085">
      <w:pPr>
        <w:pStyle w:val="NormalHanging12a"/>
        <w:rPr>
          <w:bCs/>
          <w:iCs/>
        </w:rPr>
      </w:pPr>
      <w:r w:rsidRPr="009E5DD7">
        <w:t>47.</w:t>
      </w:r>
      <w:r w:rsidRPr="009E5DD7">
        <w:tab/>
        <w:t>opfordrer til, at kvinders tekstil- og håndværksvirksomheder i landdistrikterne integreres i medlemsstaternes og de regionale økonomiske udviklingsplaner, og understreger den rolle, som partnerskaber med den private sektor spiller for at udvide markedsadgangen;</w:t>
      </w:r>
    </w:p>
    <w:p w14:paraId="713120FF" w14:textId="77777777" w:rsidR="00FD1085" w:rsidRPr="009E5DD7" w:rsidRDefault="00FD1085" w:rsidP="00FD1085">
      <w:pPr>
        <w:pStyle w:val="NormalHanging12a"/>
        <w:rPr>
          <w:bCs/>
          <w:iCs/>
        </w:rPr>
      </w:pPr>
      <w:r w:rsidRPr="009E5DD7">
        <w:t>48.</w:t>
      </w:r>
      <w:r w:rsidRPr="009E5DD7">
        <w:tab/>
        <w:t xml:space="preserve">opfordrer Kommissionen til at skabe øget bevidsthed i </w:t>
      </w:r>
      <w:proofErr w:type="spellStart"/>
      <w:r w:rsidRPr="009E5DD7">
        <w:t>øområder</w:t>
      </w:r>
      <w:proofErr w:type="spellEnd"/>
      <w:r w:rsidRPr="009E5DD7">
        <w:t xml:space="preserve">, fjerntliggende områder og regionerne i den yderste periferi om de finansielle og øvrige instrumenter, der er til rådighed på EU-plan for at fremme iværksætteri, og som tilskynder kvinder i </w:t>
      </w:r>
      <w:r w:rsidRPr="009E5DD7">
        <w:lastRenderedPageBreak/>
        <w:t>disse områder til at engagere sig i iværksætterprojekter og fremmer mulighederne for selvstændig virksomhed;</w:t>
      </w:r>
    </w:p>
    <w:p w14:paraId="04CBCEAD" w14:textId="77777777" w:rsidR="00FD1085" w:rsidRPr="009E5DD7" w:rsidRDefault="00FD1085" w:rsidP="00FD1085">
      <w:pPr>
        <w:pStyle w:val="NormalHanging12a"/>
        <w:rPr>
          <w:bCs/>
          <w:iCs/>
        </w:rPr>
      </w:pPr>
      <w:r w:rsidRPr="009E5DD7">
        <w:t>49.</w:t>
      </w:r>
      <w:r w:rsidRPr="009E5DD7">
        <w:tab/>
        <w:t xml:space="preserve">tilskynder til fremme af en frivillig mærkning for små producenter i fjerntliggende </w:t>
      </w:r>
      <w:proofErr w:type="spellStart"/>
      <w:r w:rsidRPr="009E5DD7">
        <w:t>øområder</w:t>
      </w:r>
      <w:proofErr w:type="spellEnd"/>
      <w:r w:rsidRPr="009E5DD7">
        <w:t xml:space="preserve"> for at promovere produkter, som i overvejende grad er fremstillet eller forarbejdet eller forhandles af kvinder; foreslår at udvikle disse mærker, navnlig i forbindelse med initiativer om forarbejdning i lokalsamfundet, for at styrke kvinders virksomheder med henblik på lokal værdiskabelse og markedsføring; henstiller, at sådanne mærker knyttes til eksisterende regionale mærker og initiativer for at lette anvendelsen og accepten af dem;</w:t>
      </w:r>
    </w:p>
    <w:p w14:paraId="19C47607" w14:textId="77777777" w:rsidR="00FD1085" w:rsidRPr="009E5DD7" w:rsidRDefault="00FD1085" w:rsidP="00FD1085">
      <w:pPr>
        <w:pStyle w:val="NormalHanging12a"/>
        <w:rPr>
          <w:b/>
          <w:i/>
        </w:rPr>
      </w:pPr>
      <w:r w:rsidRPr="009E5DD7">
        <w:rPr>
          <w:b/>
          <w:i/>
        </w:rPr>
        <w:t>Landbrug, fiskeri og forsyningskæden for landbrugsfødevarer</w:t>
      </w:r>
    </w:p>
    <w:p w14:paraId="20F0A058" w14:textId="77777777" w:rsidR="00FD1085" w:rsidRPr="009E5DD7" w:rsidRDefault="00FD1085" w:rsidP="00FD1085">
      <w:pPr>
        <w:pStyle w:val="NormalHanging12a"/>
        <w:rPr>
          <w:bCs/>
          <w:iCs/>
        </w:rPr>
      </w:pPr>
      <w:r w:rsidRPr="009E5DD7">
        <w:t>50.</w:t>
      </w:r>
      <w:r w:rsidRPr="009E5DD7">
        <w:tab/>
        <w:t xml:space="preserve">lovpriser resiliensen blandt kvinder inden for landbrug og fiskeri og i den sammenhæng deres bidrag til at brødføde vores samfund, skabe vækst i de lokale økonomier og opbygge stærke lokalsamfund i hele EU, navnlig i landdistrikter, </w:t>
      </w:r>
      <w:proofErr w:type="spellStart"/>
      <w:r w:rsidRPr="009E5DD7">
        <w:t>øområder</w:t>
      </w:r>
      <w:proofErr w:type="spellEnd"/>
      <w:r w:rsidRPr="009E5DD7">
        <w:t xml:space="preserve"> og regioner i den yderste periferi;</w:t>
      </w:r>
    </w:p>
    <w:p w14:paraId="4A44137B" w14:textId="77777777" w:rsidR="00FD1085" w:rsidRPr="009E5DD7" w:rsidRDefault="00FD1085" w:rsidP="00FD1085">
      <w:pPr>
        <w:pStyle w:val="NormalHanging12a"/>
      </w:pPr>
      <w:r w:rsidRPr="009E5DD7">
        <w:t>51.</w:t>
      </w:r>
      <w:r w:rsidRPr="009E5DD7">
        <w:tab/>
        <w:t>understreger behovet for vedvarende at fremme synligheden, anerkendelsen og påskønnelsen af kvinders bidrag til landbruget og udviklingen af landdistrikterne, herunder på familiebedrifter; opfordrer medlemsstaterne til at fjerne praktiske hindringer for kvinders ejendomsret til og overtagelse af jord med henblik på at sikre lige adgang, uanset køn, til jord, lån, midler under den fælles landbrugspolitik og samhørighedspolitikken, rådgivningstjenester, innovationsstøtte og arverettigheder; understreger, at den fælles landbrugspolitik i højere grad skal bringes i overensstemmelse med principperne om integration af kønsaspektet og ligestilling mellem kønnene; understreger betydningen af at sikre, at den fælles landbrugspolitiks støtteforanstaltninger tilbyder målrettet, kønsbaseret støtte til kvindelige landbrugere, herunder bedriftsrådgivningstjenester og vejledning om sundhed og sikkerhed på arbejdspladsen, barselsorlov, pasningsorlov, mental sundhed og adgang til sundhedsydelser; opfordrer repræsentative organisationer til at fremme og fremhæve inddragelsen af kvindelige repræsentanter og talspersoner, der nøjagtigt afspejler tilstedeværelsen af kvinder i landbruget og landdistrikterne; opfordrer til, at der tages hensyn til det landbrugsarbejde, som udføres af kvinder, navnlig det arbejde, der udføres for at bistå ægtefæller og samlevere, for at sikre større påskønnelse af kvinders arbejde og rettigheder; understreger, at selv om mange kvinder arbejder i årevis, fører denne værdifulde erfaring ikke til lederskab eller centrale beslutningstagende roller;</w:t>
      </w:r>
    </w:p>
    <w:p w14:paraId="30AC2269" w14:textId="77777777" w:rsidR="00FD1085" w:rsidRPr="009E5DD7" w:rsidRDefault="00FD1085" w:rsidP="00FD1085">
      <w:pPr>
        <w:pStyle w:val="NormalHanging12a"/>
        <w:rPr>
          <w:bCs/>
          <w:iCs/>
        </w:rPr>
      </w:pPr>
      <w:r w:rsidRPr="009E5DD7">
        <w:t>52.</w:t>
      </w:r>
      <w:r w:rsidRPr="009E5DD7">
        <w:tab/>
        <w:t>understreger, at lederstillinger på bedrifter fortsat overvejende besiddes af mænd, hvilket understreger den markante underrepræsentation af kvinder i lederroller i landbrugssektoren; mener, at denne situation understreger det presserende behov for offentlige politikker og specifikke instrumenter, der tager sigte på at fremme kvinders adgang til lederstillinger og beslutningstagende stillinger og sikrer lige muligheder, anerkendelse af kvinders færdigheder og tilskyndelse til generationsskifte; understreger, at kvinder i landdistrikterne, herunder kvinder med handicap, spiller en central rolle med hensyn til at støtte lokalsamfund gennem både økonomiske og sociale aktiviteter, men at de fortsat er underrepræsenterede i beslutningsstrukturer; henstiller, at støtteprogrammer for landbrug og udvikling af landdistrikter indeholder klare mål for en afbalanceret deltagelse af mænd og kvinder i lederroller på bedrifter og i organisationer i den primære sektor;</w:t>
      </w:r>
    </w:p>
    <w:p w14:paraId="56B0EFFC" w14:textId="77777777" w:rsidR="00FD1085" w:rsidRPr="009E5DD7" w:rsidRDefault="00FD1085" w:rsidP="00FD1085">
      <w:pPr>
        <w:pStyle w:val="NormalHanging12a"/>
        <w:rPr>
          <w:bCs/>
          <w:iCs/>
          <w:szCs w:val="24"/>
        </w:rPr>
      </w:pPr>
      <w:r w:rsidRPr="009E5DD7">
        <w:lastRenderedPageBreak/>
        <w:t>53.</w:t>
      </w:r>
      <w:r w:rsidRPr="009E5DD7">
        <w:tab/>
        <w:t>påpeger, at mange medhjælpende ægtefæller på landbrugsbedrifter ikke er tilstrækkelig beskyttede i tilfælde af skilsmisse, separation eller ægtefællens død; opfordrer Kommissionen og medlemsstaterne til at samarbejde med interessegrupper inden for landbruget om at udvikle modeller, som i højere grad tager hensyn til social sikring, fælles iværksætteri og arverettigheder;</w:t>
      </w:r>
    </w:p>
    <w:p w14:paraId="5CF36838" w14:textId="77777777" w:rsidR="00FD1085" w:rsidRPr="009E5DD7" w:rsidRDefault="00FD1085" w:rsidP="00FD1085">
      <w:pPr>
        <w:pStyle w:val="NormalHanging12a"/>
      </w:pPr>
      <w:r w:rsidRPr="009E5DD7">
        <w:t>54.</w:t>
      </w:r>
      <w:r w:rsidRPr="009E5DD7">
        <w:tab/>
        <w:t>opfordrer medlemsstaterne til at indsamle kønsopdelte data om ejendomsretten til jord, landbrugsmæssigt lederskab og kvinders uformelle bidrag med henblik på at styrke kvinders indflydelse og stilling og arbejde hen imod velunderbyggede politiske beslutninger, som afspejler kvinders styrke og talent; glæder sig over Kommissionens plan om at oprette et EU-Observationscenter for Landbrugsjord; glæder sig over kommissær Christophe Hansens forslag i hans Vision for landbrug og fødevarer om at oprette et europæisk jordobservationscenter og fremhæver behovet for, at dette observatorium indsamler kønsopdelte data; opfordrer Kommissionen til at vurdere de politiske huller, der fungerer som barrierer for kvinder i forbindelse med erhvervelse eller arv af jord, og udstede politiske henstillinger for at modvirke dette; opfordrer Kommissionen til navnlig at foreslå specifikke foranstaltninger, der er rettet mod unge kvindelige landbrugere under den fælles landbrugspolitik;</w:t>
      </w:r>
    </w:p>
    <w:p w14:paraId="00F205BD" w14:textId="77777777" w:rsidR="00FD1085" w:rsidRPr="009E5DD7" w:rsidRDefault="00FD1085" w:rsidP="00FD1085">
      <w:pPr>
        <w:pStyle w:val="NormalHanging12a"/>
        <w:rPr>
          <w:szCs w:val="24"/>
        </w:rPr>
      </w:pPr>
      <w:r w:rsidRPr="009E5DD7">
        <w:t>55.</w:t>
      </w:r>
      <w:r w:rsidRPr="009E5DD7">
        <w:tab/>
        <w:t>opfordrer Kommissionen til at foreslå særlige foranstaltninger til at støtte unge kvindelige landbrugere og iværksættere inden for landbrugsfødevaresektoren, herunder finansielle incitamenter og initiativer til at afhjælpe strukturelle og kulturelle hindringer for deres adgang til jord og overtagelse af bedrifter; understreger, at generationsskifte er afgørende for at opretholde og udvikle landbrugsaktiviteten, som sikrer både fødevaresikkerheden og bidrager til at skabe dynamiske landsbysamfund; opfordrer til, at andelen af budgettet for den fælles landbrugspolitik, der afsættes til foranstaltninger, der specifikt tager sigte på at støtte kvindelige landbrugere, forhøjes med henblik på at fremme ligestilling mellem kønnene i landdistrikterne og øge den socioøkonomiske integration af kvinder i landbruget; opfordrer navnlig Kommissionen til at foreslå specifikke foranstaltninger, der er rettet mod unge kvindelige landbrugere under den fælles landbrugspolitik, da det i øjeblikket er umuligt at prioritere kvinder inden for rammerne af ordningen for unge landbrugere under Den Europæiske Garantifond for Landbruget;</w:t>
      </w:r>
    </w:p>
    <w:p w14:paraId="5FD2CB85" w14:textId="77777777" w:rsidR="00FD1085" w:rsidRPr="009E5DD7" w:rsidRDefault="00FD1085" w:rsidP="00FD1085">
      <w:pPr>
        <w:pStyle w:val="NormalHanging12a"/>
        <w:rPr>
          <w:bCs/>
          <w:iCs/>
        </w:rPr>
      </w:pPr>
      <w:r w:rsidRPr="009E5DD7">
        <w:t>56.</w:t>
      </w:r>
      <w:r w:rsidRPr="009E5DD7">
        <w:tab/>
        <w:t>advokerer navnlig for medtagelsen af specifikke foranstaltninger til fordel for unge kvindelige landbrugere i det fremtidige budget for den fælles landbrugspolitik, navnlig i regionerne i den yderste periferi, som giver lettere adgang til kredit, jord og innovation for at sikre generationsskifte i områder, der er særligt sårbare over for nedlæggelse af landbrug;</w:t>
      </w:r>
    </w:p>
    <w:p w14:paraId="34D69F6F" w14:textId="77777777" w:rsidR="00FD1085" w:rsidRPr="009E5DD7" w:rsidRDefault="00FD1085" w:rsidP="00FD1085">
      <w:pPr>
        <w:pStyle w:val="NormalHanging12a"/>
        <w:rPr>
          <w:bCs/>
          <w:iCs/>
        </w:rPr>
      </w:pPr>
      <w:r w:rsidRPr="009E5DD7">
        <w:t>57.</w:t>
      </w:r>
      <w:r w:rsidRPr="009E5DD7">
        <w:tab/>
        <w:t>opfordrer medlemsstaterne samt de regionale og lokale myndigheder til specifikt at informere, uddanne og støtte kvinder i landdistrikterne, så de kan deltage der, hvor der træffes beslutninger, og hvor spørgsmål drøftes i deres lokalområder, som f.eks. kommunalbestyrelser, skolebestyrelser, kooperativstyrelser eller fagforeningers ledende organer;</w:t>
      </w:r>
    </w:p>
    <w:p w14:paraId="28AF3CC4" w14:textId="77777777" w:rsidR="00FD1085" w:rsidRPr="009E5DD7" w:rsidRDefault="00FD1085" w:rsidP="00FD1085">
      <w:pPr>
        <w:pStyle w:val="NormalHanging12a"/>
        <w:rPr>
          <w:bCs/>
          <w:iCs/>
        </w:rPr>
      </w:pPr>
      <w:r w:rsidRPr="009E5DD7">
        <w:t>58.</w:t>
      </w:r>
      <w:r w:rsidRPr="009E5DD7">
        <w:tab/>
        <w:t>opfordrer indtrængende til kønsbestemte udvælgelseskriterier og målrettede foranstaltninger under begge den fælles landbrugspolitiks søjler for at støtte kvindelige landbrugere og kvindeledede virksomheder i landdistrikterne med øremærkede opsøgende tjenester og rådgivningstjenester;</w:t>
      </w:r>
    </w:p>
    <w:p w14:paraId="65BB0411" w14:textId="77777777" w:rsidR="00FD1085" w:rsidRPr="009E5DD7" w:rsidRDefault="00FD1085" w:rsidP="00FD1085">
      <w:pPr>
        <w:pStyle w:val="NormalHanging12a"/>
      </w:pPr>
      <w:bookmarkStart w:id="8" w:name="_Hlk223080715"/>
      <w:r w:rsidRPr="009E5DD7">
        <w:lastRenderedPageBreak/>
        <w:t>59.</w:t>
      </w:r>
      <w:r w:rsidRPr="009E5DD7">
        <w:tab/>
        <w:t>tilskynder Kommissionen, medlemsstaterne samt de regionale og lokale myndigheder til at sikre større social og økonomisk inklusion i landdistrikterne og sikre lige muligheder og aktiv deltagelse af kvinder og de mest sårbare grupper; understreger betydningen af, at EU-midlerne anvendes til at udvikle modstandsdygtige, bæredygtige og velforbundne områder, der kan garantere universel adgang til sikre, tilgængelige offentlige og private varer og tjenester af høj kvalitet, herunder uddannelse, sundhedspleje, mobilitet, digital infrastruktur og sociale tjenester, med henblik på at styrke den lokale økonomiske udvikling og den regionale samhørighed, landdistrikternes tiltrækningskraft og deres bidrag til samfundets velfærd som helhed, og opfordrer medlemsstaterne til at sikre, at midlerne anvendes til disse formål;</w:t>
      </w:r>
    </w:p>
    <w:bookmarkEnd w:id="8"/>
    <w:p w14:paraId="5297EA59" w14:textId="77777777" w:rsidR="00FD1085" w:rsidRPr="009E5DD7" w:rsidRDefault="00FD1085" w:rsidP="00FD1085">
      <w:pPr>
        <w:pStyle w:val="NormalHanging12a"/>
        <w:rPr>
          <w:bCs/>
          <w:iCs/>
        </w:rPr>
      </w:pPr>
      <w:r w:rsidRPr="009E5DD7">
        <w:t>60.</w:t>
      </w:r>
      <w:r w:rsidRPr="009E5DD7">
        <w:tab/>
        <w:t xml:space="preserve">understreger, at god </w:t>
      </w:r>
      <w:proofErr w:type="spellStart"/>
      <w:r w:rsidRPr="009E5DD7">
        <w:t>konnektivitet</w:t>
      </w:r>
      <w:proofErr w:type="spellEnd"/>
      <w:r w:rsidRPr="009E5DD7">
        <w:t xml:space="preserve"> i landdistrikterne er afgørende ikke kun for den økonomiske udvikling, men også for sikkerhed og sundhed, og bemærker, at pålidelige kommunikationsnetværk kan gribe ind i situationer med kønsbaseret vold, sikre rettidig adgang til lægehjælp i nødsituationer og forbedre den generelle sikkerhed og trivsel; opfordrer medlemsstaterne til at prioritere investeringer i digital </w:t>
      </w:r>
      <w:proofErr w:type="spellStart"/>
      <w:r w:rsidRPr="009E5DD7">
        <w:t>konnektivitet</w:t>
      </w:r>
      <w:proofErr w:type="spellEnd"/>
      <w:r w:rsidRPr="009E5DD7">
        <w:t xml:space="preserve"> og </w:t>
      </w:r>
      <w:proofErr w:type="spellStart"/>
      <w:r w:rsidRPr="009E5DD7">
        <w:t>transportkonnektivitet</w:t>
      </w:r>
      <w:proofErr w:type="spellEnd"/>
      <w:r w:rsidRPr="009E5DD7">
        <w:t xml:space="preserve"> som led i bestræbelserne på at skabe inkluderende og sikre landsbysamfund;</w:t>
      </w:r>
    </w:p>
    <w:p w14:paraId="290640EF" w14:textId="77777777" w:rsidR="00FD1085" w:rsidRPr="009E5DD7" w:rsidRDefault="00FD1085" w:rsidP="00FD1085">
      <w:pPr>
        <w:pStyle w:val="NormalHanging12a"/>
        <w:rPr>
          <w:bCs/>
          <w:iCs/>
        </w:rPr>
      </w:pPr>
      <w:r w:rsidRPr="009E5DD7">
        <w:t>61.</w:t>
      </w:r>
      <w:r w:rsidRPr="009E5DD7">
        <w:tab/>
        <w:t>bekræfter på ny, at det er nødvendigt at styrke tiltrækningskraften, navnlig over for kvinder, af erhverv med tilknytning til landbrug, husdyrbrug, fiskeri, den maritime sektor og miljøet i regionerne i den yderste periferi på grund af deres organisatoriske rolle på det økonomiske, sociale og miljømæssige plan, med vedvarende støtte rettet mod de yngre generationer;</w:t>
      </w:r>
    </w:p>
    <w:p w14:paraId="6FF5DA2D" w14:textId="77777777" w:rsidR="00FD1085" w:rsidRPr="009E5DD7" w:rsidRDefault="00FD1085" w:rsidP="00FD1085">
      <w:pPr>
        <w:pStyle w:val="NormalHanging12a"/>
        <w:rPr>
          <w:b/>
          <w:i/>
        </w:rPr>
      </w:pPr>
      <w:r w:rsidRPr="009E5DD7">
        <w:t>62.</w:t>
      </w:r>
      <w:r w:rsidRPr="009E5DD7">
        <w:tab/>
        <w:t>understreger, at størstedelen af det udstyr, det værktøj og de materialer, der anvendes i landbruget, er udformet på basis af en gennemsnitsmands fysik, hvilket begrænser kvinders mulighed for at kunne bruge dem sikkert og effektivt; beklager, at denne mangel på kønsbevidst udformning bidrager til de urimelige fysiske krav, der stilles til kvinder, og afskrækker dem fra at drive landbrug; opfordrer Kommissionen og medlemsstaterne til at støtte udviklingen og distributionen af ergonomisk udstyr og ergonomiske materialer, der er tilpasset til kvinders behov;</w:t>
      </w:r>
    </w:p>
    <w:p w14:paraId="45BFE9E2" w14:textId="77777777" w:rsidR="00FD1085" w:rsidRPr="009E5DD7" w:rsidRDefault="00FD1085" w:rsidP="00FD1085">
      <w:pPr>
        <w:pStyle w:val="NormalHanging12a"/>
        <w:rPr>
          <w:bCs/>
          <w:iCs/>
        </w:rPr>
      </w:pPr>
      <w:r w:rsidRPr="009E5DD7">
        <w:t>63.</w:t>
      </w:r>
      <w:r w:rsidRPr="009E5DD7">
        <w:tab/>
        <w:t>indskærper, at det er nødvendigt at gøre landbrugserhvervet mere attraktivt, især for de yngre generationer og for kvinder; mener, at det er vigtigt at fjerne stigmatiseringen af landbrugserhvervet ved at anerkende, at det moderne landbrug også indebærer iværksætteri, innovation og skabelse af merværdi; opfordrer Kommissionen og medlemsstaterne til i deres strategier og initiativer at medtage foranstaltninger til fremme af landbrugserhvervet som en holdbar karriere med gode fremtidsudsigter, og som en karriere, der kombinerer traditionelle og iværksættermæssige dimensioner;</w:t>
      </w:r>
    </w:p>
    <w:p w14:paraId="6E7C4E8D" w14:textId="77777777" w:rsidR="00FD1085" w:rsidRPr="009E5DD7" w:rsidRDefault="00FD1085" w:rsidP="00FD1085">
      <w:pPr>
        <w:pStyle w:val="NormalHanging12a"/>
        <w:rPr>
          <w:b/>
          <w:bCs/>
          <w:i/>
          <w:iCs/>
          <w:szCs w:val="24"/>
        </w:rPr>
      </w:pPr>
      <w:r w:rsidRPr="009E5DD7">
        <w:rPr>
          <w:b/>
          <w:i/>
        </w:rPr>
        <w:t>Lige adgang til infrastruktur, tjenester og social beskyttelse</w:t>
      </w:r>
    </w:p>
    <w:p w14:paraId="31DE740E" w14:textId="77777777" w:rsidR="00FD1085" w:rsidRPr="009E5DD7" w:rsidRDefault="00FD1085" w:rsidP="00FD1085">
      <w:pPr>
        <w:pStyle w:val="NormalHanging12a"/>
      </w:pPr>
      <w:r w:rsidRPr="009E5DD7">
        <w:t>64.</w:t>
      </w:r>
      <w:r w:rsidRPr="009E5DD7">
        <w:tab/>
        <w:t xml:space="preserve">understreger, at lige adgang til infrastruktur og tjenester af høj kvalitet, som f.eks. højhastighedsinternet, et pålideligt og bæredygtigt transportsystem, vandforsyningstjenester, børnepasning og uddannelse, plejetjenester for ældre og personer med handicap, rettidig adgang til vigtige sundhedsydelser og sociale tjenester samt andre grundlæggende tjenester såsom post- og banktjenester, er afgørende for, at kvinder, der bor i </w:t>
      </w:r>
      <w:proofErr w:type="spellStart"/>
      <w:r w:rsidRPr="009E5DD7">
        <w:t>øområder</w:t>
      </w:r>
      <w:proofErr w:type="spellEnd"/>
      <w:r w:rsidRPr="009E5DD7">
        <w:t xml:space="preserve">, landdistrikter, fjerntliggende regioner og regionerne i den yderste periferi, kan deltage i det økonomiske liv, uddannelseslivet og samfundslivet; anerkender betydningen af at sikre, at der er lokale skoler i landdistrikterne; opfordrer </w:t>
      </w:r>
      <w:r w:rsidRPr="009E5DD7">
        <w:lastRenderedPageBreak/>
        <w:t xml:space="preserve">medlemsstaterne til at høre lokalbefolkningen om deres holdning til eventuel lukning af offentlige skoler og til i sådanne tilfælde at foreslå holdbare alternativer; opfordrer indtrængende til, at der vedtages kønssensitive politikker for mobilitet i landdistrikterne, herunder sikker, pålidelig og prismæssigt overkommelig offentlig transport, efterspørgselsbaserede tjenester, sikre stoppesteder og ruter og foranstaltninger til at forebygge og håndtere chikane; opfordrer Kommissionen til at udvikle politikker og instrumenter, der sikrer disse regioners </w:t>
      </w:r>
      <w:proofErr w:type="spellStart"/>
      <w:r w:rsidRPr="009E5DD7">
        <w:t>konnektivitet</w:t>
      </w:r>
      <w:proofErr w:type="spellEnd"/>
      <w:r w:rsidRPr="009E5DD7">
        <w:t>, navnlig for regionerne i den yderste periferi, gennem et finansieringsprogram under POSEI-transport, for at sikre retten til at blive boende og skabe betingelserne for, at alle, og især kvinder, kan blive boende i disse regioner, og for at skabe og udvide mulighederne inden for uddannelse, beskæftigelse og iværksætteri;</w:t>
      </w:r>
    </w:p>
    <w:p w14:paraId="3E17083D" w14:textId="77777777" w:rsidR="00FD1085" w:rsidRPr="009E5DD7" w:rsidRDefault="00FD1085" w:rsidP="00FD1085">
      <w:pPr>
        <w:pStyle w:val="NormalHanging12a"/>
      </w:pPr>
      <w:r w:rsidRPr="009E5DD7">
        <w:t>65.</w:t>
      </w:r>
      <w:r w:rsidRPr="009E5DD7">
        <w:tab/>
        <w:t>erkender, at det er vigtigt at give mulighed for en ligelig fordeling af huslige og omsorgsmæssige forpligtelser for at opnå den fornødne balance mellem arbejdsliv og privatliv, således at kvinder kan engagere sig i iværksætteri og selvstændig virksomhed; opfordrer medlemsstaterne og de regionale og lokale myndigheder til at investere i sociale virksomheder, kooperativer og plejerelaterede forretningsmodeller, der styrker kvinder i landdistrikterne og samtidig opfylder lokale behov, og til at tilbyde passende børnepasning, ældrepleje og trivsel i lokalsamfundet; opfordrer medlemsstaterne til at gennemføre Barcelonamålene og sikre dækning af disse behov gennem investeringer i tilgængelige og økonomisk overkommelige plejeydelser af høj kvalitet; glæder sig over de foranstaltninger, som nogle medlemsstater allerede har truffet på dette område; opfordrer dem indtrængende til fuldt ud at omsætte og gennemføre direktivet om balance mellem arbejde og privatliv og opfordrer Kommissionen til effektivt at overvåge dette;</w:t>
      </w:r>
    </w:p>
    <w:p w14:paraId="14A3ED1F" w14:textId="77777777" w:rsidR="00FD1085" w:rsidRPr="009E5DD7" w:rsidRDefault="00FD1085" w:rsidP="00FD1085">
      <w:pPr>
        <w:pStyle w:val="NormalHanging12a"/>
        <w:rPr>
          <w:bCs/>
          <w:iCs/>
        </w:rPr>
      </w:pPr>
      <w:r w:rsidRPr="009E5DD7">
        <w:t>66.</w:t>
      </w:r>
      <w:r w:rsidRPr="009E5DD7">
        <w:tab/>
        <w:t>understreger, at kvinders iværksætteri i Europas bjergrige og affolkede regioner tilføjer vitalitet til lokalsamfund i højtliggende områder, bidrager til at bevare dynamismen i bjerglandsbyer, beskytte skrøbelige økosystemer og sikre, at livet i højtliggende områder fortsat er fuld af muligheder og stolthed med god adgang til ressourcer og tjenester, der er specifikt rettet mod kvinder;</w:t>
      </w:r>
    </w:p>
    <w:p w14:paraId="6FCC7362" w14:textId="77777777" w:rsidR="00FD1085" w:rsidRPr="009E5DD7" w:rsidRDefault="00FD1085" w:rsidP="00FD1085">
      <w:pPr>
        <w:pStyle w:val="NormalHanging12a"/>
        <w:rPr>
          <w:bCs/>
          <w:iCs/>
        </w:rPr>
      </w:pPr>
      <w:r w:rsidRPr="009E5DD7">
        <w:t>67.</w:t>
      </w:r>
      <w:r w:rsidRPr="009E5DD7">
        <w:tab/>
        <w:t xml:space="preserve">bemærker, at sæsonbestemte økonomier, der beror på aktiviteter som høst og turisme, og affolkning gør kvinder og piger endnu mere isolerede og sårbare; understreger, at det er afgørende, at der tages fat på disse hindringer gennem bedre </w:t>
      </w:r>
      <w:proofErr w:type="spellStart"/>
      <w:r w:rsidRPr="009E5DD7">
        <w:t>konnektivitet</w:t>
      </w:r>
      <w:proofErr w:type="spellEnd"/>
      <w:r w:rsidRPr="009E5DD7">
        <w:t>, målrettet finansiering og lokale støttenetværk for at frigøre det fulde potentiale hos kvindelige iværksættere i bjergområder;</w:t>
      </w:r>
    </w:p>
    <w:p w14:paraId="11736E7D" w14:textId="77777777" w:rsidR="00FD1085" w:rsidRPr="009E5DD7" w:rsidRDefault="00FD1085" w:rsidP="00FD1085">
      <w:pPr>
        <w:pStyle w:val="NormalHanging12a"/>
        <w:rPr>
          <w:bCs/>
          <w:iCs/>
          <w:szCs w:val="24"/>
        </w:rPr>
      </w:pPr>
      <w:r w:rsidRPr="009E5DD7">
        <w:t>68.</w:t>
      </w:r>
      <w:r w:rsidRPr="009E5DD7">
        <w:tab/>
        <w:t>bemærker, at der i mange medlemsstater ikke er tilstrækkelige vikarordninger i landbruget, hvilket især går ud over kvindelige landbrugere; opfordrer medlemsstaterne til at styrke disse ordninger;</w:t>
      </w:r>
    </w:p>
    <w:p w14:paraId="14627CDE" w14:textId="77777777" w:rsidR="00FD1085" w:rsidRPr="009E5DD7" w:rsidRDefault="00FD1085" w:rsidP="00FD1085">
      <w:pPr>
        <w:pStyle w:val="NormalHanging12a"/>
        <w:rPr>
          <w:bCs/>
          <w:iCs/>
          <w:szCs w:val="24"/>
        </w:rPr>
      </w:pPr>
      <w:r w:rsidRPr="009E5DD7">
        <w:t>69.</w:t>
      </w:r>
      <w:r w:rsidRPr="009E5DD7">
        <w:tab/>
        <w:t>opfordrer Kommissionen og medlemsstaterne til at undersøge nye boligkoncepter i landdistrikterne, som på tværs af generationerne kombinerer bolig, pasning, pleje og fællesskab for unge familier og ældre, og som giver nye impulser til udvikling af landdistrikterne;</w:t>
      </w:r>
    </w:p>
    <w:p w14:paraId="215D00C1" w14:textId="77777777" w:rsidR="00FD1085" w:rsidRPr="009E5DD7" w:rsidRDefault="00FD1085" w:rsidP="00FD1085">
      <w:pPr>
        <w:pStyle w:val="NormalHanging12a"/>
      </w:pPr>
      <w:bookmarkStart w:id="9" w:name="_Hlk223081383"/>
      <w:r w:rsidRPr="009E5DD7">
        <w:t>70.</w:t>
      </w:r>
      <w:r w:rsidRPr="009E5DD7">
        <w:tab/>
        <w:t xml:space="preserve">understreger, at begrænset adgang til sundhedspleje, herunder adgang til seksuel og reproduktiv sundhed og rettigheder og tilhørende tjenester og mentale sundhedstjenester, i uforholdsmæssig høj grad påvirker kvinder, der bor i landdistrikter, </w:t>
      </w:r>
      <w:proofErr w:type="spellStart"/>
      <w:r w:rsidRPr="009E5DD7">
        <w:t>øområder</w:t>
      </w:r>
      <w:proofErr w:type="spellEnd"/>
      <w:r w:rsidRPr="009E5DD7">
        <w:t xml:space="preserve"> og regioner i den yderste periferi, hvilket forværrer de eksisterende uligheder </w:t>
      </w:r>
      <w:r w:rsidRPr="009E5DD7">
        <w:lastRenderedPageBreak/>
        <w:t>og undergraver den fulde udøvelse af deres grundlæggende rettigheder; understreger, at knapheden af medicinsk infrastruktur, manglen på sundhedspersonale samt geografiske og transportmæssige hindringer udgør yderligere hindringer for rettidig levering af passende pleje; opfordrer medlemsstaterne til at sikre lige, økonomisk overkommelig og rettidig adgang til basale sundhedstjenester i disse områder og fremme innovative løsninger såsom mobile klinikker, lokale enheder og telemedicin, styrke primære sundhedsklinikker og, hvor det er relevant, grænseoverskridende plejeordninger og målrettede forebyggelsesprogrammer for at sikre lige adgang til sundhedspleje samt social og territorial samhørighed; understreger endvidere, hvor vigtigt det er at sikre tilgængeligheden af tilstrækkelig støtte og tjenester inden for mental sundhed, der er skræddersyede til de særlige behov hos kvinder i disse regioner, for at imødegå deres forhøjede risiko for isolation, stress og udbrændthed;</w:t>
      </w:r>
    </w:p>
    <w:bookmarkEnd w:id="9"/>
    <w:p w14:paraId="07F2B71F" w14:textId="7E03FCF5" w:rsidR="00FD1085" w:rsidRPr="009E5DD7" w:rsidRDefault="00FD1085" w:rsidP="00FD1085">
      <w:pPr>
        <w:pStyle w:val="NormalHanging12a"/>
        <w:rPr>
          <w:bCs/>
          <w:iCs/>
        </w:rPr>
      </w:pPr>
      <w:r w:rsidRPr="009E5DD7">
        <w:t>71.</w:t>
      </w:r>
      <w:r w:rsidRPr="009E5DD7">
        <w:tab/>
        <w:t xml:space="preserve">anerkender, at kvinder med handicap </w:t>
      </w:r>
      <w:r w:rsidR="00C15A24" w:rsidRPr="00C15A24">
        <w:t xml:space="preserve">er underrepræsenteret inden for iværksætteri </w:t>
      </w:r>
      <w:r w:rsidRPr="009E5DD7">
        <w:t xml:space="preserve">i landdistrikterne, </w:t>
      </w:r>
      <w:proofErr w:type="spellStart"/>
      <w:r w:rsidRPr="009E5DD7">
        <w:t>øområder</w:t>
      </w:r>
      <w:proofErr w:type="spellEnd"/>
      <w:r w:rsidRPr="009E5DD7">
        <w:t xml:space="preserve"> og regionerne i den yderste periferi; opfordrer medlemsstaterne til at sikre, at uddannelse, beskæftigelse, støttetjenester for virksomheder i landdistrikterne, efteruddannelsesprogrammer og netværksarrangementer er tilgængelige for kvinder med forskellige former for handicap; understreger, at digitalt iværksætteri og muligheder for fjernarbejde kan være særligt værdifuldt for kvinder med mobilitetsbegrænsninger i geografisk isolerede områder; tilskynder regionerne til at udveksle bedste praksis om, hvordan man tilpasser støtte til iværksætteri til kvinder med handicap; bemærker, at forbedret tilgængelighed i erhvervsmiljøer i landdistrikterne ikke alene gavner iværksættere med handicap, men også aldrende iværksættere og det bredere samfund;</w:t>
      </w:r>
    </w:p>
    <w:p w14:paraId="0567CCEC" w14:textId="77777777" w:rsidR="00FD1085" w:rsidRPr="009E5DD7" w:rsidRDefault="00FD1085" w:rsidP="00FD1085">
      <w:pPr>
        <w:pStyle w:val="NormalHanging12a"/>
        <w:rPr>
          <w:bCs/>
          <w:iCs/>
        </w:rPr>
      </w:pPr>
      <w:r w:rsidRPr="009E5DD7">
        <w:t>72.</w:t>
      </w:r>
      <w:r w:rsidRPr="009E5DD7">
        <w:tab/>
        <w:t>fremhæver de særlige økonomiske udfordringer i de østlige grænseregioner, herunder begrænsede beskæftigelsesmuligheder og lønforskelle; henleder især opmærksomheden på den høje arbejdsløshed blandt kvinder og unge i disse regioner, som ligger betydeligt over EU-gennemsnittet; opfordrer Kommissionen og medlemsstaterne til at udvikle målrettede programmer til støtte for iværksætteri, lette unge kvindelige landbrugeres adgang til jord og finansiering og sikre en effektiv anvendelse af instrumenterne under den fælles landbrugspolitik og samhørighedspolitikken for at styrke disse regioners modstandsdygtighed og udvikling;</w:t>
      </w:r>
    </w:p>
    <w:p w14:paraId="7A2D3719" w14:textId="77777777" w:rsidR="00FD1085" w:rsidRPr="009E5DD7" w:rsidRDefault="00FD1085" w:rsidP="00FD1085">
      <w:pPr>
        <w:pStyle w:val="NormalHanging12a"/>
        <w:rPr>
          <w:bCs/>
          <w:iCs/>
        </w:rPr>
      </w:pPr>
      <w:r w:rsidRPr="009E5DD7">
        <w:t>73.</w:t>
      </w:r>
      <w:r w:rsidRPr="009E5DD7">
        <w:tab/>
        <w:t>understreger, at kvinder stadig overvejende påtager sig plejeroller, uanset om de tager sig af en sygdomsramt slægtning, et barn eller en ældre person, hvilket alt for ofte får dem til at afbryde eller opgive deres professionelle karriere; understreger behovet for at udvikle tjenester af høj kvalitet, navnlig børnepasning, og gøre dem tilgængelige til en overkommelig pris for at gøre det lettere at forene privatliv og arbejdsliv, herunder at fortsætte iværksætterprojekter;</w:t>
      </w:r>
    </w:p>
    <w:p w14:paraId="33A7B138" w14:textId="77777777" w:rsidR="00FD1085" w:rsidRPr="009E5DD7" w:rsidRDefault="00FD1085" w:rsidP="00FD1085">
      <w:pPr>
        <w:pStyle w:val="NormalHanging12a"/>
        <w:rPr>
          <w:bCs/>
          <w:iCs/>
        </w:rPr>
      </w:pPr>
      <w:r w:rsidRPr="009E5DD7">
        <w:t>74.</w:t>
      </w:r>
      <w:r w:rsidRPr="009E5DD7">
        <w:tab/>
        <w:t>opfordrer Kommissionen og medlemsstaterne til inden for rammerne af den fælles landbrugspolitik at oprette en integreret kvikskranke med en særlig sektion for kvinder i landdistrikterne og at gøre den tilgængelig online; understreger, at denne facilitet bør omfatte et interaktivt kort over tilgængelige finansielle instrumenter, standardiserede ansøgningsskabeloner og rådgivningstjenester til udarbejdelse af forretningsplaner og projekter;</w:t>
      </w:r>
    </w:p>
    <w:p w14:paraId="434683FD" w14:textId="77777777" w:rsidR="00FD1085" w:rsidRPr="009E5DD7" w:rsidRDefault="00FD1085" w:rsidP="00FD1085">
      <w:pPr>
        <w:pStyle w:val="NormalHanging12a"/>
        <w:rPr>
          <w:bCs/>
          <w:iCs/>
        </w:rPr>
      </w:pPr>
      <w:r w:rsidRPr="009E5DD7">
        <w:t>75.</w:t>
      </w:r>
      <w:r w:rsidRPr="009E5DD7">
        <w:tab/>
        <w:t xml:space="preserve">mener, at samhørighedspolitikken i højere grad bør styrke kvinder, der bor i regionerne i EU's yderste periferi, og bør fremme ligestilling mellem kønnene samt en effektiv </w:t>
      </w:r>
      <w:r w:rsidRPr="009E5DD7">
        <w:lastRenderedPageBreak/>
        <w:t>gennemførelse af EU's strategi for ligestilling mellem kønnene i regionerne i den yderste periferi;</w:t>
      </w:r>
    </w:p>
    <w:p w14:paraId="0342682A" w14:textId="77777777" w:rsidR="00FD1085" w:rsidRPr="009E5DD7" w:rsidRDefault="00FD1085" w:rsidP="00FD1085">
      <w:pPr>
        <w:pStyle w:val="NormalHanging12a"/>
        <w:rPr>
          <w:bCs/>
          <w:iCs/>
          <w:szCs w:val="24"/>
        </w:rPr>
      </w:pPr>
      <w:r w:rsidRPr="009E5DD7">
        <w:t>76.</w:t>
      </w:r>
      <w:r w:rsidRPr="009E5DD7">
        <w:tab/>
        <w:t xml:space="preserve">understreger, at kvindelige iværksættere på mindre øer yder et vigtigt bidrag til den sociale sammenhængskraft, bæredygtigheden, styrkelsen af den lokale identitet samt til bæredygtig udvikling; påpeger, at øer og fjerntliggende områder har geografisk begrænsede markeder, hvilket hæmmer landbrugsudviklingen og indirekte også kvinders iværksætterinitiativer inden for landbrugssektoren og udgør en udfordring for iværksætteri; opfordrer i den forbindelse EU's beslutningstagere og de nationale myndigheder til at sætte fokus på dette problem med henblik på at sikre lige konkurrencevilkår for kvindelige iværksættere i </w:t>
      </w:r>
      <w:proofErr w:type="spellStart"/>
      <w:r w:rsidRPr="009E5DD7">
        <w:t>øområder</w:t>
      </w:r>
      <w:proofErr w:type="spellEnd"/>
      <w:r w:rsidRPr="009E5DD7">
        <w:t xml:space="preserve"> og i fjerntliggende landdistrikter;</w:t>
      </w:r>
    </w:p>
    <w:p w14:paraId="25A2D246" w14:textId="77777777" w:rsidR="00FD1085" w:rsidRPr="009E5DD7" w:rsidRDefault="00FD1085" w:rsidP="00FD1085">
      <w:pPr>
        <w:pStyle w:val="NormalHanging12a"/>
        <w:rPr>
          <w:bCs/>
          <w:iCs/>
        </w:rPr>
      </w:pPr>
      <w:r w:rsidRPr="009E5DD7">
        <w:t>77.</w:t>
      </w:r>
      <w:r w:rsidRPr="009E5DD7">
        <w:tab/>
        <w:t>opfordrer medlemsstaterne til at sikre reel adgang til social beskyttelse for selvstændige erhvervsdrivende kvinder og medhjælpende ægtefæller og partnere i landbruget og i mikrohåndværksvirksomheder, herunder tilstrækkelige pensioner og familierelateret orlov og adgang til barsels-, forældre- og pensionsrettigheder i overensstemmelse med den europæiske søjle for sociale rettigheder;</w:t>
      </w:r>
    </w:p>
    <w:p w14:paraId="7269980D" w14:textId="77777777" w:rsidR="00FD1085" w:rsidRPr="009E5DD7" w:rsidRDefault="00FD1085" w:rsidP="00FD1085">
      <w:pPr>
        <w:pStyle w:val="Normal12a24b"/>
        <w:spacing w:before="0"/>
      </w:pPr>
      <w:r w:rsidRPr="009E5DD7">
        <w:rPr>
          <w:rStyle w:val="BoldItalic"/>
        </w:rPr>
        <w:t>Vold</w:t>
      </w:r>
    </w:p>
    <w:p w14:paraId="57FB2CA6" w14:textId="77777777" w:rsidR="00FD1085" w:rsidRPr="009E5DD7" w:rsidRDefault="00FD1085" w:rsidP="00FD1085">
      <w:pPr>
        <w:pStyle w:val="NormalHanging12a"/>
      </w:pPr>
      <w:r w:rsidRPr="009E5DD7">
        <w:t>78.</w:t>
      </w:r>
      <w:r w:rsidRPr="009E5DD7">
        <w:tab/>
        <w:t xml:space="preserve">fordømmer alle former for kønsbaseret vold som en krænkelse af kvinders grundlæggende rettigheder og en hindring for kvinders uafhængighed og økonomiske selvstændiggørelse, herunder gennem iværksætteri; opfordrer medlemsstaterne til at prioritere målrettet støtte, beskyttelsesforanstaltninger og tilgængelige ressourcer for kvinder i landdistrikterne, der er berørt af vold, og sikre deres sikkerhed, værdighed og adgang til domstolsprøvelse, også for kvinder, der er berørt af genopretning efter konflikter, og kvinder, der er involveret i fredsopbygning; fremhæver, at arten af og vilkårene for kvinders arbejde i landdistrikter og </w:t>
      </w:r>
      <w:proofErr w:type="spellStart"/>
      <w:r w:rsidRPr="009E5DD7">
        <w:t>øområder</w:t>
      </w:r>
      <w:proofErr w:type="spellEnd"/>
      <w:r w:rsidRPr="009E5DD7">
        <w:t xml:space="preserve"> sammen med deres fysiske isolation gør dem mere sårbare over for kønsbaseret vold; opfordrer til omfattende forebyggende foranstaltninger, herunder bevidstgørelse om vold i hjemmet samt økonomisk, seksuel og psykisk vold, og til, at der sikres adgang til tjenester såsom hjælpelinjer, støttetjenester og krisecentre og effektive foranstaltninger, der skal bringe straffriheden til ophør; understreger behovet for målrettede kampagner i landdistrikterne for at skabe øget bevidsthed om og bekæmpe kønsbaseret vold, navnlig i lokalsamfund, hvor traditionelle kønsroller og økonomiske eller familiemæssige afhængighedsforhold ofte forhindrer kvinder i at søge hjælp eller komme ud af situationer med mishandling; gentager opfordringen til EU og alle medlemsstaterne om at ratificere, gennemføre og i tilstrækkelig grad finansiere Istanbulkonventionen og sikre lige adgang til tjenester for kvinder i landdistrikter, </w:t>
      </w:r>
      <w:proofErr w:type="spellStart"/>
      <w:r w:rsidRPr="009E5DD7">
        <w:t>øområder</w:t>
      </w:r>
      <w:proofErr w:type="spellEnd"/>
      <w:r w:rsidRPr="009E5DD7">
        <w:t xml:space="preserve"> og regioner i den yderste periferi;</w:t>
      </w:r>
    </w:p>
    <w:p w14:paraId="59ECB4F2" w14:textId="77777777" w:rsidR="00FD1085" w:rsidRPr="009E5DD7" w:rsidRDefault="00FD1085" w:rsidP="00FD1085">
      <w:pPr>
        <w:pStyle w:val="NormalHanging12a"/>
        <w:rPr>
          <w:bCs/>
          <w:iCs/>
        </w:rPr>
      </w:pPr>
      <w:r w:rsidRPr="009E5DD7">
        <w:t>79.</w:t>
      </w:r>
      <w:r w:rsidRPr="009E5DD7">
        <w:tab/>
        <w:t xml:space="preserve">understreger, hvor vigtigt det er at sikre adgang til fortrolige tjenester i lokalsamfund i landdistrikter og krisecentre for kvinder og børn, som er udsat for vold i hjemmet; minder om Istanbulkonventionens standard for kvindekrisecentre, som er fastsat til én familieplads pr. 10 000 indbyggere; beklager, at der i landdistrikterne er begrænset adgang til sådanne krisecentre; opfordrer medlemsstaterne og de lokale og regionale myndigheder til at yde tilstrækkelig økonomisk støtte og tilstrækkelige ressourcer til specialiserede kvindeorganisationer med henblik på etablering og drift af sådanne krisecentre og kontinuitet i tjenesteydelserne i de berørte områder; opfordrer indtrængende medlemsstaterne og de lokale myndigheder til aktivt at fremme en kultur med respekt, værdighed og gensidig forståelse med fokus på at styrke lokalsamfund i </w:t>
      </w:r>
      <w:r w:rsidRPr="009E5DD7">
        <w:lastRenderedPageBreak/>
        <w:t>landdistrikterne og udsatte samfundsgrupper bestående af kvinder og piger; fremhæver, at åben dialog, beretninger med fokus på overlevende, kollektivt ansvar for forebyggelse af vold og positive uddannelsesinitiativer kan inspirere til empati og kollektiv helbredelse;</w:t>
      </w:r>
    </w:p>
    <w:p w14:paraId="68E67D2E" w14:textId="77777777" w:rsidR="00FD1085" w:rsidRPr="009E5DD7" w:rsidRDefault="00FD1085" w:rsidP="00FD1085">
      <w:pPr>
        <w:pStyle w:val="NormalHanging12a"/>
        <w:rPr>
          <w:bCs/>
          <w:iCs/>
        </w:rPr>
      </w:pPr>
      <w:r w:rsidRPr="009E5DD7">
        <w:t>80.</w:t>
      </w:r>
      <w:r w:rsidRPr="009E5DD7">
        <w:tab/>
        <w:t>opfordrer medlemsstaterne til at støtte opførelsen af monumenter eller mindesmærker, der er dedikeret til den historiske smerte og lidelse, som kvinder i konflikter efter krig har været ramt af, herunder forbrydelser begået i geografisk sårbare områder såsom landdistrikter;</w:t>
      </w:r>
    </w:p>
    <w:p w14:paraId="6D5D42AC" w14:textId="77777777" w:rsidR="00FD1085" w:rsidRPr="009E5DD7" w:rsidRDefault="00FD1085" w:rsidP="00FD1085">
      <w:pPr>
        <w:pStyle w:val="NormalHanging12a"/>
        <w:rPr>
          <w:bCs/>
          <w:iCs/>
        </w:rPr>
      </w:pPr>
      <w:r w:rsidRPr="009E5DD7">
        <w:t>81.</w:t>
      </w:r>
      <w:r w:rsidRPr="009E5DD7">
        <w:tab/>
        <w:t>opfordrer indtrængende til, at der indføres foranstaltninger, der støtter overlevendes økonomiske uafhængighed, herunder målrettet uddannelse, arbejdsformidling, iværksættertilskud og mikrokreditter, så de kan komme ind på eller tilbage på arbejdsmarkedet på en sikker måde;</w:t>
      </w:r>
    </w:p>
    <w:p w14:paraId="2DD3AF14" w14:textId="77777777" w:rsidR="00FD1085" w:rsidRPr="009E5DD7" w:rsidRDefault="00FD1085" w:rsidP="00FD1085">
      <w:pPr>
        <w:pStyle w:val="NormalHanging12a"/>
        <w:rPr>
          <w:bCs/>
          <w:iCs/>
        </w:rPr>
      </w:pPr>
      <w:r w:rsidRPr="009E5DD7">
        <w:t>82.</w:t>
      </w:r>
      <w:r w:rsidRPr="009E5DD7">
        <w:tab/>
        <w:t>opfordrer Kommissionen og medlemsstaterne til at sikre, at gennemførelsen af direktiv (EU) 2024/1385 om bekæmpelse af vold mod kvinder og vold i hjemmet</w:t>
      </w:r>
      <w:r w:rsidRPr="009E5DD7">
        <w:rPr>
          <w:rStyle w:val="FootnoteReference"/>
          <w:bCs/>
          <w:iCs/>
        </w:rPr>
        <w:footnoteReference w:id="20"/>
      </w:r>
      <w:r w:rsidRPr="009E5DD7">
        <w:t xml:space="preserve"> fuldt ud tilgodeser de særlige behov hos voldsofre i landdistrikter og </w:t>
      </w:r>
      <w:proofErr w:type="spellStart"/>
      <w:r w:rsidRPr="009E5DD7">
        <w:t>øområder</w:t>
      </w:r>
      <w:proofErr w:type="spellEnd"/>
      <w:r w:rsidRPr="009E5DD7">
        <w:t>; understreger, at det er vigtigt, at hensynet til landdistrikter medtages i de nationale gennemførelsesplaner; opfordrer indtrængende medlemsstaterne til at gøre brug af EU's finansieringsinstrumenter, herunder fonde under samhørighedspolitikken og til udvikling af landdistrikterne, til at støtte indsatsen for at bekæmpe kønsbaseret vold, herunder udvikling af målrettede strategier for at sikre, at voldsofre i disse områder har lige adgang til domstolsprøvelse, beskyttelse og støtte, bl.a. gennem mobile enheder til støtte for ofre, hjælpelinjer i landdistrikterne, lokalsamfundsbaserede tjenester og oplysningskampagner, der er skræddersyet til landbefolkningen; fremhæver behovet for at bygge bro over den digitale kløft og forbedre infrastrukturen for at lette rapportering og adgang til tjenester;</w:t>
      </w:r>
    </w:p>
    <w:p w14:paraId="2CF07001" w14:textId="77777777" w:rsidR="00FD1085" w:rsidRPr="009E5DD7" w:rsidRDefault="00FD1085" w:rsidP="00FD1085">
      <w:pPr>
        <w:pStyle w:val="NormalHanging12a"/>
        <w:rPr>
          <w:bCs/>
          <w:iCs/>
          <w:szCs w:val="24"/>
        </w:rPr>
      </w:pPr>
      <w:r w:rsidRPr="009E5DD7">
        <w:t>83.</w:t>
      </w:r>
      <w:r w:rsidRPr="009E5DD7">
        <w:tab/>
        <w:t>fremhæver, at manglende eller ringere status for kvinder, som er medhjælpende ægtefæller eller samlevere på en landbrugsbedrift, medvirker til kvinders økonomiske afhængighed; bemærker, at kvinders lavere beskæftigelsesfrekvens, hindringer for at arve jord eller overtage forældrenes bedrift samt begrænset adgang til kredit og finansiering har en tilsvarende virkning og øger risikoen for vold i hjemmet og økonomisk misbrug;</w:t>
      </w:r>
    </w:p>
    <w:p w14:paraId="1F0592C2" w14:textId="77777777" w:rsidR="00FD1085" w:rsidRPr="009E5DD7" w:rsidRDefault="00FD1085" w:rsidP="00FD1085">
      <w:pPr>
        <w:pStyle w:val="NormalHanging12a"/>
      </w:pPr>
      <w:r w:rsidRPr="009E5DD7">
        <w:t>84.</w:t>
      </w:r>
      <w:r w:rsidRPr="009E5DD7">
        <w:tab/>
        <w:t xml:space="preserve">opfordrer Kommissionen og medlemsstaterne til at sikre, at kvinders iværksætteri i landdistrikter, bjergrige områder, grænseområder og </w:t>
      </w:r>
      <w:proofErr w:type="spellStart"/>
      <w:r w:rsidRPr="009E5DD7">
        <w:t>øområder</w:t>
      </w:r>
      <w:proofErr w:type="spellEnd"/>
      <w:r w:rsidRPr="009E5DD7">
        <w:t xml:space="preserve"> samt regioner i den yderste periferi får fuld støtte inden for rammerne af den næste FFR for perioden efter 2027; gentager, at der er behov for integration af kønsaspektet i alle FFR-programmer; fremhæver behovet for at sikre, at EU's finansieringsprogrammer såsom ELFUL, ESF+, Fonden for Retfærdig Omstilling, </w:t>
      </w:r>
      <w:proofErr w:type="spellStart"/>
      <w:r w:rsidRPr="009E5DD7">
        <w:t>Interreg</w:t>
      </w:r>
      <w:proofErr w:type="spellEnd"/>
      <w:r w:rsidRPr="009E5DD7">
        <w:t xml:space="preserve"> og navnlig den fælles landbrugspolitik, samhørighedspolitikken, Horisont Europa og programmet for et digitalt Europa, omfatter specifikke foranstaltninger, der har til formål at fremme kvinders aktive deltagelse, støtte oprettelsen og konsolideringen af virksomheder i landdistrikterne og fremme innovation og digitalisering; understreger desuden, at det er vigtigt at lette en forenklet og effektiv adgang for kvinder til EU-midler, ikke kun til </w:t>
      </w:r>
      <w:r w:rsidRPr="009E5DD7">
        <w:lastRenderedPageBreak/>
        <w:t xml:space="preserve">landbrugsvirksomheder, men også kooperativer, lokale foreninger og kvindeledede lokalsamfundsprojekter, for at styrke den territoriale samhørighed, ligestilling mellem kønnene og den økonomiske vitalitet i landdistrikterne, </w:t>
      </w:r>
      <w:proofErr w:type="spellStart"/>
      <w:r w:rsidRPr="009E5DD7">
        <w:t>øområder</w:t>
      </w:r>
      <w:proofErr w:type="spellEnd"/>
      <w:r w:rsidRPr="009E5DD7">
        <w:t xml:space="preserve"> og lokalsamfund i den yderste periferi; opfordrer Kommissionen og medlemsstaterne til at forbedre synligheden og tilgængeligheden af finansieringsmuligheder, der specifikt er rettet mod kvinder i landdistrikterne, bl.a. gennem målrettede oplysningskampagner og PR‑fremstød, som skal udbrede kendskabet til og brugen af sådanne finansieringsmuligheder; glæder sig over Den Europæiske Investeringsbanks (EIB) nylige meddelelse om udvidelsen af dens ramme for bæredygtighedsobligationer (SAB) til at omfatte to nye sociale mål – ligestilling mellem kønnene og styrkelse af kvinders økonomiske indflydelse og status – som udgør et skridt fremad med hensyn til at integrere kønsdimensionen i finansieringen;</w:t>
      </w:r>
    </w:p>
    <w:p w14:paraId="33DBDF63" w14:textId="77777777" w:rsidR="00FD1085" w:rsidRPr="009E5DD7" w:rsidRDefault="00FD1085" w:rsidP="00FD1085">
      <w:pPr>
        <w:pStyle w:val="NormalHanging12a"/>
        <w:rPr>
          <w:bCs/>
          <w:iCs/>
        </w:rPr>
      </w:pPr>
      <w:r w:rsidRPr="009E5DD7">
        <w:t>85.</w:t>
      </w:r>
      <w:r w:rsidRPr="009E5DD7">
        <w:tab/>
        <w:t>modsætter sig på det kraftigste centraliseringen af midlerne under samhørighedspolitikken, eftersom kvinders støtte gennem midler under samhørighedspolitikken da ville afhænge af velvilje og tildeling fra nationale regeringer frem for at blive tildelt på regionalt niveau; opfordrer i den forbindelse Kommissionen og medlemsstaterne til at overholde principperne om forvaltning på flere niveauer, stedbaserede løsninger og partnerskabsprincippet som fastsat i traktaterne;</w:t>
      </w:r>
    </w:p>
    <w:p w14:paraId="1515BAAD" w14:textId="77777777" w:rsidR="00FD1085" w:rsidRPr="009E5DD7" w:rsidRDefault="00FD1085" w:rsidP="00FD1085">
      <w:pPr>
        <w:pStyle w:val="NormalHanging12a"/>
        <w:rPr>
          <w:bCs/>
          <w:iCs/>
        </w:rPr>
      </w:pPr>
      <w:r w:rsidRPr="009E5DD7">
        <w:t>86.</w:t>
      </w:r>
      <w:r w:rsidRPr="009E5DD7">
        <w:tab/>
        <w:t>støtter Kommissionens strategi for opsparings- og investeringsunionen samt oprettelsen og udvidelsen af inkluderende finansielle instrumenter, herunder en mærket EU-investeringsopsparingskonto for at øge og lette adgangen til finansiering for EU-virksomheder; opfordrer til en skræddersyet investeringsopsparingskonto, der er specielt udformet til kvinder, der bor i dårligt stillede områder;</w:t>
      </w:r>
    </w:p>
    <w:p w14:paraId="11737524" w14:textId="446F6EEF" w:rsidR="00FD1085" w:rsidRPr="009E5DD7" w:rsidRDefault="00643132" w:rsidP="00FD1085">
      <w:pPr>
        <w:pStyle w:val="NormalHanging12a"/>
        <w:rPr>
          <w:bCs/>
          <w:iCs/>
        </w:rPr>
      </w:pPr>
      <w:r>
        <w:t>87</w:t>
      </w:r>
      <w:r w:rsidR="00FD1085" w:rsidRPr="009E5DD7">
        <w:t>.</w:t>
      </w:r>
      <w:r w:rsidR="00FD1085" w:rsidRPr="009E5DD7">
        <w:tab/>
        <w:t>glæder sig over alle eksempler, der fejrer kvindelige landbrugeres engagement og fremmer bevidstheden om bæredygtige landbrugsmetoder, der bygger på europæiske traditioner;</w:t>
      </w:r>
    </w:p>
    <w:p w14:paraId="15618F11" w14:textId="01FF9B46" w:rsidR="00FD1085" w:rsidRPr="009E5DD7" w:rsidRDefault="00643132" w:rsidP="00FD1085">
      <w:pPr>
        <w:pStyle w:val="NormalHanging12a"/>
        <w:rPr>
          <w:bCs/>
          <w:iCs/>
        </w:rPr>
      </w:pPr>
      <w:r>
        <w:t>88</w:t>
      </w:r>
      <w:r w:rsidR="00FD1085" w:rsidRPr="009E5DD7">
        <w:t>.</w:t>
      </w:r>
      <w:r w:rsidR="00FD1085" w:rsidRPr="009E5DD7">
        <w:tab/>
        <w:t xml:space="preserve">understreger, at politikker, der fremmer kvinders iværksætteri i landdistrikter, </w:t>
      </w:r>
      <w:proofErr w:type="spellStart"/>
      <w:r w:rsidR="00FD1085" w:rsidRPr="009E5DD7">
        <w:t>øområder</w:t>
      </w:r>
      <w:proofErr w:type="spellEnd"/>
      <w:r w:rsidR="00FD1085" w:rsidRPr="009E5DD7">
        <w:t xml:space="preserve"> og regioner i den yderste periferi, skal vedtage en tværgående tilgang, der anerkender, at kvinders erfaringer og adgang til muligheder er formet af flere og indbyrdes forbundne faktorer;</w:t>
      </w:r>
    </w:p>
    <w:p w14:paraId="5ABA405D" w14:textId="45F474BE" w:rsidR="00FD1085" w:rsidRPr="009E5DD7" w:rsidRDefault="00643132" w:rsidP="00FD1085">
      <w:pPr>
        <w:pStyle w:val="NormalHanging12a"/>
        <w:rPr>
          <w:bCs/>
          <w:iCs/>
        </w:rPr>
      </w:pPr>
      <w:r>
        <w:t>89</w:t>
      </w:r>
      <w:r w:rsidR="00FD1085" w:rsidRPr="009E5DD7">
        <w:t>.</w:t>
      </w:r>
      <w:r w:rsidR="00FD1085" w:rsidRPr="009E5DD7">
        <w:tab/>
        <w:t>understreger, at de forskellige EU-initiativer og EU-finansieringsordninger skal udformes og gennemføres ud fra et tværgående perspektiv, der tager fat på de mange og overlappende hindringer, som kvinder står over for, og sikrer, at ingen kvindelig iværksætter udelukkes eller efterlades uden tilstrækkelig støtte;</w:t>
      </w:r>
    </w:p>
    <w:p w14:paraId="36440AAD" w14:textId="4E2F6C39" w:rsidR="00FD1085" w:rsidRPr="009E5DD7" w:rsidRDefault="00643132" w:rsidP="00FD1085">
      <w:pPr>
        <w:pStyle w:val="NormalHanging12a"/>
        <w:rPr>
          <w:bCs/>
          <w:iCs/>
        </w:rPr>
      </w:pPr>
      <w:r>
        <w:t>90</w:t>
      </w:r>
      <w:r w:rsidR="00FD1085" w:rsidRPr="009E5DD7">
        <w:t>.</w:t>
      </w:r>
      <w:r w:rsidR="00FD1085" w:rsidRPr="009E5DD7">
        <w:tab/>
        <w:t>fremhæver betydningen af at mobilisere alle aktører i det finansielle system for at forbedre kvinders adgang til finansiering og tilskynder med henblik herpå til oprettelsen af et europæisk charter for lige adgang til finansiering;</w:t>
      </w:r>
    </w:p>
    <w:p w14:paraId="6B5A4EFC" w14:textId="0C57B754" w:rsidR="00FD1085" w:rsidRPr="009E5DD7" w:rsidRDefault="00643132" w:rsidP="00FD1085">
      <w:pPr>
        <w:pStyle w:val="NormalHanging12a"/>
      </w:pPr>
      <w:r>
        <w:t>91</w:t>
      </w:r>
      <w:r w:rsidR="00FD1085" w:rsidRPr="009E5DD7">
        <w:t>.</w:t>
      </w:r>
      <w:r w:rsidR="00FD1085" w:rsidRPr="009E5DD7">
        <w:tab/>
        <w:t xml:space="preserve">gentager behovet for, at Den Europæiske Union vedtager en omfattende og integreret strategi for kvinders iværksætteri i landdistrikter, </w:t>
      </w:r>
      <w:proofErr w:type="spellStart"/>
      <w:r w:rsidR="00FD1085" w:rsidRPr="009E5DD7">
        <w:t>øområder</w:t>
      </w:r>
      <w:proofErr w:type="spellEnd"/>
      <w:r w:rsidR="00FD1085" w:rsidRPr="009E5DD7">
        <w:t xml:space="preserve"> og regioner i den yderste periferi, der fastsætter klare målsætninger, målbare mål og samordnede foranstaltninger på tværs af Unionens forskellige finansieringsinstrumenter; anmoder om, at denne strategi tildeles specifikke, stabile og tilstrækkelige finansielle midler samt særlige finansieringsmekanismer, der er tilpasset disse områders særlige forhold, med henblik </w:t>
      </w:r>
      <w:r w:rsidR="00FD1085" w:rsidRPr="009E5DD7">
        <w:lastRenderedPageBreak/>
        <w:t>på at sikre lige adgang, fremme innovation og digitalisering, styrke EU's økonomiske, sociale og territoriale samhørighed og sikre tilstrækkelig støtte fra medlemsstaterne;</w:t>
      </w:r>
    </w:p>
    <w:p w14:paraId="029505F9" w14:textId="1C20C538" w:rsidR="00FD1085" w:rsidRPr="009E5DD7" w:rsidRDefault="00643132" w:rsidP="00FD1085">
      <w:pPr>
        <w:pStyle w:val="NormalHanging12a"/>
        <w:rPr>
          <w:bCs/>
          <w:iCs/>
        </w:rPr>
      </w:pPr>
      <w:r>
        <w:t>92</w:t>
      </w:r>
      <w:r w:rsidR="00FD1085" w:rsidRPr="009E5DD7">
        <w:t>.</w:t>
      </w:r>
      <w:r w:rsidR="00FD1085" w:rsidRPr="009E5DD7">
        <w:tab/>
        <w:t xml:space="preserve">fremhæver det bidrag, som </w:t>
      </w:r>
      <w:proofErr w:type="spellStart"/>
      <w:r w:rsidR="00FD1085" w:rsidRPr="009E5DD7">
        <w:t>Leaderprogrammet</w:t>
      </w:r>
      <w:proofErr w:type="spellEnd"/>
      <w:r w:rsidR="00FD1085" w:rsidRPr="009E5DD7">
        <w:t xml:space="preserve"> og lokaludvikling styret af lokalsamfundet giver til ligestilling mellem kønnene og lokal selvstændiggørelse; opfordrer til, at disse tilgange opretholdes, styrkes og øremærkes, idet kvindeledede initiativer gives forenklet adgang;</w:t>
      </w:r>
    </w:p>
    <w:p w14:paraId="2A12CEA4" w14:textId="303AB58F" w:rsidR="00FD1085" w:rsidRPr="009E5DD7" w:rsidRDefault="00643132" w:rsidP="00FD1085">
      <w:pPr>
        <w:pStyle w:val="NormalHanging12a"/>
        <w:rPr>
          <w:bCs/>
          <w:iCs/>
        </w:rPr>
      </w:pPr>
      <w:r>
        <w:t>93</w:t>
      </w:r>
      <w:r w:rsidR="00FD1085" w:rsidRPr="009E5DD7">
        <w:t>.</w:t>
      </w:r>
      <w:r w:rsidR="00FD1085" w:rsidRPr="009E5DD7">
        <w:tab/>
        <w:t>opfordrer EU og medlemsstaterne til at bekæmpe kvindehandel og tvungen prostitution gennem en omfattende strategi, der omfatter forebyggelse, effektiv retsforfølgning, grænseoverskridende samarbejde samt bistand til og beskyttelse af ofre; understreger, at kvinder skal kunne bestemme selv, hvilken type arbejde de vil udføre;</w:t>
      </w:r>
    </w:p>
    <w:p w14:paraId="2E8E315D" w14:textId="77777777" w:rsidR="00FD1085" w:rsidRPr="009E5DD7" w:rsidRDefault="00FD1085" w:rsidP="00FD1085">
      <w:pPr>
        <w:pStyle w:val="NormalHanging12a"/>
        <w:ind w:firstLine="3969"/>
      </w:pPr>
      <w:r w:rsidRPr="009E5DD7">
        <w:t>°</w:t>
      </w:r>
    </w:p>
    <w:p w14:paraId="200887B7" w14:textId="77777777" w:rsidR="00FD1085" w:rsidRPr="009E5DD7" w:rsidRDefault="00FD1085" w:rsidP="00FD1085">
      <w:pPr>
        <w:pStyle w:val="NormalCenter12a"/>
      </w:pPr>
      <w:r w:rsidRPr="009E5DD7">
        <w:t>°</w:t>
      </w:r>
      <w:r w:rsidRPr="009E5DD7">
        <w:tab/>
        <w:t>°</w:t>
      </w:r>
    </w:p>
    <w:p w14:paraId="024B4389" w14:textId="5753FBF9" w:rsidR="00D717C7" w:rsidRPr="009E5DD7" w:rsidRDefault="00643132" w:rsidP="00D717C7">
      <w:pPr>
        <w:pStyle w:val="NormalHanging12a"/>
      </w:pPr>
      <w:r>
        <w:t>94</w:t>
      </w:r>
      <w:r w:rsidR="00FD1085" w:rsidRPr="009E5DD7">
        <w:t>.</w:t>
      </w:r>
      <w:r w:rsidR="00FD1085" w:rsidRPr="009E5DD7">
        <w:tab/>
        <w:t>pålægger sin formand at sende denne beslutning til Rådet og Kommissionen.</w:t>
      </w:r>
    </w:p>
    <w:p w14:paraId="5CEC0BF2" w14:textId="656AB249" w:rsidR="00E365E1" w:rsidRPr="009E5DD7" w:rsidRDefault="00E365E1" w:rsidP="00DB139F"/>
    <w:sectPr w:rsidR="00E365E1" w:rsidRPr="009E5DD7" w:rsidSect="00D717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4357A" w14:textId="77777777" w:rsidR="00DB139F" w:rsidRPr="00D717C7" w:rsidRDefault="00DB139F">
      <w:r w:rsidRPr="00D717C7">
        <w:separator/>
      </w:r>
    </w:p>
  </w:endnote>
  <w:endnote w:type="continuationSeparator" w:id="0">
    <w:p w14:paraId="16C9A1E0" w14:textId="77777777" w:rsidR="00DB139F" w:rsidRPr="00D717C7" w:rsidRDefault="00DB139F">
      <w:r w:rsidRPr="00D717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2CBF" w14:textId="77777777" w:rsidR="00064002" w:rsidRPr="00D717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5E0D" w14:textId="77777777" w:rsidR="00064002" w:rsidRPr="00D717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6F5FE" w14:textId="77777777" w:rsidR="00064002" w:rsidRPr="00D717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35188" w14:textId="77777777" w:rsidR="00DB139F" w:rsidRPr="00D717C7" w:rsidRDefault="00DB139F">
      <w:r w:rsidRPr="00D717C7">
        <w:separator/>
      </w:r>
    </w:p>
  </w:footnote>
  <w:footnote w:type="continuationSeparator" w:id="0">
    <w:p w14:paraId="10818DDE" w14:textId="77777777" w:rsidR="00DB139F" w:rsidRPr="00D717C7" w:rsidRDefault="00DB139F">
      <w:r w:rsidRPr="00D717C7">
        <w:continuationSeparator/>
      </w:r>
    </w:p>
  </w:footnote>
  <w:footnote w:id="1">
    <w:p w14:paraId="4192D461" w14:textId="27BD4985"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 xml:space="preserve">EUT L 204 af 26.7.2006, s. 23, ELI: </w:t>
      </w:r>
      <w:hyperlink r:id="rId1" w:history="1">
        <w:r w:rsidRPr="00D717C7">
          <w:rPr>
            <w:rStyle w:val="Hyperlink"/>
            <w:sz w:val="24"/>
            <w:lang w:val="da-DK"/>
          </w:rPr>
          <w:t>http://data.europa.eu/eli/dir/2006/54/oj</w:t>
        </w:r>
      </w:hyperlink>
      <w:r w:rsidRPr="00D717C7">
        <w:rPr>
          <w:sz w:val="24"/>
          <w:lang w:val="da-DK"/>
        </w:rPr>
        <w:t>.</w:t>
      </w:r>
    </w:p>
  </w:footnote>
  <w:footnote w:id="2">
    <w:p w14:paraId="38EA53E5" w14:textId="3ABC2566"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 xml:space="preserve">EUT L 132 af 17.5.2023, s. 21, ELI: </w:t>
      </w:r>
      <w:hyperlink r:id="rId2" w:history="1">
        <w:r w:rsidRPr="00D717C7">
          <w:rPr>
            <w:rStyle w:val="Hyperlink"/>
            <w:sz w:val="24"/>
            <w:lang w:val="da-DK"/>
          </w:rPr>
          <w:t>http://data.europa.eu/eli/dir/2023/970/oj</w:t>
        </w:r>
      </w:hyperlink>
      <w:r w:rsidRPr="00D717C7">
        <w:rPr>
          <w:sz w:val="24"/>
          <w:lang w:val="da-DK"/>
        </w:rPr>
        <w:t>.</w:t>
      </w:r>
    </w:p>
  </w:footnote>
  <w:footnote w:id="3">
    <w:p w14:paraId="10A15D0C" w14:textId="3E13B12E"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 xml:space="preserve">EUT L 188 af 12.7.2019, s. 79, ELI: </w:t>
      </w:r>
      <w:hyperlink r:id="rId3" w:history="1">
        <w:r w:rsidRPr="00D717C7">
          <w:rPr>
            <w:rStyle w:val="Hyperlink"/>
            <w:sz w:val="24"/>
            <w:lang w:val="da-DK"/>
          </w:rPr>
          <w:t>http://data.europa.eu/eli/dir/2019/1158/oj</w:t>
        </w:r>
      </w:hyperlink>
      <w:r w:rsidRPr="00D717C7">
        <w:rPr>
          <w:sz w:val="24"/>
          <w:lang w:val="da-DK"/>
        </w:rPr>
        <w:t>.</w:t>
      </w:r>
    </w:p>
  </w:footnote>
  <w:footnote w:id="4">
    <w:p w14:paraId="197B5B92" w14:textId="3399C96F"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 xml:space="preserve">EUT L 231 af 30.6.2021, s. 159, ELI: </w:t>
      </w:r>
      <w:hyperlink r:id="rId4" w:history="1">
        <w:r w:rsidRPr="00D717C7">
          <w:rPr>
            <w:rStyle w:val="Hyperlink"/>
            <w:sz w:val="24"/>
            <w:lang w:val="da-DK"/>
          </w:rPr>
          <w:t>http://data.europa.eu/eli/reg/2021/1060/oj</w:t>
        </w:r>
      </w:hyperlink>
      <w:r w:rsidRPr="00D717C7">
        <w:rPr>
          <w:sz w:val="24"/>
          <w:lang w:val="da-DK"/>
        </w:rPr>
        <w:t xml:space="preserve">. </w:t>
      </w:r>
    </w:p>
  </w:footnote>
  <w:footnote w:id="5">
    <w:p w14:paraId="2C74AB16" w14:textId="56AE9873"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EUT C 465 af 6.12.2022, s. 54.</w:t>
      </w:r>
    </w:p>
  </w:footnote>
  <w:footnote w:id="6">
    <w:p w14:paraId="12D42391" w14:textId="4B71A191"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EUT C 117 af 11.3.2022, s. 18.</w:t>
      </w:r>
    </w:p>
  </w:footnote>
  <w:footnote w:id="7">
    <w:p w14:paraId="6F652A78" w14:textId="5971C9F8"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EUT C 493 af 27.12.2022, s. 48.</w:t>
      </w:r>
    </w:p>
  </w:footnote>
  <w:footnote w:id="8">
    <w:p w14:paraId="171B31A9" w14:textId="1DF94E6F"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EUT C 484 af 20.12.2022, s. 1.</w:t>
      </w:r>
    </w:p>
  </w:footnote>
  <w:footnote w:id="9">
    <w:p w14:paraId="094CE1D0" w14:textId="1CADFC24"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 xml:space="preserve">Ifølge demografidata fra JRC og Eurostat vedrørende modeller for 2018 for lokale administrative enheder (LAU), </w:t>
      </w:r>
      <w:hyperlink r:id="rId5" w:history="1">
        <w:r w:rsidRPr="00D717C7">
          <w:rPr>
            <w:rStyle w:val="Hyperlink"/>
            <w:sz w:val="24"/>
            <w:lang w:val="da-DK"/>
          </w:rPr>
          <w:t>Atlas of Demography</w:t>
        </w:r>
      </w:hyperlink>
      <w:r w:rsidRPr="00D717C7">
        <w:rPr>
          <w:sz w:val="24"/>
          <w:lang w:val="da-DK"/>
        </w:rPr>
        <w:t xml:space="preserve">. </w:t>
      </w:r>
    </w:p>
  </w:footnote>
  <w:footnote w:id="10">
    <w:p w14:paraId="657F8BA1" w14:textId="1F66D38E"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Europa-Kommissionen og EIB, "</w:t>
      </w:r>
      <w:hyperlink r:id="rId6" w:history="1">
        <w:r w:rsidRPr="00D717C7">
          <w:rPr>
            <w:rStyle w:val="Hyperlink"/>
            <w:i/>
            <w:sz w:val="24"/>
            <w:lang w:val="da-DK"/>
          </w:rPr>
          <w:t>Funding women entrepreneurs.</w:t>
        </w:r>
      </w:hyperlink>
      <w:hyperlink r:id="rId7" w:history="1">
        <w:r w:rsidRPr="00D717C7">
          <w:rPr>
            <w:rStyle w:val="Hyperlink"/>
            <w:i/>
            <w:sz w:val="24"/>
            <w:lang w:val="da-DK"/>
          </w:rPr>
          <w:t xml:space="preserve"> How to empower growth</w:t>
        </w:r>
      </w:hyperlink>
      <w:r w:rsidRPr="00D717C7">
        <w:rPr>
          <w:sz w:val="24"/>
          <w:lang w:val="da-DK"/>
        </w:rPr>
        <w:t>" (Finansiering af kvindelige iværksættere: Hvordan man styrker væksten), juni 2020.</w:t>
      </w:r>
    </w:p>
  </w:footnote>
  <w:footnote w:id="11">
    <w:p w14:paraId="691C79A0" w14:textId="0367EC3E"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 xml:space="preserve">Women in VC, Experior Venture Fund and Unconventional Ventures, "Funding in the CEE Region – Through the Lens of Gender Diversity and Positive Impact" (Finansiering i den central- og østeuropæiske region med udgangspunkt i kønsdiversitet og positive virkninger), 2021, </w:t>
      </w:r>
      <w:hyperlink r:id="rId8" w:history="1">
        <w:r w:rsidRPr="00D717C7">
          <w:rPr>
            <w:rStyle w:val="Hyperlink"/>
            <w:sz w:val="24"/>
            <w:lang w:val="da-DK"/>
          </w:rPr>
          <w:t>https://ceereport2021experiorvc.unconventional.vc/</w:t>
        </w:r>
      </w:hyperlink>
      <w:r w:rsidRPr="00D717C7">
        <w:rPr>
          <w:sz w:val="24"/>
          <w:lang w:val="da-DK"/>
        </w:rPr>
        <w:t>.</w:t>
      </w:r>
    </w:p>
  </w:footnote>
  <w:footnote w:id="12">
    <w:p w14:paraId="0472DCAD" w14:textId="2FDD2050"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Kommissionens arbejdsdokument "</w:t>
      </w:r>
      <w:hyperlink r:id="rId9" w:history="1">
        <w:r w:rsidRPr="00D717C7">
          <w:rPr>
            <w:rStyle w:val="Hyperlink"/>
            <w:sz w:val="24"/>
            <w:lang w:val="da-DK"/>
          </w:rPr>
          <w:t>Outermost regions at a glance – assets, challenges and opportunities</w:t>
        </w:r>
      </w:hyperlink>
      <w:r w:rsidRPr="00D717C7">
        <w:rPr>
          <w:sz w:val="24"/>
          <w:lang w:val="da-DK"/>
        </w:rPr>
        <w:t>" (Regionerne i den yderste periferi – aktiver, udfordringer og muligheder), (SWD(2022)0133).</w:t>
      </w:r>
    </w:p>
  </w:footnote>
  <w:footnote w:id="13">
    <w:p w14:paraId="45887B64" w14:textId="539702DF"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Global Entrepreneurship Monitor, særlig beretning, "</w:t>
      </w:r>
      <w:hyperlink r:id="rId10" w:history="1">
        <w:r w:rsidRPr="00D717C7">
          <w:rPr>
            <w:rStyle w:val="Hyperlink"/>
            <w:i/>
            <w:sz w:val="24"/>
            <w:lang w:val="da-DK"/>
          </w:rPr>
          <w:t>Women’s Entrepreneurship 2020/21:</w:t>
        </w:r>
      </w:hyperlink>
      <w:hyperlink r:id="rId11" w:history="1">
        <w:r w:rsidRPr="00D717C7">
          <w:rPr>
            <w:rStyle w:val="Hyperlink"/>
            <w:i/>
            <w:sz w:val="24"/>
            <w:lang w:val="da-DK"/>
          </w:rPr>
          <w:t xml:space="preserve"> Thriving Through Crisis</w:t>
        </w:r>
      </w:hyperlink>
      <w:r w:rsidRPr="00D717C7">
        <w:rPr>
          <w:sz w:val="24"/>
          <w:lang w:val="da-DK"/>
        </w:rPr>
        <w:t>"(Kvindeligt iværksætteri 2020/2021: Fremgang trods krise), London, 2021.</w:t>
      </w:r>
    </w:p>
  </w:footnote>
  <w:footnote w:id="14">
    <w:p w14:paraId="1FF27B0E" w14:textId="7688F292"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Institut for Europæisk Miljøpolitik, "</w:t>
      </w:r>
      <w:hyperlink r:id="rId12" w:history="1">
        <w:r w:rsidRPr="00D717C7">
          <w:rPr>
            <w:rStyle w:val="Hyperlink"/>
            <w:sz w:val="24"/>
            <w:lang w:val="da-DK"/>
          </w:rPr>
          <w:t>What is the link between gender equality and agriculture sustainability?</w:t>
        </w:r>
      </w:hyperlink>
      <w:r w:rsidRPr="00D717C7">
        <w:rPr>
          <w:sz w:val="24"/>
          <w:lang w:val="da-DK"/>
        </w:rPr>
        <w:t>" (Hvad er forbindelsen mellem ligestilling mellem kønnene og bæredygtigt landbrug), september 2021.</w:t>
      </w:r>
    </w:p>
  </w:footnote>
  <w:footnote w:id="15">
    <w:p w14:paraId="346785C1" w14:textId="5B32FF7B"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Casares Guillen, B., "Women in Rural Development: Integrating a gender dimension into policies for rural areas in Europe" (Kvinder inden for landdistriktsudvikling: Integration af kønsdimensionen i politikker for landdistrikterne i Europa), European Evaluation Society, Rotterdam, 2021.</w:t>
      </w:r>
    </w:p>
  </w:footnote>
  <w:footnote w:id="16">
    <w:p w14:paraId="02830366" w14:textId="1DEB34CD"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Camille Tourtelier, Monica Gorman, Saoirse Tracy, "Influence of gender on the development of sustainable agriculture in France" (Kønnets indflydelse på udvikling af bæredygtigt landbrug i Frankrig), Journal of Rural Studies, 2023.</w:t>
      </w:r>
    </w:p>
  </w:footnote>
  <w:footnote w:id="17">
    <w:p w14:paraId="77262210" w14:textId="5C479F2C"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Eurostat, "</w:t>
      </w:r>
      <w:hyperlink r:id="rId13" w:history="1">
        <w:r w:rsidRPr="00D717C7">
          <w:rPr>
            <w:rStyle w:val="Hyperlink"/>
            <w:sz w:val="24"/>
            <w:lang w:val="da-DK"/>
          </w:rPr>
          <w:t>Farmers and the agricultural labour force – statistics</w:t>
        </w:r>
      </w:hyperlink>
      <w:r w:rsidRPr="00D717C7">
        <w:rPr>
          <w:sz w:val="24"/>
          <w:lang w:val="da-DK"/>
        </w:rPr>
        <w:t>" (Landbrugere og landarbejdere – statistik).</w:t>
      </w:r>
    </w:p>
  </w:footnote>
  <w:footnote w:id="18">
    <w:p w14:paraId="0CF5C0FF" w14:textId="48F4DC15"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Europa-Kommissionen, "</w:t>
      </w:r>
      <w:hyperlink r:id="rId14" w:history="1">
        <w:r w:rsidRPr="00D717C7">
          <w:rPr>
            <w:rStyle w:val="Hyperlink"/>
            <w:sz w:val="24"/>
            <w:lang w:val="da-DK"/>
          </w:rPr>
          <w:t>Monitoring the level of financial literacy in the EU</w:t>
        </w:r>
      </w:hyperlink>
      <w:r w:rsidRPr="00D717C7">
        <w:rPr>
          <w:sz w:val="24"/>
          <w:lang w:val="da-DK"/>
        </w:rPr>
        <w:t>", Flash Eurobarometer 525, 2023.</w:t>
      </w:r>
    </w:p>
  </w:footnote>
  <w:footnote w:id="19">
    <w:p w14:paraId="4AF9A085" w14:textId="04F34F8F"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Europa-Parlamentets og Rådets direktiv (EU) 2022/2381 af 23. november 2022 om en mere ligelig kønsfordeling blandt ledelsesmedlemmer i børsnoterede selskaber og tilhørende foranstaltninger (EUT L 315 af 7.12.2022, s. 44, ELI: </w:t>
      </w:r>
      <w:hyperlink r:id="rId15" w:tooltip="Giver adgang til dette dokument via dets ELI-URI." w:history="1">
        <w:r w:rsidRPr="00D717C7">
          <w:rPr>
            <w:rStyle w:val="Hyperlink"/>
            <w:sz w:val="24"/>
            <w:lang w:val="da-DK"/>
          </w:rPr>
          <w:t>http://data.europa.eu/eli/dir/2022/2381/oj</w:t>
        </w:r>
      </w:hyperlink>
      <w:r w:rsidRPr="00D717C7">
        <w:rPr>
          <w:sz w:val="24"/>
          <w:lang w:val="da-DK"/>
        </w:rPr>
        <w:t>).</w:t>
      </w:r>
    </w:p>
  </w:footnote>
  <w:footnote w:id="20">
    <w:p w14:paraId="658FFCC2" w14:textId="7D9421F4" w:rsidR="00FD1085" w:rsidRPr="00D717C7" w:rsidRDefault="00FD1085" w:rsidP="00D717C7">
      <w:pPr>
        <w:pStyle w:val="FootnoteText"/>
        <w:ind w:left="567" w:hanging="567"/>
        <w:rPr>
          <w:sz w:val="24"/>
          <w:lang w:val="da-DK"/>
        </w:rPr>
      </w:pPr>
      <w:r w:rsidRPr="00D717C7">
        <w:rPr>
          <w:rStyle w:val="FootnoteReference"/>
          <w:sz w:val="24"/>
          <w:lang w:val="da-DK"/>
        </w:rPr>
        <w:footnoteRef/>
      </w:r>
      <w:r w:rsidR="00D717C7" w:rsidRPr="00D717C7">
        <w:rPr>
          <w:sz w:val="24"/>
          <w:lang w:val="da-DK"/>
        </w:rPr>
        <w:t xml:space="preserve"> </w:t>
      </w:r>
      <w:r w:rsidR="00D717C7" w:rsidRPr="00D717C7">
        <w:rPr>
          <w:sz w:val="24"/>
          <w:lang w:val="da-DK"/>
        </w:rPr>
        <w:tab/>
      </w:r>
      <w:r w:rsidRPr="00D717C7">
        <w:rPr>
          <w:sz w:val="24"/>
          <w:lang w:val="da-DK"/>
        </w:rPr>
        <w:t xml:space="preserve">Europa-Parlamentets og Rådets direktiv (EU) 2024/1385 af 14. maj 2024 om bekæmpelse af vold mod kvinder og vold i hjemmet (EUT L, 2024/1385, 24.5.2024, ELI: </w:t>
      </w:r>
      <w:hyperlink r:id="rId16" w:history="1">
        <w:r w:rsidRPr="00D717C7">
          <w:rPr>
            <w:rStyle w:val="Hyperlink"/>
            <w:sz w:val="24"/>
            <w:lang w:val="da-DK"/>
          </w:rPr>
          <w:t>http://data.europa.eu/eli/dir/2024/1385/oj</w:t>
        </w:r>
      </w:hyperlink>
      <w:r w:rsidRPr="00D717C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E370" w14:textId="77777777" w:rsidR="00064002" w:rsidRPr="00D717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25DA" w14:textId="77777777" w:rsidR="00064002" w:rsidRPr="00D717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B9AC6" w14:textId="77777777" w:rsidR="00064002" w:rsidRPr="00D717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9409673">
    <w:abstractNumId w:val="9"/>
  </w:num>
  <w:num w:numId="2" w16cid:durableId="10188872">
    <w:abstractNumId w:val="9"/>
  </w:num>
  <w:num w:numId="3" w16cid:durableId="287248745">
    <w:abstractNumId w:val="7"/>
  </w:num>
  <w:num w:numId="4" w16cid:durableId="1306809987">
    <w:abstractNumId w:val="7"/>
  </w:num>
  <w:num w:numId="5" w16cid:durableId="1087187916">
    <w:abstractNumId w:val="6"/>
  </w:num>
  <w:num w:numId="6" w16cid:durableId="34812692">
    <w:abstractNumId w:val="6"/>
  </w:num>
  <w:num w:numId="7" w16cid:durableId="1871139171">
    <w:abstractNumId w:val="5"/>
  </w:num>
  <w:num w:numId="8" w16cid:durableId="1474831546">
    <w:abstractNumId w:val="5"/>
  </w:num>
  <w:num w:numId="9" w16cid:durableId="1045830749">
    <w:abstractNumId w:val="4"/>
  </w:num>
  <w:num w:numId="10" w16cid:durableId="1566256426">
    <w:abstractNumId w:val="4"/>
  </w:num>
  <w:num w:numId="11" w16cid:durableId="1265267136">
    <w:abstractNumId w:val="8"/>
  </w:num>
  <w:num w:numId="12" w16cid:durableId="1297762077">
    <w:abstractNumId w:val="8"/>
  </w:num>
  <w:num w:numId="13" w16cid:durableId="127015857">
    <w:abstractNumId w:val="3"/>
  </w:num>
  <w:num w:numId="14" w16cid:durableId="1398942916">
    <w:abstractNumId w:val="3"/>
  </w:num>
  <w:num w:numId="15" w16cid:durableId="1126775802">
    <w:abstractNumId w:val="2"/>
  </w:num>
  <w:num w:numId="16" w16cid:durableId="723527846">
    <w:abstractNumId w:val="2"/>
  </w:num>
  <w:num w:numId="17" w16cid:durableId="2117560582">
    <w:abstractNumId w:val="1"/>
  </w:num>
  <w:num w:numId="18" w16cid:durableId="1424567699">
    <w:abstractNumId w:val="1"/>
  </w:num>
  <w:num w:numId="19" w16cid:durableId="739910695">
    <w:abstractNumId w:val="0"/>
  </w:num>
  <w:num w:numId="20" w16cid:durableId="1260021213">
    <w:abstractNumId w:val="0"/>
  </w:num>
  <w:num w:numId="21" w16cid:durableId="171602993">
    <w:abstractNumId w:val="9"/>
  </w:num>
  <w:num w:numId="22" w16cid:durableId="212084426">
    <w:abstractNumId w:val="7"/>
  </w:num>
  <w:num w:numId="23" w16cid:durableId="518929200">
    <w:abstractNumId w:val="6"/>
  </w:num>
  <w:num w:numId="24" w16cid:durableId="446656010">
    <w:abstractNumId w:val="5"/>
  </w:num>
  <w:num w:numId="25" w16cid:durableId="894396583">
    <w:abstractNumId w:val="4"/>
  </w:num>
  <w:num w:numId="26" w16cid:durableId="2104300164">
    <w:abstractNumId w:val="8"/>
  </w:num>
  <w:num w:numId="27" w16cid:durableId="357006392">
    <w:abstractNumId w:val="3"/>
  </w:num>
  <w:num w:numId="28" w16cid:durableId="2050956779">
    <w:abstractNumId w:val="2"/>
  </w:num>
  <w:num w:numId="29" w16cid:durableId="493956231">
    <w:abstractNumId w:val="1"/>
  </w:num>
  <w:num w:numId="30" w16cid:durableId="1150828166">
    <w:abstractNumId w:val="0"/>
  </w:num>
  <w:num w:numId="31" w16cid:durableId="607931380">
    <w:abstractNumId w:val="9"/>
  </w:num>
  <w:num w:numId="32" w16cid:durableId="137919105">
    <w:abstractNumId w:val="7"/>
  </w:num>
  <w:num w:numId="33" w16cid:durableId="1638023467">
    <w:abstractNumId w:val="6"/>
  </w:num>
  <w:num w:numId="34" w16cid:durableId="1470396430">
    <w:abstractNumId w:val="5"/>
  </w:num>
  <w:num w:numId="35" w16cid:durableId="311065023">
    <w:abstractNumId w:val="4"/>
  </w:num>
  <w:num w:numId="36" w16cid:durableId="1683780680">
    <w:abstractNumId w:val="8"/>
  </w:num>
  <w:num w:numId="37" w16cid:durableId="787167804">
    <w:abstractNumId w:val="3"/>
  </w:num>
  <w:num w:numId="38" w16cid:durableId="348913992">
    <w:abstractNumId w:val="2"/>
  </w:num>
  <w:num w:numId="39" w16cid:durableId="1531458628">
    <w:abstractNumId w:val="1"/>
  </w:num>
  <w:num w:numId="40" w16cid:durableId="2136172138">
    <w:abstractNumId w:val="0"/>
  </w:num>
  <w:num w:numId="41" w16cid:durableId="715467118">
    <w:abstractNumId w:val="10"/>
  </w:num>
  <w:num w:numId="42" w16cid:durableId="1694653176">
    <w:abstractNumId w:val="10"/>
  </w:num>
  <w:num w:numId="43" w16cid:durableId="2143497250">
    <w:abstractNumId w:val="10"/>
  </w:num>
  <w:num w:numId="44" w16cid:durableId="1128477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DA"/>
    <w:docVar w:name="dvnumam" w:val="0"/>
    <w:docVar w:name="dvpe" w:val="775.387"/>
    <w:docVar w:name="dvrapporteur" w:val="Ordfører: "/>
    <w:docVar w:name="dvtitre" w:val="Europa-Parlamentets beslutning af xx. april 2026 om kvinders iværksætteri i landdistrikter, øområder og regioner i den yderste periferi(2024/2124(INI))"/>
  </w:docVars>
  <w:rsids>
    <w:rsidRoot w:val="00DB139F"/>
    <w:rsid w:val="00002272"/>
    <w:rsid w:val="00064002"/>
    <w:rsid w:val="000677B9"/>
    <w:rsid w:val="000831BA"/>
    <w:rsid w:val="000A42CC"/>
    <w:rsid w:val="000E7DD9"/>
    <w:rsid w:val="0010095E"/>
    <w:rsid w:val="00125B37"/>
    <w:rsid w:val="00187494"/>
    <w:rsid w:val="001F32AE"/>
    <w:rsid w:val="002767FF"/>
    <w:rsid w:val="002944ED"/>
    <w:rsid w:val="002B18FE"/>
    <w:rsid w:val="002B5493"/>
    <w:rsid w:val="00343214"/>
    <w:rsid w:val="00361C00"/>
    <w:rsid w:val="00395FA1"/>
    <w:rsid w:val="003E15D4"/>
    <w:rsid w:val="0040068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24C1"/>
    <w:rsid w:val="006037C0"/>
    <w:rsid w:val="00643132"/>
    <w:rsid w:val="006631B6"/>
    <w:rsid w:val="00680577"/>
    <w:rsid w:val="006F74FA"/>
    <w:rsid w:val="00731ADD"/>
    <w:rsid w:val="00734777"/>
    <w:rsid w:val="00747932"/>
    <w:rsid w:val="00751A4A"/>
    <w:rsid w:val="00756632"/>
    <w:rsid w:val="00762C74"/>
    <w:rsid w:val="00786EC0"/>
    <w:rsid w:val="007C461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56B4"/>
    <w:rsid w:val="009E5DD7"/>
    <w:rsid w:val="00A1687D"/>
    <w:rsid w:val="00A43E52"/>
    <w:rsid w:val="00A4678D"/>
    <w:rsid w:val="00A778C7"/>
    <w:rsid w:val="00AB441E"/>
    <w:rsid w:val="00AB6293"/>
    <w:rsid w:val="00AE0928"/>
    <w:rsid w:val="00AF3B82"/>
    <w:rsid w:val="00B12E95"/>
    <w:rsid w:val="00B22876"/>
    <w:rsid w:val="00B558F0"/>
    <w:rsid w:val="00BC2145"/>
    <w:rsid w:val="00BD48FE"/>
    <w:rsid w:val="00BD7BD8"/>
    <w:rsid w:val="00BE6ADC"/>
    <w:rsid w:val="00C05BFE"/>
    <w:rsid w:val="00C15A24"/>
    <w:rsid w:val="00C23CD4"/>
    <w:rsid w:val="00C2551B"/>
    <w:rsid w:val="00C61C0C"/>
    <w:rsid w:val="00C941CB"/>
    <w:rsid w:val="00CC2357"/>
    <w:rsid w:val="00CF071A"/>
    <w:rsid w:val="00D058B8"/>
    <w:rsid w:val="00D56C11"/>
    <w:rsid w:val="00D717C7"/>
    <w:rsid w:val="00D727D3"/>
    <w:rsid w:val="00D834A0"/>
    <w:rsid w:val="00D872DF"/>
    <w:rsid w:val="00D91E21"/>
    <w:rsid w:val="00DA7FCD"/>
    <w:rsid w:val="00DB139F"/>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085"/>
    <w:rsid w:val="00FF2D6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3D86D"/>
  <w15:chartTrackingRefBased/>
  <w15:docId w15:val="{6F09A61A-3AA0-47D9-B9D5-0DF64E8D6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1085"/>
    <w:pPr>
      <w:spacing w:before="480" w:after="240"/>
    </w:pPr>
    <w:rPr>
      <w:snapToGrid w:val="0"/>
      <w:lang w:eastAsia="en-US"/>
    </w:rPr>
  </w:style>
  <w:style w:type="paragraph" w:customStyle="1" w:styleId="NormalHanging12a">
    <w:name w:val="NormalHanging12a"/>
    <w:basedOn w:val="Normal"/>
    <w:link w:val="NormalHanging12aChar"/>
    <w:rsid w:val="00FD1085"/>
    <w:pPr>
      <w:widowControl/>
      <w:spacing w:after="240"/>
      <w:ind w:left="567" w:hanging="567"/>
    </w:pPr>
    <w:rPr>
      <w:snapToGrid w:val="0"/>
      <w:lang w:eastAsia="en-US"/>
    </w:rPr>
  </w:style>
  <w:style w:type="paragraph" w:customStyle="1" w:styleId="NormalCenter12a">
    <w:name w:val="NormalCenter12a"/>
    <w:basedOn w:val="Normal"/>
    <w:rsid w:val="00FD1085"/>
    <w:pPr>
      <w:spacing w:after="240"/>
      <w:jc w:val="center"/>
    </w:pPr>
  </w:style>
  <w:style w:type="character" w:customStyle="1" w:styleId="BoldItalic">
    <w:name w:val="BoldItalic"/>
    <w:uiPriority w:val="1"/>
    <w:rsid w:val="00FD1085"/>
    <w:rPr>
      <w:b/>
      <w:i/>
      <w:u w:val="none"/>
    </w:rPr>
  </w:style>
  <w:style w:type="character" w:customStyle="1" w:styleId="Italic">
    <w:name w:val="Italic"/>
    <w:uiPriority w:val="1"/>
    <w:rsid w:val="00FD1085"/>
    <w:rPr>
      <w:i/>
    </w:rPr>
  </w:style>
  <w:style w:type="paragraph" w:customStyle="1" w:styleId="Normal12a24b">
    <w:name w:val="Normal12a24b"/>
    <w:basedOn w:val="Normal"/>
    <w:rsid w:val="00FD1085"/>
    <w:pPr>
      <w:spacing w:before="360" w:after="240"/>
    </w:pPr>
    <w:rPr>
      <w:snapToGrid w:val="0"/>
      <w:lang w:eastAsia="en-US"/>
    </w:rPr>
  </w:style>
  <w:style w:type="character" w:styleId="Hyperlink">
    <w:name w:val="Hyperlink"/>
    <w:basedOn w:val="DefaultParagraphFont"/>
    <w:rsid w:val="00FD1085"/>
    <w:rPr>
      <w:color w:val="0000FF"/>
      <w:u w:val="single"/>
    </w:rPr>
  </w:style>
  <w:style w:type="character" w:customStyle="1" w:styleId="NormalHanging12aChar">
    <w:name w:val="NormalHanging12a Char"/>
    <w:basedOn w:val="DefaultParagraphFont"/>
    <w:link w:val="NormalHanging12a"/>
    <w:rsid w:val="00FD1085"/>
    <w:rPr>
      <w:snapToGrid w:val="0"/>
      <w:sz w:val="24"/>
      <w:lang w:val="da-DK" w:eastAsia="en-US"/>
    </w:rPr>
  </w:style>
  <w:style w:type="paragraph" w:styleId="Revision">
    <w:name w:val="Revision"/>
    <w:hidden/>
    <w:uiPriority w:val="99"/>
    <w:semiHidden/>
    <w:rsid w:val="00C2551B"/>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eereport2021experiorvc.unconventional.vc/" TargetMode="External"/><Relationship Id="rId13" Type="http://schemas.openxmlformats.org/officeDocument/2006/relationships/hyperlink" Target="https://ec.europa.eu/eurostat/statistics-explained/index.php?title=Farmers_and_the_agricultural_labour_force_-_statistics" TargetMode="External"/><Relationship Id="rId3" Type="http://schemas.openxmlformats.org/officeDocument/2006/relationships/hyperlink" Target="http://data.europa.eu/eli/dir/2019/1158/oj" TargetMode="External"/><Relationship Id="rId7" Type="http://schemas.openxmlformats.org/officeDocument/2006/relationships/hyperlink" Target="https://www.eib.org/files/publications/thematic/why_are_women_entrepreneurs_missing_out_on_funding_en.pdf." TargetMode="External"/><Relationship Id="rId12" Type="http://schemas.openxmlformats.org/officeDocument/2006/relationships/hyperlink" Target="https://ieep.eu/wp-content/uploads/2022/11/What-is-the-link-between-gender-equality-and-agriculture-sustainability_IEEP-2022.pdf" TargetMode="External"/><Relationship Id="rId2" Type="http://schemas.openxmlformats.org/officeDocument/2006/relationships/hyperlink" Target="http://data.europa.eu/eli/dir/2023/970/oj" TargetMode="External"/><Relationship Id="rId16" Type="http://schemas.openxmlformats.org/officeDocument/2006/relationships/hyperlink" Target="http://data.europa.eu/eli/dir/2024/1385/oj" TargetMode="External"/><Relationship Id="rId1" Type="http://schemas.openxmlformats.org/officeDocument/2006/relationships/hyperlink" Target="http://data.europa.eu/eli/dir/2006/54/oj" TargetMode="External"/><Relationship Id="rId6" Type="http://schemas.openxmlformats.org/officeDocument/2006/relationships/hyperlink" Target="https://www.eib.org/files/publications/thematic/why_are_women_entrepreneurs_missing_out_on_funding_en.pdf." TargetMode="External"/><Relationship Id="rId11" Type="http://schemas.openxmlformats.org/officeDocument/2006/relationships/hyperlink" Target="https://gemconsortium.org/report/gem-202021-womens-entrepreneurship-report-thriving-through-crisis" TargetMode="External"/><Relationship Id="rId5" Type="http://schemas.openxmlformats.org/officeDocument/2006/relationships/hyperlink" Target="https://migration-demography-tools.jrc.ec.europa.eu/atlas-demography/" TargetMode="External"/><Relationship Id="rId15" Type="http://schemas.openxmlformats.org/officeDocument/2006/relationships/hyperlink" Target="http://data.europa.eu/eli/dir/2022/2381/oj" TargetMode="External"/><Relationship Id="rId10" Type="http://schemas.openxmlformats.org/officeDocument/2006/relationships/hyperlink" Target="https://gemconsortium.org/report/gem-202021-womens-entrepreneurship-report-thriving-through-crisis" TargetMode="External"/><Relationship Id="rId4" Type="http://schemas.openxmlformats.org/officeDocument/2006/relationships/hyperlink" Target="http://data.europa.eu/eli/reg/2021/1060/oj" TargetMode="External"/><Relationship Id="rId9" Type="http://schemas.openxmlformats.org/officeDocument/2006/relationships/hyperlink" Target="https://ec.europa.eu/regional_policy/sources/policy/themes/outermost-regions/rup-2022/comm-rup-2022-glance_en.pdf" TargetMode="External"/><Relationship Id="rId14" Type="http://schemas.openxmlformats.org/officeDocument/2006/relationships/hyperlink" Target="https://europa.eu/eurobarometer/surveys/detail/29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12712</Words>
  <Characters>82720</Characters>
  <Application>Microsoft Office Word</Application>
  <DocSecurity>0</DocSecurity>
  <Lines>689</Lines>
  <Paragraphs>190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2026-04-30T12:32:00Z</dcterms:created>
  <dcterms:modified xsi:type="dcterms:W3CDTF">2026-04-30T12:32:00Z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P10_TA-PROV(2026)0158_A10-0058_2026_</vt:lpwstr>
  </property>
  <property fmtid="{D5CDD505-2E9C-101B-9397-08002B2CF9AE}" pid="4" name="&lt;Type&gt;">
    <vt:lpwstr>RR</vt:lpwstr>
  </property>
</Properties>
</file>