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7018" w14:paraId="318F3FAC" w14:textId="77777777" w:rsidTr="0010095E">
        <w:trPr>
          <w:trHeight w:hRule="exact" w:val="1418"/>
        </w:trPr>
        <w:tc>
          <w:tcPr>
            <w:tcW w:w="6804" w:type="dxa"/>
            <w:shd w:val="clear" w:color="auto" w:fill="auto"/>
            <w:vAlign w:val="center"/>
          </w:tcPr>
          <w:p w14:paraId="09E607ED" w14:textId="77777777" w:rsidR="00751A4A" w:rsidRPr="00E97018" w:rsidRDefault="004B10BC" w:rsidP="0010095E">
            <w:pPr>
              <w:pStyle w:val="EPName"/>
            </w:pPr>
            <w:r w:rsidRPr="00E97018">
              <w:t>Európai Parlament</w:t>
            </w:r>
          </w:p>
          <w:p w14:paraId="58CAC92A" w14:textId="77777777" w:rsidR="00751A4A" w:rsidRPr="00E97018" w:rsidRDefault="005F1B17" w:rsidP="005F1B17">
            <w:pPr>
              <w:pStyle w:val="EPTerm"/>
              <w:rPr>
                <w:rStyle w:val="HideTWBExt"/>
                <w:noProof w:val="0"/>
                <w:vanish w:val="0"/>
                <w:color w:val="auto"/>
              </w:rPr>
            </w:pPr>
            <w:r w:rsidRPr="00E97018">
              <w:t>2024</w:t>
            </w:r>
            <w:r w:rsidR="00817416" w:rsidRPr="00E97018">
              <w:t>-202</w:t>
            </w:r>
            <w:r w:rsidRPr="00E97018">
              <w:t>9</w:t>
            </w:r>
          </w:p>
        </w:tc>
        <w:tc>
          <w:tcPr>
            <w:tcW w:w="2268" w:type="dxa"/>
            <w:shd w:val="clear" w:color="auto" w:fill="auto"/>
          </w:tcPr>
          <w:p w14:paraId="769447B1" w14:textId="77777777" w:rsidR="00751A4A" w:rsidRPr="00E97018" w:rsidRDefault="00187494" w:rsidP="0010095E">
            <w:pPr>
              <w:pStyle w:val="EPLogo"/>
            </w:pPr>
            <w:r w:rsidRPr="00E97018">
              <w:rPr>
                <w:noProof/>
                <w:lang w:eastAsia="ja-JP"/>
              </w:rPr>
              <w:drawing>
                <wp:inline distT="0" distB="0" distL="0" distR="0" wp14:anchorId="03385286" wp14:editId="22C29D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8A7263" w14:textId="77777777" w:rsidR="00D058B8" w:rsidRPr="00E97018" w:rsidRDefault="00D058B8" w:rsidP="004C5D52">
      <w:pPr>
        <w:pStyle w:val="LineTop"/>
      </w:pPr>
    </w:p>
    <w:p w14:paraId="5D53360D" w14:textId="77777777" w:rsidR="00680577" w:rsidRPr="00E97018" w:rsidRDefault="004B10BC" w:rsidP="00680577">
      <w:pPr>
        <w:pStyle w:val="EPBodyTA1"/>
      </w:pPr>
      <w:r w:rsidRPr="00E97018">
        <w:t>ELFOGADOTT SZÖVEGEK</w:t>
      </w:r>
    </w:p>
    <w:p w14:paraId="5C4D74C0" w14:textId="77777777" w:rsidR="00D058B8" w:rsidRPr="00E97018" w:rsidRDefault="00D058B8" w:rsidP="00D058B8">
      <w:pPr>
        <w:pStyle w:val="LineBottom"/>
      </w:pPr>
    </w:p>
    <w:p w14:paraId="2284D666" w14:textId="3AE7AD0F" w:rsidR="004B10BC" w:rsidRPr="00E97018" w:rsidRDefault="004B10BC" w:rsidP="004B10BC">
      <w:pPr>
        <w:pStyle w:val="ATHeading1"/>
      </w:pPr>
      <w:bookmarkStart w:id="0" w:name="TANumber"/>
      <w:r w:rsidRPr="00E97018">
        <w:t>P10_</w:t>
      </w:r>
      <w:proofErr w:type="gramStart"/>
      <w:r w:rsidRPr="00E97018">
        <w:t>TA(</w:t>
      </w:r>
      <w:proofErr w:type="gramEnd"/>
      <w:r w:rsidRPr="00E97018">
        <w:t>2026)0</w:t>
      </w:r>
      <w:r w:rsidR="00E97018">
        <w:t>171</w:t>
      </w:r>
      <w:bookmarkEnd w:id="0"/>
    </w:p>
    <w:p w14:paraId="5D21C911" w14:textId="77777777" w:rsidR="004B10BC" w:rsidRPr="00E97018" w:rsidRDefault="004B10BC" w:rsidP="004B10BC">
      <w:pPr>
        <w:pStyle w:val="ATHeading2"/>
      </w:pPr>
      <w:bookmarkStart w:id="1" w:name="title"/>
      <w:r w:rsidRPr="00E97018">
        <w:t>Az Unióban megvalósuló külföldi befektetések átvilágítása</w:t>
      </w:r>
      <w:bookmarkEnd w:id="1"/>
    </w:p>
    <w:p w14:paraId="742B6BFC" w14:textId="77777777" w:rsidR="004B10BC" w:rsidRPr="00E97018" w:rsidRDefault="004B10BC" w:rsidP="004B10BC">
      <w:pPr>
        <w:rPr>
          <w:i/>
          <w:vanish/>
        </w:rPr>
      </w:pPr>
      <w:r w:rsidRPr="00E97018">
        <w:rPr>
          <w:i/>
        </w:rPr>
        <w:fldChar w:fldCharType="begin"/>
      </w:r>
      <w:r w:rsidRPr="00E97018">
        <w:rPr>
          <w:i/>
        </w:rPr>
        <w:instrText xml:space="preserve"> TC"(</w:instrText>
      </w:r>
      <w:bookmarkStart w:id="2" w:name="DocNumber"/>
      <w:r w:rsidRPr="00E97018">
        <w:rPr>
          <w:i/>
        </w:rPr>
        <w:instrText>A10-0061/2025</w:instrText>
      </w:r>
      <w:bookmarkEnd w:id="2"/>
      <w:r w:rsidRPr="00E97018">
        <w:rPr>
          <w:i/>
        </w:rPr>
        <w:instrText xml:space="preserve"> - Előadó: </w:instrText>
      </w:r>
      <w:proofErr w:type="spellStart"/>
      <w:r w:rsidRPr="00E97018">
        <w:rPr>
          <w:i/>
        </w:rPr>
        <w:instrText>Raphaël</w:instrText>
      </w:r>
      <w:proofErr w:type="spellEnd"/>
      <w:r w:rsidRPr="00E97018">
        <w:rPr>
          <w:i/>
        </w:rPr>
        <w:instrText xml:space="preserve"> </w:instrText>
      </w:r>
      <w:proofErr w:type="spellStart"/>
      <w:r w:rsidRPr="00E97018">
        <w:rPr>
          <w:i/>
        </w:rPr>
        <w:instrText>Glucksmann</w:instrText>
      </w:r>
      <w:proofErr w:type="spellEnd"/>
      <w:r w:rsidRPr="00E97018">
        <w:rPr>
          <w:i/>
        </w:rPr>
        <w:instrText xml:space="preserve">)"\l3 \n&gt; \* MERGEFORMAT </w:instrText>
      </w:r>
      <w:r w:rsidRPr="00E97018">
        <w:rPr>
          <w:i/>
        </w:rPr>
        <w:fldChar w:fldCharType="end"/>
      </w:r>
    </w:p>
    <w:p w14:paraId="40DAA872" w14:textId="77777777" w:rsidR="004B10BC" w:rsidRPr="00E97018" w:rsidRDefault="004B10BC" w:rsidP="004B10BC">
      <w:pPr>
        <w:rPr>
          <w:vanish/>
        </w:rPr>
      </w:pPr>
      <w:bookmarkStart w:id="3" w:name="Commission"/>
      <w:r w:rsidRPr="00E97018">
        <w:rPr>
          <w:vanish/>
        </w:rPr>
        <w:t>Nemzetközi Kereskedelmi Bizottság</w:t>
      </w:r>
      <w:bookmarkEnd w:id="3"/>
    </w:p>
    <w:p w14:paraId="1F7CE7AC" w14:textId="77777777" w:rsidR="004B10BC" w:rsidRPr="00E97018" w:rsidRDefault="004B10BC" w:rsidP="004B10BC">
      <w:pPr>
        <w:rPr>
          <w:vanish/>
        </w:rPr>
      </w:pPr>
      <w:bookmarkStart w:id="4" w:name="PE"/>
      <w:r w:rsidRPr="00E97018">
        <w:rPr>
          <w:vanish/>
        </w:rPr>
        <w:t>PE767.951</w:t>
      </w:r>
      <w:bookmarkEnd w:id="4"/>
    </w:p>
    <w:p w14:paraId="15D06530" w14:textId="05FDCFC2" w:rsidR="004B10BC" w:rsidRPr="00E97018" w:rsidRDefault="004B10BC" w:rsidP="004B10BC">
      <w:pPr>
        <w:pStyle w:val="ATHeading3"/>
      </w:pPr>
      <w:bookmarkStart w:id="5" w:name="Sujet"/>
      <w:r w:rsidRPr="00E97018">
        <w:t xml:space="preserve">Az Európai Parlament 2026. </w:t>
      </w:r>
      <w:r w:rsidR="00AF12E6" w:rsidRPr="00E97018">
        <w:t>május</w:t>
      </w:r>
      <w:r w:rsidRPr="00E97018">
        <w:t xml:space="preserve"> </w:t>
      </w:r>
      <w:r w:rsidR="00013980" w:rsidRPr="00E97018">
        <w:t>19-</w:t>
      </w:r>
      <w:r w:rsidRPr="00E97018">
        <w:t>i jogalkotási állásfoglalása az Unióban megvalósuló külföldi befektetések átvilágításáról, valamint az (EU) 2019/452 európai parlamenti és tanácsi rendelet hatályon kívül helyezéséről szóló európai parlamenti és tanácsi rendeletre irányuló javaslatról</w:t>
      </w:r>
      <w:bookmarkEnd w:id="5"/>
      <w:r w:rsidRPr="00E97018">
        <w:t xml:space="preserve"> </w:t>
      </w:r>
      <w:bookmarkStart w:id="6" w:name="References"/>
      <w:r w:rsidRPr="00E97018">
        <w:t>(</w:t>
      </w:r>
      <w:proofErr w:type="gramStart"/>
      <w:r w:rsidRPr="00E97018">
        <w:t>COM(</w:t>
      </w:r>
      <w:proofErr w:type="gramEnd"/>
      <w:r w:rsidRPr="00E97018">
        <w:t>2024)0023 – C9-0011/2024 – 2024/0017(COD))</w:t>
      </w:r>
      <w:bookmarkEnd w:id="6"/>
    </w:p>
    <w:p w14:paraId="2AFE2584" w14:textId="77777777" w:rsidR="00E119EB" w:rsidRPr="00E97018" w:rsidRDefault="00E119EB" w:rsidP="00E119EB">
      <w:pPr>
        <w:pStyle w:val="NormalBold"/>
      </w:pPr>
      <w:r w:rsidRPr="00E97018">
        <w:t>(Rendes jogalkotási eljárás: első olvasat)</w:t>
      </w:r>
    </w:p>
    <w:p w14:paraId="72F210FE" w14:textId="77777777" w:rsidR="00E119EB" w:rsidRPr="00E97018" w:rsidRDefault="00E119EB" w:rsidP="00E119EB">
      <w:pPr>
        <w:pStyle w:val="EPComma"/>
      </w:pPr>
      <w:r w:rsidRPr="00E97018">
        <w:rPr>
          <w:i/>
          <w:iCs/>
        </w:rPr>
        <w:t>Az Európai Parlament</w:t>
      </w:r>
      <w:r w:rsidRPr="00E97018">
        <w:t>,</w:t>
      </w:r>
    </w:p>
    <w:p w14:paraId="4B82CA85" w14:textId="77777777" w:rsidR="00E119EB" w:rsidRPr="00E97018" w:rsidRDefault="00E119EB" w:rsidP="00AF12E6">
      <w:pPr>
        <w:pStyle w:val="NormalHanging12a"/>
        <w:widowControl/>
      </w:pPr>
      <w:r w:rsidRPr="00E97018">
        <w:t>–</w:t>
      </w:r>
      <w:r w:rsidRPr="00E97018">
        <w:tab/>
        <w:t>tekintettel a Bizottság Parlamenthez és Tanácshoz intézett javaslatára (</w:t>
      </w:r>
      <w:proofErr w:type="gramStart"/>
      <w:r w:rsidRPr="00E97018">
        <w:t>COM(</w:t>
      </w:r>
      <w:proofErr w:type="gramEnd"/>
      <w:r w:rsidRPr="00E97018">
        <w:t>2024)0023),</w:t>
      </w:r>
    </w:p>
    <w:p w14:paraId="73A04008" w14:textId="77777777" w:rsidR="00E119EB" w:rsidRPr="00E97018" w:rsidRDefault="00E119EB" w:rsidP="00AF12E6">
      <w:pPr>
        <w:pStyle w:val="NormalHanging12a"/>
        <w:widowControl/>
      </w:pPr>
      <w:r w:rsidRPr="00E97018">
        <w:t>–</w:t>
      </w:r>
      <w:r w:rsidRPr="00E97018">
        <w:tab/>
        <w:t>tekintettel az Európai Unió működéséről szóló szerződés 294. cikkének (2) bekezdésére, valamint 114. és 207. cikkére, amelyek alapján a Bizottság javaslatát benyújtotta a Parlamenthez (C9</w:t>
      </w:r>
      <w:r w:rsidRPr="00E97018">
        <w:noBreakHyphen/>
        <w:t>0011/2024),</w:t>
      </w:r>
    </w:p>
    <w:p w14:paraId="65C56C70" w14:textId="77777777" w:rsidR="00E119EB" w:rsidRPr="00E97018" w:rsidRDefault="00E119EB" w:rsidP="00AF12E6">
      <w:pPr>
        <w:pStyle w:val="NormalHanging12a"/>
        <w:widowControl/>
      </w:pPr>
      <w:r w:rsidRPr="00E97018">
        <w:t>–</w:t>
      </w:r>
      <w:r w:rsidRPr="00E97018">
        <w:tab/>
        <w:t>tekintettel az Európai Unió működéséről szóló szerződés 294. cikkének (3) bekezdésére,</w:t>
      </w:r>
    </w:p>
    <w:p w14:paraId="61DDF680" w14:textId="77777777" w:rsidR="00E119EB" w:rsidRPr="00E97018" w:rsidRDefault="00E119EB" w:rsidP="00AF12E6">
      <w:pPr>
        <w:pStyle w:val="NormalHanging12a"/>
        <w:widowControl/>
      </w:pPr>
      <w:r w:rsidRPr="00E97018">
        <w:t>–</w:t>
      </w:r>
      <w:r w:rsidRPr="00E97018">
        <w:tab/>
        <w:t>tekintettel az Európai Gazdasági és Szociális Bizottság 2024. július 10-i véleményére</w:t>
      </w:r>
      <w:r w:rsidRPr="00E97018">
        <w:rPr>
          <w:rStyle w:val="FootnoteReference"/>
        </w:rPr>
        <w:footnoteReference w:id="1"/>
      </w:r>
      <w:r w:rsidRPr="00E97018">
        <w:t>,</w:t>
      </w:r>
    </w:p>
    <w:p w14:paraId="1B468955" w14:textId="77777777" w:rsidR="00E119EB" w:rsidRPr="00E97018" w:rsidRDefault="00E119EB" w:rsidP="00AF12E6">
      <w:pPr>
        <w:pStyle w:val="NormalHanging12a"/>
        <w:widowControl/>
      </w:pPr>
      <w:r w:rsidRPr="00E97018">
        <w:t>–</w:t>
      </w:r>
      <w:r w:rsidRPr="00E97018">
        <w:tab/>
        <w:t>tekintettel a Régiók Bizottsága 2024. november 20-i véleményére</w:t>
      </w:r>
      <w:r w:rsidRPr="00E97018">
        <w:rPr>
          <w:rStyle w:val="FootnoteReference"/>
        </w:rPr>
        <w:footnoteReference w:id="2"/>
      </w:r>
      <w:r w:rsidRPr="00E97018">
        <w:t>,</w:t>
      </w:r>
    </w:p>
    <w:p w14:paraId="64710A98" w14:textId="5C097846" w:rsidR="00EB5FCA" w:rsidRPr="00E97018" w:rsidRDefault="00EB5FCA" w:rsidP="00AF12E6">
      <w:pPr>
        <w:pStyle w:val="NormalHanging12a"/>
        <w:widowControl/>
      </w:pPr>
      <w:r w:rsidRPr="00E97018">
        <w:t>–</w:t>
      </w:r>
      <w:r w:rsidRPr="00E97018">
        <w:tab/>
        <w:t>tekintettel az illetékes bizottság által az eljárási szabályzat 75. cikkének (4) bekezdése alapján jóváhagyott ideiglenes megállapodásra és a Tanács képviselőjének 2026. február 10-i írásbeli kötelezettségvállalására, amely szerint egyetért a Parlament álláspontjával, az Európai Unió működéséről szóló szerződés 294. cikkének (4) bekezdésével összhangban,</w:t>
      </w:r>
    </w:p>
    <w:p w14:paraId="7C0F4CE1" w14:textId="3D90509A" w:rsidR="00E119EB" w:rsidRPr="00E97018" w:rsidRDefault="00E119EB" w:rsidP="00AF12E6">
      <w:pPr>
        <w:pStyle w:val="NormalHanging12a"/>
        <w:widowControl/>
      </w:pPr>
      <w:r w:rsidRPr="00E97018">
        <w:t>–</w:t>
      </w:r>
      <w:r w:rsidRPr="00E97018">
        <w:tab/>
        <w:t>tekintettel eljárási szabályzata 60. cikkére,</w:t>
      </w:r>
    </w:p>
    <w:p w14:paraId="72054D1F" w14:textId="77777777" w:rsidR="00E119EB" w:rsidRPr="00E97018" w:rsidRDefault="00E119EB" w:rsidP="00AF12E6">
      <w:pPr>
        <w:pStyle w:val="NormalHanging12a"/>
        <w:widowControl/>
      </w:pPr>
      <w:r w:rsidRPr="00E97018">
        <w:lastRenderedPageBreak/>
        <w:t>–</w:t>
      </w:r>
      <w:r w:rsidRPr="00E97018">
        <w:tab/>
        <w:t>tekintettel a Gazdasági és Monetáris Bizottság, az Ipari, Kutatási és Energiaügyi Bizottság, a Belső Piaci és Fogyasztóvédelmi Bizottság és a Közlekedési és Idegenforgalmi Bizottság véleményére,</w:t>
      </w:r>
    </w:p>
    <w:p w14:paraId="506C81FE" w14:textId="77777777" w:rsidR="00E119EB" w:rsidRPr="00E97018" w:rsidRDefault="00E119EB" w:rsidP="00AF12E6">
      <w:pPr>
        <w:pStyle w:val="NormalHanging12a"/>
        <w:widowControl/>
      </w:pPr>
      <w:r w:rsidRPr="00E97018">
        <w:t>–</w:t>
      </w:r>
      <w:r w:rsidRPr="00E97018">
        <w:tab/>
        <w:t>tekintettel a Nemzetközi Kereskedelmi Bizottság jelentésére (A10-0061/2025),</w:t>
      </w:r>
    </w:p>
    <w:p w14:paraId="6DC3BE1E" w14:textId="5B43E53E" w:rsidR="00E119EB" w:rsidRPr="00E97018" w:rsidRDefault="00E119EB" w:rsidP="00AF12E6">
      <w:pPr>
        <w:pStyle w:val="NormalHanging12a"/>
        <w:widowControl/>
      </w:pPr>
      <w:r w:rsidRPr="00E97018">
        <w:t>1.</w:t>
      </w:r>
      <w:r w:rsidRPr="00E97018">
        <w:tab/>
        <w:t>elfogadja első olvasatban az alábbi álláspontot</w:t>
      </w:r>
      <w:r w:rsidR="00EB5FCA" w:rsidRPr="00E97018">
        <w:rPr>
          <w:rStyle w:val="FootnoteReference"/>
        </w:rPr>
        <w:footnoteReference w:id="3"/>
      </w:r>
      <w:r w:rsidRPr="00E97018">
        <w:t>;</w:t>
      </w:r>
    </w:p>
    <w:p w14:paraId="77D7E5F7" w14:textId="5CB4C690" w:rsidR="006102A5" w:rsidRPr="00E97018" w:rsidRDefault="006102A5" w:rsidP="00AF12E6">
      <w:pPr>
        <w:pStyle w:val="NormalHanging12a"/>
        <w:widowControl/>
      </w:pPr>
      <w:r w:rsidRPr="00E97018">
        <w:t>2.</w:t>
      </w:r>
      <w:r w:rsidRPr="00E97018">
        <w:tab/>
      </w:r>
      <w:r w:rsidR="0077354E" w:rsidRPr="0077354E">
        <w:t xml:space="preserve">jóváhagyja </w:t>
      </w:r>
      <w:r w:rsidRPr="00E97018">
        <w:t>a Parlament</w:t>
      </w:r>
      <w:r w:rsidR="0077354E">
        <w:t xml:space="preserve"> </w:t>
      </w:r>
      <w:r w:rsidRPr="00E97018">
        <w:t xml:space="preserve">és a Bizottság ezen állásfoglaláshoz csatolt együttes nyilatkozatát, amelyet az </w:t>
      </w:r>
      <w:r w:rsidRPr="00E97018">
        <w:rPr>
          <w:i/>
          <w:iCs/>
        </w:rPr>
        <w:t>Európai Unió Hivatalos Lapjának</w:t>
      </w:r>
      <w:r w:rsidRPr="00E97018">
        <w:t xml:space="preserve"> C sorozatában tesznek közzé;</w:t>
      </w:r>
    </w:p>
    <w:p w14:paraId="096184BB" w14:textId="04CAA538" w:rsidR="00E119EB" w:rsidRPr="00E97018" w:rsidRDefault="006102A5" w:rsidP="00AF12E6">
      <w:pPr>
        <w:pStyle w:val="NormalHanging12a"/>
        <w:widowControl/>
      </w:pPr>
      <w:r w:rsidRPr="00E97018">
        <w:t>3</w:t>
      </w:r>
      <w:r w:rsidR="00E119EB" w:rsidRPr="00E97018">
        <w:t>.</w:t>
      </w:r>
      <w:r w:rsidR="00E119EB" w:rsidRPr="00E97018">
        <w:tab/>
        <w:t>felkéri a Bizottságot, hogy utalja az ügyet újból a Parlamenthez, ha javaslatát másik szöveggel váltja fel, lényegesen módosítja vagy lényegesen módosítani kívánja;</w:t>
      </w:r>
    </w:p>
    <w:p w14:paraId="7D2DA8E9" w14:textId="6D311422" w:rsidR="00E119EB" w:rsidRPr="00E97018" w:rsidRDefault="006102A5" w:rsidP="00AF12E6">
      <w:pPr>
        <w:pStyle w:val="NormalHanging12a"/>
        <w:widowControl/>
      </w:pPr>
      <w:r w:rsidRPr="00E97018">
        <w:t>4</w:t>
      </w:r>
      <w:r w:rsidR="00E119EB" w:rsidRPr="00E97018">
        <w:t>.</w:t>
      </w:r>
      <w:r w:rsidR="00E119EB" w:rsidRPr="00E97018">
        <w:tab/>
        <w:t>utasítja elnökét, hogy továbbítsa a Parlament álláspontját a Tanácsnak és a Bizottságnak, valamint a nemzeti parlamenteknek.</w:t>
      </w:r>
    </w:p>
    <w:p w14:paraId="13D8E80C" w14:textId="77777777" w:rsidR="00AF12E6" w:rsidRPr="00E97018" w:rsidRDefault="00AF12E6" w:rsidP="00E119EB">
      <w:pPr>
        <w:sectPr w:rsidR="00AF12E6" w:rsidRPr="00E97018" w:rsidSect="00F6561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E4A6BB" w14:textId="0F91E8C0" w:rsidR="00013980" w:rsidRPr="00E97018" w:rsidRDefault="00013980" w:rsidP="00013980">
      <w:pPr>
        <w:widowControl/>
        <w:spacing w:after="240"/>
        <w:rPr>
          <w:b/>
          <w:bCs/>
        </w:rPr>
      </w:pPr>
      <w:r w:rsidRPr="00E97018">
        <w:rPr>
          <w:b/>
          <w:bCs/>
        </w:rPr>
        <w:lastRenderedPageBreak/>
        <w:t>P10_TC1-</w:t>
      </w:r>
      <w:proofErr w:type="gramStart"/>
      <w:r w:rsidRPr="00E97018">
        <w:rPr>
          <w:b/>
          <w:bCs/>
        </w:rPr>
        <w:t>COD(</w:t>
      </w:r>
      <w:proofErr w:type="gramEnd"/>
      <w:r w:rsidRPr="00E97018">
        <w:rPr>
          <w:b/>
          <w:bCs/>
        </w:rPr>
        <w:t>2024)0017</w:t>
      </w:r>
    </w:p>
    <w:p w14:paraId="4898A3FB" w14:textId="0BB46C8C" w:rsidR="00013980" w:rsidRPr="00E97018" w:rsidRDefault="00013980" w:rsidP="00ED225B">
      <w:pPr>
        <w:rPr>
          <w:b/>
        </w:rPr>
      </w:pPr>
      <w:r w:rsidRPr="00E97018">
        <w:rPr>
          <w:b/>
        </w:rPr>
        <w:t xml:space="preserve">Az Európai Parlament álláspontja, amely első olvasatban 2026. május 19-én került elfogadásra </w:t>
      </w:r>
      <w:r w:rsidR="00ED225B" w:rsidRPr="00ED225B">
        <w:rPr>
          <w:rFonts w:eastAsia="Cambria" w:cs="Arial"/>
          <w:b/>
          <w:szCs w:val="22"/>
          <w:lang w:eastAsia="en-US"/>
        </w:rPr>
        <w:t>az Unióban megvalósuló külföldi befektetések átvilágításáról, valamint az (EU) 2019/452 rendelet hatályon kívül helyezéséről</w:t>
      </w:r>
      <w:r w:rsidR="00ED225B">
        <w:rPr>
          <w:rFonts w:eastAsia="Cambria" w:cs="Arial"/>
          <w:b/>
          <w:szCs w:val="22"/>
          <w:lang w:eastAsia="en-US"/>
        </w:rPr>
        <w:t xml:space="preserve"> </w:t>
      </w:r>
      <w:r w:rsidRPr="00E97018">
        <w:rPr>
          <w:b/>
        </w:rPr>
        <w:t>szóló (EU) 2026/... európai parlamenti és tanácsi rendelet elfogadására tekintettel</w:t>
      </w:r>
    </w:p>
    <w:p w14:paraId="7F2E4D90" w14:textId="5B5FEBE0" w:rsidR="00ED225B" w:rsidRPr="00E13929" w:rsidRDefault="00ED225B" w:rsidP="00ED225B">
      <w:pPr>
        <w:pStyle w:val="NormalWeb"/>
        <w:spacing w:before="720" w:beforeAutospacing="0" w:after="120" w:afterAutospacing="0"/>
        <w:rPr>
          <w:i/>
          <w:iCs/>
        </w:rPr>
      </w:pPr>
      <w:r w:rsidRPr="00E13929">
        <w:rPr>
          <w:i/>
          <w:iCs/>
        </w:rPr>
        <w:t>(A Parlament és a Tanács megállapodása következtében a Parlament álláspontja megegyezik a végleges jogalkotási aktussal, az (EU) 2026/</w:t>
      </w:r>
      <w:r>
        <w:rPr>
          <w:i/>
          <w:iCs/>
        </w:rPr>
        <w:t>138</w:t>
      </w:r>
      <w:r>
        <w:rPr>
          <w:i/>
          <w:iCs/>
        </w:rPr>
        <w:t>6</w:t>
      </w:r>
      <w:r w:rsidRPr="00E13929">
        <w:rPr>
          <w:i/>
          <w:iCs/>
        </w:rPr>
        <w:t xml:space="preserve"> rendelettel</w:t>
      </w:r>
      <w:r>
        <w:rPr>
          <w:i/>
          <w:iCs/>
        </w:rPr>
        <w:t>.</w:t>
      </w:r>
      <w:r w:rsidRPr="00E13929">
        <w:rPr>
          <w:i/>
          <w:iCs/>
        </w:rPr>
        <w:t>)</w:t>
      </w:r>
    </w:p>
    <w:p w14:paraId="5AC65503" w14:textId="7D0AC369" w:rsidR="00E365E1" w:rsidRPr="00E97018" w:rsidRDefault="00E365E1" w:rsidP="004B10BC"/>
    <w:p w14:paraId="0B5B365A" w14:textId="77777777" w:rsidR="00013980" w:rsidRPr="00E97018" w:rsidRDefault="00013980" w:rsidP="004B10BC">
      <w:pPr>
        <w:sectPr w:rsidR="00013980" w:rsidRPr="00E97018" w:rsidSect="00F6561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552179" w14:textId="26BC16FD" w:rsidR="00013980" w:rsidRPr="00E97018" w:rsidRDefault="00013980" w:rsidP="00013980">
      <w:pPr>
        <w:jc w:val="right"/>
      </w:pPr>
      <w:r w:rsidRPr="00E97018">
        <w:lastRenderedPageBreak/>
        <w:t>MELLÉKLET A JOGALKOTÁSI ÁLLÁSFOGLALÁSHOZ</w:t>
      </w:r>
    </w:p>
    <w:p w14:paraId="3127E616" w14:textId="77777777" w:rsidR="00013980" w:rsidRPr="00E97018" w:rsidRDefault="00013980" w:rsidP="00013980">
      <w:pPr>
        <w:widowControl/>
        <w:spacing w:after="240"/>
      </w:pPr>
    </w:p>
    <w:p w14:paraId="0C169C79" w14:textId="77777777" w:rsidR="00013980" w:rsidRPr="00E97018" w:rsidRDefault="00013980" w:rsidP="00013980">
      <w:pPr>
        <w:widowControl/>
        <w:spacing w:after="240"/>
        <w:jc w:val="center"/>
      </w:pPr>
      <w:r w:rsidRPr="00E97018">
        <w:rPr>
          <w:b/>
        </w:rPr>
        <w:t>Az Európai Parlament és a Bizottság együttes nyilatkozata a külföldi beruházásokkal és a gazdasági biztonsággal kapcsolatos további intézkedések szükségességéről</w:t>
      </w:r>
      <w:r w:rsidRPr="00E97018">
        <w:rPr>
          <w:rStyle w:val="FootnoteReference"/>
          <w:bCs/>
        </w:rPr>
        <w:footnoteReference w:id="4"/>
      </w:r>
    </w:p>
    <w:p w14:paraId="1E1FF6E0" w14:textId="77777777" w:rsidR="00013980" w:rsidRPr="00E97018" w:rsidRDefault="00013980" w:rsidP="00013980">
      <w:pPr>
        <w:widowControl/>
        <w:spacing w:after="240"/>
      </w:pPr>
      <w:r w:rsidRPr="00E97018">
        <w:t xml:space="preserve">Az Európai Parlament és a Bizottság egyetért abban, hogy az Uniónak továbbra is vonzó üzleti helyszínnek kell maradnia, biztosítva, hogy a külföldi befektetések – különösen a stratégiai ágazatokban – hozzájáruljanak a gazdasági növekedéshez és a versenyképességhez. </w:t>
      </w:r>
    </w:p>
    <w:p w14:paraId="4B4EADF1" w14:textId="77777777" w:rsidR="00013980" w:rsidRPr="00E97018" w:rsidRDefault="00013980" w:rsidP="00013980">
      <w:pPr>
        <w:widowControl/>
        <w:spacing w:after="240"/>
      </w:pPr>
      <w:r w:rsidRPr="00E97018">
        <w:t xml:space="preserve">A két intézmény azonban elismeri, hogy bizonyos beruházások stratégiai függőségeket teremthetnek, és alááshatják a belső piac </w:t>
      </w:r>
      <w:proofErr w:type="spellStart"/>
      <w:r w:rsidRPr="00E97018">
        <w:t>rezilienciáját</w:t>
      </w:r>
      <w:proofErr w:type="spellEnd"/>
      <w:r w:rsidRPr="00E97018">
        <w:t xml:space="preserve">. Ezek a fejlemények gyengíthetik az Unió gazdasági biztonságát, és alááshatják az Unió technológiai előnyét, gazdasági </w:t>
      </w:r>
      <w:proofErr w:type="spellStart"/>
      <w:r w:rsidRPr="00E97018">
        <w:t>rezilienciáját</w:t>
      </w:r>
      <w:proofErr w:type="spellEnd"/>
      <w:r w:rsidRPr="00E97018">
        <w:t xml:space="preserve"> és munkahely-teremtési képességét. </w:t>
      </w:r>
    </w:p>
    <w:p w14:paraId="2473C3BB" w14:textId="77777777" w:rsidR="00013980" w:rsidRPr="00E97018" w:rsidRDefault="00013980" w:rsidP="00013980">
      <w:pPr>
        <w:widowControl/>
        <w:spacing w:after="240"/>
      </w:pPr>
      <w:r w:rsidRPr="00E97018">
        <w:t xml:space="preserve">Mindezek alapján a két intézmény prioritásnak tekinti az ilyen kockázatok kezeléséhez és az Unió gazdasági biztonságának védelméhez szükséges további uniós szintű intézkedések értékelését és meghozatalát annak biztosítása érdekében, hogy az Unióba irányuló külföldi befektetések ne növeljék a stratégiai függőségeket vagy a technológiai hiányosságokat. </w:t>
      </w:r>
    </w:p>
    <w:p w14:paraId="082893DC" w14:textId="77777777" w:rsidR="00013980" w:rsidRPr="00E97018" w:rsidRDefault="00013980" w:rsidP="00013980">
      <w:pPr>
        <w:widowControl/>
        <w:spacing w:after="240"/>
      </w:pPr>
      <w:r w:rsidRPr="00E97018">
        <w:t xml:space="preserve">A Bizottság az Unió nemzetközi kötelezettségvállalásaival összhangban kezdeményezni kívánja, hogy az uniós ipar versenyképességének fokozása és a fent említett kockázatok kezelése érdekében célzott feltételeket határozzon meg a gondosan azonosított stratégiai ágazatokba irányuló külföldi befektetésekre vonatkozóan. </w:t>
      </w:r>
    </w:p>
    <w:p w14:paraId="15D0F368" w14:textId="17BD17DF" w:rsidR="00013980" w:rsidRPr="00F65613" w:rsidRDefault="00013980" w:rsidP="00013980">
      <w:pPr>
        <w:widowControl/>
        <w:spacing w:after="240"/>
      </w:pPr>
      <w:r w:rsidRPr="00E97018">
        <w:t>Az Európai Parlament elismeri ezt az elkötelezettséget, és készen áll arra, hogy teljes mértékben gyakorolja társjogalkotói szerepét, és hogy időben megvizsgálja az ilyen javaslatokat.</w:t>
      </w:r>
    </w:p>
    <w:sectPr w:rsidR="00013980" w:rsidRPr="00F65613" w:rsidSect="00F656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7645C" w14:textId="77777777" w:rsidR="004B10BC" w:rsidRPr="00F65613" w:rsidRDefault="004B10BC">
      <w:r w:rsidRPr="00F65613">
        <w:separator/>
      </w:r>
    </w:p>
  </w:endnote>
  <w:endnote w:type="continuationSeparator" w:id="0">
    <w:p w14:paraId="3B8E6464" w14:textId="77777777" w:rsidR="004B10BC" w:rsidRPr="00F65613" w:rsidRDefault="004B10BC">
      <w:r w:rsidRPr="00F656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29868" w14:textId="77777777" w:rsidR="00E119EB" w:rsidRPr="00F65613" w:rsidRDefault="00E119EB" w:rsidP="005A7C41">
    <w:pPr>
      <w:pStyle w:val="EPFooter"/>
    </w:pPr>
    <w:r w:rsidRPr="00F65613">
      <w:t>PE</w:t>
    </w:r>
    <w:r w:rsidRPr="00F65613">
      <w:rPr>
        <w:rStyle w:val="HideTWBExt"/>
      </w:rPr>
      <w:t>&lt;</w:t>
    </w:r>
    <w:proofErr w:type="spellStart"/>
    <w:r w:rsidRPr="00F65613">
      <w:rPr>
        <w:rStyle w:val="HideTWBExt"/>
      </w:rPr>
      <w:t>NoPE</w:t>
    </w:r>
    <w:proofErr w:type="spellEnd"/>
    <w:r w:rsidRPr="00F65613">
      <w:rPr>
        <w:rStyle w:val="HideTWBExt"/>
      </w:rPr>
      <w:t>&gt;</w:t>
    </w:r>
    <w:r w:rsidRPr="00F65613">
      <w:t>767.951</w:t>
    </w:r>
    <w:r w:rsidRPr="00F65613">
      <w:rPr>
        <w:rStyle w:val="HideTWBExt"/>
      </w:rPr>
      <w:t>&lt;/</w:t>
    </w:r>
    <w:proofErr w:type="spellStart"/>
    <w:r w:rsidRPr="00F65613">
      <w:rPr>
        <w:rStyle w:val="HideTWBExt"/>
      </w:rPr>
      <w:t>NoPE</w:t>
    </w:r>
    <w:proofErr w:type="spellEnd"/>
    <w:r w:rsidRPr="00F65613">
      <w:rPr>
        <w:rStyle w:val="HideTWBExt"/>
      </w:rPr>
      <w:t>&gt;&lt;Version&gt;</w:t>
    </w:r>
    <w:r w:rsidRPr="00F65613">
      <w:t>v02-00</w:t>
    </w:r>
    <w:r w:rsidRPr="00F65613">
      <w:rPr>
        <w:rStyle w:val="HideTWBExt"/>
      </w:rPr>
      <w:t>&lt;/Version&gt;</w:t>
    </w:r>
    <w:r w:rsidRPr="00F65613">
      <w:tab/>
    </w:r>
    <w:r w:rsidRPr="00F65613">
      <w:fldChar w:fldCharType="begin"/>
    </w:r>
    <w:r w:rsidRPr="00F65613">
      <w:instrText xml:space="preserve"> PAGE  \* MERGEFORMAT </w:instrText>
    </w:r>
    <w:r w:rsidRPr="00F65613">
      <w:fldChar w:fldCharType="separate"/>
    </w:r>
    <w:r w:rsidRPr="00F65613">
      <w:rPr>
        <w:noProof/>
      </w:rPr>
      <w:t>190</w:t>
    </w:r>
    <w:r w:rsidRPr="00F65613">
      <w:fldChar w:fldCharType="end"/>
    </w:r>
    <w:r w:rsidRPr="00F65613">
      <w:t>/</w:t>
    </w:r>
    <w:fldSimple w:instr=" NUMPAGES  \* MERGEFORMAT ">
      <w:r w:rsidRPr="00F65613">
        <w:rPr>
          <w:noProof/>
        </w:rPr>
        <w:t>289</w:t>
      </w:r>
    </w:fldSimple>
    <w:r w:rsidRPr="00F65613">
      <w:tab/>
    </w:r>
    <w:r w:rsidRPr="00F65613">
      <w:rPr>
        <w:rStyle w:val="HideTWBExt"/>
      </w:rPr>
      <w:t>&lt;PathFdR&gt;</w:t>
    </w:r>
    <w:r w:rsidRPr="00F65613">
      <w:t>RR\1319286HU.docx</w:t>
    </w:r>
    <w:r w:rsidRPr="00F65613">
      <w:rPr>
        <w:rStyle w:val="HideTWBExt"/>
      </w:rPr>
      <w:t>&lt;/</w:t>
    </w:r>
    <w:proofErr w:type="spellStart"/>
    <w:r w:rsidRPr="00F65613">
      <w:rPr>
        <w:rStyle w:val="HideTWBExt"/>
      </w:rPr>
      <w:t>PathFdR</w:t>
    </w:r>
    <w:proofErr w:type="spellEnd"/>
    <w:r w:rsidRPr="00F65613">
      <w:rPr>
        <w:rStyle w:val="HideTWBExt"/>
      </w:rPr>
      <w:t>&gt;</w:t>
    </w:r>
  </w:p>
  <w:p w14:paraId="3A7D9989" w14:textId="77777777" w:rsidR="00E119EB" w:rsidRPr="00F65613" w:rsidRDefault="00E119EB" w:rsidP="005A7C41">
    <w:pPr>
      <w:pStyle w:val="EPFooter2"/>
    </w:pPr>
    <w:r w:rsidRPr="00F65613">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6D847" w14:textId="77777777" w:rsidR="00E119EB" w:rsidRPr="00F65613" w:rsidRDefault="00E119EB" w:rsidP="005A7C41">
    <w:pPr>
      <w:pStyle w:val="EPFooter"/>
    </w:pPr>
    <w:r w:rsidRPr="00F65613">
      <w:rPr>
        <w:rStyle w:val="HideTWBExt"/>
      </w:rPr>
      <w:t>&lt;PathFdR&gt;</w:t>
    </w:r>
    <w:r w:rsidRPr="00F65613">
      <w:t>RR\1319286HU.docx</w:t>
    </w:r>
    <w:r w:rsidRPr="00F65613">
      <w:rPr>
        <w:rStyle w:val="HideTWBExt"/>
      </w:rPr>
      <w:t>&lt;/</w:t>
    </w:r>
    <w:proofErr w:type="spellStart"/>
    <w:r w:rsidRPr="00F65613">
      <w:rPr>
        <w:rStyle w:val="HideTWBExt"/>
      </w:rPr>
      <w:t>PathFdR</w:t>
    </w:r>
    <w:proofErr w:type="spellEnd"/>
    <w:r w:rsidRPr="00F65613">
      <w:rPr>
        <w:rStyle w:val="HideTWBExt"/>
      </w:rPr>
      <w:t>&gt;</w:t>
    </w:r>
    <w:r w:rsidRPr="00F65613">
      <w:tab/>
    </w:r>
    <w:r w:rsidRPr="00F65613">
      <w:tab/>
      <w:t>PE</w:t>
    </w:r>
    <w:r w:rsidRPr="00F65613">
      <w:rPr>
        <w:rStyle w:val="HideTWBExt"/>
      </w:rPr>
      <w:t>&lt;</w:t>
    </w:r>
    <w:proofErr w:type="spellStart"/>
    <w:r w:rsidRPr="00F65613">
      <w:rPr>
        <w:rStyle w:val="HideTWBExt"/>
      </w:rPr>
      <w:t>NoPE</w:t>
    </w:r>
    <w:proofErr w:type="spellEnd"/>
    <w:r w:rsidRPr="00F65613">
      <w:rPr>
        <w:rStyle w:val="HideTWBExt"/>
      </w:rPr>
      <w:t>&gt;</w:t>
    </w:r>
    <w:r w:rsidRPr="00F65613">
      <w:t>767.951</w:t>
    </w:r>
    <w:r w:rsidRPr="00F65613">
      <w:rPr>
        <w:rStyle w:val="HideTWBExt"/>
      </w:rPr>
      <w:t>&lt;/</w:t>
    </w:r>
    <w:proofErr w:type="spellStart"/>
    <w:r w:rsidRPr="00F65613">
      <w:rPr>
        <w:rStyle w:val="HideTWBExt"/>
      </w:rPr>
      <w:t>NoPE</w:t>
    </w:r>
    <w:proofErr w:type="spellEnd"/>
    <w:r w:rsidRPr="00F65613">
      <w:rPr>
        <w:rStyle w:val="HideTWBExt"/>
      </w:rPr>
      <w:t>&gt;&lt;Version&gt;</w:t>
    </w:r>
    <w:r w:rsidRPr="00F65613">
      <w:t>v02-00</w:t>
    </w:r>
    <w:r w:rsidRPr="00F65613">
      <w:rPr>
        <w:rStyle w:val="HideTWBExt"/>
      </w:rPr>
      <w:t>&lt;/Version&gt;</w:t>
    </w:r>
  </w:p>
  <w:p w14:paraId="27F3D856" w14:textId="77777777" w:rsidR="00E119EB" w:rsidRPr="00F65613" w:rsidRDefault="00E119EB" w:rsidP="005A7C41">
    <w:pPr>
      <w:pStyle w:val="EPFooter2"/>
    </w:pPr>
    <w:r w:rsidRPr="00F65613">
      <w:t>HU</w:t>
    </w:r>
    <w:r w:rsidRPr="00F65613">
      <w:tab/>
    </w:r>
    <w:r w:rsidRPr="00F65613">
      <w:rPr>
        <w:b w:val="0"/>
        <w:i/>
        <w:color w:val="C0C0C0"/>
        <w:sz w:val="22"/>
      </w:rPr>
      <w:t>Egyesülve a sokféleségben</w:t>
    </w:r>
    <w:r w:rsidRPr="00F65613">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F8CDC" w14:textId="77777777" w:rsidR="00064002" w:rsidRPr="00F6561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592A6" w14:textId="77777777" w:rsidR="00064002" w:rsidRPr="00F6561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72A0" w14:textId="77777777" w:rsidR="00064002" w:rsidRPr="00F656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E368F" w14:textId="77777777" w:rsidR="004B10BC" w:rsidRPr="00F65613" w:rsidRDefault="004B10BC">
      <w:r w:rsidRPr="00F65613">
        <w:separator/>
      </w:r>
    </w:p>
  </w:footnote>
  <w:footnote w:type="continuationSeparator" w:id="0">
    <w:p w14:paraId="178D6D40" w14:textId="77777777" w:rsidR="004B10BC" w:rsidRPr="00F65613" w:rsidRDefault="004B10BC">
      <w:r w:rsidRPr="00F65613">
        <w:continuationSeparator/>
      </w:r>
    </w:p>
  </w:footnote>
  <w:footnote w:id="1">
    <w:p w14:paraId="6EFA66F0" w14:textId="10232B8F" w:rsidR="00E119EB" w:rsidRPr="0068258C" w:rsidRDefault="00E119EB" w:rsidP="0068258C">
      <w:pPr>
        <w:pStyle w:val="FootnoteText"/>
        <w:ind w:left="851" w:hanging="851"/>
        <w:rPr>
          <w:sz w:val="24"/>
          <w:szCs w:val="24"/>
          <w:lang w:val="hu-HU"/>
        </w:rPr>
      </w:pPr>
      <w:r w:rsidRPr="0068258C">
        <w:rPr>
          <w:rStyle w:val="FootnoteReference"/>
          <w:sz w:val="24"/>
          <w:szCs w:val="24"/>
          <w:lang w:val="hu-HU"/>
        </w:rPr>
        <w:footnoteRef/>
      </w:r>
      <w:r w:rsidR="00F65613" w:rsidRPr="0068258C">
        <w:rPr>
          <w:sz w:val="24"/>
          <w:szCs w:val="24"/>
          <w:lang w:val="hu-HU"/>
        </w:rPr>
        <w:t xml:space="preserve"> </w:t>
      </w:r>
      <w:r w:rsidR="00F65613" w:rsidRPr="0068258C">
        <w:rPr>
          <w:sz w:val="24"/>
          <w:szCs w:val="24"/>
          <w:lang w:val="hu-HU"/>
        </w:rPr>
        <w:tab/>
      </w:r>
      <w:r w:rsidRPr="0068258C">
        <w:rPr>
          <w:sz w:val="24"/>
          <w:szCs w:val="24"/>
          <w:lang w:val="hu-HU"/>
        </w:rPr>
        <w:t xml:space="preserve">HL C, C/2024/6027, 2024.10.23., ELI: </w:t>
      </w:r>
      <w:hyperlink r:id="rId1" w:history="1">
        <w:r w:rsidRPr="0068258C">
          <w:rPr>
            <w:rStyle w:val="Hyperlink"/>
            <w:sz w:val="24"/>
            <w:szCs w:val="24"/>
            <w:lang w:val="hu-HU"/>
          </w:rPr>
          <w:t>http://data.europa.eu/eli/C/2024/6027/oj</w:t>
        </w:r>
      </w:hyperlink>
      <w:r w:rsidRPr="0068258C">
        <w:rPr>
          <w:sz w:val="24"/>
          <w:szCs w:val="24"/>
          <w:lang w:val="hu-HU"/>
        </w:rPr>
        <w:t>.</w:t>
      </w:r>
    </w:p>
  </w:footnote>
  <w:footnote w:id="2">
    <w:p w14:paraId="174C088A" w14:textId="24749F25" w:rsidR="00E119EB" w:rsidRPr="0068258C" w:rsidRDefault="00E119EB" w:rsidP="0068258C">
      <w:pPr>
        <w:pStyle w:val="FootnoteText"/>
        <w:ind w:left="851" w:hanging="851"/>
        <w:rPr>
          <w:sz w:val="24"/>
          <w:szCs w:val="24"/>
          <w:lang w:val="hu-HU"/>
        </w:rPr>
      </w:pPr>
      <w:r w:rsidRPr="0068258C">
        <w:rPr>
          <w:rStyle w:val="FootnoteReference"/>
          <w:sz w:val="24"/>
          <w:szCs w:val="24"/>
          <w:lang w:val="hu-HU"/>
        </w:rPr>
        <w:footnoteRef/>
      </w:r>
      <w:r w:rsidR="00F65613" w:rsidRPr="0068258C">
        <w:rPr>
          <w:color w:val="333333"/>
          <w:sz w:val="24"/>
          <w:szCs w:val="24"/>
          <w:shd w:val="clear" w:color="auto" w:fill="FFFFFF"/>
          <w:lang w:val="hu-HU"/>
        </w:rPr>
        <w:t xml:space="preserve"> </w:t>
      </w:r>
      <w:r w:rsidR="00F65613" w:rsidRPr="0068258C">
        <w:rPr>
          <w:color w:val="333333"/>
          <w:sz w:val="24"/>
          <w:szCs w:val="24"/>
          <w:shd w:val="clear" w:color="auto" w:fill="FFFFFF"/>
          <w:lang w:val="hu-HU"/>
        </w:rPr>
        <w:tab/>
      </w:r>
      <w:r w:rsidRPr="0068258C">
        <w:rPr>
          <w:color w:val="333333"/>
          <w:sz w:val="24"/>
          <w:szCs w:val="24"/>
          <w:shd w:val="clear" w:color="auto" w:fill="FFFFFF"/>
          <w:lang w:val="hu-HU"/>
        </w:rPr>
        <w:t>HL C, C/2025/290, 2025.1.24., ELI: </w:t>
      </w:r>
      <w:hyperlink r:id="rId2" w:tgtFrame="_blank" w:tooltip="Gives access to this document through its ELI URI." w:history="1">
        <w:r w:rsidRPr="0068258C">
          <w:rPr>
            <w:color w:val="337AB7"/>
            <w:sz w:val="24"/>
            <w:szCs w:val="24"/>
            <w:u w:val="single"/>
            <w:lang w:val="hu-HU"/>
          </w:rPr>
          <w:t>http://data.europa.eu/eli/C/2025/290/oj</w:t>
        </w:r>
      </w:hyperlink>
      <w:r w:rsidRPr="0068258C">
        <w:rPr>
          <w:color w:val="333333"/>
          <w:sz w:val="24"/>
          <w:szCs w:val="24"/>
          <w:shd w:val="clear" w:color="auto" w:fill="FFFFFF"/>
          <w:lang w:val="hu-HU"/>
        </w:rPr>
        <w:t>.</w:t>
      </w:r>
    </w:p>
  </w:footnote>
  <w:footnote w:id="3">
    <w:p w14:paraId="56BE613D" w14:textId="6966DA1B" w:rsidR="00EB5FCA" w:rsidRPr="0068258C" w:rsidRDefault="00EB5FCA" w:rsidP="00EB5FCA">
      <w:pPr>
        <w:pStyle w:val="FootnoteText"/>
        <w:ind w:left="851" w:hanging="851"/>
        <w:rPr>
          <w:sz w:val="24"/>
          <w:szCs w:val="24"/>
          <w:lang w:val="hu-HU"/>
        </w:rPr>
      </w:pPr>
      <w:r w:rsidRPr="0068258C">
        <w:rPr>
          <w:rStyle w:val="FootnoteReference"/>
          <w:sz w:val="24"/>
          <w:szCs w:val="24"/>
          <w:lang w:val="hu-HU"/>
        </w:rPr>
        <w:footnoteRef/>
      </w:r>
      <w:r w:rsidRPr="0068258C">
        <w:rPr>
          <w:color w:val="333333"/>
          <w:sz w:val="24"/>
          <w:szCs w:val="24"/>
          <w:shd w:val="clear" w:color="auto" w:fill="FFFFFF"/>
          <w:lang w:val="hu-HU"/>
        </w:rPr>
        <w:t xml:space="preserve"> </w:t>
      </w:r>
      <w:r w:rsidRPr="0068258C">
        <w:rPr>
          <w:color w:val="333333"/>
          <w:sz w:val="24"/>
          <w:szCs w:val="24"/>
          <w:shd w:val="clear" w:color="auto" w:fill="FFFFFF"/>
          <w:lang w:val="hu-HU"/>
        </w:rPr>
        <w:tab/>
      </w:r>
      <w:r>
        <w:rPr>
          <w:color w:val="333333"/>
          <w:sz w:val="24"/>
          <w:szCs w:val="24"/>
          <w:shd w:val="clear" w:color="auto" w:fill="FFFFFF"/>
          <w:lang w:val="hu-HU"/>
        </w:rPr>
        <w:t xml:space="preserve">Ez az álláspont lép a 2025. május 8-án elfogadott módosítások helyébe (Elfogadott szövegek, </w:t>
      </w:r>
      <w:r w:rsidRPr="00EB5FCA">
        <w:rPr>
          <w:color w:val="333333"/>
          <w:sz w:val="24"/>
          <w:szCs w:val="24"/>
          <w:shd w:val="clear" w:color="auto" w:fill="FFFFFF"/>
          <w:lang w:val="hu-HU"/>
        </w:rPr>
        <w:t>P10_</w:t>
      </w:r>
      <w:proofErr w:type="gramStart"/>
      <w:r w:rsidRPr="00EB5FCA">
        <w:rPr>
          <w:color w:val="333333"/>
          <w:sz w:val="24"/>
          <w:szCs w:val="24"/>
          <w:shd w:val="clear" w:color="auto" w:fill="FFFFFF"/>
          <w:lang w:val="hu-HU"/>
        </w:rPr>
        <w:t>TA(</w:t>
      </w:r>
      <w:proofErr w:type="gramEnd"/>
      <w:r w:rsidRPr="00EB5FCA">
        <w:rPr>
          <w:color w:val="333333"/>
          <w:sz w:val="24"/>
          <w:szCs w:val="24"/>
          <w:shd w:val="clear" w:color="auto" w:fill="FFFFFF"/>
          <w:lang w:val="hu-HU"/>
        </w:rPr>
        <w:t>2025)0102</w:t>
      </w:r>
      <w:r>
        <w:rPr>
          <w:color w:val="333333"/>
          <w:sz w:val="24"/>
          <w:szCs w:val="24"/>
          <w:shd w:val="clear" w:color="auto" w:fill="FFFFFF"/>
          <w:lang w:val="hu-HU"/>
        </w:rPr>
        <w:t>)</w:t>
      </w:r>
      <w:r w:rsidRPr="0068258C">
        <w:rPr>
          <w:color w:val="333333"/>
          <w:sz w:val="24"/>
          <w:szCs w:val="24"/>
          <w:shd w:val="clear" w:color="auto" w:fill="FFFFFF"/>
          <w:lang w:val="hu-HU"/>
        </w:rPr>
        <w:t>.</w:t>
      </w:r>
    </w:p>
  </w:footnote>
  <w:footnote w:id="4">
    <w:p w14:paraId="4C497B49" w14:textId="286CAB42" w:rsidR="00013980" w:rsidRPr="0068258C" w:rsidRDefault="00013980" w:rsidP="0068258C">
      <w:pPr>
        <w:ind w:left="851" w:hanging="851"/>
        <w:rPr>
          <w:szCs w:val="24"/>
        </w:rPr>
      </w:pPr>
      <w:r w:rsidRPr="0068258C">
        <w:rPr>
          <w:rStyle w:val="FootnoteReference"/>
          <w:szCs w:val="24"/>
        </w:rPr>
        <w:footnoteRef/>
      </w:r>
      <w:r w:rsidRPr="0068258C">
        <w:rPr>
          <w:szCs w:val="24"/>
        </w:rPr>
        <w:t xml:space="preserve"> </w:t>
      </w:r>
      <w:r w:rsidRPr="0068258C">
        <w:rPr>
          <w:szCs w:val="24"/>
        </w:rPr>
        <w:tab/>
        <w:t>Erről a nyilatkozatról az Unióban megvalósuló külföldi befektetések átvilágításáról, valamint az (EU) 2019/452 európai parlamenti és tanácsi rendelet hatályon kívül helyezéséről szóló</w:t>
      </w:r>
      <w:r w:rsidR="00ED225B">
        <w:rPr>
          <w:szCs w:val="24"/>
        </w:rPr>
        <w:t>, 2026. június 17-i</w:t>
      </w:r>
      <w:r w:rsidRPr="0068258C">
        <w:rPr>
          <w:szCs w:val="24"/>
        </w:rPr>
        <w:t xml:space="preserve"> (EU) 2026/</w:t>
      </w:r>
      <w:r w:rsidR="00ED225B">
        <w:rPr>
          <w:szCs w:val="24"/>
        </w:rPr>
        <w:t>1386</w:t>
      </w:r>
      <w:r w:rsidRPr="0068258C">
        <w:rPr>
          <w:szCs w:val="24"/>
        </w:rPr>
        <w:t xml:space="preserve"> európai parlamenti és tanácsi rendeletre irányuló javaslat [dátum] elfogadásával összefüggésben született megállapodás (HL L</w:t>
      </w:r>
      <w:r w:rsidR="00ED225B" w:rsidRPr="00ED225B">
        <w:rPr>
          <w:szCs w:val="24"/>
        </w:rPr>
        <w:t>, 2026/1386, 2026</w:t>
      </w:r>
      <w:r w:rsidR="00ED225B">
        <w:rPr>
          <w:szCs w:val="24"/>
        </w:rPr>
        <w:t>.6.26.</w:t>
      </w:r>
      <w:r w:rsidR="00ED225B" w:rsidRPr="00ED225B">
        <w:rPr>
          <w:szCs w:val="24"/>
        </w:rPr>
        <w:t xml:space="preserve">, ELI </w:t>
      </w:r>
      <w:hyperlink r:id="rId3" w:history="1">
        <w:r w:rsidR="00ED225B" w:rsidRPr="00ED225B">
          <w:rPr>
            <w:rStyle w:val="Hyperlink"/>
            <w:szCs w:val="24"/>
          </w:rPr>
          <w:t>http://data.europa.eu/eli/reg/2026/1386/oj</w:t>
        </w:r>
      </w:hyperlink>
      <w:r w:rsidR="00ED225B">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DA149" w14:textId="77777777" w:rsidR="00064002" w:rsidRPr="00F656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45CB9" w14:textId="77777777" w:rsidR="00064002" w:rsidRPr="00F656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050AF" w14:textId="77777777" w:rsidR="00064002" w:rsidRPr="00F656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7680AC52"/>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cs="Times New Roman" w:hint="default"/>
      </w:rPr>
    </w:lvl>
    <w:lvl w:ilvl="1">
      <w:start w:val="1"/>
      <w:numFmt w:val="lowerLetter"/>
      <w:pStyle w:val="LegalNumPar2"/>
      <w:lvlText w:val="%2."/>
      <w:lvlJc w:val="left"/>
      <w:pPr>
        <w:ind w:left="953" w:hanging="477"/>
      </w:pPr>
      <w:rPr>
        <w:rFonts w:cs="Times New Roman" w:hint="default"/>
      </w:rPr>
    </w:lvl>
    <w:lvl w:ilvl="2">
      <w:start w:val="1"/>
      <w:numFmt w:val="lowerRoman"/>
      <w:pStyle w:val="LegalNumPar3"/>
      <w:lvlText w:val="%3."/>
      <w:lvlJc w:val="left"/>
      <w:pPr>
        <w:ind w:left="1429" w:hanging="476"/>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FC80B1B"/>
    <w:multiLevelType w:val="singleLevel"/>
    <w:tmpl w:val="C11CD6E2"/>
    <w:lvl w:ilvl="0">
      <w:start w:val="1"/>
      <w:numFmt w:val="decimal"/>
      <w:pStyle w:val="Par-number1"/>
      <w:lvlText w:val="%1)"/>
      <w:lvlJc w:val="left"/>
      <w:pPr>
        <w:tabs>
          <w:tab w:val="num" w:pos="567"/>
        </w:tabs>
        <w:ind w:left="567" w:hanging="567"/>
      </w:pPr>
    </w:lvl>
  </w:abstractNum>
  <w:abstractNum w:abstractNumId="1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8"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1"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8"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4"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7"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8"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3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460496056">
    <w:abstractNumId w:val="2"/>
  </w:num>
  <w:num w:numId="2" w16cid:durableId="545260405">
    <w:abstractNumId w:val="13"/>
  </w:num>
  <w:num w:numId="3" w16cid:durableId="1335497670">
    <w:abstractNumId w:val="32"/>
  </w:num>
  <w:num w:numId="4" w16cid:durableId="925188556">
    <w:abstractNumId w:val="1"/>
  </w:num>
  <w:num w:numId="5" w16cid:durableId="1629896072">
    <w:abstractNumId w:val="33"/>
  </w:num>
  <w:num w:numId="6" w16cid:durableId="1388065598">
    <w:abstractNumId w:val="27"/>
  </w:num>
  <w:num w:numId="7" w16cid:durableId="447117812">
    <w:abstractNumId w:val="3"/>
  </w:num>
  <w:num w:numId="8" w16cid:durableId="1710835977">
    <w:abstractNumId w:val="36"/>
  </w:num>
  <w:num w:numId="9" w16cid:durableId="519974888">
    <w:abstractNumId w:val="42"/>
  </w:num>
  <w:num w:numId="10" w16cid:durableId="326131728">
    <w:abstractNumId w:val="23"/>
  </w:num>
  <w:num w:numId="11" w16cid:durableId="583296283">
    <w:abstractNumId w:val="35"/>
  </w:num>
  <w:num w:numId="12" w16cid:durableId="106969200">
    <w:abstractNumId w:val="29"/>
  </w:num>
  <w:num w:numId="13" w16cid:durableId="1821193182">
    <w:abstractNumId w:val="20"/>
  </w:num>
  <w:num w:numId="14" w16cid:durableId="231427087">
    <w:abstractNumId w:val="7"/>
  </w:num>
  <w:num w:numId="15" w16cid:durableId="516382194">
    <w:abstractNumId w:val="5"/>
  </w:num>
  <w:num w:numId="16" w16cid:durableId="1248493477">
    <w:abstractNumId w:val="31"/>
  </w:num>
  <w:num w:numId="17" w16cid:durableId="1066802341">
    <w:abstractNumId w:val="37"/>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4"/>
  </w:num>
  <w:num w:numId="23" w16cid:durableId="322970397">
    <w:abstractNumId w:val="21"/>
  </w:num>
  <w:num w:numId="24" w16cid:durableId="750272613">
    <w:abstractNumId w:val="28"/>
  </w:num>
  <w:num w:numId="25" w16cid:durableId="55535850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6"/>
  </w:num>
  <w:num w:numId="29" w16cid:durableId="973215917">
    <w:abstractNumId w:val="18"/>
  </w:num>
  <w:num w:numId="30" w16cid:durableId="1596786157">
    <w:abstractNumId w:val="30"/>
  </w:num>
  <w:num w:numId="31" w16cid:durableId="264964220">
    <w:abstractNumId w:val="11"/>
  </w:num>
  <w:num w:numId="32" w16cid:durableId="751124656">
    <w:abstractNumId w:val="19"/>
  </w:num>
  <w:num w:numId="33" w16cid:durableId="1792554488">
    <w:abstractNumId w:val="15"/>
  </w:num>
  <w:num w:numId="34" w16cid:durableId="1186288313">
    <w:abstractNumId w:val="16"/>
  </w:num>
  <w:num w:numId="35" w16cid:durableId="525561290">
    <w:abstractNumId w:val="17"/>
  </w:num>
  <w:num w:numId="36" w16cid:durableId="50227971">
    <w:abstractNumId w:val="22"/>
  </w:num>
  <w:num w:numId="37" w16cid:durableId="968052574">
    <w:abstractNumId w:val="25"/>
  </w:num>
  <w:num w:numId="38" w16cid:durableId="1579635249">
    <w:abstractNumId w:val="40"/>
  </w:num>
  <w:num w:numId="39" w16cid:durableId="328409989">
    <w:abstractNumId w:val="39"/>
  </w:num>
  <w:num w:numId="40" w16cid:durableId="1055085742">
    <w:abstractNumId w:val="41"/>
  </w:num>
  <w:num w:numId="41" w16cid:durableId="1942714345">
    <w:abstractNumId w:val="14"/>
  </w:num>
  <w:num w:numId="42" w16cid:durableId="1501696219">
    <w:abstractNumId w:val="38"/>
  </w:num>
  <w:num w:numId="43" w16cid:durableId="1215659334">
    <w:abstractNumId w:val="12"/>
  </w:num>
  <w:num w:numId="44" w16cid:durableId="21184040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HU"/>
    <w:docVar w:name="dvnumam" w:val="491"/>
    <w:docVar w:name="dvpe" w:val="767.951"/>
    <w:docVar w:name="dvrapporteur" w:val="Előadó: "/>
    <w:docVar w:name="dvtitre" w:val="Az Európai Parlament 2026.  ...-i jogalkotási állásfoglalása az Unióban megvalósuló külföldi befektetések átvilágításáról, valamint az (EU) 2019/452 európai parlamenti és tanácsi rendelet hatályon kívül helyezéséről szóló európai parlamenti és tanácsi rendeletre irányuló javaslatról(COM(2024)0023 – C9-0011/2024 – 2024/0017(COD))"/>
  </w:docVars>
  <w:rsids>
    <w:rsidRoot w:val="004B10BC"/>
    <w:rsid w:val="00002272"/>
    <w:rsid w:val="00013980"/>
    <w:rsid w:val="0002703F"/>
    <w:rsid w:val="00064002"/>
    <w:rsid w:val="000677B9"/>
    <w:rsid w:val="000831BA"/>
    <w:rsid w:val="000873D9"/>
    <w:rsid w:val="000A42CC"/>
    <w:rsid w:val="000E7DD9"/>
    <w:rsid w:val="0010095E"/>
    <w:rsid w:val="00125B37"/>
    <w:rsid w:val="001324D4"/>
    <w:rsid w:val="00170100"/>
    <w:rsid w:val="00187494"/>
    <w:rsid w:val="001F32AE"/>
    <w:rsid w:val="00203BD6"/>
    <w:rsid w:val="002767FF"/>
    <w:rsid w:val="002B18FE"/>
    <w:rsid w:val="002B5493"/>
    <w:rsid w:val="002F4FD0"/>
    <w:rsid w:val="00343214"/>
    <w:rsid w:val="00361C00"/>
    <w:rsid w:val="00367B62"/>
    <w:rsid w:val="00390381"/>
    <w:rsid w:val="00395FA1"/>
    <w:rsid w:val="003E15D4"/>
    <w:rsid w:val="00411CCE"/>
    <w:rsid w:val="0041666E"/>
    <w:rsid w:val="00421060"/>
    <w:rsid w:val="00471C19"/>
    <w:rsid w:val="004867E3"/>
    <w:rsid w:val="00494A28"/>
    <w:rsid w:val="004B10BC"/>
    <w:rsid w:val="004C0004"/>
    <w:rsid w:val="004C5D52"/>
    <w:rsid w:val="0050519A"/>
    <w:rsid w:val="005072A1"/>
    <w:rsid w:val="00514517"/>
    <w:rsid w:val="00545827"/>
    <w:rsid w:val="00560270"/>
    <w:rsid w:val="005818C7"/>
    <w:rsid w:val="005C2568"/>
    <w:rsid w:val="005F1B17"/>
    <w:rsid w:val="006037C0"/>
    <w:rsid w:val="006102A5"/>
    <w:rsid w:val="0061536A"/>
    <w:rsid w:val="006631B6"/>
    <w:rsid w:val="006715C2"/>
    <w:rsid w:val="00680577"/>
    <w:rsid w:val="0068258C"/>
    <w:rsid w:val="006B6C85"/>
    <w:rsid w:val="006F74FA"/>
    <w:rsid w:val="007122FE"/>
    <w:rsid w:val="0072655B"/>
    <w:rsid w:val="00731ADD"/>
    <w:rsid w:val="00734777"/>
    <w:rsid w:val="00747932"/>
    <w:rsid w:val="00751A4A"/>
    <w:rsid w:val="00756632"/>
    <w:rsid w:val="00762C74"/>
    <w:rsid w:val="0077354E"/>
    <w:rsid w:val="00786EC0"/>
    <w:rsid w:val="00791572"/>
    <w:rsid w:val="007C305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864"/>
    <w:rsid w:val="00AB441E"/>
    <w:rsid w:val="00AB6293"/>
    <w:rsid w:val="00AE0073"/>
    <w:rsid w:val="00AE0928"/>
    <w:rsid w:val="00AF12E6"/>
    <w:rsid w:val="00AF3B82"/>
    <w:rsid w:val="00B12E95"/>
    <w:rsid w:val="00B22876"/>
    <w:rsid w:val="00B558F0"/>
    <w:rsid w:val="00B767A7"/>
    <w:rsid w:val="00BD48FE"/>
    <w:rsid w:val="00BD7BD8"/>
    <w:rsid w:val="00BE6ADC"/>
    <w:rsid w:val="00C05BFE"/>
    <w:rsid w:val="00C23CD4"/>
    <w:rsid w:val="00C61C0C"/>
    <w:rsid w:val="00C941CB"/>
    <w:rsid w:val="00CB4DDC"/>
    <w:rsid w:val="00CC2357"/>
    <w:rsid w:val="00CF071A"/>
    <w:rsid w:val="00D058B8"/>
    <w:rsid w:val="00D56C11"/>
    <w:rsid w:val="00D834A0"/>
    <w:rsid w:val="00D872DF"/>
    <w:rsid w:val="00D91E21"/>
    <w:rsid w:val="00DA7FCD"/>
    <w:rsid w:val="00E119EB"/>
    <w:rsid w:val="00E23240"/>
    <w:rsid w:val="00E365E1"/>
    <w:rsid w:val="00E820A4"/>
    <w:rsid w:val="00E97018"/>
    <w:rsid w:val="00EB006A"/>
    <w:rsid w:val="00EB4772"/>
    <w:rsid w:val="00EB5FCA"/>
    <w:rsid w:val="00ED169E"/>
    <w:rsid w:val="00ED225B"/>
    <w:rsid w:val="00ED4235"/>
    <w:rsid w:val="00F04346"/>
    <w:rsid w:val="00F075DC"/>
    <w:rsid w:val="00F149E9"/>
    <w:rsid w:val="00F20E75"/>
    <w:rsid w:val="00F5134D"/>
    <w:rsid w:val="00F65613"/>
    <w:rsid w:val="00F74202"/>
    <w:rsid w:val="00F87713"/>
    <w:rsid w:val="00FB4360"/>
    <w:rsid w:val="00FD0C70"/>
    <w:rsid w:val="00FD6883"/>
    <w:rsid w:val="00FE65D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32151"/>
  <w15:chartTrackingRefBased/>
  <w15:docId w15:val="{01F3DE09-4F05-4AE9-A4D1-550B3579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footnote reference" w:uiPriority="99"/>
    <w:lsdException w:name="annotation reference" w:uiPriority="99" w:qFormat="1"/>
    <w:lsdException w:name="page number" w:uiPriority="99"/>
    <w:lsdException w:name="endnote reference" w:uiPriority="99"/>
    <w:lsdException w:name="endnote text" w:uiPriority="99"/>
    <w:lsdException w:name="toa heading"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BVI fnr,Footnote symbol,(Footnote Reference),Footnote,Voetnootverwijzing,Times 10 Point,Exposant 3 Point,Footnote reference number,note TESI, BVI fnr,Footnote symboFußnotenzeichen,Footnote sign,Footnote Reference/,4_G,Nota"/>
    <w:link w:val="CharCharChar1"/>
    <w:uiPriority w:val="99"/>
    <w:rsid w:val="00395FA1"/>
    <w:rPr>
      <w:b w:val="0"/>
      <w:vertAlign w:val="superscript"/>
    </w:rPr>
  </w:style>
  <w:style w:type="paragraph" w:styleId="FootnoteText">
    <w:name w:val="footnote text"/>
    <w:aliases w:val="Fußnotentextf,fn,Schriftart: 9 pt,Schriftart: 10 pt,Schriftart: 8 pt,WB-Fußnotentext,o,Podrozdział,Schriftart: 8 p,Char,Tekst przypisu,WB-Fuﬂnotentext,Voetnoottekst Char,Voetnoottekst Char1,Footnotes,ft,-E Fußnotentext,Fußno,Char1,f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n Char,Schriftart: 9 pt Char,Schriftart: 10 pt Char,Schriftart: 8 pt Char,WB-Fußnotentext Char,o Char,Podrozdział Char,Schriftart: 8 p Char,Char Char,Tekst przypisu Char,WB-Fuﬂnotentext Char,Voetnoottekst Char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119EB"/>
    <w:rPr>
      <w:b/>
      <w:kern w:val="28"/>
      <w:sz w:val="28"/>
      <w:lang w:val="fr-FR" w:eastAsia="fr-FR"/>
    </w:rPr>
  </w:style>
  <w:style w:type="character" w:customStyle="1" w:styleId="Heading2Char">
    <w:name w:val="Heading 2 Char"/>
    <w:basedOn w:val="DefaultParagraphFont"/>
    <w:link w:val="Heading2"/>
    <w:uiPriority w:val="9"/>
    <w:rsid w:val="00E119EB"/>
    <w:rPr>
      <w:sz w:val="24"/>
      <w:lang w:val="fr-FR" w:eastAsia="fr-FR"/>
    </w:rPr>
  </w:style>
  <w:style w:type="character" w:customStyle="1" w:styleId="Heading3Char">
    <w:name w:val="Heading 3 Char"/>
    <w:basedOn w:val="DefaultParagraphFont"/>
    <w:link w:val="Heading3"/>
    <w:uiPriority w:val="9"/>
    <w:rsid w:val="00E119EB"/>
    <w:rPr>
      <w:rFonts w:ascii="Arial" w:hAnsi="Arial"/>
      <w:sz w:val="24"/>
      <w:lang w:val="fr-FR" w:eastAsia="fr-FR"/>
    </w:rPr>
  </w:style>
  <w:style w:type="character" w:customStyle="1" w:styleId="Heading4Char">
    <w:name w:val="Heading 4 Char"/>
    <w:basedOn w:val="DefaultParagraphFont"/>
    <w:link w:val="Heading4"/>
    <w:uiPriority w:val="9"/>
    <w:rsid w:val="00E119EB"/>
    <w:rPr>
      <w:sz w:val="24"/>
      <w:lang w:val="en-US" w:eastAsia="fr-FR"/>
    </w:rPr>
  </w:style>
  <w:style w:type="character" w:customStyle="1" w:styleId="Heading5Char">
    <w:name w:val="Heading 5 Char"/>
    <w:basedOn w:val="DefaultParagraphFont"/>
    <w:link w:val="Heading5"/>
    <w:uiPriority w:val="9"/>
    <w:rsid w:val="00E119EB"/>
    <w:rPr>
      <w:sz w:val="24"/>
      <w:lang w:val="en-US" w:eastAsia="fr-FR"/>
    </w:rPr>
  </w:style>
  <w:style w:type="character" w:customStyle="1" w:styleId="Heading6Char">
    <w:name w:val="Heading 6 Char"/>
    <w:basedOn w:val="DefaultParagraphFont"/>
    <w:link w:val="Heading6"/>
    <w:uiPriority w:val="9"/>
    <w:rsid w:val="00E119EB"/>
    <w:rPr>
      <w:i/>
      <w:sz w:val="22"/>
      <w:lang w:val="hu-HU"/>
    </w:rPr>
  </w:style>
  <w:style w:type="character" w:customStyle="1" w:styleId="Heading7Char">
    <w:name w:val="Heading 7 Char"/>
    <w:basedOn w:val="DefaultParagraphFont"/>
    <w:link w:val="Heading7"/>
    <w:uiPriority w:val="9"/>
    <w:rsid w:val="00E119EB"/>
    <w:rPr>
      <w:rFonts w:ascii="Arial" w:hAnsi="Arial"/>
      <w:sz w:val="24"/>
      <w:lang w:val="hu-HU"/>
    </w:rPr>
  </w:style>
  <w:style w:type="character" w:customStyle="1" w:styleId="Heading8Char">
    <w:name w:val="Heading 8 Char"/>
    <w:basedOn w:val="DefaultParagraphFont"/>
    <w:link w:val="Heading8"/>
    <w:uiPriority w:val="9"/>
    <w:rsid w:val="00E119EB"/>
    <w:rPr>
      <w:rFonts w:ascii="Arial" w:hAnsi="Arial"/>
      <w:i/>
      <w:sz w:val="24"/>
      <w:lang w:val="hu-HU"/>
    </w:rPr>
  </w:style>
  <w:style w:type="character" w:customStyle="1" w:styleId="Heading9Char">
    <w:name w:val="Heading 9 Char"/>
    <w:basedOn w:val="DefaultParagraphFont"/>
    <w:link w:val="Heading9"/>
    <w:uiPriority w:val="9"/>
    <w:rsid w:val="00E119EB"/>
    <w:rPr>
      <w:rFonts w:ascii="Arial" w:hAnsi="Arial"/>
      <w:b/>
      <w:i/>
      <w:sz w:val="18"/>
      <w:lang w:val="hu-HU"/>
    </w:rPr>
  </w:style>
  <w:style w:type="paragraph" w:styleId="TOCHeading">
    <w:name w:val="TOC Heading"/>
    <w:basedOn w:val="Normal"/>
    <w:next w:val="Normal"/>
    <w:uiPriority w:val="39"/>
    <w:unhideWhenUsed/>
    <w:qFormat/>
    <w:rsid w:val="00E119EB"/>
    <w:pPr>
      <w:widowControl/>
      <w:spacing w:after="240"/>
    </w:pPr>
    <w:rPr>
      <w:lang w:val="en-GB"/>
    </w:rPr>
  </w:style>
  <w:style w:type="paragraph" w:customStyle="1" w:styleId="EPFooter2">
    <w:name w:val="EPFooter2"/>
    <w:basedOn w:val="Normal"/>
    <w:next w:val="Normal"/>
    <w:rsid w:val="00E119E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119EB"/>
    <w:pPr>
      <w:keepNext/>
      <w:spacing w:after="240"/>
      <w:jc w:val="right"/>
    </w:pPr>
    <w:rPr>
      <w:rFonts w:ascii="Arial" w:hAnsi="Arial"/>
      <w:b/>
    </w:rPr>
  </w:style>
  <w:style w:type="paragraph" w:customStyle="1" w:styleId="Normal6a">
    <w:name w:val="Normal6a"/>
    <w:basedOn w:val="Normal"/>
    <w:rsid w:val="00E119EB"/>
    <w:pPr>
      <w:spacing w:after="120"/>
    </w:pPr>
  </w:style>
  <w:style w:type="paragraph" w:customStyle="1" w:styleId="PageHeading">
    <w:name w:val="PageHeading"/>
    <w:basedOn w:val="Normal"/>
    <w:rsid w:val="00E119EB"/>
    <w:pPr>
      <w:keepNext/>
      <w:spacing w:after="480"/>
      <w:jc w:val="center"/>
    </w:pPr>
    <w:rPr>
      <w:rFonts w:ascii="Arial" w:hAnsi="Arial" w:cs="Arial"/>
      <w:b/>
    </w:rPr>
  </w:style>
  <w:style w:type="paragraph" w:customStyle="1" w:styleId="NormalBold">
    <w:name w:val="NormalBold"/>
    <w:basedOn w:val="Normal"/>
    <w:link w:val="NormalBoldChar"/>
    <w:rsid w:val="00E119EB"/>
    <w:rPr>
      <w:b/>
    </w:rPr>
  </w:style>
  <w:style w:type="paragraph" w:customStyle="1" w:styleId="NormalBold12a">
    <w:name w:val="NormalBold12a"/>
    <w:basedOn w:val="Normal"/>
    <w:rsid w:val="00E119EB"/>
    <w:pPr>
      <w:spacing w:after="240"/>
    </w:pPr>
    <w:rPr>
      <w:b/>
    </w:rPr>
  </w:style>
  <w:style w:type="paragraph" w:customStyle="1" w:styleId="AmJustText">
    <w:name w:val="AmJustText"/>
    <w:basedOn w:val="Normal"/>
    <w:rsid w:val="00E119EB"/>
    <w:pPr>
      <w:spacing w:after="240"/>
    </w:pPr>
    <w:rPr>
      <w:i/>
    </w:rPr>
  </w:style>
  <w:style w:type="paragraph" w:customStyle="1" w:styleId="NormalHanging12a">
    <w:name w:val="NormalHanging12a"/>
    <w:basedOn w:val="Normal"/>
    <w:rsid w:val="00E119EB"/>
    <w:pPr>
      <w:spacing w:after="240"/>
      <w:ind w:left="567" w:hanging="567"/>
    </w:pPr>
  </w:style>
  <w:style w:type="paragraph" w:customStyle="1" w:styleId="CoverNormal24a">
    <w:name w:val="CoverNormal24a"/>
    <w:basedOn w:val="Normal"/>
    <w:rsid w:val="00E119EB"/>
    <w:pPr>
      <w:spacing w:after="480"/>
      <w:ind w:left="1417"/>
    </w:pPr>
  </w:style>
  <w:style w:type="paragraph" w:customStyle="1" w:styleId="CoverNormal">
    <w:name w:val="CoverNormal"/>
    <w:basedOn w:val="Normal"/>
    <w:rsid w:val="00E119EB"/>
    <w:pPr>
      <w:ind w:left="1418"/>
    </w:pPr>
  </w:style>
  <w:style w:type="paragraph" w:customStyle="1" w:styleId="AmCrossRef">
    <w:name w:val="AmCrossRef"/>
    <w:basedOn w:val="Normal"/>
    <w:rsid w:val="00E119EB"/>
    <w:pPr>
      <w:spacing w:before="240" w:after="240"/>
      <w:jc w:val="center"/>
    </w:pPr>
    <w:rPr>
      <w:i/>
    </w:rPr>
  </w:style>
  <w:style w:type="paragraph" w:customStyle="1" w:styleId="AmJustTitle">
    <w:name w:val="AmJustTitle"/>
    <w:basedOn w:val="Normal"/>
    <w:next w:val="AmJustText"/>
    <w:rsid w:val="00E119EB"/>
    <w:pPr>
      <w:keepNext/>
      <w:spacing w:before="240" w:after="240"/>
      <w:jc w:val="center"/>
    </w:pPr>
    <w:rPr>
      <w:i/>
    </w:rPr>
  </w:style>
  <w:style w:type="paragraph" w:customStyle="1" w:styleId="CoverReference">
    <w:name w:val="CoverReference"/>
    <w:basedOn w:val="Normal"/>
    <w:rsid w:val="00E119EB"/>
    <w:pPr>
      <w:spacing w:before="1080"/>
      <w:jc w:val="right"/>
    </w:pPr>
    <w:rPr>
      <w:rFonts w:ascii="Arial" w:hAnsi="Arial" w:cs="Arial"/>
      <w:b/>
    </w:rPr>
  </w:style>
  <w:style w:type="paragraph" w:customStyle="1" w:styleId="CoverDocType">
    <w:name w:val="CoverDocType"/>
    <w:basedOn w:val="Normal"/>
    <w:rsid w:val="00E119EB"/>
    <w:pPr>
      <w:ind w:left="1418"/>
    </w:pPr>
    <w:rPr>
      <w:rFonts w:ascii="Arial" w:hAnsi="Arial"/>
      <w:b/>
      <w:sz w:val="48"/>
    </w:rPr>
  </w:style>
  <w:style w:type="paragraph" w:customStyle="1" w:styleId="CoverDocType24a">
    <w:name w:val="CoverDocType24a"/>
    <w:basedOn w:val="Normal"/>
    <w:rsid w:val="00E119EB"/>
    <w:pPr>
      <w:spacing w:after="480"/>
      <w:ind w:left="1418"/>
    </w:pPr>
    <w:rPr>
      <w:rFonts w:ascii="Arial" w:hAnsi="Arial"/>
      <w:b/>
      <w:sz w:val="48"/>
    </w:rPr>
  </w:style>
  <w:style w:type="paragraph" w:customStyle="1" w:styleId="CoverDate">
    <w:name w:val="CoverDate"/>
    <w:basedOn w:val="Normal"/>
    <w:rsid w:val="00E119EB"/>
    <w:pPr>
      <w:spacing w:before="240" w:after="1200"/>
    </w:pPr>
  </w:style>
  <w:style w:type="paragraph" w:styleId="Header">
    <w:name w:val="header"/>
    <w:basedOn w:val="Normal"/>
    <w:link w:val="HeaderChar"/>
    <w:uiPriority w:val="99"/>
    <w:rsid w:val="00E119EB"/>
    <w:pPr>
      <w:tabs>
        <w:tab w:val="center" w:pos="4513"/>
        <w:tab w:val="right" w:pos="9026"/>
      </w:tabs>
    </w:pPr>
  </w:style>
  <w:style w:type="character" w:customStyle="1" w:styleId="HeaderChar">
    <w:name w:val="Header Char"/>
    <w:basedOn w:val="DefaultParagraphFont"/>
    <w:link w:val="Header"/>
    <w:uiPriority w:val="99"/>
    <w:rsid w:val="00E119EB"/>
    <w:rPr>
      <w:sz w:val="24"/>
      <w:lang w:val="hu-HU"/>
    </w:rPr>
  </w:style>
  <w:style w:type="paragraph" w:customStyle="1" w:styleId="AmOrLang">
    <w:name w:val="AmOrLang"/>
    <w:basedOn w:val="Normal"/>
    <w:rsid w:val="00E119EB"/>
    <w:pPr>
      <w:spacing w:before="240" w:after="240"/>
      <w:jc w:val="right"/>
    </w:pPr>
  </w:style>
  <w:style w:type="paragraph" w:customStyle="1" w:styleId="AmColumnHeading">
    <w:name w:val="AmColumnHeading"/>
    <w:basedOn w:val="Normal"/>
    <w:rsid w:val="00E119EB"/>
    <w:pPr>
      <w:spacing w:after="240"/>
      <w:jc w:val="center"/>
    </w:pPr>
    <w:rPr>
      <w:i/>
    </w:rPr>
  </w:style>
  <w:style w:type="paragraph" w:customStyle="1" w:styleId="AmNumberTabs">
    <w:name w:val="AmNumberTabs"/>
    <w:basedOn w:val="Normal"/>
    <w:rsid w:val="00E119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119EB"/>
    <w:pPr>
      <w:spacing w:before="240"/>
    </w:pPr>
    <w:rPr>
      <w:b/>
    </w:rPr>
  </w:style>
  <w:style w:type="paragraph" w:customStyle="1" w:styleId="EPBody">
    <w:name w:val="EPBody"/>
    <w:basedOn w:val="Normal"/>
    <w:rsid w:val="00E119EB"/>
    <w:pPr>
      <w:jc w:val="center"/>
    </w:pPr>
    <w:rPr>
      <w:rFonts w:ascii="Arial" w:hAnsi="Arial" w:cs="Arial"/>
      <w:i/>
      <w:sz w:val="22"/>
      <w:szCs w:val="22"/>
    </w:rPr>
  </w:style>
  <w:style w:type="paragraph" w:customStyle="1" w:styleId="EPFooter">
    <w:name w:val="EPFooter"/>
    <w:basedOn w:val="Normal"/>
    <w:rsid w:val="00E119EB"/>
    <w:pPr>
      <w:tabs>
        <w:tab w:val="center" w:pos="4535"/>
        <w:tab w:val="right" w:pos="9071"/>
      </w:tabs>
      <w:spacing w:before="240" w:after="240"/>
    </w:pPr>
    <w:rPr>
      <w:color w:val="010000"/>
      <w:sz w:val="22"/>
    </w:rPr>
  </w:style>
  <w:style w:type="paragraph" w:customStyle="1" w:styleId="EPComma">
    <w:name w:val="EPComma"/>
    <w:basedOn w:val="Normal"/>
    <w:rsid w:val="00E119EB"/>
    <w:pPr>
      <w:spacing w:before="480" w:after="240"/>
    </w:pPr>
  </w:style>
  <w:style w:type="paragraph" w:customStyle="1" w:styleId="Lgendesigne">
    <w:name w:val="Légende signe"/>
    <w:basedOn w:val="Normal"/>
    <w:rsid w:val="00E119EB"/>
    <w:pPr>
      <w:tabs>
        <w:tab w:val="right" w:pos="454"/>
        <w:tab w:val="left" w:pos="737"/>
      </w:tabs>
      <w:ind w:left="737" w:hanging="737"/>
    </w:pPr>
    <w:rPr>
      <w:snapToGrid w:val="0"/>
      <w:sz w:val="18"/>
      <w:lang w:eastAsia="en-US"/>
    </w:rPr>
  </w:style>
  <w:style w:type="paragraph" w:customStyle="1" w:styleId="Lgendetitre">
    <w:name w:val="Légende titre"/>
    <w:basedOn w:val="Normal"/>
    <w:rsid w:val="00E119EB"/>
    <w:pPr>
      <w:spacing w:before="240" w:after="240"/>
    </w:pPr>
    <w:rPr>
      <w:b/>
      <w:i/>
      <w:snapToGrid w:val="0"/>
      <w:lang w:eastAsia="en-US"/>
    </w:rPr>
  </w:style>
  <w:style w:type="paragraph" w:customStyle="1" w:styleId="Lgendestandard">
    <w:name w:val="Légende standard"/>
    <w:basedOn w:val="Normal"/>
    <w:rsid w:val="00E119EB"/>
    <w:rPr>
      <w:sz w:val="18"/>
    </w:rPr>
  </w:style>
  <w:style w:type="character" w:customStyle="1" w:styleId="Normal6Char">
    <w:name w:val="Normal6 Char"/>
    <w:link w:val="Normal6"/>
    <w:locked/>
    <w:rsid w:val="00E119EB"/>
    <w:rPr>
      <w:sz w:val="24"/>
      <w:lang w:val="fr-FR"/>
    </w:rPr>
  </w:style>
  <w:style w:type="paragraph" w:customStyle="1" w:styleId="Normal6">
    <w:name w:val="Normal6"/>
    <w:basedOn w:val="Normal"/>
    <w:link w:val="Normal6Char"/>
    <w:rsid w:val="00E119EB"/>
    <w:pPr>
      <w:spacing w:after="120"/>
    </w:pPr>
    <w:rPr>
      <w:lang w:val="fr-FR"/>
    </w:rPr>
  </w:style>
  <w:style w:type="character" w:customStyle="1" w:styleId="NormalBoldChar">
    <w:name w:val="NormalBold Char"/>
    <w:link w:val="NormalBold"/>
    <w:locked/>
    <w:rsid w:val="00E119EB"/>
    <w:rPr>
      <w:b/>
      <w:sz w:val="24"/>
      <w:lang w:val="hu-HU"/>
    </w:rPr>
  </w:style>
  <w:style w:type="paragraph" w:customStyle="1" w:styleId="ColumnHeading">
    <w:name w:val="ColumnHeading"/>
    <w:basedOn w:val="Normal"/>
    <w:rsid w:val="00E119EB"/>
    <w:pPr>
      <w:spacing w:after="240"/>
      <w:jc w:val="center"/>
    </w:pPr>
    <w:rPr>
      <w:i/>
      <w:lang w:val="fr-FR"/>
    </w:rPr>
  </w:style>
  <w:style w:type="paragraph" w:customStyle="1" w:styleId="AMNumberTabs0">
    <w:name w:val="AMNumberTabs"/>
    <w:basedOn w:val="Normal"/>
    <w:rsid w:val="00E119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E119EB"/>
    <w:pPr>
      <w:jc w:val="right"/>
    </w:pPr>
  </w:style>
  <w:style w:type="paragraph" w:styleId="NormalWeb">
    <w:name w:val="Normal (Web)"/>
    <w:basedOn w:val="Normal"/>
    <w:uiPriority w:val="99"/>
    <w:unhideWhenUsed/>
    <w:rsid w:val="00E119EB"/>
    <w:pPr>
      <w:widowControl/>
      <w:spacing w:before="100" w:beforeAutospacing="1" w:after="100" w:afterAutospacing="1"/>
    </w:pPr>
    <w:rPr>
      <w:szCs w:val="24"/>
    </w:rPr>
  </w:style>
  <w:style w:type="paragraph" w:styleId="ListParagraph">
    <w:name w:val="List Paragraph"/>
    <w:basedOn w:val="Normal"/>
    <w:uiPriority w:val="34"/>
    <w:qFormat/>
    <w:rsid w:val="00E119EB"/>
    <w:pPr>
      <w:widowControl/>
      <w:ind w:left="720"/>
      <w:contextualSpacing/>
      <w:jc w:val="both"/>
    </w:pPr>
    <w:rPr>
      <w:rFonts w:eastAsiaTheme="minorHAnsi"/>
      <w:szCs w:val="24"/>
      <w:lang w:eastAsia="en-US"/>
    </w:rPr>
  </w:style>
  <w:style w:type="paragraph" w:styleId="BalloonText">
    <w:name w:val="Balloon Text"/>
    <w:basedOn w:val="Normal"/>
    <w:link w:val="BalloonTextChar"/>
    <w:uiPriority w:val="99"/>
    <w:unhideWhenUsed/>
    <w:rsid w:val="00E119EB"/>
    <w:rPr>
      <w:rFonts w:ascii="Segoe UI" w:hAnsi="Segoe UI" w:cs="Segoe UI"/>
      <w:sz w:val="18"/>
      <w:szCs w:val="18"/>
    </w:rPr>
  </w:style>
  <w:style w:type="character" w:customStyle="1" w:styleId="BalloonTextChar">
    <w:name w:val="Balloon Text Char"/>
    <w:basedOn w:val="DefaultParagraphFont"/>
    <w:link w:val="BalloonText"/>
    <w:uiPriority w:val="99"/>
    <w:rsid w:val="00E119EB"/>
    <w:rPr>
      <w:rFonts w:ascii="Segoe UI" w:hAnsi="Segoe UI" w:cs="Segoe UI"/>
      <w:sz w:val="18"/>
      <w:szCs w:val="18"/>
      <w:lang w:val="hu-HU"/>
    </w:rPr>
  </w:style>
  <w:style w:type="character" w:styleId="CommentReference">
    <w:name w:val="annotation reference"/>
    <w:basedOn w:val="DefaultParagraphFont"/>
    <w:uiPriority w:val="99"/>
    <w:qFormat/>
    <w:rsid w:val="00E119EB"/>
    <w:rPr>
      <w:sz w:val="16"/>
      <w:szCs w:val="16"/>
    </w:rPr>
  </w:style>
  <w:style w:type="paragraph" w:styleId="CommentText">
    <w:name w:val="annotation text"/>
    <w:aliases w:val="Char2"/>
    <w:basedOn w:val="Normal"/>
    <w:link w:val="CommentTextChar"/>
    <w:uiPriority w:val="99"/>
    <w:rsid w:val="00E119EB"/>
    <w:rPr>
      <w:sz w:val="20"/>
    </w:rPr>
  </w:style>
  <w:style w:type="character" w:customStyle="1" w:styleId="CommentTextChar">
    <w:name w:val="Comment Text Char"/>
    <w:aliases w:val="Char2 Char"/>
    <w:basedOn w:val="DefaultParagraphFont"/>
    <w:link w:val="CommentText"/>
    <w:uiPriority w:val="99"/>
    <w:rsid w:val="00E119EB"/>
    <w:rPr>
      <w:lang w:val="hu-HU"/>
    </w:rPr>
  </w:style>
  <w:style w:type="paragraph" w:styleId="CommentSubject">
    <w:name w:val="annotation subject"/>
    <w:basedOn w:val="CommentText"/>
    <w:next w:val="CommentText"/>
    <w:link w:val="CommentSubjectChar"/>
    <w:uiPriority w:val="99"/>
    <w:unhideWhenUsed/>
    <w:rsid w:val="00E119EB"/>
    <w:rPr>
      <w:b/>
      <w:bCs/>
    </w:rPr>
  </w:style>
  <w:style w:type="character" w:customStyle="1" w:styleId="CommentSubjectChar">
    <w:name w:val="Comment Subject Char"/>
    <w:basedOn w:val="CommentTextChar"/>
    <w:link w:val="CommentSubject"/>
    <w:uiPriority w:val="99"/>
    <w:rsid w:val="00E119EB"/>
    <w:rPr>
      <w:b/>
      <w:bCs/>
      <w:lang w:val="hu-HU"/>
    </w:rPr>
  </w:style>
  <w:style w:type="character" w:customStyle="1" w:styleId="NormalBold12bChar">
    <w:name w:val="NormalBold12b Char"/>
    <w:basedOn w:val="DefaultParagraphFont"/>
    <w:link w:val="NormalBold12b"/>
    <w:rsid w:val="00E119EB"/>
    <w:rPr>
      <w:b/>
      <w:sz w:val="24"/>
      <w:lang w:val="hu-HU"/>
    </w:rPr>
  </w:style>
  <w:style w:type="paragraph" w:styleId="Revision">
    <w:name w:val="Revision"/>
    <w:hidden/>
    <w:uiPriority w:val="99"/>
    <w:semiHidden/>
    <w:rsid w:val="00E119EB"/>
    <w:rPr>
      <w:sz w:val="24"/>
    </w:rPr>
  </w:style>
  <w:style w:type="paragraph" w:customStyle="1" w:styleId="Normal24a">
    <w:name w:val="Normal24a"/>
    <w:basedOn w:val="Normal"/>
    <w:rsid w:val="00E119EB"/>
    <w:pPr>
      <w:spacing w:after="480"/>
    </w:pPr>
  </w:style>
  <w:style w:type="paragraph" w:customStyle="1" w:styleId="NormalBoldCenter">
    <w:name w:val="NormalBoldCenter"/>
    <w:basedOn w:val="Normal"/>
    <w:rsid w:val="00E119EB"/>
    <w:pPr>
      <w:jc w:val="center"/>
    </w:pPr>
    <w:rPr>
      <w:b/>
    </w:rPr>
  </w:style>
  <w:style w:type="paragraph" w:customStyle="1" w:styleId="Footprint12b">
    <w:name w:val="Footprint12b"/>
    <w:basedOn w:val="Normal"/>
    <w:rsid w:val="00E119EB"/>
    <w:pPr>
      <w:spacing w:before="240"/>
    </w:pPr>
    <w:rPr>
      <w:szCs w:val="24"/>
    </w:rPr>
  </w:style>
  <w:style w:type="paragraph" w:customStyle="1" w:styleId="NormalSingle">
    <w:name w:val="NormalSingle"/>
    <w:basedOn w:val="Normal"/>
    <w:qFormat/>
    <w:rsid w:val="00E119EB"/>
    <w:rPr>
      <w:szCs w:val="24"/>
    </w:rPr>
  </w:style>
  <w:style w:type="character" w:styleId="Hyperlink">
    <w:name w:val="Hyperlink"/>
    <w:basedOn w:val="DefaultParagraphFont"/>
    <w:uiPriority w:val="99"/>
    <w:rsid w:val="00E119EB"/>
    <w:rPr>
      <w:color w:val="0563C1" w:themeColor="hyperlink"/>
      <w:u w:val="single"/>
    </w:rPr>
  </w:style>
  <w:style w:type="paragraph" w:customStyle="1" w:styleId="Normal12a">
    <w:name w:val="Normal12a"/>
    <w:basedOn w:val="Normal"/>
    <w:rsid w:val="00E119EB"/>
    <w:pPr>
      <w:spacing w:after="240"/>
    </w:pPr>
  </w:style>
  <w:style w:type="paragraph" w:customStyle="1" w:styleId="PageHeadingNotTOC">
    <w:name w:val="PageHeadingNotTOC"/>
    <w:basedOn w:val="Normal"/>
    <w:rsid w:val="00E119EB"/>
    <w:pPr>
      <w:keepNext/>
      <w:spacing w:after="480"/>
      <w:jc w:val="center"/>
    </w:pPr>
    <w:rPr>
      <w:rFonts w:ascii="Arial" w:hAnsi="Arial" w:cs="Arial"/>
      <w:b/>
    </w:rPr>
  </w:style>
  <w:style w:type="paragraph" w:customStyle="1" w:styleId="AmHeadingPA">
    <w:name w:val="AmHeadingPA"/>
    <w:basedOn w:val="Normal"/>
    <w:next w:val="Normal"/>
    <w:rsid w:val="00E119EB"/>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E119EB"/>
    <w:pPr>
      <w:spacing w:after="240"/>
    </w:pPr>
    <w:rPr>
      <w:i/>
      <w:noProof/>
      <w:lang w:val="fr-FR"/>
    </w:rPr>
  </w:style>
  <w:style w:type="paragraph" w:customStyle="1" w:styleId="JustificationTitle">
    <w:name w:val="JustificationTitle"/>
    <w:basedOn w:val="Normal"/>
    <w:next w:val="Normal"/>
    <w:rsid w:val="00E119EB"/>
    <w:pPr>
      <w:keepNext/>
      <w:spacing w:before="240" w:after="240"/>
      <w:jc w:val="center"/>
    </w:pPr>
    <w:rPr>
      <w:i/>
      <w:noProof/>
      <w:lang w:val="fr-FR"/>
    </w:rPr>
  </w:style>
  <w:style w:type="paragraph" w:customStyle="1" w:styleId="Text1">
    <w:name w:val="Text 1"/>
    <w:basedOn w:val="Normal"/>
    <w:rsid w:val="00E119EB"/>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E119E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119EB"/>
    <w:pPr>
      <w:tabs>
        <w:tab w:val="center" w:pos="284"/>
        <w:tab w:val="left" w:pos="426"/>
      </w:tabs>
    </w:pPr>
    <w:rPr>
      <w:snapToGrid w:val="0"/>
      <w:lang w:eastAsia="en-US"/>
    </w:rPr>
  </w:style>
  <w:style w:type="paragraph" w:customStyle="1" w:styleId="RollCallVotes">
    <w:name w:val="RollCallVotes"/>
    <w:basedOn w:val="Normal"/>
    <w:rsid w:val="00E119EB"/>
    <w:pPr>
      <w:spacing w:before="120" w:after="120"/>
      <w:jc w:val="center"/>
    </w:pPr>
    <w:rPr>
      <w:b/>
      <w:bCs/>
      <w:snapToGrid w:val="0"/>
      <w:sz w:val="16"/>
      <w:lang w:eastAsia="en-US"/>
    </w:rPr>
  </w:style>
  <w:style w:type="paragraph" w:customStyle="1" w:styleId="RollCallTable">
    <w:name w:val="RollCallTable"/>
    <w:basedOn w:val="Normal"/>
    <w:rsid w:val="00E119EB"/>
    <w:pPr>
      <w:spacing w:before="120" w:after="120"/>
    </w:pPr>
    <w:rPr>
      <w:snapToGrid w:val="0"/>
      <w:sz w:val="16"/>
      <w:lang w:eastAsia="en-US"/>
    </w:rPr>
  </w:style>
  <w:style w:type="character" w:styleId="FollowedHyperlink">
    <w:name w:val="FollowedHyperlink"/>
    <w:basedOn w:val="DefaultParagraphFont"/>
    <w:uiPriority w:val="99"/>
    <w:unhideWhenUsed/>
    <w:rsid w:val="00E119EB"/>
    <w:rPr>
      <w:color w:val="954F72" w:themeColor="followedHyperlink"/>
      <w:u w:val="single"/>
    </w:rPr>
  </w:style>
  <w:style w:type="paragraph" w:customStyle="1" w:styleId="msonormal0">
    <w:name w:val="msonormal"/>
    <w:basedOn w:val="Normal"/>
    <w:rsid w:val="00E119EB"/>
    <w:pPr>
      <w:widowControl/>
      <w:spacing w:before="100" w:beforeAutospacing="1" w:after="100" w:afterAutospacing="1"/>
    </w:pPr>
    <w:rPr>
      <w:szCs w:val="24"/>
    </w:rPr>
  </w:style>
  <w:style w:type="character" w:customStyle="1" w:styleId="Normal12Char">
    <w:name w:val="Normal12 Char"/>
    <w:basedOn w:val="DefaultParagraphFont"/>
    <w:link w:val="Normal12"/>
    <w:locked/>
    <w:rsid w:val="00E119EB"/>
    <w:rPr>
      <w:noProof/>
      <w:sz w:val="24"/>
    </w:rPr>
  </w:style>
  <w:style w:type="paragraph" w:customStyle="1" w:styleId="Normal12">
    <w:name w:val="Normal12"/>
    <w:basedOn w:val="Normal"/>
    <w:link w:val="Normal12Char"/>
    <w:rsid w:val="00E119EB"/>
    <w:pPr>
      <w:spacing w:after="240"/>
    </w:pPr>
    <w:rPr>
      <w:noProof/>
      <w:lang w:val="en-GB"/>
    </w:rPr>
  </w:style>
  <w:style w:type="paragraph" w:customStyle="1" w:styleId="CommitteeAM">
    <w:name w:val="CommitteeAM"/>
    <w:basedOn w:val="Normal"/>
    <w:rsid w:val="00E119EB"/>
    <w:pPr>
      <w:spacing w:before="240" w:after="600"/>
      <w:jc w:val="center"/>
    </w:pPr>
    <w:rPr>
      <w:i/>
    </w:rPr>
  </w:style>
  <w:style w:type="paragraph" w:customStyle="1" w:styleId="ZDateAM">
    <w:name w:val="ZDateAM"/>
    <w:basedOn w:val="Normal"/>
    <w:rsid w:val="00E119EB"/>
    <w:pPr>
      <w:tabs>
        <w:tab w:val="right" w:pos="9356"/>
      </w:tabs>
      <w:spacing w:after="480"/>
    </w:pPr>
    <w:rPr>
      <w:noProof/>
    </w:rPr>
  </w:style>
  <w:style w:type="paragraph" w:customStyle="1" w:styleId="ProjRap">
    <w:name w:val="ProjRap"/>
    <w:basedOn w:val="Normal"/>
    <w:rsid w:val="00E119EB"/>
    <w:pPr>
      <w:tabs>
        <w:tab w:val="right" w:pos="9356"/>
      </w:tabs>
    </w:pPr>
    <w:rPr>
      <w:b/>
      <w:noProof/>
    </w:rPr>
  </w:style>
  <w:style w:type="paragraph" w:customStyle="1" w:styleId="PELeft">
    <w:name w:val="PELeft"/>
    <w:basedOn w:val="Normal"/>
    <w:rsid w:val="00E119EB"/>
    <w:pPr>
      <w:spacing w:before="40" w:after="40"/>
    </w:pPr>
    <w:rPr>
      <w:rFonts w:ascii="Arial" w:hAnsi="Arial" w:cs="Arial"/>
      <w:sz w:val="22"/>
      <w:szCs w:val="22"/>
      <w:lang w:val="fr-FR"/>
    </w:rPr>
  </w:style>
  <w:style w:type="paragraph" w:customStyle="1" w:styleId="PERight">
    <w:name w:val="PERight"/>
    <w:basedOn w:val="Normal"/>
    <w:next w:val="Normal"/>
    <w:rsid w:val="00E119EB"/>
    <w:pPr>
      <w:jc w:val="right"/>
    </w:pPr>
    <w:rPr>
      <w:rFonts w:ascii="Arial" w:hAnsi="Arial" w:cs="Arial"/>
      <w:sz w:val="22"/>
      <w:szCs w:val="22"/>
      <w:lang w:val="fr-FR"/>
    </w:rPr>
  </w:style>
  <w:style w:type="paragraph" w:customStyle="1" w:styleId="CrossRef">
    <w:name w:val="CrossRef"/>
    <w:basedOn w:val="Normal"/>
    <w:rsid w:val="00E119EB"/>
    <w:pPr>
      <w:spacing w:before="240"/>
      <w:jc w:val="center"/>
    </w:pPr>
    <w:rPr>
      <w:i/>
      <w:lang w:val="fr-FR"/>
    </w:rPr>
  </w:style>
  <w:style w:type="character" w:customStyle="1" w:styleId="Footer2Middle">
    <w:name w:val="Footer2Middle"/>
    <w:rsid w:val="00E119EB"/>
    <w:rPr>
      <w:rFonts w:ascii="Arial" w:hAnsi="Arial" w:cs="Arial" w:hint="default"/>
      <w:b w:val="0"/>
      <w:bCs w:val="0"/>
      <w:i/>
      <w:iCs w:val="0"/>
      <w:color w:val="C0C0C0"/>
      <w:sz w:val="22"/>
    </w:rPr>
  </w:style>
  <w:style w:type="paragraph" w:customStyle="1" w:styleId="EntPE">
    <w:name w:val="EntPE"/>
    <w:basedOn w:val="Normal12"/>
    <w:rsid w:val="00E119EB"/>
    <w:pPr>
      <w:jc w:val="center"/>
    </w:pPr>
    <w:rPr>
      <w:noProof w:val="0"/>
      <w:sz w:val="56"/>
    </w:rPr>
  </w:style>
  <w:style w:type="paragraph" w:customStyle="1" w:styleId="CoverBold">
    <w:name w:val="CoverBold"/>
    <w:basedOn w:val="Normal"/>
    <w:rsid w:val="00E119EB"/>
    <w:pPr>
      <w:ind w:left="1416"/>
    </w:pPr>
    <w:rPr>
      <w:b/>
      <w:szCs w:val="24"/>
      <w:lang w:eastAsia="en-US"/>
    </w:rPr>
  </w:style>
  <w:style w:type="character" w:customStyle="1" w:styleId="EPFooter2Motto">
    <w:name w:val="EPFooter2Motto"/>
    <w:rsid w:val="00E119EB"/>
    <w:rPr>
      <w:rFonts w:ascii="Arial" w:hAnsi="Arial"/>
      <w:b/>
      <w:i/>
      <w:color w:val="C0C0C0"/>
      <w:sz w:val="22"/>
    </w:rPr>
  </w:style>
  <w:style w:type="paragraph" w:customStyle="1" w:styleId="NormalBold12b12a">
    <w:name w:val="NormalBold12b12a"/>
    <w:basedOn w:val="Normal"/>
    <w:next w:val="NormalBold"/>
    <w:rsid w:val="00E119EB"/>
    <w:pPr>
      <w:spacing w:before="240" w:after="240"/>
    </w:pPr>
    <w:rPr>
      <w:b/>
      <w:szCs w:val="24"/>
      <w:lang w:eastAsia="en-US"/>
    </w:rPr>
  </w:style>
  <w:style w:type="paragraph" w:customStyle="1" w:styleId="EPFooterLandscape">
    <w:name w:val="EPFooterLandscape"/>
    <w:rsid w:val="00E119EB"/>
    <w:pPr>
      <w:widowControl w:val="0"/>
      <w:tabs>
        <w:tab w:val="center" w:pos="6800"/>
        <w:tab w:val="right" w:pos="15020"/>
      </w:tabs>
    </w:pPr>
    <w:rPr>
      <w:sz w:val="22"/>
      <w:lang w:eastAsia="en-US"/>
    </w:rPr>
  </w:style>
  <w:style w:type="paragraph" w:customStyle="1" w:styleId="Normal0">
    <w:name w:val="Normal0"/>
    <w:basedOn w:val="Normal"/>
    <w:rsid w:val="00E119EB"/>
    <w:rPr>
      <w:sz w:val="0"/>
      <w:szCs w:val="24"/>
      <w:lang w:eastAsia="en-US"/>
    </w:rPr>
  </w:style>
  <w:style w:type="paragraph" w:customStyle="1" w:styleId="EPFooter2Landscape">
    <w:name w:val="EPFooter2Landscape"/>
    <w:rsid w:val="00E119EB"/>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E119EB"/>
    <w:rPr>
      <w:rFonts w:ascii="Arial" w:hAnsi="Arial"/>
      <w:b w:val="0"/>
      <w:i/>
      <w:color w:val="AEAAAA"/>
      <w:sz w:val="22"/>
      <w:shd w:val="pct50" w:color="auto" w:fill="auto"/>
    </w:rPr>
  </w:style>
  <w:style w:type="paragraph" w:customStyle="1" w:styleId="PMissingStyle">
    <w:name w:val="P_MissingStyle"/>
    <w:basedOn w:val="Normal"/>
    <w:rsid w:val="00E119EB"/>
    <w:rPr>
      <w:color w:val="FFFFFF"/>
      <w:szCs w:val="24"/>
      <w:shd w:val="clear" w:color="000000" w:fill="000000"/>
      <w:lang w:eastAsia="en-US"/>
    </w:rPr>
  </w:style>
  <w:style w:type="character" w:customStyle="1" w:styleId="CMissingStyle">
    <w:name w:val="C_MissingStyle"/>
    <w:rsid w:val="00E119EB"/>
    <w:rPr>
      <w:color w:val="FFFFFF"/>
      <w:sz w:val="22"/>
      <w:shd w:val="clear" w:color="000000" w:fill="000000"/>
    </w:rPr>
  </w:style>
  <w:style w:type="character" w:customStyle="1" w:styleId="erpldocument-subtitle-author">
    <w:name w:val="erpl_document-subtitle-author"/>
    <w:basedOn w:val="DefaultParagraphFont"/>
    <w:rsid w:val="00E119EB"/>
  </w:style>
  <w:style w:type="character" w:customStyle="1" w:styleId="StyleStrikethrough">
    <w:name w:val="Style Strikethrough"/>
    <w:basedOn w:val="DefaultParagraphFont"/>
    <w:rsid w:val="00E119EB"/>
    <w:rPr>
      <w:strike/>
    </w:rPr>
  </w:style>
  <w:style w:type="paragraph" w:styleId="Index5">
    <w:name w:val="index 5"/>
    <w:basedOn w:val="Normal"/>
    <w:next w:val="Normal"/>
    <w:autoRedefine/>
    <w:rsid w:val="00E119EB"/>
    <w:pPr>
      <w:widowControl/>
      <w:ind w:left="1200" w:hanging="240"/>
      <w:jc w:val="both"/>
    </w:pPr>
  </w:style>
  <w:style w:type="paragraph" w:styleId="Footer">
    <w:name w:val="footer"/>
    <w:basedOn w:val="Normal"/>
    <w:link w:val="FooterChar"/>
    <w:uiPriority w:val="99"/>
    <w:rsid w:val="00E119EB"/>
    <w:pPr>
      <w:tabs>
        <w:tab w:val="center" w:pos="4513"/>
        <w:tab w:val="right" w:pos="9026"/>
      </w:tabs>
    </w:pPr>
  </w:style>
  <w:style w:type="character" w:customStyle="1" w:styleId="FooterChar">
    <w:name w:val="Footer Char"/>
    <w:basedOn w:val="DefaultParagraphFont"/>
    <w:link w:val="Footer"/>
    <w:uiPriority w:val="99"/>
    <w:rsid w:val="00E119EB"/>
    <w:rPr>
      <w:sz w:val="24"/>
      <w:lang w:val="hu-HU"/>
    </w:rPr>
  </w:style>
  <w:style w:type="character" w:styleId="UnresolvedMention">
    <w:name w:val="Unresolved Mention"/>
    <w:basedOn w:val="DefaultParagraphFont"/>
    <w:uiPriority w:val="99"/>
    <w:semiHidden/>
    <w:unhideWhenUsed/>
    <w:rsid w:val="00AF12E6"/>
    <w:rPr>
      <w:color w:val="605E5C"/>
      <w:shd w:val="clear" w:color="auto" w:fill="E1DFDD"/>
    </w:rPr>
  </w:style>
  <w:style w:type="numbering" w:customStyle="1" w:styleId="NoList1">
    <w:name w:val="No List1"/>
    <w:next w:val="NoList"/>
    <w:uiPriority w:val="99"/>
    <w:semiHidden/>
    <w:unhideWhenUsed/>
    <w:rsid w:val="000873D9"/>
  </w:style>
  <w:style w:type="table" w:customStyle="1" w:styleId="TableGrid1">
    <w:name w:val="Table Grid1"/>
    <w:basedOn w:val="TableNormal"/>
    <w:next w:val="TableGrid"/>
    <w:uiPriority w:val="59"/>
    <w:rsid w:val="000873D9"/>
    <w:rPr>
      <w:rFonts w:ascii="Cambria" w:eastAsia="Cambria" w:hAnsi="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estandard">
    <w:name w:val="[Paragraphe standard]"/>
    <w:basedOn w:val="Normal"/>
    <w:uiPriority w:val="99"/>
    <w:rsid w:val="000873D9"/>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0873D9"/>
    <w:rPr>
      <w:rFonts w:ascii="Arial" w:hAnsi="Arial" w:cs="Arial"/>
      <w:sz w:val="18"/>
      <w:szCs w:val="18"/>
      <w:lang w:eastAsia="en-US"/>
    </w:rPr>
  </w:style>
  <w:style w:type="paragraph" w:customStyle="1" w:styleId="PtesdePageParagraphe">
    <w:name w:val="Ptes de Page Paragraphe"/>
    <w:basedOn w:val="Normal"/>
    <w:link w:val="PtesdePage"/>
    <w:rsid w:val="000873D9"/>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0873D9"/>
    <w:pPr>
      <w:spacing w:after="20"/>
    </w:pPr>
    <w:rPr>
      <w:rFonts w:ascii="Arial" w:hAnsi="Arial" w:cs="Arial"/>
      <w:sz w:val="23"/>
      <w:szCs w:val="23"/>
      <w:lang w:eastAsia="fr-BE"/>
    </w:rPr>
  </w:style>
  <w:style w:type="character" w:customStyle="1" w:styleId="Marker">
    <w:name w:val="Marker"/>
    <w:rsid w:val="000873D9"/>
    <w:rPr>
      <w:color w:val="0000FF"/>
      <w:shd w:val="clear" w:color="auto" w:fill="auto"/>
    </w:rPr>
  </w:style>
  <w:style w:type="paragraph" w:customStyle="1" w:styleId="LetterSignature">
    <w:name w:val="Letter Signature"/>
    <w:basedOn w:val="Normal"/>
    <w:rsid w:val="000873D9"/>
    <w:pPr>
      <w:widowControl/>
      <w:ind w:left="3969"/>
      <w:jc w:val="center"/>
    </w:pPr>
    <w:rPr>
      <w:rFonts w:ascii="Arial" w:hAnsi="Arial"/>
      <w:sz w:val="22"/>
      <w:lang w:val="de-DE" w:eastAsia="en-US"/>
    </w:rPr>
  </w:style>
  <w:style w:type="paragraph" w:customStyle="1" w:styleId="NormalCentered">
    <w:name w:val="Normal Centered"/>
    <w:basedOn w:val="Normal"/>
    <w:rsid w:val="000873D9"/>
    <w:pPr>
      <w:widowControl/>
      <w:spacing w:before="200" w:after="120" w:line="360" w:lineRule="auto"/>
      <w:jc w:val="center"/>
    </w:pPr>
    <w:rPr>
      <w:rFonts w:eastAsia="Calibri"/>
      <w:szCs w:val="22"/>
      <w:lang w:eastAsia="en-US"/>
    </w:rPr>
  </w:style>
  <w:style w:type="paragraph" w:customStyle="1" w:styleId="NormalRight">
    <w:name w:val="Normal Right"/>
    <w:basedOn w:val="Normal"/>
    <w:rsid w:val="000873D9"/>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0873D9"/>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0873D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0873D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0873D9"/>
    <w:pPr>
      <w:widowControl/>
    </w:pPr>
    <w:rPr>
      <w:rFonts w:eastAsia="Calibri"/>
      <w:sz w:val="2"/>
      <w:szCs w:val="22"/>
      <w:lang w:eastAsia="en-US"/>
    </w:rPr>
  </w:style>
  <w:style w:type="paragraph" w:customStyle="1" w:styleId="FooterCouncil">
    <w:name w:val="Footer Council"/>
    <w:basedOn w:val="Normal"/>
    <w:rsid w:val="000873D9"/>
    <w:pPr>
      <w:widowControl/>
    </w:pPr>
    <w:rPr>
      <w:rFonts w:eastAsia="Calibri"/>
      <w:sz w:val="2"/>
      <w:szCs w:val="22"/>
      <w:lang w:eastAsia="en-US"/>
    </w:rPr>
  </w:style>
  <w:style w:type="paragraph" w:customStyle="1" w:styleId="TechnicalBlock">
    <w:name w:val="Technical Block"/>
    <w:basedOn w:val="Normal"/>
    <w:next w:val="Normal"/>
    <w:link w:val="TechnicalBlockChar"/>
    <w:rsid w:val="000873D9"/>
    <w:pPr>
      <w:widowControl/>
      <w:spacing w:after="240"/>
      <w:jc w:val="center"/>
    </w:pPr>
    <w:rPr>
      <w:rFonts w:eastAsia="Calibri"/>
      <w:szCs w:val="22"/>
      <w:lang w:eastAsia="en-US"/>
    </w:rPr>
  </w:style>
  <w:style w:type="paragraph" w:customStyle="1" w:styleId="FinalLine">
    <w:name w:val="Final Line"/>
    <w:basedOn w:val="Normal"/>
    <w:next w:val="Normal"/>
    <w:rsid w:val="000873D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0873D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0873D9"/>
    <w:pPr>
      <w:widowControl/>
      <w:spacing w:before="120" w:after="120" w:line="360" w:lineRule="auto"/>
      <w:ind w:left="1134"/>
    </w:pPr>
    <w:rPr>
      <w:rFonts w:eastAsia="Calibri"/>
      <w:szCs w:val="22"/>
      <w:lang w:eastAsia="en-US"/>
    </w:rPr>
  </w:style>
  <w:style w:type="paragraph" w:customStyle="1" w:styleId="Text3">
    <w:name w:val="Text 3"/>
    <w:basedOn w:val="Normal"/>
    <w:rsid w:val="000873D9"/>
    <w:pPr>
      <w:widowControl/>
      <w:spacing w:before="120" w:after="120" w:line="360" w:lineRule="auto"/>
      <w:ind w:left="1701"/>
    </w:pPr>
    <w:rPr>
      <w:rFonts w:eastAsia="Calibri"/>
      <w:szCs w:val="22"/>
      <w:lang w:eastAsia="en-US"/>
    </w:rPr>
  </w:style>
  <w:style w:type="paragraph" w:customStyle="1" w:styleId="Text4">
    <w:name w:val="Text 4"/>
    <w:basedOn w:val="Normal"/>
    <w:rsid w:val="000873D9"/>
    <w:pPr>
      <w:widowControl/>
      <w:spacing w:before="120" w:after="120" w:line="360" w:lineRule="auto"/>
      <w:ind w:left="2268"/>
    </w:pPr>
    <w:rPr>
      <w:rFonts w:eastAsia="Calibri"/>
      <w:szCs w:val="22"/>
      <w:lang w:eastAsia="en-US"/>
    </w:rPr>
  </w:style>
  <w:style w:type="paragraph" w:customStyle="1" w:styleId="Text5">
    <w:name w:val="Text 5"/>
    <w:basedOn w:val="Normal"/>
    <w:qFormat/>
    <w:rsid w:val="000873D9"/>
    <w:pPr>
      <w:widowControl/>
      <w:spacing w:before="120" w:after="120" w:line="360" w:lineRule="auto"/>
      <w:ind w:left="2835"/>
    </w:pPr>
    <w:rPr>
      <w:rFonts w:eastAsia="Calibri"/>
      <w:szCs w:val="22"/>
      <w:lang w:eastAsia="en-US"/>
    </w:rPr>
  </w:style>
  <w:style w:type="paragraph" w:customStyle="1" w:styleId="Text6">
    <w:name w:val="Text 6"/>
    <w:basedOn w:val="Normal"/>
    <w:qFormat/>
    <w:rsid w:val="000873D9"/>
    <w:pPr>
      <w:widowControl/>
      <w:spacing w:before="120" w:after="120" w:line="360" w:lineRule="auto"/>
      <w:ind w:left="3402"/>
    </w:pPr>
    <w:rPr>
      <w:rFonts w:eastAsia="Calibri"/>
      <w:szCs w:val="22"/>
      <w:lang w:eastAsia="en-US"/>
    </w:rPr>
  </w:style>
  <w:style w:type="paragraph" w:customStyle="1" w:styleId="PointManual">
    <w:name w:val="Point Manual"/>
    <w:basedOn w:val="Normal"/>
    <w:rsid w:val="000873D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0873D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0873D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0873D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0873D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0873D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0873D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0873D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0873D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0873D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0873D9"/>
    <w:pPr>
      <w:widowControl/>
      <w:numPr>
        <w:ilvl w:val="1"/>
        <w:numId w:val="18"/>
      </w:numPr>
      <w:tabs>
        <w:tab w:val="clear" w:pos="567"/>
        <w:tab w:val="num" w:pos="2835"/>
      </w:tabs>
      <w:spacing w:before="120" w:after="120" w:line="360" w:lineRule="auto"/>
    </w:pPr>
    <w:rPr>
      <w:rFonts w:eastAsia="Calibri"/>
      <w:szCs w:val="22"/>
      <w:lang w:eastAsia="en-US"/>
    </w:rPr>
  </w:style>
  <w:style w:type="paragraph" w:customStyle="1" w:styleId="Pointabc1">
    <w:name w:val="Point abc (1)"/>
    <w:basedOn w:val="Normal"/>
    <w:rsid w:val="000873D9"/>
    <w:pPr>
      <w:widowControl/>
      <w:numPr>
        <w:ilvl w:val="3"/>
        <w:numId w:val="18"/>
      </w:numPr>
      <w:tabs>
        <w:tab w:val="clear" w:pos="1134"/>
        <w:tab w:val="num" w:pos="2835"/>
      </w:tabs>
      <w:spacing w:before="120" w:after="120" w:line="360" w:lineRule="auto"/>
    </w:pPr>
    <w:rPr>
      <w:rFonts w:eastAsia="Calibri"/>
      <w:szCs w:val="22"/>
      <w:lang w:eastAsia="en-US"/>
    </w:rPr>
  </w:style>
  <w:style w:type="paragraph" w:customStyle="1" w:styleId="Pointabc2">
    <w:name w:val="Point abc (2)"/>
    <w:basedOn w:val="Normal"/>
    <w:rsid w:val="000873D9"/>
    <w:pPr>
      <w:widowControl/>
      <w:numPr>
        <w:ilvl w:val="5"/>
        <w:numId w:val="18"/>
      </w:numPr>
      <w:tabs>
        <w:tab w:val="clear" w:pos="1701"/>
        <w:tab w:val="num" w:pos="2835"/>
      </w:tabs>
      <w:spacing w:before="120" w:after="120" w:line="360" w:lineRule="auto"/>
    </w:pPr>
    <w:rPr>
      <w:rFonts w:eastAsia="Calibri"/>
      <w:szCs w:val="22"/>
      <w:lang w:eastAsia="en-US"/>
    </w:rPr>
  </w:style>
  <w:style w:type="paragraph" w:customStyle="1" w:styleId="Pointabc3">
    <w:name w:val="Point abc (3)"/>
    <w:basedOn w:val="Normal"/>
    <w:rsid w:val="000873D9"/>
    <w:pPr>
      <w:widowControl/>
      <w:numPr>
        <w:ilvl w:val="7"/>
        <w:numId w:val="18"/>
      </w:numPr>
      <w:tabs>
        <w:tab w:val="clear" w:pos="2268"/>
        <w:tab w:val="num" w:pos="2835"/>
      </w:tabs>
      <w:spacing w:before="120" w:after="120" w:line="360" w:lineRule="auto"/>
    </w:pPr>
    <w:rPr>
      <w:rFonts w:eastAsia="Calibri"/>
      <w:szCs w:val="22"/>
      <w:lang w:eastAsia="en-US"/>
    </w:rPr>
  </w:style>
  <w:style w:type="paragraph" w:customStyle="1" w:styleId="Pointabc4">
    <w:name w:val="Point abc (4)"/>
    <w:basedOn w:val="Normal"/>
    <w:rsid w:val="000873D9"/>
    <w:pPr>
      <w:widowControl/>
      <w:numPr>
        <w:ilvl w:val="8"/>
        <w:numId w:val="18"/>
      </w:numPr>
      <w:tabs>
        <w:tab w:val="clear" w:pos="2835"/>
      </w:tabs>
      <w:spacing w:before="120" w:after="120" w:line="360" w:lineRule="auto"/>
    </w:pPr>
    <w:rPr>
      <w:rFonts w:eastAsia="Calibri"/>
      <w:szCs w:val="22"/>
      <w:lang w:eastAsia="en-US"/>
    </w:rPr>
  </w:style>
  <w:style w:type="paragraph" w:customStyle="1" w:styleId="Point123">
    <w:name w:val="Point 123"/>
    <w:basedOn w:val="Normal"/>
    <w:rsid w:val="000873D9"/>
    <w:pPr>
      <w:widowControl/>
      <w:numPr>
        <w:numId w:val="18"/>
      </w:numPr>
      <w:tabs>
        <w:tab w:val="clear" w:pos="567"/>
        <w:tab w:val="num" w:pos="2835"/>
      </w:tabs>
      <w:spacing w:before="120" w:after="120" w:line="360" w:lineRule="auto"/>
    </w:pPr>
    <w:rPr>
      <w:rFonts w:eastAsia="Calibri"/>
      <w:szCs w:val="22"/>
      <w:lang w:eastAsia="en-US"/>
    </w:rPr>
  </w:style>
  <w:style w:type="paragraph" w:customStyle="1" w:styleId="Point1231">
    <w:name w:val="Point 123 (1)"/>
    <w:basedOn w:val="Normal"/>
    <w:rsid w:val="000873D9"/>
    <w:pPr>
      <w:widowControl/>
      <w:numPr>
        <w:ilvl w:val="2"/>
        <w:numId w:val="18"/>
      </w:numPr>
      <w:tabs>
        <w:tab w:val="clear" w:pos="1134"/>
        <w:tab w:val="num" w:pos="2835"/>
      </w:tabs>
      <w:spacing w:before="120" w:after="120" w:line="360" w:lineRule="auto"/>
    </w:pPr>
    <w:rPr>
      <w:rFonts w:eastAsia="Calibri"/>
      <w:szCs w:val="22"/>
      <w:lang w:eastAsia="en-US"/>
    </w:rPr>
  </w:style>
  <w:style w:type="paragraph" w:customStyle="1" w:styleId="Point1232">
    <w:name w:val="Point 123 (2)"/>
    <w:basedOn w:val="Normal"/>
    <w:rsid w:val="000873D9"/>
    <w:pPr>
      <w:widowControl/>
      <w:numPr>
        <w:ilvl w:val="4"/>
        <w:numId w:val="18"/>
      </w:numPr>
      <w:tabs>
        <w:tab w:val="clear" w:pos="1701"/>
        <w:tab w:val="num" w:pos="2835"/>
      </w:tabs>
      <w:spacing w:before="120" w:after="120" w:line="360" w:lineRule="auto"/>
    </w:pPr>
    <w:rPr>
      <w:rFonts w:eastAsia="Calibri"/>
      <w:szCs w:val="22"/>
      <w:lang w:eastAsia="en-US"/>
    </w:rPr>
  </w:style>
  <w:style w:type="paragraph" w:customStyle="1" w:styleId="Point1233">
    <w:name w:val="Point 123 (3)"/>
    <w:basedOn w:val="Normal"/>
    <w:rsid w:val="000873D9"/>
    <w:pPr>
      <w:widowControl/>
      <w:numPr>
        <w:ilvl w:val="6"/>
        <w:numId w:val="18"/>
      </w:numPr>
      <w:tabs>
        <w:tab w:val="clear" w:pos="2268"/>
        <w:tab w:val="num" w:pos="2835"/>
      </w:tabs>
      <w:spacing w:before="120" w:after="120" w:line="360" w:lineRule="auto"/>
    </w:pPr>
    <w:rPr>
      <w:rFonts w:eastAsia="Calibri"/>
      <w:szCs w:val="22"/>
      <w:lang w:eastAsia="en-US"/>
    </w:rPr>
  </w:style>
  <w:style w:type="paragraph" w:customStyle="1" w:styleId="Pointivx">
    <w:name w:val="Point ivx"/>
    <w:basedOn w:val="Normal"/>
    <w:rsid w:val="000873D9"/>
    <w:pPr>
      <w:widowControl/>
      <w:numPr>
        <w:numId w:val="19"/>
      </w:numPr>
      <w:tabs>
        <w:tab w:val="clear" w:pos="567"/>
      </w:tabs>
      <w:spacing w:before="120" w:after="120" w:line="360" w:lineRule="auto"/>
    </w:pPr>
    <w:rPr>
      <w:rFonts w:eastAsia="Calibri"/>
      <w:szCs w:val="22"/>
      <w:lang w:eastAsia="en-US"/>
    </w:rPr>
  </w:style>
  <w:style w:type="paragraph" w:customStyle="1" w:styleId="Pointivx1">
    <w:name w:val="Point ivx (1)"/>
    <w:basedOn w:val="Normal"/>
    <w:rsid w:val="000873D9"/>
    <w:pPr>
      <w:widowControl/>
      <w:numPr>
        <w:ilvl w:val="1"/>
        <w:numId w:val="19"/>
      </w:numPr>
      <w:tabs>
        <w:tab w:val="clear" w:pos="1134"/>
        <w:tab w:val="num" w:pos="567"/>
      </w:tabs>
      <w:spacing w:before="120" w:after="120" w:line="360" w:lineRule="auto"/>
    </w:pPr>
    <w:rPr>
      <w:rFonts w:eastAsia="Calibri"/>
      <w:szCs w:val="22"/>
      <w:lang w:eastAsia="en-US"/>
    </w:rPr>
  </w:style>
  <w:style w:type="paragraph" w:customStyle="1" w:styleId="Pointivx2">
    <w:name w:val="Point ivx (2)"/>
    <w:basedOn w:val="Normal"/>
    <w:rsid w:val="000873D9"/>
    <w:pPr>
      <w:widowControl/>
      <w:numPr>
        <w:ilvl w:val="2"/>
        <w:numId w:val="19"/>
      </w:numPr>
      <w:tabs>
        <w:tab w:val="clear" w:pos="1701"/>
        <w:tab w:val="num" w:pos="567"/>
      </w:tabs>
      <w:spacing w:before="120" w:after="120" w:line="360" w:lineRule="auto"/>
    </w:pPr>
    <w:rPr>
      <w:rFonts w:eastAsia="Calibri"/>
      <w:szCs w:val="22"/>
      <w:lang w:eastAsia="en-US"/>
    </w:rPr>
  </w:style>
  <w:style w:type="paragraph" w:customStyle="1" w:styleId="Pointivx3">
    <w:name w:val="Point ivx (3)"/>
    <w:basedOn w:val="Normal"/>
    <w:rsid w:val="000873D9"/>
    <w:pPr>
      <w:widowControl/>
      <w:numPr>
        <w:ilvl w:val="3"/>
        <w:numId w:val="19"/>
      </w:numPr>
      <w:tabs>
        <w:tab w:val="clear" w:pos="2268"/>
        <w:tab w:val="num" w:pos="567"/>
      </w:tabs>
      <w:spacing w:before="120" w:after="120" w:line="360" w:lineRule="auto"/>
    </w:pPr>
    <w:rPr>
      <w:rFonts w:eastAsia="Calibri"/>
      <w:szCs w:val="22"/>
      <w:lang w:eastAsia="en-US"/>
    </w:rPr>
  </w:style>
  <w:style w:type="paragraph" w:customStyle="1" w:styleId="Pointivx4">
    <w:name w:val="Point ivx (4)"/>
    <w:basedOn w:val="Normal"/>
    <w:rsid w:val="000873D9"/>
    <w:pPr>
      <w:widowControl/>
      <w:numPr>
        <w:ilvl w:val="4"/>
        <w:numId w:val="19"/>
      </w:numPr>
      <w:tabs>
        <w:tab w:val="clear" w:pos="2835"/>
        <w:tab w:val="num" w:pos="567"/>
      </w:tabs>
      <w:spacing w:before="120" w:after="120" w:line="360" w:lineRule="auto"/>
    </w:pPr>
    <w:rPr>
      <w:rFonts w:eastAsia="Calibri"/>
      <w:szCs w:val="22"/>
      <w:lang w:eastAsia="en-US"/>
    </w:rPr>
  </w:style>
  <w:style w:type="paragraph" w:customStyle="1" w:styleId="Bullet">
    <w:name w:val="Bullet"/>
    <w:basedOn w:val="Normal"/>
    <w:rsid w:val="000873D9"/>
    <w:pPr>
      <w:widowControl/>
      <w:numPr>
        <w:numId w:val="13"/>
      </w:numPr>
      <w:tabs>
        <w:tab w:val="clear" w:pos="567"/>
        <w:tab w:val="num" w:pos="0"/>
      </w:tabs>
      <w:spacing w:before="120" w:after="120" w:line="360" w:lineRule="auto"/>
    </w:pPr>
    <w:rPr>
      <w:rFonts w:eastAsia="Calibri"/>
      <w:szCs w:val="22"/>
      <w:lang w:eastAsia="en-US"/>
    </w:rPr>
  </w:style>
  <w:style w:type="paragraph" w:customStyle="1" w:styleId="Bullet1">
    <w:name w:val="Bullet 1"/>
    <w:basedOn w:val="Normal"/>
    <w:rsid w:val="000873D9"/>
    <w:pPr>
      <w:widowControl/>
      <w:numPr>
        <w:numId w:val="14"/>
      </w:numPr>
      <w:tabs>
        <w:tab w:val="clear" w:pos="1134"/>
        <w:tab w:val="num" w:pos="567"/>
      </w:tabs>
      <w:spacing w:before="120" w:after="120" w:line="360" w:lineRule="auto"/>
    </w:pPr>
    <w:rPr>
      <w:rFonts w:eastAsia="Calibri"/>
      <w:szCs w:val="22"/>
      <w:lang w:eastAsia="en-US"/>
    </w:rPr>
  </w:style>
  <w:style w:type="paragraph" w:customStyle="1" w:styleId="Bullet2">
    <w:name w:val="Bullet 2"/>
    <w:basedOn w:val="Normal"/>
    <w:rsid w:val="000873D9"/>
    <w:pPr>
      <w:widowControl/>
      <w:numPr>
        <w:numId w:val="15"/>
      </w:numPr>
      <w:tabs>
        <w:tab w:val="clear" w:pos="1701"/>
        <w:tab w:val="num" w:pos="1134"/>
      </w:tabs>
      <w:spacing w:before="120" w:after="120" w:line="360" w:lineRule="auto"/>
    </w:pPr>
    <w:rPr>
      <w:rFonts w:eastAsia="Calibri"/>
      <w:szCs w:val="22"/>
      <w:lang w:eastAsia="en-US"/>
    </w:rPr>
  </w:style>
  <w:style w:type="paragraph" w:customStyle="1" w:styleId="Bullet3">
    <w:name w:val="Bullet 3"/>
    <w:basedOn w:val="Normal"/>
    <w:rsid w:val="000873D9"/>
    <w:pPr>
      <w:widowControl/>
      <w:numPr>
        <w:numId w:val="16"/>
      </w:numPr>
      <w:tabs>
        <w:tab w:val="clear" w:pos="2268"/>
        <w:tab w:val="num" w:pos="1701"/>
      </w:tabs>
      <w:spacing w:before="120" w:after="120" w:line="360" w:lineRule="auto"/>
    </w:pPr>
    <w:rPr>
      <w:rFonts w:eastAsia="Calibri"/>
      <w:szCs w:val="22"/>
      <w:lang w:eastAsia="en-US"/>
    </w:rPr>
  </w:style>
  <w:style w:type="paragraph" w:customStyle="1" w:styleId="Bullet4">
    <w:name w:val="Bullet 4"/>
    <w:basedOn w:val="Normal"/>
    <w:rsid w:val="000873D9"/>
    <w:pPr>
      <w:widowControl/>
      <w:numPr>
        <w:numId w:val="17"/>
      </w:numPr>
      <w:tabs>
        <w:tab w:val="clear" w:pos="2835"/>
        <w:tab w:val="num" w:pos="2268"/>
      </w:tabs>
      <w:spacing w:before="120" w:after="120" w:line="360" w:lineRule="auto"/>
    </w:pPr>
    <w:rPr>
      <w:rFonts w:eastAsia="Calibri"/>
      <w:szCs w:val="22"/>
      <w:lang w:eastAsia="en-US"/>
    </w:rPr>
  </w:style>
  <w:style w:type="paragraph" w:customStyle="1" w:styleId="Dash">
    <w:name w:val="Dash"/>
    <w:basedOn w:val="Normal"/>
    <w:rsid w:val="000873D9"/>
    <w:pPr>
      <w:widowControl/>
      <w:numPr>
        <w:numId w:val="3"/>
      </w:numPr>
      <w:tabs>
        <w:tab w:val="clear" w:pos="567"/>
      </w:tabs>
      <w:spacing w:before="120" w:after="120" w:line="360" w:lineRule="auto"/>
    </w:pPr>
    <w:rPr>
      <w:rFonts w:eastAsia="Calibri"/>
      <w:szCs w:val="22"/>
      <w:lang w:eastAsia="en-US"/>
    </w:rPr>
  </w:style>
  <w:style w:type="paragraph" w:customStyle="1" w:styleId="Dash1">
    <w:name w:val="Dash 1"/>
    <w:basedOn w:val="Normal"/>
    <w:rsid w:val="000873D9"/>
    <w:pPr>
      <w:widowControl/>
      <w:numPr>
        <w:numId w:val="4"/>
      </w:numPr>
      <w:tabs>
        <w:tab w:val="clear" w:pos="1134"/>
      </w:tabs>
      <w:spacing w:before="120" w:after="120" w:line="360" w:lineRule="auto"/>
    </w:pPr>
    <w:rPr>
      <w:rFonts w:eastAsia="Calibri"/>
      <w:szCs w:val="22"/>
      <w:lang w:eastAsia="en-US"/>
    </w:rPr>
  </w:style>
  <w:style w:type="paragraph" w:customStyle="1" w:styleId="Dash2">
    <w:name w:val="Dash 2"/>
    <w:basedOn w:val="Normal"/>
    <w:rsid w:val="000873D9"/>
    <w:pPr>
      <w:widowControl/>
      <w:numPr>
        <w:numId w:val="5"/>
      </w:numPr>
      <w:tabs>
        <w:tab w:val="clear" w:pos="1701"/>
      </w:tabs>
      <w:spacing w:before="120" w:after="120" w:line="360" w:lineRule="auto"/>
    </w:pPr>
    <w:rPr>
      <w:rFonts w:eastAsia="Calibri"/>
      <w:szCs w:val="22"/>
      <w:lang w:eastAsia="en-US"/>
    </w:rPr>
  </w:style>
  <w:style w:type="paragraph" w:customStyle="1" w:styleId="Dash3">
    <w:name w:val="Dash 3"/>
    <w:basedOn w:val="Normal"/>
    <w:rsid w:val="000873D9"/>
    <w:pPr>
      <w:widowControl/>
      <w:numPr>
        <w:numId w:val="6"/>
      </w:numPr>
      <w:tabs>
        <w:tab w:val="clear" w:pos="2268"/>
      </w:tabs>
      <w:spacing w:before="120" w:after="120" w:line="360" w:lineRule="auto"/>
    </w:pPr>
    <w:rPr>
      <w:rFonts w:eastAsia="Calibri"/>
      <w:szCs w:val="22"/>
      <w:lang w:eastAsia="en-US"/>
    </w:rPr>
  </w:style>
  <w:style w:type="paragraph" w:customStyle="1" w:styleId="Dash4">
    <w:name w:val="Dash 4"/>
    <w:basedOn w:val="Normal"/>
    <w:rsid w:val="000873D9"/>
    <w:pPr>
      <w:widowControl/>
      <w:numPr>
        <w:numId w:val="7"/>
      </w:numPr>
      <w:tabs>
        <w:tab w:val="clear" w:pos="2835"/>
      </w:tabs>
      <w:spacing w:before="120" w:after="120" w:line="360" w:lineRule="auto"/>
    </w:pPr>
    <w:rPr>
      <w:rFonts w:eastAsia="Calibri"/>
      <w:szCs w:val="22"/>
      <w:lang w:eastAsia="en-US"/>
    </w:rPr>
  </w:style>
  <w:style w:type="paragraph" w:customStyle="1" w:styleId="DashEqual">
    <w:name w:val="Dash Equal"/>
    <w:basedOn w:val="Dash"/>
    <w:rsid w:val="000873D9"/>
    <w:pPr>
      <w:numPr>
        <w:numId w:val="8"/>
      </w:numPr>
      <w:tabs>
        <w:tab w:val="clear" w:pos="567"/>
        <w:tab w:val="num" w:pos="360"/>
      </w:tabs>
    </w:pPr>
  </w:style>
  <w:style w:type="paragraph" w:customStyle="1" w:styleId="DashEqual1">
    <w:name w:val="Dash Equal 1"/>
    <w:basedOn w:val="Dash1"/>
    <w:rsid w:val="000873D9"/>
    <w:pPr>
      <w:numPr>
        <w:numId w:val="9"/>
      </w:numPr>
      <w:tabs>
        <w:tab w:val="clear" w:pos="1134"/>
        <w:tab w:val="num" w:pos="643"/>
      </w:tabs>
    </w:pPr>
  </w:style>
  <w:style w:type="paragraph" w:customStyle="1" w:styleId="DashEqual2">
    <w:name w:val="Dash Equal 2"/>
    <w:basedOn w:val="Dash2"/>
    <w:rsid w:val="000873D9"/>
    <w:pPr>
      <w:numPr>
        <w:numId w:val="10"/>
      </w:numPr>
      <w:tabs>
        <w:tab w:val="clear" w:pos="1701"/>
      </w:tabs>
    </w:pPr>
  </w:style>
  <w:style w:type="paragraph" w:customStyle="1" w:styleId="DashEqual3">
    <w:name w:val="Dash Equal 3"/>
    <w:basedOn w:val="Dash3"/>
    <w:rsid w:val="000873D9"/>
    <w:pPr>
      <w:numPr>
        <w:numId w:val="11"/>
      </w:numPr>
      <w:tabs>
        <w:tab w:val="clear" w:pos="2268"/>
        <w:tab w:val="num" w:pos="1209"/>
      </w:tabs>
    </w:pPr>
  </w:style>
  <w:style w:type="paragraph" w:customStyle="1" w:styleId="DashEqual4">
    <w:name w:val="Dash Equal 4"/>
    <w:basedOn w:val="Dash4"/>
    <w:rsid w:val="000873D9"/>
    <w:pPr>
      <w:numPr>
        <w:numId w:val="12"/>
      </w:numPr>
      <w:tabs>
        <w:tab w:val="clear" w:pos="2835"/>
      </w:tabs>
    </w:pPr>
  </w:style>
  <w:style w:type="character" w:customStyle="1" w:styleId="Marker1">
    <w:name w:val="Marker1"/>
    <w:rsid w:val="000873D9"/>
    <w:rPr>
      <w:color w:val="008000"/>
      <w:shd w:val="clear" w:color="auto" w:fill="auto"/>
    </w:rPr>
  </w:style>
  <w:style w:type="paragraph" w:customStyle="1" w:styleId="HeadingLeft">
    <w:name w:val="Heading Left"/>
    <w:basedOn w:val="Normal"/>
    <w:next w:val="Normal"/>
    <w:rsid w:val="000873D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0873D9"/>
    <w:pPr>
      <w:numPr>
        <w:numId w:val="22"/>
      </w:numPr>
      <w:tabs>
        <w:tab w:val="clear" w:pos="567"/>
      </w:tabs>
    </w:pPr>
  </w:style>
  <w:style w:type="paragraph" w:customStyle="1" w:styleId="Heading123">
    <w:name w:val="Heading 123"/>
    <w:basedOn w:val="HeadingLeft"/>
    <w:next w:val="Normal"/>
    <w:rsid w:val="000873D9"/>
    <w:pPr>
      <w:numPr>
        <w:numId w:val="21"/>
      </w:numPr>
      <w:tabs>
        <w:tab w:val="clear" w:pos="567"/>
      </w:tabs>
    </w:pPr>
  </w:style>
  <w:style w:type="paragraph" w:customStyle="1" w:styleId="HeadingABC">
    <w:name w:val="Heading ABC"/>
    <w:basedOn w:val="HeadingLeft"/>
    <w:next w:val="Normal"/>
    <w:rsid w:val="000873D9"/>
    <w:pPr>
      <w:numPr>
        <w:numId w:val="20"/>
      </w:numPr>
      <w:tabs>
        <w:tab w:val="clear" w:pos="567"/>
      </w:tabs>
    </w:pPr>
  </w:style>
  <w:style w:type="paragraph" w:customStyle="1" w:styleId="HeadingCentered">
    <w:name w:val="Heading Centered"/>
    <w:basedOn w:val="HeadingLeft"/>
    <w:next w:val="Normal"/>
    <w:rsid w:val="000873D9"/>
  </w:style>
  <w:style w:type="paragraph" w:customStyle="1" w:styleId="Jardin">
    <w:name w:val="Jardin"/>
    <w:basedOn w:val="Normal"/>
    <w:rsid w:val="000873D9"/>
    <w:pPr>
      <w:widowControl/>
      <w:spacing w:before="200"/>
      <w:jc w:val="center"/>
    </w:pPr>
    <w:rPr>
      <w:rFonts w:eastAsia="Calibri"/>
      <w:szCs w:val="22"/>
      <w:lang w:eastAsia="en-US"/>
    </w:rPr>
  </w:style>
  <w:style w:type="paragraph" w:customStyle="1" w:styleId="Amendment">
    <w:name w:val="Amendment"/>
    <w:basedOn w:val="Normal"/>
    <w:next w:val="Normal"/>
    <w:rsid w:val="000873D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0873D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0873D9"/>
    <w:pPr>
      <w:widowControl/>
      <w:spacing w:before="120" w:after="480"/>
      <w:contextualSpacing/>
    </w:pPr>
    <w:rPr>
      <w:rFonts w:eastAsia="Calibri"/>
      <w:szCs w:val="22"/>
      <w:lang w:eastAsia="en-US"/>
    </w:rPr>
  </w:style>
  <w:style w:type="paragraph" w:customStyle="1" w:styleId="ReplyBold">
    <w:name w:val="Reply Bold"/>
    <w:basedOn w:val="ReplyRE"/>
    <w:next w:val="Normal"/>
    <w:rsid w:val="000873D9"/>
    <w:rPr>
      <w:b/>
    </w:rPr>
  </w:style>
  <w:style w:type="paragraph" w:customStyle="1" w:styleId="Annex">
    <w:name w:val="Annex"/>
    <w:basedOn w:val="Normal"/>
    <w:next w:val="Normal"/>
    <w:rsid w:val="000873D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0873D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0873D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0873D9"/>
    <w:rPr>
      <w:rFonts w:ascii="Times New Roman" w:hAnsi="Times New Roman" w:cs="Times New Roman"/>
      <w:b/>
      <w:sz w:val="24"/>
      <w:shd w:val="clear" w:color="auto" w:fill="CCCCCC"/>
    </w:rPr>
  </w:style>
  <w:style w:type="paragraph" w:customStyle="1" w:styleId="NormalCompact">
    <w:name w:val="Normal Compact"/>
    <w:basedOn w:val="Normal"/>
    <w:next w:val="Normal"/>
    <w:rsid w:val="000873D9"/>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0873D9"/>
    <w:pPr>
      <w:widowControl/>
    </w:pPr>
    <w:rPr>
      <w:rFonts w:eastAsia="Calibri"/>
      <w:sz w:val="20"/>
      <w:lang w:eastAsia="en-US"/>
    </w:rPr>
  </w:style>
  <w:style w:type="character" w:customStyle="1" w:styleId="EndnoteTextChar">
    <w:name w:val="Endnote Text Char"/>
    <w:basedOn w:val="DefaultParagraphFont"/>
    <w:link w:val="EndnoteText"/>
    <w:uiPriority w:val="99"/>
    <w:rsid w:val="000873D9"/>
    <w:rPr>
      <w:rFonts w:eastAsia="Calibri"/>
      <w:lang w:val="hu-HU" w:eastAsia="en-US"/>
    </w:rPr>
  </w:style>
  <w:style w:type="character" w:styleId="EndnoteReference">
    <w:name w:val="endnote reference"/>
    <w:uiPriority w:val="99"/>
    <w:unhideWhenUsed/>
    <w:rsid w:val="000873D9"/>
    <w:rPr>
      <w:vertAlign w:val="superscript"/>
    </w:rPr>
  </w:style>
  <w:style w:type="paragraph" w:customStyle="1" w:styleId="HeaderCouncilLarge">
    <w:name w:val="Header Council Large"/>
    <w:basedOn w:val="Normal"/>
    <w:link w:val="HeaderCouncilLargeChar"/>
    <w:uiPriority w:val="99"/>
    <w:rsid w:val="000873D9"/>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0873D9"/>
    <w:rPr>
      <w:rFonts w:eastAsia="Calibri"/>
      <w:sz w:val="24"/>
      <w:szCs w:val="22"/>
      <w:lang w:val="hu-HU" w:eastAsia="en-US"/>
    </w:rPr>
  </w:style>
  <w:style w:type="character" w:customStyle="1" w:styleId="HeaderCouncilLargeChar">
    <w:name w:val="Header Council Large Char"/>
    <w:link w:val="HeaderCouncilLarge"/>
    <w:rsid w:val="000873D9"/>
    <w:rPr>
      <w:rFonts w:eastAsia="Calibri"/>
      <w:sz w:val="2"/>
      <w:szCs w:val="22"/>
      <w:lang w:val="hu-HU" w:eastAsia="en-US"/>
    </w:rPr>
  </w:style>
  <w:style w:type="paragraph" w:customStyle="1" w:styleId="FooterText">
    <w:name w:val="Footer Text"/>
    <w:basedOn w:val="Normal"/>
    <w:rsid w:val="000873D9"/>
    <w:pPr>
      <w:widowControl/>
    </w:pPr>
    <w:rPr>
      <w:szCs w:val="24"/>
      <w:lang w:eastAsia="en-US"/>
    </w:rPr>
  </w:style>
  <w:style w:type="character" w:styleId="PlaceholderText">
    <w:name w:val="Placeholder Text"/>
    <w:uiPriority w:val="99"/>
    <w:semiHidden/>
    <w:rsid w:val="000873D9"/>
    <w:rPr>
      <w:color w:val="808080"/>
    </w:rPr>
  </w:style>
  <w:style w:type="paragraph" w:styleId="TOC4">
    <w:name w:val="toc 4"/>
    <w:basedOn w:val="Normal"/>
    <w:next w:val="Normal"/>
    <w:uiPriority w:val="39"/>
    <w:unhideWhenUsed/>
    <w:rsid w:val="000873D9"/>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0873D9"/>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0873D9"/>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0873D9"/>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0873D9"/>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0873D9"/>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0873D9"/>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0873D9"/>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0873D9"/>
    <w:pPr>
      <w:widowControl/>
      <w:spacing w:before="120" w:after="120" w:line="360" w:lineRule="auto"/>
    </w:pPr>
    <w:rPr>
      <w:rFonts w:eastAsia="Calibri"/>
      <w:szCs w:val="22"/>
      <w:lang w:eastAsia="en-US"/>
    </w:rPr>
  </w:style>
  <w:style w:type="paragraph" w:customStyle="1" w:styleId="QuotedText">
    <w:name w:val="Quoted Text"/>
    <w:basedOn w:val="Normal"/>
    <w:rsid w:val="000873D9"/>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0873D9"/>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0873D9"/>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0873D9"/>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0873D9"/>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0873D9"/>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0873D9"/>
    <w:pPr>
      <w:numPr>
        <w:numId w:val="28"/>
      </w:numPr>
      <w:tabs>
        <w:tab w:val="clear" w:pos="850"/>
      </w:tabs>
    </w:pPr>
  </w:style>
  <w:style w:type="paragraph" w:customStyle="1" w:styleId="Tiret1">
    <w:name w:val="Tiret 1"/>
    <w:basedOn w:val="Point1"/>
    <w:rsid w:val="000873D9"/>
    <w:pPr>
      <w:numPr>
        <w:numId w:val="29"/>
      </w:numPr>
      <w:tabs>
        <w:tab w:val="clear" w:pos="1417"/>
      </w:tabs>
    </w:pPr>
  </w:style>
  <w:style w:type="paragraph" w:customStyle="1" w:styleId="Tiret2">
    <w:name w:val="Tiret 2"/>
    <w:basedOn w:val="Point2"/>
    <w:rsid w:val="000873D9"/>
    <w:pPr>
      <w:numPr>
        <w:numId w:val="30"/>
      </w:numPr>
      <w:tabs>
        <w:tab w:val="clear" w:pos="1984"/>
      </w:tabs>
    </w:pPr>
  </w:style>
  <w:style w:type="paragraph" w:customStyle="1" w:styleId="Tiret3">
    <w:name w:val="Tiret 3"/>
    <w:basedOn w:val="Point3"/>
    <w:rsid w:val="000873D9"/>
    <w:pPr>
      <w:numPr>
        <w:numId w:val="31"/>
      </w:numPr>
      <w:tabs>
        <w:tab w:val="clear" w:pos="2551"/>
        <w:tab w:val="num" w:pos="709"/>
      </w:tabs>
    </w:pPr>
  </w:style>
  <w:style w:type="paragraph" w:customStyle="1" w:styleId="Tiret4">
    <w:name w:val="Tiret 4"/>
    <w:basedOn w:val="Point4"/>
    <w:rsid w:val="000873D9"/>
    <w:pPr>
      <w:numPr>
        <w:numId w:val="32"/>
      </w:numPr>
      <w:tabs>
        <w:tab w:val="clear" w:pos="3118"/>
      </w:tabs>
    </w:pPr>
  </w:style>
  <w:style w:type="paragraph" w:customStyle="1" w:styleId="PointDouble0">
    <w:name w:val="PointDouble 0"/>
    <w:basedOn w:val="Normal"/>
    <w:rsid w:val="000873D9"/>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0873D9"/>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0873D9"/>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0873D9"/>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0873D9"/>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0873D9"/>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0873D9"/>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0873D9"/>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0873D9"/>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0873D9"/>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0873D9"/>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0873D9"/>
    <w:pPr>
      <w:widowControl/>
      <w:numPr>
        <w:ilvl w:val="1"/>
        <w:numId w:val="26"/>
      </w:numPr>
      <w:tabs>
        <w:tab w:val="clear" w:pos="850"/>
      </w:tabs>
      <w:spacing w:before="120" w:after="120" w:line="360" w:lineRule="auto"/>
      <w:jc w:val="both"/>
    </w:pPr>
    <w:rPr>
      <w:rFonts w:eastAsia="Calibri"/>
      <w:szCs w:val="22"/>
      <w:lang w:eastAsia="en-US"/>
    </w:rPr>
  </w:style>
  <w:style w:type="paragraph" w:customStyle="1" w:styleId="NumPar3">
    <w:name w:val="NumPar 3"/>
    <w:basedOn w:val="Normal"/>
    <w:next w:val="Text1"/>
    <w:rsid w:val="000873D9"/>
    <w:pPr>
      <w:widowControl/>
      <w:numPr>
        <w:ilvl w:val="2"/>
        <w:numId w:val="26"/>
      </w:numPr>
      <w:tabs>
        <w:tab w:val="clear" w:pos="850"/>
      </w:tabs>
      <w:spacing w:before="120" w:after="120" w:line="360" w:lineRule="auto"/>
      <w:jc w:val="both"/>
    </w:pPr>
    <w:rPr>
      <w:rFonts w:eastAsia="Calibri"/>
      <w:szCs w:val="22"/>
      <w:lang w:eastAsia="en-US"/>
    </w:rPr>
  </w:style>
  <w:style w:type="paragraph" w:customStyle="1" w:styleId="NumPar4">
    <w:name w:val="NumPar 4"/>
    <w:basedOn w:val="Normal"/>
    <w:next w:val="Text1"/>
    <w:rsid w:val="000873D9"/>
    <w:pPr>
      <w:widowControl/>
      <w:numPr>
        <w:ilvl w:val="3"/>
        <w:numId w:val="26"/>
      </w:numPr>
      <w:tabs>
        <w:tab w:val="clear" w:pos="850"/>
      </w:tabs>
      <w:spacing w:before="120" w:after="120" w:line="360" w:lineRule="auto"/>
      <w:jc w:val="both"/>
    </w:pPr>
    <w:rPr>
      <w:rFonts w:eastAsia="Calibri"/>
      <w:szCs w:val="22"/>
      <w:lang w:eastAsia="en-US"/>
    </w:rPr>
  </w:style>
  <w:style w:type="paragraph" w:customStyle="1" w:styleId="ManualNumPar1">
    <w:name w:val="Manual NumPar 1"/>
    <w:basedOn w:val="Normal"/>
    <w:next w:val="Text1"/>
    <w:rsid w:val="000873D9"/>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0873D9"/>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0873D9"/>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0873D9"/>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0873D9"/>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0873D9"/>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0873D9"/>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0873D9"/>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0873D9"/>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0873D9"/>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0873D9"/>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0873D9"/>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0873D9"/>
    <w:pPr>
      <w:widowControl/>
      <w:spacing w:before="120" w:after="120" w:line="360" w:lineRule="auto"/>
      <w:jc w:val="center"/>
    </w:pPr>
    <w:rPr>
      <w:rFonts w:eastAsia="Calibri"/>
      <w:b/>
      <w:szCs w:val="22"/>
      <w:lang w:eastAsia="en-US"/>
    </w:rPr>
  </w:style>
  <w:style w:type="character" w:customStyle="1" w:styleId="Marker2">
    <w:name w:val="Marker2"/>
    <w:rsid w:val="000873D9"/>
    <w:rPr>
      <w:color w:val="FF0000"/>
      <w:shd w:val="clear" w:color="auto" w:fill="auto"/>
    </w:rPr>
  </w:style>
  <w:style w:type="paragraph" w:customStyle="1" w:styleId="Point0number">
    <w:name w:val="Point 0 (number)"/>
    <w:basedOn w:val="Normal"/>
    <w:qFormat/>
    <w:rsid w:val="000873D9"/>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0873D9"/>
    <w:pPr>
      <w:widowControl/>
      <w:numPr>
        <w:ilvl w:val="2"/>
        <w:numId w:val="27"/>
      </w:numPr>
      <w:tabs>
        <w:tab w:val="clear" w:pos="1417"/>
      </w:tabs>
      <w:spacing w:before="120" w:after="120" w:line="360" w:lineRule="auto"/>
      <w:jc w:val="both"/>
    </w:pPr>
    <w:rPr>
      <w:rFonts w:eastAsia="Calibri"/>
      <w:szCs w:val="22"/>
      <w:lang w:eastAsia="en-US"/>
    </w:rPr>
  </w:style>
  <w:style w:type="paragraph" w:customStyle="1" w:styleId="Point2number">
    <w:name w:val="Point 2 (number)"/>
    <w:basedOn w:val="Normal"/>
    <w:qFormat/>
    <w:rsid w:val="000873D9"/>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0873D9"/>
    <w:pPr>
      <w:widowControl/>
      <w:numPr>
        <w:ilvl w:val="6"/>
        <w:numId w:val="27"/>
      </w:numPr>
      <w:tabs>
        <w:tab w:val="clear" w:pos="2551"/>
      </w:tabs>
      <w:spacing w:before="120" w:after="120" w:line="360" w:lineRule="auto"/>
      <w:jc w:val="both"/>
    </w:pPr>
    <w:rPr>
      <w:rFonts w:eastAsia="Calibri"/>
      <w:szCs w:val="22"/>
      <w:lang w:eastAsia="en-US"/>
    </w:rPr>
  </w:style>
  <w:style w:type="paragraph" w:customStyle="1" w:styleId="Point0letter">
    <w:name w:val="Point 0 (letter)"/>
    <w:basedOn w:val="Normal"/>
    <w:rsid w:val="000873D9"/>
    <w:pPr>
      <w:widowControl/>
      <w:numPr>
        <w:ilvl w:val="1"/>
        <w:numId w:val="27"/>
      </w:numPr>
      <w:tabs>
        <w:tab w:val="clear" w:pos="850"/>
      </w:tabs>
      <w:spacing w:before="120" w:after="120" w:line="360" w:lineRule="auto"/>
      <w:jc w:val="both"/>
    </w:pPr>
    <w:rPr>
      <w:rFonts w:eastAsia="Calibri"/>
      <w:szCs w:val="22"/>
      <w:lang w:eastAsia="en-US"/>
    </w:rPr>
  </w:style>
  <w:style w:type="paragraph" w:customStyle="1" w:styleId="Point1letter">
    <w:name w:val="Point 1 (letter)"/>
    <w:basedOn w:val="Normal"/>
    <w:qFormat/>
    <w:rsid w:val="000873D9"/>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0873D9"/>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0873D9"/>
    <w:pPr>
      <w:widowControl/>
      <w:numPr>
        <w:ilvl w:val="7"/>
        <w:numId w:val="27"/>
      </w:numPr>
      <w:tabs>
        <w:tab w:val="clear" w:pos="2551"/>
      </w:tabs>
      <w:spacing w:before="120" w:after="120" w:line="360" w:lineRule="auto"/>
      <w:jc w:val="both"/>
    </w:pPr>
    <w:rPr>
      <w:rFonts w:eastAsia="Calibri"/>
      <w:szCs w:val="22"/>
      <w:lang w:eastAsia="en-US"/>
    </w:rPr>
  </w:style>
  <w:style w:type="paragraph" w:customStyle="1" w:styleId="Point4letter">
    <w:name w:val="Point 4 (letter)"/>
    <w:basedOn w:val="Normal"/>
    <w:rsid w:val="000873D9"/>
    <w:pPr>
      <w:widowControl/>
      <w:numPr>
        <w:ilvl w:val="8"/>
        <w:numId w:val="27"/>
      </w:numPr>
      <w:tabs>
        <w:tab w:val="clear" w:pos="3118"/>
      </w:tabs>
      <w:spacing w:before="120" w:after="120" w:line="360" w:lineRule="auto"/>
      <w:jc w:val="both"/>
    </w:pPr>
    <w:rPr>
      <w:rFonts w:eastAsia="Calibri"/>
      <w:szCs w:val="22"/>
      <w:lang w:eastAsia="en-US"/>
    </w:rPr>
  </w:style>
  <w:style w:type="paragraph" w:customStyle="1" w:styleId="Bullet0">
    <w:name w:val="Bullet 0"/>
    <w:basedOn w:val="Normal"/>
    <w:rsid w:val="000873D9"/>
    <w:pPr>
      <w:widowControl/>
      <w:numPr>
        <w:numId w:val="23"/>
      </w:numPr>
      <w:tabs>
        <w:tab w:val="clear" w:pos="850"/>
        <w:tab w:val="num" w:pos="567"/>
      </w:tabs>
      <w:spacing w:before="120" w:after="120" w:line="360" w:lineRule="auto"/>
      <w:jc w:val="both"/>
    </w:pPr>
    <w:rPr>
      <w:rFonts w:eastAsia="Calibri"/>
      <w:szCs w:val="22"/>
      <w:lang w:eastAsia="en-US"/>
    </w:rPr>
  </w:style>
  <w:style w:type="paragraph" w:customStyle="1" w:styleId="Langue">
    <w:name w:val="Langue"/>
    <w:basedOn w:val="Normal"/>
    <w:next w:val="Rfrenceinterne"/>
    <w:rsid w:val="000873D9"/>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0873D9"/>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0873D9"/>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0873D9"/>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0873D9"/>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0873D9"/>
    <w:pPr>
      <w:widowControl/>
      <w:spacing w:line="360" w:lineRule="auto"/>
      <w:jc w:val="both"/>
    </w:pPr>
    <w:rPr>
      <w:rFonts w:eastAsia="Calibri"/>
      <w:szCs w:val="22"/>
      <w:lang w:eastAsia="en-US"/>
    </w:rPr>
  </w:style>
  <w:style w:type="paragraph" w:customStyle="1" w:styleId="Disclaimer">
    <w:name w:val="Disclaimer"/>
    <w:basedOn w:val="Normal"/>
    <w:rsid w:val="000873D9"/>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0873D9"/>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0873D9"/>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0873D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0873D9"/>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0873D9"/>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0873D9"/>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0873D9"/>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0873D9"/>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0873D9"/>
    <w:pPr>
      <w:widowControl/>
      <w:spacing w:after="240" w:line="360" w:lineRule="auto"/>
    </w:pPr>
    <w:rPr>
      <w:rFonts w:eastAsia="Calibri"/>
      <w:szCs w:val="22"/>
      <w:lang w:eastAsia="en-US"/>
    </w:rPr>
  </w:style>
  <w:style w:type="paragraph" w:customStyle="1" w:styleId="Datedadoption">
    <w:name w:val="Date d'adoption"/>
    <w:basedOn w:val="Normal"/>
    <w:next w:val="Titreobjet"/>
    <w:rsid w:val="000873D9"/>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0873D9"/>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0873D9"/>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0873D9"/>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0873D9"/>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0873D9"/>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0873D9"/>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0873D9"/>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0873D9"/>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0873D9"/>
    <w:pPr>
      <w:widowControl/>
      <w:spacing w:line="360" w:lineRule="auto"/>
      <w:ind w:left="5103"/>
    </w:pPr>
    <w:rPr>
      <w:rFonts w:eastAsia="Calibri"/>
      <w:szCs w:val="22"/>
      <w:lang w:eastAsia="en-US"/>
    </w:rPr>
  </w:style>
  <w:style w:type="paragraph" w:customStyle="1" w:styleId="Statut">
    <w:name w:val="Statut"/>
    <w:basedOn w:val="Normal"/>
    <w:next w:val="Typedudocument"/>
    <w:rsid w:val="000873D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0873D9"/>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0873D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0873D9"/>
    <w:pPr>
      <w:widowControl/>
      <w:spacing w:before="360" w:line="360" w:lineRule="auto"/>
      <w:jc w:val="center"/>
    </w:pPr>
    <w:rPr>
      <w:rFonts w:eastAsia="Calibri"/>
      <w:b/>
      <w:szCs w:val="22"/>
      <w:lang w:eastAsia="en-US"/>
    </w:rPr>
  </w:style>
  <w:style w:type="character" w:customStyle="1" w:styleId="Added">
    <w:name w:val="Added"/>
    <w:rsid w:val="000873D9"/>
    <w:rPr>
      <w:b/>
      <w:u w:val="single"/>
      <w:shd w:val="clear" w:color="auto" w:fill="auto"/>
    </w:rPr>
  </w:style>
  <w:style w:type="character" w:customStyle="1" w:styleId="Deleted">
    <w:name w:val="Deleted"/>
    <w:rsid w:val="000873D9"/>
    <w:rPr>
      <w:strike/>
      <w:dstrike w:val="0"/>
      <w:shd w:val="clear" w:color="auto" w:fill="auto"/>
    </w:rPr>
  </w:style>
  <w:style w:type="paragraph" w:customStyle="1" w:styleId="Address">
    <w:name w:val="Address"/>
    <w:basedOn w:val="Normal"/>
    <w:next w:val="Normal"/>
    <w:rsid w:val="000873D9"/>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0873D9"/>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0873D9"/>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0873D9"/>
    <w:pPr>
      <w:widowControl/>
      <w:spacing w:before="360" w:line="360" w:lineRule="auto"/>
      <w:jc w:val="center"/>
    </w:pPr>
    <w:rPr>
      <w:rFonts w:eastAsia="Calibri"/>
      <w:szCs w:val="22"/>
      <w:lang w:eastAsia="en-US"/>
    </w:rPr>
  </w:style>
  <w:style w:type="paragraph" w:customStyle="1" w:styleId="Rfrencecroise">
    <w:name w:val="Référence croisée"/>
    <w:basedOn w:val="Normal"/>
    <w:rsid w:val="000873D9"/>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0873D9"/>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0873D9"/>
  </w:style>
  <w:style w:type="paragraph" w:customStyle="1" w:styleId="RfrenceinterinstitutionnellePagedecouverture">
    <w:name w:val="Référence interinstitutionnelle (Page de couverture)"/>
    <w:basedOn w:val="Rfrenceinterinstitutionnelle"/>
    <w:next w:val="Confidentialit"/>
    <w:rsid w:val="000873D9"/>
  </w:style>
  <w:style w:type="paragraph" w:customStyle="1" w:styleId="StatutPagedecouverture">
    <w:name w:val="Statut (Page de couverture)"/>
    <w:basedOn w:val="Statut"/>
    <w:next w:val="TypedudocumentPagedecouverture"/>
    <w:rsid w:val="000873D9"/>
  </w:style>
  <w:style w:type="paragraph" w:customStyle="1" w:styleId="TitreobjetPagedecouverture">
    <w:name w:val="Titre objet (Page de couverture)"/>
    <w:basedOn w:val="Titreobjet"/>
    <w:next w:val="IntrtEEEPagedecouverture"/>
    <w:rsid w:val="000873D9"/>
  </w:style>
  <w:style w:type="paragraph" w:customStyle="1" w:styleId="TypedudocumentPagedecouverture">
    <w:name w:val="Type du document (Page de couverture)"/>
    <w:basedOn w:val="Typedudocument"/>
    <w:next w:val="TitreobjetPagedecouverture"/>
    <w:rsid w:val="000873D9"/>
  </w:style>
  <w:style w:type="paragraph" w:customStyle="1" w:styleId="Volume">
    <w:name w:val="Volume"/>
    <w:basedOn w:val="Normal"/>
    <w:next w:val="Confidentialit"/>
    <w:rsid w:val="000873D9"/>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0873D9"/>
    <w:pPr>
      <w:spacing w:after="240"/>
    </w:pPr>
  </w:style>
  <w:style w:type="paragraph" w:customStyle="1" w:styleId="Accompagnant">
    <w:name w:val="Accompagnant"/>
    <w:basedOn w:val="Normal"/>
    <w:next w:val="Typeacteprincipal"/>
    <w:rsid w:val="000873D9"/>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0873D9"/>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0873D9"/>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0873D9"/>
  </w:style>
  <w:style w:type="paragraph" w:customStyle="1" w:styleId="AccompagnantPagedecouverture">
    <w:name w:val="Accompagnant (Page de couverture)"/>
    <w:basedOn w:val="Accompagnant"/>
    <w:next w:val="TypeacteprincipalPagedecouverture"/>
    <w:rsid w:val="000873D9"/>
  </w:style>
  <w:style w:type="paragraph" w:customStyle="1" w:styleId="TypeacteprincipalPagedecouverture">
    <w:name w:val="Type acte principal (Page de couverture)"/>
    <w:basedOn w:val="Typeacteprincipal"/>
    <w:next w:val="ObjetacteprincipalPagedecouverture"/>
    <w:rsid w:val="000873D9"/>
  </w:style>
  <w:style w:type="paragraph" w:customStyle="1" w:styleId="ObjetacteprincipalPagedecouverture">
    <w:name w:val="Objet acte principal (Page de couverture)"/>
    <w:basedOn w:val="Objetacteprincipal"/>
    <w:next w:val="Rfrencecroise"/>
    <w:rsid w:val="000873D9"/>
  </w:style>
  <w:style w:type="paragraph" w:customStyle="1" w:styleId="LanguesfaisantfoiPagedecouverture">
    <w:name w:val="Langues faisant foi (Page de couverture)"/>
    <w:basedOn w:val="Normal"/>
    <w:next w:val="Normal"/>
    <w:rsid w:val="000873D9"/>
    <w:pPr>
      <w:widowControl/>
      <w:spacing w:before="360" w:line="360" w:lineRule="auto"/>
      <w:jc w:val="center"/>
    </w:pPr>
    <w:rPr>
      <w:rFonts w:eastAsia="Calibri"/>
      <w:szCs w:val="22"/>
      <w:lang w:eastAsia="en-US"/>
    </w:rPr>
  </w:style>
  <w:style w:type="paragraph" w:customStyle="1" w:styleId="Sous-titreobjet">
    <w:name w:val="Sous-titre objet"/>
    <w:basedOn w:val="Normal"/>
    <w:rsid w:val="000873D9"/>
    <w:pPr>
      <w:widowControl/>
      <w:spacing w:line="360" w:lineRule="auto"/>
      <w:jc w:val="center"/>
    </w:pPr>
    <w:rPr>
      <w:b/>
      <w:szCs w:val="24"/>
      <w:lang w:eastAsia="en-US"/>
    </w:rPr>
  </w:style>
  <w:style w:type="paragraph" w:styleId="ListBullet5">
    <w:name w:val="List Bullet 5"/>
    <w:basedOn w:val="Normal"/>
    <w:autoRedefine/>
    <w:rsid w:val="000873D9"/>
    <w:pPr>
      <w:widowControl/>
      <w:tabs>
        <w:tab w:val="num" w:pos="1492"/>
      </w:tabs>
      <w:spacing w:before="120" w:after="120" w:line="360" w:lineRule="auto"/>
      <w:ind w:left="1492" w:hanging="360"/>
    </w:pPr>
    <w:rPr>
      <w:lang w:eastAsia="en-US"/>
    </w:rPr>
  </w:style>
  <w:style w:type="paragraph" w:styleId="ListNumber">
    <w:name w:val="List Number"/>
    <w:basedOn w:val="Normal"/>
    <w:rsid w:val="000873D9"/>
    <w:pPr>
      <w:widowControl/>
      <w:numPr>
        <w:numId w:val="24"/>
      </w:numPr>
      <w:tabs>
        <w:tab w:val="clear" w:pos="709"/>
      </w:tabs>
      <w:spacing w:before="120" w:after="120" w:line="360" w:lineRule="auto"/>
      <w:jc w:val="both"/>
    </w:pPr>
    <w:rPr>
      <w:szCs w:val="24"/>
      <w:lang w:eastAsia="de-DE"/>
    </w:rPr>
  </w:style>
  <w:style w:type="paragraph" w:customStyle="1" w:styleId="ListNumberLevel2">
    <w:name w:val="List Number (Level 2)"/>
    <w:basedOn w:val="Normal"/>
    <w:rsid w:val="000873D9"/>
    <w:pPr>
      <w:widowControl/>
      <w:numPr>
        <w:ilvl w:val="1"/>
        <w:numId w:val="25"/>
      </w:numPr>
      <w:tabs>
        <w:tab w:val="clear" w:pos="850"/>
      </w:tabs>
      <w:spacing w:before="120" w:after="120" w:line="360" w:lineRule="auto"/>
      <w:jc w:val="both"/>
    </w:pPr>
    <w:rPr>
      <w:szCs w:val="24"/>
      <w:lang w:eastAsia="de-DE"/>
    </w:rPr>
  </w:style>
  <w:style w:type="paragraph" w:customStyle="1" w:styleId="Normale">
    <w:name w:val="Normale"/>
    <w:qFormat/>
    <w:rsid w:val="000873D9"/>
    <w:pPr>
      <w:spacing w:before="120" w:after="120" w:line="360" w:lineRule="auto"/>
      <w:jc w:val="both"/>
    </w:pPr>
    <w:rPr>
      <w:rFonts w:eastAsia="Calibri"/>
      <w:sz w:val="24"/>
      <w:szCs w:val="22"/>
      <w:lang w:eastAsia="en-US"/>
    </w:rPr>
  </w:style>
  <w:style w:type="character" w:customStyle="1" w:styleId="Footer2">
    <w:name w:val="Footer2"/>
    <w:uiPriority w:val="1"/>
    <w:qFormat/>
    <w:rsid w:val="000873D9"/>
    <w:rPr>
      <w:rFonts w:ascii="Arial" w:hAnsi="Arial"/>
      <w:b/>
      <w:sz w:val="48"/>
    </w:rPr>
  </w:style>
  <w:style w:type="character" w:customStyle="1" w:styleId="Sub">
    <w:name w:val="Sub"/>
    <w:uiPriority w:val="1"/>
    <w:qFormat/>
    <w:rsid w:val="000873D9"/>
    <w:rPr>
      <w:rFonts w:ascii="Times New Roman" w:hAnsi="Times New Roman"/>
      <w:strike w:val="0"/>
      <w:dstrike w:val="0"/>
      <w:sz w:val="24"/>
      <w:vertAlign w:val="subscript"/>
    </w:rPr>
  </w:style>
  <w:style w:type="character" w:customStyle="1" w:styleId="Sup">
    <w:name w:val="Sup"/>
    <w:uiPriority w:val="1"/>
    <w:qFormat/>
    <w:rsid w:val="000873D9"/>
    <w:rPr>
      <w:rFonts w:ascii="Times New Roman" w:hAnsi="Times New Roman"/>
      <w:sz w:val="24"/>
      <w:vertAlign w:val="superscript"/>
    </w:rPr>
  </w:style>
  <w:style w:type="character" w:customStyle="1" w:styleId="Italic">
    <w:name w:val="Italic"/>
    <w:uiPriority w:val="1"/>
    <w:qFormat/>
    <w:rsid w:val="000873D9"/>
    <w:rPr>
      <w:rFonts w:ascii="Times New Roman" w:hAnsi="Times New Roman"/>
      <w:i/>
    </w:rPr>
  </w:style>
  <w:style w:type="character" w:customStyle="1" w:styleId="Bold">
    <w:name w:val="Bold"/>
    <w:uiPriority w:val="1"/>
    <w:qFormat/>
    <w:rsid w:val="000873D9"/>
    <w:rPr>
      <w:rFonts w:ascii="Times New Roman" w:hAnsi="Times New Roman"/>
      <w:b/>
    </w:rPr>
  </w:style>
  <w:style w:type="character" w:customStyle="1" w:styleId="Underline">
    <w:name w:val="Underline"/>
    <w:uiPriority w:val="1"/>
    <w:qFormat/>
    <w:rsid w:val="000873D9"/>
    <w:rPr>
      <w:rFonts w:ascii="Times New Roman" w:hAnsi="Times New Roman"/>
      <w:b w:val="0"/>
      <w:sz w:val="24"/>
      <w:u w:val="single"/>
    </w:rPr>
  </w:style>
  <w:style w:type="character" w:customStyle="1" w:styleId="Strikethrough">
    <w:name w:val="Strikethrough"/>
    <w:uiPriority w:val="1"/>
    <w:qFormat/>
    <w:rsid w:val="000873D9"/>
    <w:rPr>
      <w:rFonts w:ascii="Times New Roman" w:hAnsi="Times New Roman"/>
      <w:strike/>
      <w:dstrike w:val="0"/>
      <w:sz w:val="24"/>
    </w:rPr>
  </w:style>
  <w:style w:type="character" w:customStyle="1" w:styleId="BoldItalic">
    <w:name w:val="BoldItalic"/>
    <w:uiPriority w:val="1"/>
    <w:qFormat/>
    <w:rsid w:val="000873D9"/>
    <w:rPr>
      <w:rFonts w:ascii="Times New Roman" w:hAnsi="Times New Roman"/>
      <w:b/>
      <w:i/>
    </w:rPr>
  </w:style>
  <w:style w:type="character" w:customStyle="1" w:styleId="BoldItalicFootnote">
    <w:name w:val="BoldItalicFootnote"/>
    <w:uiPriority w:val="1"/>
    <w:qFormat/>
    <w:rsid w:val="000873D9"/>
    <w:rPr>
      <w:rFonts w:ascii="Times New Roman" w:hAnsi="Times New Roman"/>
      <w:b/>
      <w:i/>
      <w:sz w:val="20"/>
    </w:rPr>
  </w:style>
  <w:style w:type="character" w:customStyle="1" w:styleId="StrikethroughFootnote">
    <w:name w:val="StrikethroughFootnote"/>
    <w:uiPriority w:val="1"/>
    <w:qFormat/>
    <w:rsid w:val="000873D9"/>
    <w:rPr>
      <w:rFonts w:ascii="Times New Roman" w:hAnsi="Times New Roman"/>
      <w:strike/>
      <w:dstrike w:val="0"/>
      <w:sz w:val="20"/>
    </w:rPr>
  </w:style>
  <w:style w:type="paragraph" w:customStyle="1" w:styleId="HeaderDisclaimer">
    <w:name w:val="HeaderDisclaimer"/>
    <w:basedOn w:val="Normal"/>
    <w:qFormat/>
    <w:rsid w:val="000873D9"/>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0873D9"/>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0873D9"/>
    <w:pPr>
      <w:widowControl/>
      <w:spacing w:before="120" w:after="120" w:line="360" w:lineRule="auto"/>
    </w:pPr>
    <w:rPr>
      <w:rFonts w:eastAsia="Calibri"/>
      <w:b/>
      <w:szCs w:val="22"/>
      <w:lang w:eastAsia="en-US"/>
    </w:rPr>
  </w:style>
  <w:style w:type="paragraph" w:customStyle="1" w:styleId="TitlePar1">
    <w:name w:val="TitlePar 1"/>
    <w:basedOn w:val="Normal"/>
    <w:qFormat/>
    <w:rsid w:val="000873D9"/>
    <w:pPr>
      <w:widowControl/>
      <w:spacing w:before="480" w:after="120" w:line="360" w:lineRule="auto"/>
    </w:pPr>
    <w:rPr>
      <w:rFonts w:eastAsia="Calibri"/>
      <w:b/>
      <w:szCs w:val="22"/>
      <w:lang w:eastAsia="en-US"/>
    </w:rPr>
  </w:style>
  <w:style w:type="paragraph" w:customStyle="1" w:styleId="TitlePar2">
    <w:name w:val="TitlePar 2"/>
    <w:basedOn w:val="TitlePar1"/>
    <w:qFormat/>
    <w:rsid w:val="000873D9"/>
    <w:pPr>
      <w:spacing w:before="120"/>
    </w:pPr>
  </w:style>
  <w:style w:type="paragraph" w:customStyle="1" w:styleId="TitlePar3">
    <w:name w:val="TitlePar 3"/>
    <w:basedOn w:val="TitlePar2"/>
    <w:qFormat/>
    <w:rsid w:val="000873D9"/>
    <w:rPr>
      <w:b w:val="0"/>
      <w:i/>
    </w:rPr>
  </w:style>
  <w:style w:type="paragraph" w:customStyle="1" w:styleId="SubsectionTitle">
    <w:name w:val="SubsectionTitle"/>
    <w:basedOn w:val="SectionTitle"/>
    <w:qFormat/>
    <w:rsid w:val="000873D9"/>
    <w:pPr>
      <w:spacing w:after="240"/>
    </w:pPr>
    <w:rPr>
      <w:sz w:val="24"/>
    </w:rPr>
  </w:style>
  <w:style w:type="paragraph" w:customStyle="1" w:styleId="TextBorder0">
    <w:name w:val="TextBorder 0"/>
    <w:basedOn w:val="NormalWeb"/>
    <w:qFormat/>
    <w:rsid w:val="000873D9"/>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0873D9"/>
    <w:pPr>
      <w:spacing w:before="120"/>
    </w:pPr>
    <w:rPr>
      <w:b/>
    </w:rPr>
  </w:style>
  <w:style w:type="paragraph" w:customStyle="1" w:styleId="NumTitle">
    <w:name w:val="NumTitle"/>
    <w:basedOn w:val="Normal"/>
    <w:qFormat/>
    <w:rsid w:val="000873D9"/>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0873D9"/>
  </w:style>
  <w:style w:type="paragraph" w:customStyle="1" w:styleId="Text0">
    <w:name w:val="Text 0"/>
    <w:basedOn w:val="Normal"/>
    <w:qFormat/>
    <w:rsid w:val="000873D9"/>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0873D9"/>
    <w:pPr>
      <w:spacing w:before="360" w:after="120"/>
    </w:pPr>
  </w:style>
  <w:style w:type="paragraph" w:customStyle="1" w:styleId="PartNum">
    <w:name w:val="PartNum"/>
    <w:basedOn w:val="PartTitle"/>
    <w:qFormat/>
    <w:rsid w:val="000873D9"/>
    <w:pPr>
      <w:spacing w:before="360" w:after="120"/>
    </w:pPr>
  </w:style>
  <w:style w:type="paragraph" w:customStyle="1" w:styleId="SectionNum">
    <w:name w:val="SectionNum"/>
    <w:basedOn w:val="SectionTitle"/>
    <w:qFormat/>
    <w:rsid w:val="000873D9"/>
    <w:pPr>
      <w:spacing w:before="360" w:after="120"/>
    </w:pPr>
  </w:style>
  <w:style w:type="paragraph" w:customStyle="1" w:styleId="TitleHeading">
    <w:name w:val="TitleHeading"/>
    <w:basedOn w:val="NumTitle"/>
    <w:qFormat/>
    <w:rsid w:val="000873D9"/>
    <w:pPr>
      <w:spacing w:before="120" w:after="360"/>
    </w:pPr>
  </w:style>
  <w:style w:type="character" w:customStyle="1" w:styleId="SubItalic">
    <w:name w:val="SubItalic"/>
    <w:uiPriority w:val="1"/>
    <w:qFormat/>
    <w:rsid w:val="000873D9"/>
    <w:rPr>
      <w:rFonts w:ascii="Times New Roman" w:hAnsi="Times New Roman"/>
      <w:i/>
      <w:vertAlign w:val="subscript"/>
    </w:rPr>
  </w:style>
  <w:style w:type="character" w:customStyle="1" w:styleId="SupItalic">
    <w:name w:val="SupItalic"/>
    <w:uiPriority w:val="1"/>
    <w:qFormat/>
    <w:rsid w:val="000873D9"/>
    <w:rPr>
      <w:rFonts w:ascii="Times New Roman" w:hAnsi="Times New Roman"/>
      <w:i/>
      <w:vertAlign w:val="superscript"/>
    </w:rPr>
  </w:style>
  <w:style w:type="paragraph" w:customStyle="1" w:styleId="Point5">
    <w:name w:val="Point 5"/>
    <w:basedOn w:val="Normal"/>
    <w:qFormat/>
    <w:rsid w:val="000873D9"/>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0873D9"/>
    <w:pPr>
      <w:ind w:left="4253"/>
    </w:pPr>
  </w:style>
  <w:style w:type="paragraph" w:styleId="Title">
    <w:name w:val="Title"/>
    <w:basedOn w:val="Normal"/>
    <w:next w:val="Normal"/>
    <w:link w:val="TitleChar"/>
    <w:uiPriority w:val="10"/>
    <w:qFormat/>
    <w:rsid w:val="000873D9"/>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0873D9"/>
    <w:rPr>
      <w:rFonts w:asciiTheme="majorHAnsi" w:eastAsiaTheme="majorEastAsia" w:hAnsiTheme="majorHAnsi" w:cstheme="majorBidi"/>
      <w:spacing w:val="-10"/>
      <w:kern w:val="28"/>
      <w:sz w:val="56"/>
      <w:szCs w:val="56"/>
      <w:lang w:val="hu-HU" w:eastAsia="en-US"/>
    </w:rPr>
  </w:style>
  <w:style w:type="paragraph" w:styleId="Subtitle">
    <w:name w:val="Subtitle"/>
    <w:basedOn w:val="Normal"/>
    <w:next w:val="Normal"/>
    <w:link w:val="SubtitleChar"/>
    <w:uiPriority w:val="11"/>
    <w:qFormat/>
    <w:rsid w:val="000873D9"/>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0873D9"/>
    <w:rPr>
      <w:rFonts w:asciiTheme="minorHAnsi" w:eastAsiaTheme="majorEastAsia" w:hAnsiTheme="minorHAnsi" w:cstheme="majorBidi"/>
      <w:color w:val="595959" w:themeColor="text1" w:themeTint="A6"/>
      <w:spacing w:val="15"/>
      <w:kern w:val="2"/>
      <w:sz w:val="28"/>
      <w:szCs w:val="28"/>
      <w:lang w:val="hu-HU" w:eastAsia="en-US"/>
    </w:rPr>
  </w:style>
  <w:style w:type="paragraph" w:styleId="Quote">
    <w:name w:val="Quote"/>
    <w:basedOn w:val="Normal"/>
    <w:next w:val="Normal"/>
    <w:link w:val="QuoteChar"/>
    <w:uiPriority w:val="29"/>
    <w:qFormat/>
    <w:rsid w:val="000873D9"/>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0873D9"/>
    <w:rPr>
      <w:rFonts w:asciiTheme="minorHAnsi" w:eastAsiaTheme="minorHAnsi" w:hAnsiTheme="minorHAnsi" w:cstheme="minorBidi"/>
      <w:i/>
      <w:iCs/>
      <w:color w:val="404040" w:themeColor="text1" w:themeTint="BF"/>
      <w:kern w:val="2"/>
      <w:sz w:val="22"/>
      <w:szCs w:val="22"/>
      <w:lang w:val="hu-HU" w:eastAsia="en-US"/>
    </w:rPr>
  </w:style>
  <w:style w:type="character" w:styleId="IntenseEmphasis">
    <w:name w:val="Intense Emphasis"/>
    <w:basedOn w:val="DefaultParagraphFont"/>
    <w:uiPriority w:val="21"/>
    <w:qFormat/>
    <w:rsid w:val="000873D9"/>
    <w:rPr>
      <w:i/>
      <w:iCs/>
      <w:color w:val="2E74B5" w:themeColor="accent1" w:themeShade="BF"/>
    </w:rPr>
  </w:style>
  <w:style w:type="paragraph" w:styleId="IntenseQuote">
    <w:name w:val="Intense Quote"/>
    <w:basedOn w:val="Normal"/>
    <w:next w:val="Normal"/>
    <w:link w:val="IntenseQuoteChar"/>
    <w:uiPriority w:val="30"/>
    <w:qFormat/>
    <w:rsid w:val="000873D9"/>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0873D9"/>
    <w:rPr>
      <w:rFonts w:asciiTheme="minorHAnsi" w:eastAsiaTheme="minorHAnsi" w:hAnsiTheme="minorHAnsi" w:cstheme="minorBidi"/>
      <w:i/>
      <w:iCs/>
      <w:color w:val="2E74B5" w:themeColor="accent1" w:themeShade="BF"/>
      <w:kern w:val="2"/>
      <w:sz w:val="22"/>
      <w:szCs w:val="22"/>
      <w:lang w:val="hu-HU" w:eastAsia="en-US"/>
    </w:rPr>
  </w:style>
  <w:style w:type="character" w:styleId="IntenseReference">
    <w:name w:val="Intense Reference"/>
    <w:basedOn w:val="DefaultParagraphFont"/>
    <w:uiPriority w:val="32"/>
    <w:qFormat/>
    <w:rsid w:val="000873D9"/>
    <w:rPr>
      <w:b/>
      <w:bCs/>
      <w:smallCaps/>
      <w:color w:val="2E74B5" w:themeColor="accent1" w:themeShade="BF"/>
      <w:spacing w:val="5"/>
    </w:rPr>
  </w:style>
  <w:style w:type="paragraph" w:customStyle="1" w:styleId="TechnicalBlockBase">
    <w:name w:val="TechnicalBlockBase"/>
    <w:link w:val="TechnicalBlockBaseChar"/>
    <w:rsid w:val="000873D9"/>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0873D9"/>
    <w:rPr>
      <w:rFonts w:ascii="Arial New Roman" w:hAnsi="Arial New Roman" w:cs="Arial"/>
      <w:b/>
      <w:i/>
      <w:dstrike/>
      <w:color w:val="606060"/>
      <w:w w:val="98"/>
      <w:sz w:val="10"/>
      <w:u w:val="words" w:color="606060"/>
      <w:lang w:eastAsia="fr-BE"/>
    </w:rPr>
  </w:style>
  <w:style w:type="paragraph" w:customStyle="1" w:styleId="TBEntRefer">
    <w:name w:val="TBEntRefer"/>
    <w:basedOn w:val="TechnicalBlockBase"/>
    <w:link w:val="EntReferChar"/>
    <w:rsid w:val="000873D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0873D9"/>
    <w:rPr>
      <w:rFonts w:ascii="Arial" w:hAnsi="Arial" w:cs="Arial"/>
      <w:b/>
      <w:sz w:val="23"/>
      <w:u w:color="606060"/>
      <w:lang w:eastAsia="fr-BE"/>
    </w:rPr>
  </w:style>
  <w:style w:type="paragraph" w:customStyle="1" w:styleId="TBDistrbMarkers">
    <w:name w:val="TBDistrbMarkers"/>
    <w:basedOn w:val="TBEntRefer"/>
    <w:qFormat/>
    <w:rsid w:val="000873D9"/>
    <w:pPr>
      <w:tabs>
        <w:tab w:val="left" w:pos="2262"/>
      </w:tabs>
    </w:pPr>
    <w:rPr>
      <w:i/>
      <w:iCs/>
      <w:szCs w:val="23"/>
    </w:rPr>
  </w:style>
  <w:style w:type="paragraph" w:customStyle="1" w:styleId="TBEntACP">
    <w:name w:val="TBEntACP"/>
    <w:basedOn w:val="TechnicalBlockBase"/>
    <w:rsid w:val="000873D9"/>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0873D9"/>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0873D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0873D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0873D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0873D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0873D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0873D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0873D9"/>
    <w:rPr>
      <w:rFonts w:ascii="Arial" w:hAnsi="Arial" w:cs="Arial"/>
      <w:b/>
      <w:sz w:val="23"/>
      <w:u w:color="606060"/>
      <w:lang w:eastAsia="fr-BE"/>
    </w:rPr>
  </w:style>
  <w:style w:type="paragraph" w:customStyle="1" w:styleId="TBSubjectTable">
    <w:name w:val="TBSubjectTable"/>
    <w:basedOn w:val="TechnicalBlockBase"/>
    <w:rsid w:val="000873D9"/>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0873D9"/>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0873D9"/>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0873D9"/>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0873D9"/>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0873D9"/>
    <w:pPr>
      <w:widowControl/>
      <w:spacing w:before="120" w:after="120" w:line="360" w:lineRule="auto"/>
      <w:ind w:left="4252"/>
    </w:pPr>
    <w:rPr>
      <w:rFonts w:eastAsiaTheme="minorHAnsi"/>
      <w:szCs w:val="22"/>
      <w:lang w:eastAsia="en-US"/>
    </w:rPr>
  </w:style>
  <w:style w:type="paragraph" w:customStyle="1" w:styleId="Text8">
    <w:name w:val="Text 8"/>
    <w:basedOn w:val="Normal"/>
    <w:rsid w:val="000873D9"/>
    <w:pPr>
      <w:widowControl/>
      <w:spacing w:before="120" w:after="120" w:line="360" w:lineRule="auto"/>
      <w:ind w:left="4819"/>
    </w:pPr>
    <w:rPr>
      <w:rFonts w:eastAsiaTheme="minorHAnsi"/>
      <w:szCs w:val="22"/>
      <w:lang w:eastAsia="en-US"/>
    </w:rPr>
  </w:style>
  <w:style w:type="paragraph" w:customStyle="1" w:styleId="Text9">
    <w:name w:val="Text 9"/>
    <w:basedOn w:val="Normal"/>
    <w:rsid w:val="000873D9"/>
    <w:pPr>
      <w:widowControl/>
      <w:spacing w:before="120" w:after="120" w:line="360" w:lineRule="auto"/>
      <w:ind w:left="5386"/>
    </w:pPr>
    <w:rPr>
      <w:rFonts w:eastAsiaTheme="minorHAnsi"/>
      <w:szCs w:val="22"/>
      <w:lang w:eastAsia="en-US"/>
    </w:rPr>
  </w:style>
  <w:style w:type="paragraph" w:customStyle="1" w:styleId="Text10">
    <w:name w:val="Text 10"/>
    <w:basedOn w:val="Normal"/>
    <w:rsid w:val="000873D9"/>
    <w:pPr>
      <w:widowControl/>
      <w:spacing w:before="120" w:after="120" w:line="360" w:lineRule="auto"/>
      <w:ind w:left="5953"/>
    </w:pPr>
    <w:rPr>
      <w:rFonts w:eastAsiaTheme="minorHAnsi"/>
      <w:szCs w:val="22"/>
      <w:lang w:eastAsia="en-US"/>
    </w:rPr>
  </w:style>
  <w:style w:type="paragraph" w:customStyle="1" w:styleId="Point7">
    <w:name w:val="Point 7"/>
    <w:basedOn w:val="Normal"/>
    <w:rsid w:val="000873D9"/>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0873D9"/>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0873D9"/>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0873D9"/>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0873D9"/>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0873D9"/>
    <w:pPr>
      <w:widowControl/>
      <w:numPr>
        <w:numId w:val="33"/>
      </w:numPr>
      <w:tabs>
        <w:tab w:val="clear" w:pos="3685"/>
      </w:tabs>
      <w:spacing w:before="120" w:after="120" w:line="360" w:lineRule="auto"/>
    </w:pPr>
    <w:rPr>
      <w:rFonts w:eastAsiaTheme="minorHAnsi"/>
      <w:szCs w:val="22"/>
      <w:lang w:eastAsia="en-US"/>
    </w:rPr>
  </w:style>
  <w:style w:type="paragraph" w:customStyle="1" w:styleId="Tiret6">
    <w:name w:val="Tiret 6"/>
    <w:basedOn w:val="Normal"/>
    <w:rsid w:val="000873D9"/>
    <w:pPr>
      <w:widowControl/>
      <w:numPr>
        <w:numId w:val="34"/>
      </w:numPr>
      <w:tabs>
        <w:tab w:val="clear" w:pos="4252"/>
      </w:tabs>
      <w:spacing w:before="120" w:after="120" w:line="360" w:lineRule="auto"/>
    </w:pPr>
    <w:rPr>
      <w:rFonts w:eastAsiaTheme="minorHAnsi"/>
      <w:szCs w:val="22"/>
      <w:lang w:eastAsia="en-US"/>
    </w:rPr>
  </w:style>
  <w:style w:type="paragraph" w:customStyle="1" w:styleId="Tiret7">
    <w:name w:val="Tiret 7"/>
    <w:basedOn w:val="Normal"/>
    <w:rsid w:val="000873D9"/>
    <w:pPr>
      <w:widowControl/>
      <w:numPr>
        <w:numId w:val="35"/>
      </w:numPr>
      <w:tabs>
        <w:tab w:val="clear" w:pos="4819"/>
      </w:tabs>
      <w:spacing w:before="120" w:after="120" w:line="360" w:lineRule="auto"/>
    </w:pPr>
    <w:rPr>
      <w:rFonts w:eastAsiaTheme="minorHAnsi"/>
      <w:szCs w:val="22"/>
      <w:lang w:eastAsia="en-US"/>
    </w:rPr>
  </w:style>
  <w:style w:type="paragraph" w:customStyle="1" w:styleId="Tiret8">
    <w:name w:val="Tiret 8"/>
    <w:basedOn w:val="Normal"/>
    <w:rsid w:val="000873D9"/>
    <w:pPr>
      <w:widowControl/>
      <w:numPr>
        <w:numId w:val="36"/>
      </w:numPr>
      <w:tabs>
        <w:tab w:val="clear" w:pos="5386"/>
      </w:tabs>
      <w:spacing w:before="120" w:after="120" w:line="360" w:lineRule="auto"/>
    </w:pPr>
    <w:rPr>
      <w:rFonts w:eastAsiaTheme="minorHAnsi"/>
      <w:szCs w:val="22"/>
      <w:lang w:eastAsia="en-US"/>
    </w:rPr>
  </w:style>
  <w:style w:type="paragraph" w:customStyle="1" w:styleId="NumPar5">
    <w:name w:val="NumPar 5"/>
    <w:basedOn w:val="Normal"/>
    <w:next w:val="Text2"/>
    <w:rsid w:val="000873D9"/>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0873D9"/>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0873D9"/>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0873D9"/>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0873D9"/>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0873D9"/>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0873D9"/>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0873D9"/>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0873D9"/>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0873D9"/>
    <w:pPr>
      <w:widowControl/>
      <w:numPr>
        <w:numId w:val="37"/>
      </w:numPr>
      <w:tabs>
        <w:tab w:val="clear" w:pos="3685"/>
      </w:tabs>
      <w:spacing w:before="120" w:after="120" w:line="360" w:lineRule="auto"/>
    </w:pPr>
    <w:rPr>
      <w:rFonts w:eastAsiaTheme="minorHAnsi"/>
      <w:szCs w:val="22"/>
      <w:lang w:eastAsia="en-US"/>
    </w:rPr>
  </w:style>
  <w:style w:type="paragraph" w:customStyle="1" w:styleId="Bullet6">
    <w:name w:val="Bullet 6"/>
    <w:basedOn w:val="Normal"/>
    <w:rsid w:val="000873D9"/>
    <w:pPr>
      <w:widowControl/>
      <w:numPr>
        <w:numId w:val="38"/>
      </w:numPr>
      <w:tabs>
        <w:tab w:val="clear" w:pos="4252"/>
      </w:tabs>
      <w:spacing w:before="120" w:after="120" w:line="360" w:lineRule="auto"/>
    </w:pPr>
    <w:rPr>
      <w:rFonts w:eastAsiaTheme="minorHAnsi"/>
      <w:szCs w:val="22"/>
      <w:lang w:eastAsia="en-US"/>
    </w:rPr>
  </w:style>
  <w:style w:type="paragraph" w:customStyle="1" w:styleId="Bullet7">
    <w:name w:val="Bullet 7"/>
    <w:basedOn w:val="Normal"/>
    <w:rsid w:val="000873D9"/>
    <w:pPr>
      <w:widowControl/>
      <w:numPr>
        <w:numId w:val="39"/>
      </w:numPr>
      <w:tabs>
        <w:tab w:val="clear" w:pos="4819"/>
      </w:tabs>
      <w:spacing w:before="120" w:after="120" w:line="360" w:lineRule="auto"/>
    </w:pPr>
    <w:rPr>
      <w:rFonts w:eastAsiaTheme="minorHAnsi"/>
      <w:szCs w:val="22"/>
      <w:lang w:eastAsia="en-US"/>
    </w:rPr>
  </w:style>
  <w:style w:type="paragraph" w:customStyle="1" w:styleId="Bullet8">
    <w:name w:val="Bullet 8"/>
    <w:basedOn w:val="Normal"/>
    <w:rsid w:val="000873D9"/>
    <w:pPr>
      <w:widowControl/>
      <w:numPr>
        <w:numId w:val="40"/>
      </w:numPr>
      <w:tabs>
        <w:tab w:val="clear" w:pos="5386"/>
      </w:tabs>
      <w:spacing w:before="120" w:after="120" w:line="360" w:lineRule="auto"/>
    </w:pPr>
    <w:rPr>
      <w:rFonts w:eastAsiaTheme="minorHAnsi"/>
      <w:szCs w:val="22"/>
      <w:lang w:eastAsia="en-US"/>
    </w:rPr>
  </w:style>
  <w:style w:type="paragraph" w:customStyle="1" w:styleId="Annexetitreacte">
    <w:name w:val="Annexe titre (acte)"/>
    <w:basedOn w:val="Normal"/>
    <w:next w:val="Normal"/>
    <w:rsid w:val="000873D9"/>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0873D9"/>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0873D9"/>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0873D9"/>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0873D9"/>
    <w:pPr>
      <w:widowControl/>
      <w:spacing w:line="360" w:lineRule="auto"/>
      <w:ind w:left="5103"/>
    </w:pPr>
    <w:rPr>
      <w:rFonts w:eastAsiaTheme="minorHAnsi"/>
      <w:szCs w:val="22"/>
      <w:lang w:eastAsia="en-US"/>
    </w:rPr>
  </w:style>
  <w:style w:type="paragraph" w:customStyle="1" w:styleId="EntLogo">
    <w:name w:val="EntLogo"/>
    <w:basedOn w:val="Normal"/>
    <w:rsid w:val="000873D9"/>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0873D9"/>
    <w:pPr>
      <w:widowControl/>
      <w:jc w:val="right"/>
    </w:pPr>
    <w:rPr>
      <w:rFonts w:eastAsiaTheme="minorHAnsi"/>
      <w:b/>
      <w:szCs w:val="22"/>
      <w:lang w:eastAsia="en-US"/>
    </w:rPr>
  </w:style>
  <w:style w:type="paragraph" w:customStyle="1" w:styleId="EntRefer">
    <w:name w:val="EntRefer"/>
    <w:basedOn w:val="Normal"/>
    <w:rsid w:val="000873D9"/>
    <w:pPr>
      <w:widowControl/>
    </w:pPr>
    <w:rPr>
      <w:rFonts w:eastAsiaTheme="minorHAnsi"/>
      <w:b/>
      <w:szCs w:val="22"/>
      <w:lang w:eastAsia="en-US"/>
    </w:rPr>
  </w:style>
  <w:style w:type="paragraph" w:customStyle="1" w:styleId="EntEmet">
    <w:name w:val="EntEmet"/>
    <w:basedOn w:val="Normal"/>
    <w:rsid w:val="000873D9"/>
    <w:pPr>
      <w:widowControl/>
      <w:spacing w:before="40"/>
    </w:pPr>
    <w:rPr>
      <w:rFonts w:eastAsiaTheme="minorHAnsi"/>
      <w:szCs w:val="22"/>
      <w:lang w:eastAsia="en-US"/>
    </w:rPr>
  </w:style>
  <w:style w:type="paragraph" w:customStyle="1" w:styleId="EntText">
    <w:name w:val="EntText"/>
    <w:basedOn w:val="Normal"/>
    <w:rsid w:val="000873D9"/>
    <w:pPr>
      <w:widowControl/>
      <w:spacing w:before="120" w:after="120" w:line="360" w:lineRule="auto"/>
    </w:pPr>
    <w:rPr>
      <w:rFonts w:eastAsiaTheme="minorHAnsi"/>
      <w:szCs w:val="22"/>
      <w:lang w:eastAsia="en-US"/>
    </w:rPr>
  </w:style>
  <w:style w:type="paragraph" w:customStyle="1" w:styleId="EntEU">
    <w:name w:val="EntEU"/>
    <w:basedOn w:val="Normal"/>
    <w:rsid w:val="000873D9"/>
    <w:pPr>
      <w:widowControl/>
      <w:spacing w:before="240" w:after="240"/>
      <w:jc w:val="center"/>
    </w:pPr>
    <w:rPr>
      <w:rFonts w:eastAsiaTheme="minorHAnsi"/>
      <w:b/>
      <w:sz w:val="36"/>
      <w:szCs w:val="22"/>
      <w:lang w:eastAsia="en-US"/>
    </w:rPr>
  </w:style>
  <w:style w:type="paragraph" w:customStyle="1" w:styleId="EntASSOC">
    <w:name w:val="EntASSOC"/>
    <w:basedOn w:val="Normal"/>
    <w:rsid w:val="000873D9"/>
    <w:pPr>
      <w:widowControl/>
      <w:jc w:val="center"/>
    </w:pPr>
    <w:rPr>
      <w:rFonts w:eastAsiaTheme="minorHAnsi"/>
      <w:b/>
      <w:szCs w:val="22"/>
      <w:lang w:eastAsia="en-US"/>
    </w:rPr>
  </w:style>
  <w:style w:type="paragraph" w:customStyle="1" w:styleId="EntACP">
    <w:name w:val="EntACP"/>
    <w:basedOn w:val="Normal"/>
    <w:rsid w:val="000873D9"/>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0873D9"/>
    <w:pPr>
      <w:widowControl/>
      <w:jc w:val="center"/>
    </w:pPr>
    <w:rPr>
      <w:rFonts w:eastAsiaTheme="minorHAnsi"/>
      <w:b/>
      <w:szCs w:val="22"/>
      <w:lang w:eastAsia="en-US"/>
    </w:rPr>
  </w:style>
  <w:style w:type="paragraph" w:customStyle="1" w:styleId="Genredudocument">
    <w:name w:val="Genre du document"/>
    <w:basedOn w:val="EntRefer"/>
    <w:next w:val="EntRefer"/>
    <w:rsid w:val="000873D9"/>
    <w:pPr>
      <w:spacing w:before="240"/>
    </w:pPr>
  </w:style>
  <w:style w:type="paragraph" w:customStyle="1" w:styleId="Accordtitre">
    <w:name w:val="Accord titre"/>
    <w:basedOn w:val="Normal"/>
    <w:rsid w:val="000873D9"/>
    <w:pPr>
      <w:widowControl/>
      <w:spacing w:line="360" w:lineRule="auto"/>
      <w:jc w:val="center"/>
    </w:pPr>
    <w:rPr>
      <w:rFonts w:eastAsiaTheme="minorHAnsi"/>
      <w:szCs w:val="22"/>
      <w:lang w:eastAsia="en-US"/>
    </w:rPr>
  </w:style>
  <w:style w:type="paragraph" w:customStyle="1" w:styleId="FooterAccord">
    <w:name w:val="Footer Accord"/>
    <w:basedOn w:val="Normal"/>
    <w:rsid w:val="000873D9"/>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0873D9"/>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0873D9"/>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0873D9"/>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0873D9"/>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0873D9"/>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0873D9"/>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0873D9"/>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0873D9"/>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0873D9"/>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0873D9"/>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0873D9"/>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0873D9"/>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0873D9"/>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0873D9"/>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0873D9"/>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0873D9"/>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0873D9"/>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0873D9"/>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0873D9"/>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0873D9"/>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0873D9"/>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0873D9"/>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0873D9"/>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0873D9"/>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0873D9"/>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0873D9"/>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0873D9"/>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0873D9"/>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0873D9"/>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0873D9"/>
    <w:pPr>
      <w:pBdr>
        <w:left w:val="single" w:sz="18" w:space="5" w:color="0070C0"/>
      </w:pBdr>
      <w:spacing w:after="160" w:line="259" w:lineRule="auto"/>
    </w:pPr>
    <w:rPr>
      <w:rFonts w:asciiTheme="minorHAnsi" w:eastAsiaTheme="minorHAnsi" w:hAnsiTheme="minorHAnsi" w:cstheme="minorBidi"/>
      <w:i/>
      <w:sz w:val="22"/>
      <w:szCs w:val="22"/>
      <w:lang w:val="de-DE" w:eastAsia="en-US"/>
    </w:rPr>
  </w:style>
  <w:style w:type="paragraph" w:customStyle="1" w:styleId="CommentFwdQuotedText">
    <w:name w:val="CommentFwdQuotedText"/>
    <w:basedOn w:val="Normal"/>
    <w:rsid w:val="000873D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0873D9"/>
    <w:pPr>
      <w:pBdr>
        <w:top w:val="none" w:sz="0" w:space="0" w:color="auto"/>
        <w:left w:val="single" w:sz="4" w:space="20" w:color="auto"/>
      </w:pBdr>
    </w:pPr>
  </w:style>
  <w:style w:type="paragraph" w:styleId="BodyText">
    <w:name w:val="Body Text"/>
    <w:basedOn w:val="Normal"/>
    <w:link w:val="BodyTextChar"/>
    <w:uiPriority w:val="1"/>
    <w:qFormat/>
    <w:rsid w:val="000873D9"/>
    <w:pPr>
      <w:autoSpaceDE w:val="0"/>
      <w:autoSpaceDN w:val="0"/>
    </w:pPr>
    <w:rPr>
      <w:szCs w:val="24"/>
      <w:lang w:val="en-US" w:eastAsia="en-US"/>
    </w:rPr>
  </w:style>
  <w:style w:type="character" w:customStyle="1" w:styleId="BodyTextChar">
    <w:name w:val="Body Text Char"/>
    <w:basedOn w:val="DefaultParagraphFont"/>
    <w:link w:val="BodyText"/>
    <w:uiPriority w:val="1"/>
    <w:rsid w:val="000873D9"/>
    <w:rPr>
      <w:sz w:val="24"/>
      <w:szCs w:val="24"/>
      <w:lang w:val="en-US" w:eastAsia="en-US"/>
    </w:rPr>
  </w:style>
  <w:style w:type="paragraph" w:customStyle="1" w:styleId="TableParagraph">
    <w:name w:val="Table Paragraph"/>
    <w:basedOn w:val="Normal"/>
    <w:uiPriority w:val="1"/>
    <w:qFormat/>
    <w:rsid w:val="000873D9"/>
    <w:pPr>
      <w:autoSpaceDE w:val="0"/>
      <w:autoSpaceDN w:val="0"/>
      <w:spacing w:before="50"/>
      <w:ind w:left="112"/>
    </w:pPr>
    <w:rPr>
      <w:sz w:val="22"/>
      <w:szCs w:val="22"/>
      <w:lang w:val="en-US" w:eastAsia="en-US"/>
    </w:rPr>
  </w:style>
  <w:style w:type="numbering" w:customStyle="1" w:styleId="NoList11">
    <w:name w:val="No List11"/>
    <w:next w:val="NoList"/>
    <w:uiPriority w:val="99"/>
    <w:semiHidden/>
    <w:unhideWhenUsed/>
    <w:rsid w:val="000873D9"/>
  </w:style>
  <w:style w:type="numbering" w:customStyle="1" w:styleId="NoList111">
    <w:name w:val="No List111"/>
    <w:next w:val="NoList"/>
    <w:uiPriority w:val="99"/>
    <w:semiHidden/>
    <w:unhideWhenUsed/>
    <w:rsid w:val="000873D9"/>
  </w:style>
  <w:style w:type="table" w:customStyle="1" w:styleId="TableNormal1">
    <w:name w:val="Table Normal1"/>
    <w:uiPriority w:val="2"/>
    <w:semiHidden/>
    <w:unhideWhenUsed/>
    <w:qFormat/>
    <w:rsid w:val="000873D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0873D9"/>
    <w:pPr>
      <w:keepNext/>
      <w:keepLines/>
      <w:widowControl/>
      <w:spacing w:before="80" w:after="40" w:line="276" w:lineRule="auto"/>
      <w:outlineLvl w:val="4"/>
    </w:pPr>
    <w:rPr>
      <w:rFonts w:ascii="Aptos" w:hAnsi="Aptos"/>
      <w:color w:val="0F4761"/>
      <w:kern w:val="2"/>
      <w:szCs w:val="24"/>
      <w:lang w:val="en-IE" w:eastAsia="en-US"/>
    </w:rPr>
  </w:style>
  <w:style w:type="paragraph" w:customStyle="1" w:styleId="Heading61">
    <w:name w:val="Heading 61"/>
    <w:basedOn w:val="Normal"/>
    <w:next w:val="Normal"/>
    <w:uiPriority w:val="9"/>
    <w:semiHidden/>
    <w:unhideWhenUsed/>
    <w:qFormat/>
    <w:rsid w:val="000873D9"/>
    <w:pPr>
      <w:keepNext/>
      <w:keepLines/>
      <w:widowControl/>
      <w:spacing w:before="40" w:line="276" w:lineRule="auto"/>
      <w:outlineLvl w:val="5"/>
    </w:pPr>
    <w:rPr>
      <w:rFonts w:ascii="Aptos" w:hAnsi="Aptos"/>
      <w:i/>
      <w:iCs/>
      <w:color w:val="595959"/>
      <w:kern w:val="2"/>
      <w:szCs w:val="24"/>
      <w:lang w:val="en-IE" w:eastAsia="en-US"/>
    </w:rPr>
  </w:style>
  <w:style w:type="paragraph" w:customStyle="1" w:styleId="Heading71">
    <w:name w:val="Heading 71"/>
    <w:basedOn w:val="Normal"/>
    <w:next w:val="Normal"/>
    <w:uiPriority w:val="9"/>
    <w:semiHidden/>
    <w:unhideWhenUsed/>
    <w:qFormat/>
    <w:rsid w:val="000873D9"/>
    <w:pPr>
      <w:keepNext/>
      <w:keepLines/>
      <w:widowControl/>
      <w:spacing w:before="40" w:line="276" w:lineRule="auto"/>
      <w:outlineLvl w:val="6"/>
    </w:pPr>
    <w:rPr>
      <w:rFonts w:ascii="Aptos" w:hAnsi="Aptos"/>
      <w:color w:val="595959"/>
      <w:kern w:val="2"/>
      <w:szCs w:val="24"/>
      <w:lang w:val="en-IE" w:eastAsia="en-US"/>
    </w:rPr>
  </w:style>
  <w:style w:type="paragraph" w:customStyle="1" w:styleId="Heading81">
    <w:name w:val="Heading 81"/>
    <w:basedOn w:val="Normal"/>
    <w:next w:val="Normal"/>
    <w:uiPriority w:val="9"/>
    <w:semiHidden/>
    <w:unhideWhenUsed/>
    <w:qFormat/>
    <w:rsid w:val="000873D9"/>
    <w:pPr>
      <w:keepNext/>
      <w:keepLines/>
      <w:widowControl/>
      <w:spacing w:line="276" w:lineRule="auto"/>
      <w:outlineLvl w:val="7"/>
    </w:pPr>
    <w:rPr>
      <w:rFonts w:ascii="Aptos" w:hAnsi="Aptos"/>
      <w:i/>
      <w:iCs/>
      <w:color w:val="272727"/>
      <w:kern w:val="2"/>
      <w:szCs w:val="24"/>
      <w:lang w:val="en-IE" w:eastAsia="en-US"/>
    </w:rPr>
  </w:style>
  <w:style w:type="paragraph" w:customStyle="1" w:styleId="Heading91">
    <w:name w:val="Heading 91"/>
    <w:basedOn w:val="Normal"/>
    <w:next w:val="Normal"/>
    <w:uiPriority w:val="9"/>
    <w:semiHidden/>
    <w:unhideWhenUsed/>
    <w:qFormat/>
    <w:rsid w:val="000873D9"/>
    <w:pPr>
      <w:keepNext/>
      <w:keepLines/>
      <w:widowControl/>
      <w:spacing w:line="276" w:lineRule="auto"/>
      <w:outlineLvl w:val="8"/>
    </w:pPr>
    <w:rPr>
      <w:rFonts w:ascii="Aptos" w:hAnsi="Aptos"/>
      <w:color w:val="272727"/>
      <w:kern w:val="2"/>
      <w:szCs w:val="24"/>
      <w:lang w:val="en-IE" w:eastAsia="en-US"/>
    </w:rPr>
  </w:style>
  <w:style w:type="numbering" w:customStyle="1" w:styleId="NoList1111">
    <w:name w:val="No List1111"/>
    <w:next w:val="NoList"/>
    <w:uiPriority w:val="99"/>
    <w:semiHidden/>
    <w:unhideWhenUsed/>
    <w:rsid w:val="000873D9"/>
  </w:style>
  <w:style w:type="paragraph" w:customStyle="1" w:styleId="Subtitle1">
    <w:name w:val="Subtitle1"/>
    <w:basedOn w:val="Normal"/>
    <w:next w:val="Normal"/>
    <w:uiPriority w:val="11"/>
    <w:qFormat/>
    <w:rsid w:val="000873D9"/>
    <w:pPr>
      <w:widowControl/>
      <w:spacing w:after="160" w:line="276" w:lineRule="auto"/>
    </w:pPr>
    <w:rPr>
      <w:rFonts w:ascii="Aptos" w:hAnsi="Aptos"/>
      <w:color w:val="595959"/>
      <w:spacing w:val="15"/>
      <w:kern w:val="2"/>
      <w:sz w:val="28"/>
      <w:szCs w:val="28"/>
      <w:lang w:val="en-IE" w:eastAsia="en-US"/>
    </w:rPr>
  </w:style>
  <w:style w:type="paragraph" w:customStyle="1" w:styleId="Quote1">
    <w:name w:val="Quote1"/>
    <w:basedOn w:val="Normal"/>
    <w:next w:val="Normal"/>
    <w:uiPriority w:val="29"/>
    <w:qFormat/>
    <w:rsid w:val="000873D9"/>
    <w:pPr>
      <w:widowControl/>
      <w:spacing w:before="160" w:after="160" w:line="276" w:lineRule="auto"/>
      <w:jc w:val="center"/>
    </w:pPr>
    <w:rPr>
      <w:rFonts w:ascii="Aptos" w:eastAsia="Aptos" w:hAnsi="Aptos" w:cs="Arial"/>
      <w:i/>
      <w:iCs/>
      <w:color w:val="404040"/>
      <w:kern w:val="2"/>
      <w:szCs w:val="24"/>
      <w:lang w:val="en-IE" w:eastAsia="en-US"/>
    </w:rPr>
  </w:style>
  <w:style w:type="paragraph" w:customStyle="1" w:styleId="IntenseQuote1">
    <w:name w:val="Intense Quote1"/>
    <w:basedOn w:val="Normal"/>
    <w:next w:val="Normal"/>
    <w:uiPriority w:val="30"/>
    <w:qFormat/>
    <w:rsid w:val="000873D9"/>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val="en-IE" w:eastAsia="en-US"/>
    </w:rPr>
  </w:style>
  <w:style w:type="paragraph" w:customStyle="1" w:styleId="font5">
    <w:name w:val="font5"/>
    <w:basedOn w:val="Normal"/>
    <w:rsid w:val="000873D9"/>
    <w:pPr>
      <w:widowControl/>
      <w:spacing w:before="100" w:beforeAutospacing="1" w:after="100" w:afterAutospacing="1"/>
    </w:pPr>
    <w:rPr>
      <w:rFonts w:ascii="Verdana" w:hAnsi="Verdana"/>
      <w:b/>
      <w:bCs/>
      <w:color w:val="FFFFFF"/>
      <w:sz w:val="14"/>
      <w:szCs w:val="14"/>
      <w:lang w:val="en-IE" w:eastAsia="en-IE"/>
    </w:rPr>
  </w:style>
  <w:style w:type="paragraph" w:customStyle="1" w:styleId="font6">
    <w:name w:val="font6"/>
    <w:basedOn w:val="Normal"/>
    <w:rsid w:val="000873D9"/>
    <w:pPr>
      <w:widowControl/>
      <w:spacing w:before="100" w:beforeAutospacing="1" w:after="100" w:afterAutospacing="1"/>
    </w:pPr>
    <w:rPr>
      <w:rFonts w:ascii="Verdana" w:hAnsi="Verdana"/>
      <w:b/>
      <w:bCs/>
      <w:color w:val="003399"/>
      <w:sz w:val="13"/>
      <w:szCs w:val="13"/>
      <w:lang w:val="en-IE" w:eastAsia="en-IE"/>
    </w:rPr>
  </w:style>
  <w:style w:type="paragraph" w:customStyle="1" w:styleId="font7">
    <w:name w:val="font7"/>
    <w:basedOn w:val="Normal"/>
    <w:rsid w:val="000873D9"/>
    <w:pPr>
      <w:widowControl/>
      <w:spacing w:before="100" w:beforeAutospacing="1" w:after="100" w:afterAutospacing="1"/>
    </w:pPr>
    <w:rPr>
      <w:rFonts w:ascii="Verdana" w:hAnsi="Verdana"/>
      <w:color w:val="747474"/>
      <w:sz w:val="13"/>
      <w:szCs w:val="13"/>
      <w:lang w:val="en-IE" w:eastAsia="en-IE"/>
    </w:rPr>
  </w:style>
  <w:style w:type="paragraph" w:customStyle="1" w:styleId="font8">
    <w:name w:val="font8"/>
    <w:basedOn w:val="Normal"/>
    <w:rsid w:val="000873D9"/>
    <w:pPr>
      <w:widowControl/>
      <w:spacing w:before="100" w:beforeAutospacing="1" w:after="100" w:afterAutospacing="1"/>
    </w:pPr>
    <w:rPr>
      <w:rFonts w:ascii="Verdana" w:hAnsi="Verdana"/>
      <w:color w:val="003399"/>
      <w:sz w:val="13"/>
      <w:szCs w:val="13"/>
      <w:lang w:val="en-IE" w:eastAsia="en-IE"/>
    </w:rPr>
  </w:style>
  <w:style w:type="paragraph" w:customStyle="1" w:styleId="xl66">
    <w:name w:val="xl66"/>
    <w:basedOn w:val="Normal"/>
    <w:rsid w:val="000873D9"/>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val="en-IE" w:eastAsia="en-IE"/>
    </w:rPr>
  </w:style>
  <w:style w:type="paragraph" w:customStyle="1" w:styleId="xl67">
    <w:name w:val="xl67"/>
    <w:basedOn w:val="Normal"/>
    <w:rsid w:val="000873D9"/>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val="en-IE" w:eastAsia="en-IE"/>
    </w:rPr>
  </w:style>
  <w:style w:type="paragraph" w:customStyle="1" w:styleId="xl68">
    <w:name w:val="xl68"/>
    <w:basedOn w:val="Normal"/>
    <w:rsid w:val="000873D9"/>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69">
    <w:name w:val="xl69"/>
    <w:basedOn w:val="Normal"/>
    <w:rsid w:val="000873D9"/>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0">
    <w:name w:val="xl70"/>
    <w:basedOn w:val="Normal"/>
    <w:rsid w:val="000873D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1">
    <w:name w:val="xl71"/>
    <w:basedOn w:val="Normal"/>
    <w:rsid w:val="000873D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2">
    <w:name w:val="xl72"/>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73">
    <w:name w:val="xl73"/>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74">
    <w:name w:val="xl74"/>
    <w:basedOn w:val="Normal"/>
    <w:rsid w:val="000873D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val="en-IE" w:eastAsia="en-IE"/>
    </w:rPr>
  </w:style>
  <w:style w:type="paragraph" w:customStyle="1" w:styleId="xl75">
    <w:name w:val="xl75"/>
    <w:basedOn w:val="Normal"/>
    <w:rsid w:val="000873D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6">
    <w:name w:val="xl76"/>
    <w:basedOn w:val="Normal"/>
    <w:rsid w:val="000873D9"/>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val="en-IE" w:eastAsia="en-IE"/>
    </w:rPr>
  </w:style>
  <w:style w:type="paragraph" w:customStyle="1" w:styleId="xl77">
    <w:name w:val="xl77"/>
    <w:basedOn w:val="Normal"/>
    <w:rsid w:val="000873D9"/>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8">
    <w:name w:val="xl78"/>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79">
    <w:name w:val="xl79"/>
    <w:basedOn w:val="Normal"/>
    <w:rsid w:val="000873D9"/>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val="en-IE" w:eastAsia="en-IE"/>
    </w:rPr>
  </w:style>
  <w:style w:type="paragraph" w:customStyle="1" w:styleId="xl80">
    <w:name w:val="xl80"/>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81">
    <w:name w:val="xl81"/>
    <w:basedOn w:val="Normal"/>
    <w:rsid w:val="000873D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82">
    <w:name w:val="xl82"/>
    <w:basedOn w:val="Normal"/>
    <w:rsid w:val="000873D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83">
    <w:name w:val="xl83"/>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val="en-IE" w:eastAsia="en-IE"/>
    </w:rPr>
  </w:style>
  <w:style w:type="paragraph" w:customStyle="1" w:styleId="xl84">
    <w:name w:val="xl84"/>
    <w:basedOn w:val="Normal"/>
    <w:rsid w:val="000873D9"/>
    <w:pPr>
      <w:widowControl/>
      <w:spacing w:before="100" w:beforeAutospacing="1" w:after="100" w:afterAutospacing="1"/>
    </w:pPr>
    <w:rPr>
      <w:rFonts w:ascii="Verdana" w:hAnsi="Verdana"/>
      <w:szCs w:val="24"/>
      <w:lang w:val="en-IE" w:eastAsia="en-IE"/>
    </w:rPr>
  </w:style>
  <w:style w:type="paragraph" w:customStyle="1" w:styleId="xl85">
    <w:name w:val="xl85"/>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86">
    <w:name w:val="xl86"/>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val="en-IE" w:eastAsia="en-IE"/>
    </w:rPr>
  </w:style>
  <w:style w:type="paragraph" w:customStyle="1" w:styleId="xl87">
    <w:name w:val="xl87"/>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val="en-IE" w:eastAsia="en-IE"/>
    </w:rPr>
  </w:style>
  <w:style w:type="paragraph" w:customStyle="1" w:styleId="xl88">
    <w:name w:val="xl88"/>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val="en-IE" w:eastAsia="en-IE"/>
    </w:rPr>
  </w:style>
  <w:style w:type="paragraph" w:customStyle="1" w:styleId="xl89">
    <w:name w:val="xl89"/>
    <w:basedOn w:val="Normal"/>
    <w:rsid w:val="000873D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val="en-IE" w:eastAsia="en-IE"/>
    </w:rPr>
  </w:style>
  <w:style w:type="paragraph" w:customStyle="1" w:styleId="xl90">
    <w:name w:val="xl90"/>
    <w:basedOn w:val="Normal"/>
    <w:rsid w:val="000873D9"/>
    <w:pPr>
      <w:widowControl/>
      <w:spacing w:before="100" w:beforeAutospacing="1" w:after="100" w:afterAutospacing="1"/>
    </w:pPr>
    <w:rPr>
      <w:szCs w:val="24"/>
      <w:lang w:val="en-IE" w:eastAsia="en-IE"/>
    </w:rPr>
  </w:style>
  <w:style w:type="paragraph" w:customStyle="1" w:styleId="xl91">
    <w:name w:val="xl91"/>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92">
    <w:name w:val="xl92"/>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93">
    <w:name w:val="xl93"/>
    <w:basedOn w:val="Normal"/>
    <w:rsid w:val="000873D9"/>
    <w:pPr>
      <w:widowControl/>
      <w:shd w:val="clear" w:color="auto" w:fill="FFFFFF"/>
      <w:spacing w:before="100" w:beforeAutospacing="1" w:after="100" w:afterAutospacing="1"/>
    </w:pPr>
    <w:rPr>
      <w:szCs w:val="24"/>
      <w:lang w:val="en-IE" w:eastAsia="en-IE"/>
    </w:rPr>
  </w:style>
  <w:style w:type="paragraph" w:customStyle="1" w:styleId="xl94">
    <w:name w:val="xl94"/>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95">
    <w:name w:val="xl95"/>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96">
    <w:name w:val="xl96"/>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97">
    <w:name w:val="xl97"/>
    <w:basedOn w:val="Normal"/>
    <w:rsid w:val="000873D9"/>
    <w:pPr>
      <w:widowControl/>
      <w:spacing w:before="100" w:beforeAutospacing="1" w:after="100" w:afterAutospacing="1"/>
    </w:pPr>
    <w:rPr>
      <w:szCs w:val="24"/>
      <w:lang w:val="en-IE" w:eastAsia="en-IE"/>
    </w:rPr>
  </w:style>
  <w:style w:type="paragraph" w:customStyle="1" w:styleId="xl98">
    <w:name w:val="xl98"/>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99">
    <w:name w:val="xl99"/>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100">
    <w:name w:val="xl100"/>
    <w:basedOn w:val="Normal"/>
    <w:rsid w:val="000873D9"/>
    <w:pPr>
      <w:widowControl/>
      <w:spacing w:before="100" w:beforeAutospacing="1" w:after="100" w:afterAutospacing="1"/>
    </w:pPr>
    <w:rPr>
      <w:szCs w:val="24"/>
      <w:lang w:val="en-IE" w:eastAsia="en-IE"/>
    </w:rPr>
  </w:style>
  <w:style w:type="paragraph" w:customStyle="1" w:styleId="xl101">
    <w:name w:val="xl101"/>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102">
    <w:name w:val="xl102"/>
    <w:basedOn w:val="Normal"/>
    <w:rsid w:val="000873D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val="en-IE" w:eastAsia="en-IE"/>
    </w:rPr>
  </w:style>
  <w:style w:type="paragraph" w:customStyle="1" w:styleId="xl103">
    <w:name w:val="xl103"/>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104">
    <w:name w:val="xl104"/>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105">
    <w:name w:val="xl105"/>
    <w:basedOn w:val="Normal"/>
    <w:rsid w:val="000873D9"/>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val="en-IE" w:eastAsia="en-IE"/>
    </w:rPr>
  </w:style>
  <w:style w:type="paragraph" w:customStyle="1" w:styleId="xl106">
    <w:name w:val="xl106"/>
    <w:basedOn w:val="Normal"/>
    <w:rsid w:val="000873D9"/>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val="en-IE" w:eastAsia="en-IE"/>
    </w:rPr>
  </w:style>
  <w:style w:type="paragraph" w:customStyle="1" w:styleId="xl107">
    <w:name w:val="xl107"/>
    <w:basedOn w:val="Normal"/>
    <w:rsid w:val="000873D9"/>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val="en-IE" w:eastAsia="en-IE"/>
    </w:rPr>
  </w:style>
  <w:style w:type="paragraph" w:customStyle="1" w:styleId="xl108">
    <w:name w:val="xl108"/>
    <w:basedOn w:val="Normal"/>
    <w:rsid w:val="000873D9"/>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val="en-IE" w:eastAsia="en-IE"/>
    </w:rPr>
  </w:style>
  <w:style w:type="paragraph" w:customStyle="1" w:styleId="xl109">
    <w:name w:val="xl109"/>
    <w:basedOn w:val="Normal"/>
    <w:rsid w:val="000873D9"/>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val="en-IE" w:eastAsia="en-IE"/>
    </w:rPr>
  </w:style>
  <w:style w:type="paragraph" w:customStyle="1" w:styleId="xl110">
    <w:name w:val="xl110"/>
    <w:basedOn w:val="Normal"/>
    <w:rsid w:val="000873D9"/>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val="en-IE" w:eastAsia="en-IE"/>
    </w:rPr>
  </w:style>
  <w:style w:type="paragraph" w:customStyle="1" w:styleId="xl111">
    <w:name w:val="xl111"/>
    <w:basedOn w:val="Normal"/>
    <w:rsid w:val="000873D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character" w:customStyle="1" w:styleId="IntenseEmphasis1">
    <w:name w:val="Intense Emphasis1"/>
    <w:basedOn w:val="DefaultParagraphFont"/>
    <w:uiPriority w:val="21"/>
    <w:qFormat/>
    <w:rsid w:val="000873D9"/>
    <w:rPr>
      <w:i/>
      <w:iCs/>
      <w:color w:val="0F4761"/>
    </w:rPr>
  </w:style>
  <w:style w:type="character" w:customStyle="1" w:styleId="IntenseReference1">
    <w:name w:val="Intense Reference1"/>
    <w:basedOn w:val="DefaultParagraphFont"/>
    <w:uiPriority w:val="32"/>
    <w:qFormat/>
    <w:rsid w:val="000873D9"/>
    <w:rPr>
      <w:b/>
      <w:bCs/>
      <w:smallCaps/>
      <w:color w:val="0F4761"/>
      <w:spacing w:val="5"/>
    </w:rPr>
  </w:style>
  <w:style w:type="table" w:customStyle="1" w:styleId="TableGrid11">
    <w:name w:val="Table Grid11"/>
    <w:basedOn w:val="TableNormal"/>
    <w:next w:val="TableGrid"/>
    <w:uiPriority w:val="39"/>
    <w:rsid w:val="000873D9"/>
    <w:rPr>
      <w:rFonts w:ascii="Aptos" w:eastAsia="Aptos" w:hAnsi="Aptos" w:cs="Arial"/>
      <w:kern w:val="2"/>
      <w:sz w:val="24"/>
      <w:szCs w:val="24"/>
      <w:lang w:val="en-IE"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0873D9"/>
    <w:rPr>
      <w:rFonts w:ascii="Aptos" w:eastAsia="Aptos" w:hAnsi="Aptos" w:cs="Arial"/>
      <w:kern w:val="2"/>
      <w:sz w:val="24"/>
      <w:szCs w:val="24"/>
      <w:lang w:val="en-IE" w:eastAsia="en-US"/>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0873D9"/>
    <w:rPr>
      <w:rFonts w:ascii="Aptos" w:eastAsia="Aptos" w:hAnsi="Aptos" w:cs="Arial"/>
      <w:kern w:val="2"/>
      <w:sz w:val="24"/>
      <w:szCs w:val="24"/>
      <w:lang w:val="en-IE" w:eastAsia="en-US"/>
    </w:rPr>
    <w:tblPr>
      <w:tblStyleRowBandSize w:val="1"/>
      <w:tblStyleColBandSize w:val="1"/>
      <w:tblInd w:w="0" w:type="nil"/>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0873D9"/>
    <w:rPr>
      <w:rFonts w:ascii="Aptos" w:eastAsia="Aptos" w:hAnsi="Aptos" w:cs="Arial"/>
      <w:kern w:val="2"/>
      <w:sz w:val="24"/>
      <w:szCs w:val="24"/>
      <w:lang w:val="en-IE" w:eastAsia="en-US"/>
    </w:rPr>
    <w:tblPr>
      <w:tblStyleRowBandSize w:val="1"/>
      <w:tblStyleColBandSize w:val="1"/>
      <w:tblInd w:w="0" w:type="nil"/>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0873D9"/>
    <w:rPr>
      <w:rFonts w:ascii="Cambria" w:eastAsia="SimSun" w:hAnsi="Cambria" w:cs="Times New Roman"/>
      <w:color w:val="365F91"/>
    </w:rPr>
  </w:style>
  <w:style w:type="character" w:customStyle="1" w:styleId="Heading6Char1">
    <w:name w:val="Heading 6 Char1"/>
    <w:basedOn w:val="DefaultParagraphFont"/>
    <w:uiPriority w:val="9"/>
    <w:semiHidden/>
    <w:rsid w:val="000873D9"/>
    <w:rPr>
      <w:rFonts w:ascii="Cambria" w:eastAsia="SimSun" w:hAnsi="Cambria" w:cs="Times New Roman"/>
      <w:color w:val="243F60"/>
    </w:rPr>
  </w:style>
  <w:style w:type="character" w:customStyle="1" w:styleId="Heading7Char1">
    <w:name w:val="Heading 7 Char1"/>
    <w:basedOn w:val="DefaultParagraphFont"/>
    <w:uiPriority w:val="9"/>
    <w:semiHidden/>
    <w:rsid w:val="000873D9"/>
    <w:rPr>
      <w:rFonts w:ascii="Cambria" w:eastAsia="SimSun" w:hAnsi="Cambria" w:cs="Times New Roman"/>
      <w:i/>
      <w:iCs/>
      <w:color w:val="243F60"/>
    </w:rPr>
  </w:style>
  <w:style w:type="character" w:customStyle="1" w:styleId="Heading8Char1">
    <w:name w:val="Heading 8 Char1"/>
    <w:basedOn w:val="DefaultParagraphFont"/>
    <w:uiPriority w:val="9"/>
    <w:semiHidden/>
    <w:rsid w:val="000873D9"/>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0873D9"/>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0873D9"/>
    <w:rPr>
      <w:rFonts w:eastAsia="SimSun"/>
      <w:color w:val="5A5A5A"/>
      <w:spacing w:val="15"/>
    </w:rPr>
  </w:style>
  <w:style w:type="character" w:customStyle="1" w:styleId="QuoteChar1">
    <w:name w:val="Quote Char1"/>
    <w:basedOn w:val="DefaultParagraphFont"/>
    <w:uiPriority w:val="29"/>
    <w:rsid w:val="000873D9"/>
    <w:rPr>
      <w:i/>
      <w:iCs/>
      <w:color w:val="404040"/>
    </w:rPr>
  </w:style>
  <w:style w:type="character" w:customStyle="1" w:styleId="IntenseQuoteChar1">
    <w:name w:val="Intense Quote Char1"/>
    <w:basedOn w:val="DefaultParagraphFont"/>
    <w:uiPriority w:val="30"/>
    <w:rsid w:val="000873D9"/>
    <w:rPr>
      <w:i/>
      <w:iCs/>
      <w:color w:val="4F81BD"/>
    </w:rPr>
  </w:style>
  <w:style w:type="table" w:customStyle="1" w:styleId="GridTable1Light-Accent12">
    <w:name w:val="Grid Table 1 Light - Accent 12"/>
    <w:basedOn w:val="TableNormal"/>
    <w:next w:val="GridTable1Light-Accent1"/>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0873D9"/>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0873D9"/>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0873D9"/>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0873D9"/>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0873D9"/>
  </w:style>
  <w:style w:type="numbering" w:customStyle="1" w:styleId="NoList12">
    <w:name w:val="No List12"/>
    <w:next w:val="NoList"/>
    <w:uiPriority w:val="99"/>
    <w:semiHidden/>
    <w:unhideWhenUsed/>
    <w:rsid w:val="000873D9"/>
  </w:style>
  <w:style w:type="table" w:customStyle="1" w:styleId="GridTable1Light-Accent131">
    <w:name w:val="Grid Table 1 Light - Accent 131"/>
    <w:basedOn w:val="TableNormal"/>
    <w:next w:val="GridTable1Light-Accent1"/>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0873D9"/>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0873D9"/>
  </w:style>
  <w:style w:type="numbering" w:customStyle="1" w:styleId="NoList13">
    <w:name w:val="No List13"/>
    <w:next w:val="NoList"/>
    <w:uiPriority w:val="99"/>
    <w:semiHidden/>
    <w:unhideWhenUsed/>
    <w:rsid w:val="000873D9"/>
  </w:style>
  <w:style w:type="table" w:customStyle="1" w:styleId="GridTable1Light-Accent14">
    <w:name w:val="Grid Table 1 Light - Accent 14"/>
    <w:basedOn w:val="TableNormal"/>
    <w:next w:val="GridTable1Light-Accent1"/>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0873D9"/>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0873D9"/>
  </w:style>
  <w:style w:type="numbering" w:customStyle="1" w:styleId="NoList14">
    <w:name w:val="No List14"/>
    <w:next w:val="NoList"/>
    <w:uiPriority w:val="99"/>
    <w:semiHidden/>
    <w:unhideWhenUsed/>
    <w:rsid w:val="000873D9"/>
  </w:style>
  <w:style w:type="table" w:customStyle="1" w:styleId="GridTable1Light-Accent15">
    <w:name w:val="Grid Table 1 Light - Accent 15"/>
    <w:basedOn w:val="TableNormal"/>
    <w:next w:val="GridTable1Light-Accent1"/>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0873D9"/>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0873D9"/>
  </w:style>
  <w:style w:type="numbering" w:customStyle="1" w:styleId="NoList15">
    <w:name w:val="No List15"/>
    <w:next w:val="NoList"/>
    <w:uiPriority w:val="99"/>
    <w:semiHidden/>
    <w:unhideWhenUsed/>
    <w:rsid w:val="000873D9"/>
  </w:style>
  <w:style w:type="table" w:customStyle="1" w:styleId="GridTable1Light-Accent16">
    <w:name w:val="Grid Table 1 Light - Accent 16"/>
    <w:basedOn w:val="TableNormal"/>
    <w:next w:val="GridTable1Light-Accent1"/>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0873D9"/>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0873D9"/>
  </w:style>
  <w:style w:type="numbering" w:customStyle="1" w:styleId="NoList16">
    <w:name w:val="No List16"/>
    <w:next w:val="NoList"/>
    <w:uiPriority w:val="99"/>
    <w:semiHidden/>
    <w:unhideWhenUsed/>
    <w:rsid w:val="000873D9"/>
  </w:style>
  <w:style w:type="table" w:customStyle="1" w:styleId="GridTable1Light-Accent17">
    <w:name w:val="Grid Table 1 Light - Accent 17"/>
    <w:basedOn w:val="TableNormal"/>
    <w:next w:val="GridTable1Light-Accent1"/>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0873D9"/>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0873D9"/>
  </w:style>
  <w:style w:type="numbering" w:customStyle="1" w:styleId="NoList17">
    <w:name w:val="No List17"/>
    <w:next w:val="NoList"/>
    <w:uiPriority w:val="99"/>
    <w:semiHidden/>
    <w:unhideWhenUsed/>
    <w:rsid w:val="000873D9"/>
  </w:style>
  <w:style w:type="table" w:customStyle="1" w:styleId="GridTable1Light-Accent18">
    <w:name w:val="Grid Table 1 Light - Accent 18"/>
    <w:basedOn w:val="TableNormal"/>
    <w:next w:val="GridTable1Light-Accent1"/>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0873D9"/>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0873D9"/>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873D9"/>
    <w:rPr>
      <w:rFonts w:ascii="Cambria" w:eastAsia="Cambria" w:hAnsi="Cambria"/>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0873D9"/>
    <w:rPr>
      <w:rFonts w:ascii="Cambria" w:eastAsia="Cambria" w:hAnsi="Cambria"/>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0873D9"/>
    <w:rPr>
      <w:rFonts w:ascii="Cambria" w:eastAsia="Cambria" w:hAnsi="Cambria"/>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AmDocTypeTab">
    <w:name w:val="AmDocTypeTab"/>
    <w:basedOn w:val="Normal"/>
    <w:rsid w:val="0068258C"/>
    <w:pPr>
      <w:tabs>
        <w:tab w:val="right" w:pos="9072"/>
      </w:tabs>
    </w:pPr>
    <w:rPr>
      <w:b/>
    </w:rPr>
  </w:style>
  <w:style w:type="paragraph" w:customStyle="1" w:styleId="NormalCenter12a">
    <w:name w:val="NormalCenter12a"/>
    <w:basedOn w:val="Normal"/>
    <w:rsid w:val="0068258C"/>
    <w:pPr>
      <w:spacing w:after="240"/>
      <w:jc w:val="center"/>
    </w:pPr>
  </w:style>
  <w:style w:type="paragraph" w:customStyle="1" w:styleId="AmDateTab">
    <w:name w:val="AmDateTab"/>
    <w:basedOn w:val="Normal"/>
    <w:rsid w:val="0068258C"/>
    <w:pPr>
      <w:tabs>
        <w:tab w:val="right" w:pos="9072"/>
      </w:tabs>
    </w:pPr>
  </w:style>
  <w:style w:type="paragraph" w:customStyle="1" w:styleId="AmHeadingConsam">
    <w:name w:val="AmHeadingConsam"/>
    <w:basedOn w:val="Normal"/>
    <w:next w:val="NormalCenter12a"/>
    <w:rsid w:val="0068258C"/>
    <w:pPr>
      <w:spacing w:before="720" w:after="240"/>
      <w:jc w:val="center"/>
    </w:pPr>
  </w:style>
  <w:style w:type="paragraph" w:customStyle="1" w:styleId="FootnoteTextForceStyle">
    <w:name w:val="Footnote Text ForceStyle"/>
    <w:rsid w:val="0068258C"/>
    <w:pPr>
      <w:keepLines/>
      <w:widowControl w:val="0"/>
      <w:spacing w:line="240" w:lineRule="exact"/>
      <w:ind w:left="850" w:hanging="850"/>
    </w:pPr>
    <w:rPr>
      <w:sz w:val="24"/>
      <w:lang w:val="hu-HU" w:eastAsia="en-US"/>
    </w:rPr>
  </w:style>
  <w:style w:type="paragraph" w:customStyle="1" w:styleId="Title1">
    <w:name w:val="Title1"/>
    <w:basedOn w:val="Normal"/>
    <w:next w:val="Normal"/>
    <w:uiPriority w:val="10"/>
    <w:qFormat/>
    <w:rsid w:val="0068258C"/>
    <w:pPr>
      <w:widowControl/>
      <w:spacing w:before="120" w:after="80"/>
      <w:contextualSpacing/>
    </w:pPr>
    <w:rPr>
      <w:rFonts w:ascii="Cambria" w:eastAsia="MS Gothic" w:hAnsi="Cambria"/>
      <w:spacing w:val="-10"/>
      <w:kern w:val="28"/>
      <w:sz w:val="56"/>
      <w:szCs w:val="56"/>
      <w:lang w:eastAsia="en-US"/>
    </w:rPr>
  </w:style>
  <w:style w:type="character" w:customStyle="1" w:styleId="Mention1">
    <w:name w:val="Mention1"/>
    <w:basedOn w:val="DefaultParagraphFont"/>
    <w:uiPriority w:val="99"/>
    <w:unhideWhenUsed/>
    <w:rsid w:val="0068258C"/>
    <w:rPr>
      <w:color w:val="2B579A"/>
      <w:shd w:val="clear" w:color="auto" w:fill="E1DFDD"/>
    </w:rPr>
  </w:style>
  <w:style w:type="character" w:customStyle="1" w:styleId="UnresolvedMention1">
    <w:name w:val="Unresolved Mention1"/>
    <w:basedOn w:val="DefaultParagraphFont"/>
    <w:uiPriority w:val="99"/>
    <w:semiHidden/>
    <w:unhideWhenUsed/>
    <w:rsid w:val="0068258C"/>
    <w:rPr>
      <w:color w:val="605E5C"/>
      <w:shd w:val="clear" w:color="auto" w:fill="E1DFDD"/>
    </w:rPr>
  </w:style>
  <w:style w:type="character" w:customStyle="1" w:styleId="FollowedHyperlink1">
    <w:name w:val="FollowedHyperlink1"/>
    <w:basedOn w:val="DefaultParagraphFont"/>
    <w:uiPriority w:val="99"/>
    <w:semiHidden/>
    <w:unhideWhenUsed/>
    <w:rsid w:val="0068258C"/>
    <w:rPr>
      <w:color w:val="800080"/>
      <w:u w:val="single"/>
    </w:rPr>
  </w:style>
  <w:style w:type="character" w:customStyle="1" w:styleId="TitleChar1">
    <w:name w:val="Title Char1"/>
    <w:basedOn w:val="DefaultParagraphFont"/>
    <w:rsid w:val="0068258C"/>
    <w:rPr>
      <w:rFonts w:asciiTheme="majorHAnsi" w:eastAsiaTheme="majorEastAsia" w:hAnsiTheme="majorHAnsi" w:cstheme="majorBidi"/>
      <w:spacing w:val="-10"/>
      <w:kern w:val="28"/>
      <w:sz w:val="56"/>
      <w:szCs w:val="56"/>
      <w:lang w:val="hu-HU"/>
    </w:rPr>
  </w:style>
  <w:style w:type="paragraph" w:styleId="ListBullet">
    <w:name w:val="List Bullet"/>
    <w:basedOn w:val="Normal"/>
    <w:uiPriority w:val="99"/>
    <w:unhideWhenUsed/>
    <w:rsid w:val="0068258C"/>
    <w:pPr>
      <w:widowControl/>
      <w:tabs>
        <w:tab w:val="num" w:pos="360"/>
      </w:tabs>
      <w:spacing w:before="120" w:after="120" w:line="360" w:lineRule="auto"/>
      <w:ind w:left="360" w:hanging="360"/>
      <w:contextualSpacing/>
    </w:pPr>
    <w:rPr>
      <w:rFonts w:eastAsia="Calibri"/>
      <w:szCs w:val="22"/>
      <w:lang w:eastAsia="en-US"/>
    </w:rPr>
  </w:style>
  <w:style w:type="paragraph" w:styleId="ListBullet2">
    <w:name w:val="List Bullet 2"/>
    <w:basedOn w:val="Normal"/>
    <w:uiPriority w:val="99"/>
    <w:unhideWhenUsed/>
    <w:rsid w:val="0068258C"/>
    <w:pPr>
      <w:widowControl/>
      <w:tabs>
        <w:tab w:val="num" w:pos="360"/>
        <w:tab w:val="num" w:pos="567"/>
      </w:tabs>
      <w:spacing w:before="120" w:after="120" w:line="360" w:lineRule="auto"/>
      <w:ind w:left="567" w:hanging="567"/>
      <w:contextualSpacing/>
    </w:pPr>
    <w:rPr>
      <w:rFonts w:eastAsia="Calibri"/>
      <w:szCs w:val="22"/>
      <w:lang w:eastAsia="en-US"/>
    </w:rPr>
  </w:style>
  <w:style w:type="paragraph" w:styleId="ListBullet3">
    <w:name w:val="List Bullet 3"/>
    <w:basedOn w:val="Normal"/>
    <w:uiPriority w:val="99"/>
    <w:unhideWhenUsed/>
    <w:rsid w:val="0068258C"/>
    <w:pPr>
      <w:widowControl/>
      <w:tabs>
        <w:tab w:val="num" w:pos="720"/>
      </w:tabs>
      <w:spacing w:before="120" w:after="120" w:line="360" w:lineRule="auto"/>
      <w:ind w:left="720" w:hanging="360"/>
      <w:contextualSpacing/>
    </w:pPr>
    <w:rPr>
      <w:rFonts w:eastAsia="Calibri"/>
      <w:szCs w:val="22"/>
      <w:lang w:eastAsia="en-US"/>
    </w:rPr>
  </w:style>
  <w:style w:type="paragraph" w:styleId="ListBullet4">
    <w:name w:val="List Bullet 4"/>
    <w:basedOn w:val="Normal"/>
    <w:uiPriority w:val="99"/>
    <w:unhideWhenUsed/>
    <w:rsid w:val="0068258C"/>
    <w:pPr>
      <w:widowControl/>
      <w:tabs>
        <w:tab w:val="num" w:pos="720"/>
      </w:tabs>
      <w:spacing w:before="120" w:after="120" w:line="360" w:lineRule="auto"/>
      <w:ind w:left="720" w:hanging="360"/>
      <w:contextualSpacing/>
    </w:pPr>
    <w:rPr>
      <w:rFonts w:eastAsia="Calibri"/>
      <w:szCs w:val="22"/>
      <w:lang w:eastAsia="en-US"/>
    </w:rPr>
  </w:style>
  <w:style w:type="paragraph" w:styleId="ListNumber3">
    <w:name w:val="List Number 3"/>
    <w:basedOn w:val="Normal"/>
    <w:uiPriority w:val="99"/>
    <w:rsid w:val="0068258C"/>
    <w:pPr>
      <w:widowControl/>
      <w:tabs>
        <w:tab w:val="num" w:pos="1080"/>
      </w:tabs>
      <w:spacing w:before="120" w:after="120" w:line="360" w:lineRule="auto"/>
      <w:ind w:left="1080" w:hanging="360"/>
    </w:pPr>
    <w:rPr>
      <w:rFonts w:eastAsia="Calibri"/>
      <w:szCs w:val="22"/>
      <w:lang w:eastAsia="en-US"/>
    </w:rPr>
  </w:style>
  <w:style w:type="paragraph" w:customStyle="1" w:styleId="Caption1">
    <w:name w:val="Caption1"/>
    <w:basedOn w:val="Normal"/>
    <w:next w:val="Normal"/>
    <w:uiPriority w:val="35"/>
    <w:semiHidden/>
    <w:unhideWhenUsed/>
    <w:qFormat/>
    <w:rsid w:val="0068258C"/>
    <w:pPr>
      <w:widowControl/>
      <w:spacing w:after="200" w:line="360" w:lineRule="auto"/>
    </w:pPr>
    <w:rPr>
      <w:rFonts w:eastAsia="Calibri"/>
      <w:i/>
      <w:iCs/>
      <w:color w:val="1F497D"/>
      <w:sz w:val="18"/>
      <w:szCs w:val="18"/>
      <w:lang w:eastAsia="en-US"/>
    </w:rPr>
  </w:style>
  <w:style w:type="paragraph" w:styleId="TableofFigures">
    <w:name w:val="table of figures"/>
    <w:basedOn w:val="Normal"/>
    <w:next w:val="Normal"/>
    <w:uiPriority w:val="99"/>
    <w:unhideWhenUsed/>
    <w:rsid w:val="0068258C"/>
    <w:pPr>
      <w:widowControl/>
      <w:spacing w:before="120" w:line="360" w:lineRule="auto"/>
    </w:pPr>
    <w:rPr>
      <w:rFonts w:eastAsia="Calibri"/>
      <w:szCs w:val="22"/>
      <w:lang w:eastAsia="en-US"/>
    </w:rPr>
  </w:style>
  <w:style w:type="paragraph" w:styleId="ListNumber2">
    <w:name w:val="List Number 2"/>
    <w:basedOn w:val="Normal"/>
    <w:uiPriority w:val="99"/>
    <w:unhideWhenUsed/>
    <w:rsid w:val="0068258C"/>
    <w:pPr>
      <w:widowControl/>
      <w:tabs>
        <w:tab w:val="num" w:pos="1440"/>
      </w:tabs>
      <w:spacing w:before="120" w:after="120" w:line="360" w:lineRule="auto"/>
      <w:ind w:left="1440" w:hanging="360"/>
      <w:contextualSpacing/>
    </w:pPr>
    <w:rPr>
      <w:rFonts w:eastAsia="Calibri"/>
      <w:szCs w:val="22"/>
      <w:lang w:eastAsia="en-US"/>
    </w:rPr>
  </w:style>
  <w:style w:type="paragraph" w:styleId="ListNumber4">
    <w:name w:val="List Number 4"/>
    <w:basedOn w:val="Normal"/>
    <w:uiPriority w:val="99"/>
    <w:unhideWhenUsed/>
    <w:rsid w:val="0068258C"/>
    <w:pPr>
      <w:widowControl/>
      <w:tabs>
        <w:tab w:val="num" w:pos="1440"/>
      </w:tabs>
      <w:spacing w:before="120" w:after="120" w:line="360" w:lineRule="auto"/>
      <w:ind w:left="1440" w:hanging="360"/>
      <w:contextualSpacing/>
    </w:pPr>
    <w:rPr>
      <w:rFonts w:eastAsia="Calibri"/>
      <w:szCs w:val="22"/>
      <w:lang w:eastAsia="en-US"/>
    </w:rPr>
  </w:style>
  <w:style w:type="character" w:styleId="Emphasis">
    <w:name w:val="Emphasis"/>
    <w:basedOn w:val="DefaultParagraphFont"/>
    <w:uiPriority w:val="20"/>
    <w:qFormat/>
    <w:rsid w:val="0068258C"/>
    <w:rPr>
      <w:i/>
      <w:iCs/>
    </w:rPr>
  </w:style>
  <w:style w:type="paragraph" w:customStyle="1" w:styleId="HeaderSensitivityRight">
    <w:name w:val="Header Sensitivity Right"/>
    <w:basedOn w:val="Normal"/>
    <w:rsid w:val="0068258C"/>
    <w:pPr>
      <w:widowControl/>
      <w:spacing w:after="120" w:line="360" w:lineRule="auto"/>
      <w:jc w:val="right"/>
    </w:pPr>
    <w:rPr>
      <w:rFonts w:eastAsia="Calibri"/>
      <w:sz w:val="28"/>
      <w:szCs w:val="22"/>
      <w:lang w:eastAsia="en-US"/>
    </w:rPr>
  </w:style>
  <w:style w:type="paragraph" w:customStyle="1" w:styleId="SecurityMarking">
    <w:name w:val="SecurityMarking"/>
    <w:basedOn w:val="Normal"/>
    <w:rsid w:val="0068258C"/>
    <w:pPr>
      <w:widowControl/>
      <w:spacing w:line="276" w:lineRule="auto"/>
      <w:ind w:left="5103"/>
    </w:pPr>
    <w:rPr>
      <w:rFonts w:eastAsia="Calibri"/>
      <w:sz w:val="28"/>
      <w:szCs w:val="22"/>
      <w:lang w:eastAsia="en-US"/>
    </w:rPr>
  </w:style>
  <w:style w:type="paragraph" w:customStyle="1" w:styleId="DateMarking">
    <w:name w:val="DateMarking"/>
    <w:basedOn w:val="Normal"/>
    <w:rsid w:val="0068258C"/>
    <w:pPr>
      <w:widowControl/>
      <w:spacing w:line="276" w:lineRule="auto"/>
      <w:ind w:left="5103"/>
    </w:pPr>
    <w:rPr>
      <w:rFonts w:eastAsia="Calibri"/>
      <w:i/>
      <w:sz w:val="28"/>
      <w:szCs w:val="22"/>
      <w:lang w:eastAsia="en-US"/>
    </w:rPr>
  </w:style>
  <w:style w:type="paragraph" w:customStyle="1" w:styleId="ReleasableTo">
    <w:name w:val="ReleasableTo"/>
    <w:basedOn w:val="Normal"/>
    <w:rsid w:val="0068258C"/>
    <w:pPr>
      <w:widowControl/>
      <w:spacing w:line="276" w:lineRule="auto"/>
      <w:ind w:left="5103"/>
    </w:pPr>
    <w:rPr>
      <w:rFonts w:eastAsia="Calibri"/>
      <w:i/>
      <w:sz w:val="28"/>
      <w:szCs w:val="22"/>
      <w:lang w:eastAsia="en-US"/>
    </w:rPr>
  </w:style>
  <w:style w:type="paragraph" w:customStyle="1" w:styleId="pj">
    <w:name w:val="p.j."/>
    <w:basedOn w:val="Normal"/>
    <w:link w:val="pjChar"/>
    <w:rsid w:val="0068258C"/>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68258C"/>
    <w:rPr>
      <w:rFonts w:eastAsia="Calibri"/>
      <w:sz w:val="24"/>
      <w:szCs w:val="22"/>
      <w:lang w:val="hu-HU" w:eastAsia="en-US"/>
    </w:rPr>
  </w:style>
  <w:style w:type="paragraph" w:customStyle="1" w:styleId="nbbordered">
    <w:name w:val="nb bordered"/>
    <w:basedOn w:val="Normal"/>
    <w:link w:val="nbborderedChar"/>
    <w:rsid w:val="0068258C"/>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68258C"/>
    <w:rPr>
      <w:rFonts w:eastAsia="Calibri"/>
      <w:b/>
      <w:sz w:val="24"/>
      <w:szCs w:val="22"/>
      <w:lang w:val="hu-HU" w:eastAsia="en-US"/>
    </w:rPr>
  </w:style>
  <w:style w:type="character" w:customStyle="1" w:styleId="HeaderCouncilChar">
    <w:name w:val="Header Council Char"/>
    <w:basedOn w:val="DefaultParagraphFont"/>
    <w:rsid w:val="0068258C"/>
    <w:rPr>
      <w:rFonts w:ascii="Times New Roman" w:hAnsi="Times New Roman" w:cs="Times New Roman"/>
      <w:sz w:val="2"/>
      <w:lang w:val="hu-HU"/>
    </w:rPr>
  </w:style>
  <w:style w:type="character" w:customStyle="1" w:styleId="FooterCouncilChar">
    <w:name w:val="Footer Council Char"/>
    <w:basedOn w:val="DefaultParagraphFont"/>
    <w:rsid w:val="0068258C"/>
    <w:rPr>
      <w:rFonts w:ascii="Times New Roman" w:hAnsi="Times New Roman" w:cs="Times New Roman"/>
      <w:sz w:val="2"/>
      <w:lang w:val="hu-HU"/>
    </w:rPr>
  </w:style>
  <w:style w:type="character" w:customStyle="1" w:styleId="normaltextrun">
    <w:name w:val="normaltextrun"/>
    <w:basedOn w:val="DefaultParagraphFont"/>
    <w:rsid w:val="0068258C"/>
  </w:style>
  <w:style w:type="paragraph" w:customStyle="1" w:styleId="CharCharChar1">
    <w:name w:val="Char Char Char1"/>
    <w:basedOn w:val="Normal"/>
    <w:link w:val="FootnoteReference"/>
    <w:uiPriority w:val="99"/>
    <w:rsid w:val="0068258C"/>
    <w:pPr>
      <w:widowControl/>
      <w:spacing w:after="160" w:line="240" w:lineRule="exact"/>
      <w:jc w:val="both"/>
    </w:pPr>
    <w:rPr>
      <w:sz w:val="20"/>
      <w:vertAlign w:val="superscript"/>
      <w:lang w:val="en-GB"/>
    </w:rPr>
  </w:style>
  <w:style w:type="paragraph" w:customStyle="1" w:styleId="paragraph">
    <w:name w:val="paragraph"/>
    <w:basedOn w:val="Normal"/>
    <w:rsid w:val="0068258C"/>
    <w:pPr>
      <w:widowControl/>
      <w:spacing w:before="100" w:beforeAutospacing="1" w:after="100" w:afterAutospacing="1"/>
    </w:pPr>
    <w:rPr>
      <w:szCs w:val="24"/>
      <w:lang w:eastAsia="en-IE"/>
    </w:rPr>
  </w:style>
  <w:style w:type="character" w:customStyle="1" w:styleId="eop">
    <w:name w:val="eop"/>
    <w:basedOn w:val="DefaultParagraphFont"/>
    <w:rsid w:val="0068258C"/>
  </w:style>
  <w:style w:type="character" w:customStyle="1" w:styleId="cf01">
    <w:name w:val="cf01"/>
    <w:basedOn w:val="DefaultParagraphFont"/>
    <w:rsid w:val="0068258C"/>
    <w:rPr>
      <w:rFonts w:ascii="Segoe UI" w:hAnsi="Segoe UI" w:cs="Segoe UI" w:hint="default"/>
      <w:b/>
      <w:bCs/>
      <w:sz w:val="18"/>
      <w:szCs w:val="18"/>
    </w:rPr>
  </w:style>
  <w:style w:type="paragraph" w:customStyle="1" w:styleId="Par-number1">
    <w:name w:val="Par-number 1)"/>
    <w:basedOn w:val="Normal"/>
    <w:next w:val="Normal"/>
    <w:rsid w:val="0068258C"/>
    <w:pPr>
      <w:numPr>
        <w:numId w:val="41"/>
      </w:numPr>
      <w:tabs>
        <w:tab w:val="clear" w:pos="567"/>
        <w:tab w:val="num" w:pos="360"/>
      </w:tabs>
      <w:spacing w:line="216" w:lineRule="auto"/>
      <w:ind w:left="0" w:firstLine="0"/>
    </w:pPr>
    <w:rPr>
      <w:rFonts w:ascii="Arial" w:hAnsi="Arial" w:cs="Arial"/>
      <w:sz w:val="23"/>
      <w:lang w:eastAsia="fr-BE"/>
    </w:rPr>
  </w:style>
  <w:style w:type="paragraph" w:customStyle="1" w:styleId="Par-bullet">
    <w:name w:val="Par-bullet"/>
    <w:basedOn w:val="Normal"/>
    <w:next w:val="Normal"/>
    <w:rsid w:val="0068258C"/>
    <w:pPr>
      <w:numPr>
        <w:numId w:val="42"/>
      </w:numPr>
      <w:tabs>
        <w:tab w:val="clear" w:pos="567"/>
        <w:tab w:val="num" w:pos="360"/>
      </w:tabs>
      <w:spacing w:line="216" w:lineRule="auto"/>
      <w:ind w:left="0" w:firstLine="0"/>
    </w:pPr>
    <w:rPr>
      <w:rFonts w:ascii="Arial" w:hAnsi="Arial" w:cs="Arial"/>
      <w:sz w:val="23"/>
      <w:lang w:eastAsia="fr-BE"/>
    </w:rPr>
  </w:style>
  <w:style w:type="paragraph" w:customStyle="1" w:styleId="Annexetitreexposglobal">
    <w:name w:val="Annexe titre (exposé global)"/>
    <w:basedOn w:val="Normal"/>
    <w:next w:val="Normal"/>
    <w:uiPriority w:val="99"/>
    <w:rsid w:val="0068258C"/>
    <w:pPr>
      <w:widowControl/>
      <w:autoSpaceDE w:val="0"/>
      <w:autoSpaceDN w:val="0"/>
      <w:spacing w:before="120" w:after="120"/>
      <w:jc w:val="center"/>
    </w:pPr>
    <w:rPr>
      <w:b/>
      <w:bCs/>
      <w:szCs w:val="24"/>
      <w:u w:val="single"/>
      <w:lang w:val="fr-FR"/>
    </w:rPr>
  </w:style>
  <w:style w:type="paragraph" w:customStyle="1" w:styleId="Annexetitrefichefinacte">
    <w:name w:val="Annexe titre (fiche fin. acte)"/>
    <w:basedOn w:val="Normal"/>
    <w:next w:val="Normal"/>
    <w:uiPriority w:val="99"/>
    <w:rsid w:val="0068258C"/>
    <w:pPr>
      <w:widowControl/>
      <w:autoSpaceDE w:val="0"/>
      <w:autoSpaceDN w:val="0"/>
      <w:spacing w:before="120" w:after="120"/>
      <w:jc w:val="center"/>
    </w:pPr>
    <w:rPr>
      <w:b/>
      <w:bCs/>
      <w:szCs w:val="24"/>
      <w:u w:val="single"/>
      <w:lang w:val="fr-FR"/>
    </w:rPr>
  </w:style>
  <w:style w:type="paragraph" w:customStyle="1" w:styleId="Annexetitrefichefinglobale">
    <w:name w:val="Annexe titre (fiche fin. globale)"/>
    <w:basedOn w:val="Normal"/>
    <w:next w:val="Normal"/>
    <w:uiPriority w:val="99"/>
    <w:rsid w:val="0068258C"/>
    <w:pPr>
      <w:widowControl/>
      <w:autoSpaceDE w:val="0"/>
      <w:autoSpaceDN w:val="0"/>
      <w:spacing w:before="120" w:after="120"/>
      <w:jc w:val="center"/>
    </w:pPr>
    <w:rPr>
      <w:b/>
      <w:bCs/>
      <w:szCs w:val="24"/>
      <w:u w:val="single"/>
      <w:lang w:val="fr-FR"/>
    </w:rPr>
  </w:style>
  <w:style w:type="paragraph" w:styleId="Caption">
    <w:name w:val="caption"/>
    <w:basedOn w:val="Normal"/>
    <w:next w:val="Normal"/>
    <w:uiPriority w:val="99"/>
    <w:qFormat/>
    <w:rsid w:val="0068258C"/>
    <w:pPr>
      <w:widowControl/>
      <w:autoSpaceDE w:val="0"/>
      <w:autoSpaceDN w:val="0"/>
      <w:spacing w:before="120" w:after="120"/>
      <w:jc w:val="both"/>
    </w:pPr>
    <w:rPr>
      <w:b/>
      <w:bCs/>
      <w:szCs w:val="24"/>
      <w:lang w:val="fr-FR"/>
    </w:rPr>
  </w:style>
  <w:style w:type="paragraph" w:customStyle="1" w:styleId="Rfrenceinstitutionelle">
    <w:name w:val="Référence institutionelle"/>
    <w:basedOn w:val="Normal"/>
    <w:next w:val="Statut"/>
    <w:uiPriority w:val="99"/>
    <w:rsid w:val="0068258C"/>
    <w:pPr>
      <w:widowControl/>
      <w:autoSpaceDE w:val="0"/>
      <w:autoSpaceDN w:val="0"/>
      <w:spacing w:after="240"/>
      <w:ind w:left="5103"/>
    </w:pPr>
    <w:rPr>
      <w:szCs w:val="24"/>
      <w:lang w:val="fr-FR"/>
    </w:rPr>
  </w:style>
  <w:style w:type="paragraph" w:customStyle="1" w:styleId="Exposdesmotifstitreglobal">
    <w:name w:val="Exposé des motifs titre (global)"/>
    <w:basedOn w:val="Normal"/>
    <w:next w:val="Normal"/>
    <w:uiPriority w:val="99"/>
    <w:rsid w:val="0068258C"/>
    <w:pPr>
      <w:widowControl/>
      <w:autoSpaceDE w:val="0"/>
      <w:autoSpaceDN w:val="0"/>
      <w:spacing w:before="120" w:after="120"/>
      <w:jc w:val="center"/>
    </w:pPr>
    <w:rPr>
      <w:b/>
      <w:bCs/>
      <w:szCs w:val="24"/>
      <w:u w:val="single"/>
      <w:lang w:val="fr-FR"/>
    </w:rPr>
  </w:style>
  <w:style w:type="paragraph" w:customStyle="1" w:styleId="FichedimpactPMEtitre">
    <w:name w:val="Fiche d'impact PME titre"/>
    <w:basedOn w:val="Normal"/>
    <w:next w:val="Normal"/>
    <w:uiPriority w:val="99"/>
    <w:rsid w:val="0068258C"/>
    <w:pPr>
      <w:widowControl/>
      <w:autoSpaceDE w:val="0"/>
      <w:autoSpaceDN w:val="0"/>
      <w:spacing w:before="120" w:after="120"/>
      <w:jc w:val="center"/>
    </w:pPr>
    <w:rPr>
      <w:b/>
      <w:bCs/>
      <w:szCs w:val="24"/>
      <w:lang w:val="fr-FR"/>
    </w:rPr>
  </w:style>
  <w:style w:type="paragraph" w:customStyle="1" w:styleId="Fichefinanciretextetable">
    <w:name w:val="Fiche financière texte (table)"/>
    <w:basedOn w:val="Normal"/>
    <w:uiPriority w:val="99"/>
    <w:rsid w:val="0068258C"/>
    <w:pPr>
      <w:widowControl/>
      <w:autoSpaceDE w:val="0"/>
      <w:autoSpaceDN w:val="0"/>
    </w:pPr>
    <w:rPr>
      <w:sz w:val="20"/>
      <w:lang w:val="fr-FR"/>
    </w:rPr>
  </w:style>
  <w:style w:type="paragraph" w:customStyle="1" w:styleId="Fichefinanciretitreactetable">
    <w:name w:val="Fiche financière titre (acte table)"/>
    <w:basedOn w:val="Normal"/>
    <w:next w:val="Normal"/>
    <w:uiPriority w:val="99"/>
    <w:rsid w:val="0068258C"/>
    <w:pPr>
      <w:widowControl/>
      <w:autoSpaceDE w:val="0"/>
      <w:autoSpaceDN w:val="0"/>
      <w:spacing w:before="120" w:after="120"/>
      <w:jc w:val="center"/>
    </w:pPr>
    <w:rPr>
      <w:b/>
      <w:bCs/>
      <w:sz w:val="40"/>
      <w:szCs w:val="40"/>
      <w:lang w:val="fr-FR"/>
    </w:rPr>
  </w:style>
  <w:style w:type="paragraph" w:customStyle="1" w:styleId="Fichefinanciretitreacte">
    <w:name w:val="Fiche financière titre (acte)"/>
    <w:basedOn w:val="Normal"/>
    <w:next w:val="Normal"/>
    <w:uiPriority w:val="99"/>
    <w:rsid w:val="0068258C"/>
    <w:pPr>
      <w:widowControl/>
      <w:autoSpaceDE w:val="0"/>
      <w:autoSpaceDN w:val="0"/>
      <w:spacing w:before="120" w:after="120"/>
      <w:jc w:val="center"/>
    </w:pPr>
    <w:rPr>
      <w:b/>
      <w:bCs/>
      <w:szCs w:val="24"/>
      <w:u w:val="single"/>
      <w:lang w:val="fr-FR"/>
    </w:rPr>
  </w:style>
  <w:style w:type="paragraph" w:customStyle="1" w:styleId="Fichefinanciretitretable">
    <w:name w:val="Fiche financière titre (table)"/>
    <w:basedOn w:val="Normal"/>
    <w:uiPriority w:val="99"/>
    <w:rsid w:val="0068258C"/>
    <w:pPr>
      <w:widowControl/>
      <w:autoSpaceDE w:val="0"/>
      <w:autoSpaceDN w:val="0"/>
      <w:spacing w:before="120" w:after="120"/>
      <w:jc w:val="center"/>
    </w:pPr>
    <w:rPr>
      <w:b/>
      <w:bCs/>
      <w:sz w:val="40"/>
      <w:szCs w:val="40"/>
      <w:lang w:val="fr-FR"/>
    </w:rPr>
  </w:style>
  <w:style w:type="paragraph" w:customStyle="1" w:styleId="Langueoriginale">
    <w:name w:val="Langue originale"/>
    <w:basedOn w:val="Normal"/>
    <w:next w:val="Phrasefinale"/>
    <w:uiPriority w:val="99"/>
    <w:rsid w:val="0068258C"/>
    <w:pPr>
      <w:widowControl/>
      <w:autoSpaceDE w:val="0"/>
      <w:autoSpaceDN w:val="0"/>
      <w:spacing w:before="360" w:after="120"/>
      <w:jc w:val="center"/>
    </w:pPr>
    <w:rPr>
      <w:caps/>
      <w:szCs w:val="24"/>
      <w:lang w:val="fr-FR"/>
    </w:rPr>
  </w:style>
  <w:style w:type="paragraph" w:customStyle="1" w:styleId="Phrasefinale">
    <w:name w:val="Phrase finale"/>
    <w:basedOn w:val="Normal"/>
    <w:next w:val="Normal"/>
    <w:uiPriority w:val="99"/>
    <w:rsid w:val="0068258C"/>
    <w:pPr>
      <w:widowControl/>
      <w:autoSpaceDE w:val="0"/>
      <w:autoSpaceDN w:val="0"/>
      <w:spacing w:before="360"/>
      <w:jc w:val="center"/>
    </w:pPr>
    <w:rPr>
      <w:szCs w:val="24"/>
      <w:lang w:val="fr-FR"/>
    </w:rPr>
  </w:style>
  <w:style w:type="paragraph" w:customStyle="1" w:styleId="Prliminairetitre">
    <w:name w:val="Préliminaire titre"/>
    <w:basedOn w:val="Normal"/>
    <w:next w:val="Normal"/>
    <w:uiPriority w:val="99"/>
    <w:rsid w:val="0068258C"/>
    <w:pPr>
      <w:widowControl/>
      <w:autoSpaceDE w:val="0"/>
      <w:autoSpaceDN w:val="0"/>
      <w:spacing w:before="360" w:after="360"/>
      <w:jc w:val="center"/>
    </w:pPr>
    <w:rPr>
      <w:b/>
      <w:bCs/>
      <w:szCs w:val="24"/>
      <w:lang w:val="fr-FR"/>
    </w:rPr>
  </w:style>
  <w:style w:type="paragraph" w:customStyle="1" w:styleId="Prliminairetype">
    <w:name w:val="Préliminaire type"/>
    <w:basedOn w:val="Normal"/>
    <w:next w:val="Normal"/>
    <w:uiPriority w:val="99"/>
    <w:rsid w:val="0068258C"/>
    <w:pPr>
      <w:widowControl/>
      <w:autoSpaceDE w:val="0"/>
      <w:autoSpaceDN w:val="0"/>
      <w:spacing w:before="360"/>
      <w:jc w:val="center"/>
    </w:pPr>
    <w:rPr>
      <w:b/>
      <w:bCs/>
      <w:szCs w:val="24"/>
      <w:lang w:val="fr-FR"/>
    </w:rPr>
  </w:style>
  <w:style w:type="paragraph" w:styleId="TOAHeading">
    <w:name w:val="toa heading"/>
    <w:basedOn w:val="Normal"/>
    <w:next w:val="Normal"/>
    <w:uiPriority w:val="99"/>
    <w:rsid w:val="0068258C"/>
    <w:pPr>
      <w:widowControl/>
      <w:autoSpaceDE w:val="0"/>
      <w:autoSpaceDN w:val="0"/>
      <w:spacing w:before="120" w:after="120"/>
      <w:jc w:val="both"/>
    </w:pPr>
    <w:rPr>
      <w:rFonts w:ascii="Arial" w:hAnsi="Arial" w:cs="Arial"/>
      <w:b/>
      <w:bCs/>
      <w:szCs w:val="24"/>
      <w:lang w:val="fr-FR"/>
    </w:rPr>
  </w:style>
  <w:style w:type="character" w:customStyle="1" w:styleId="CRTextDeleted">
    <w:name w:val="CR TextDeleted"/>
    <w:uiPriority w:val="99"/>
    <w:rsid w:val="0068258C"/>
  </w:style>
  <w:style w:type="paragraph" w:customStyle="1" w:styleId="Titredumodificateur">
    <w:name w:val="Titre du modificateur"/>
    <w:basedOn w:val="Normal"/>
    <w:next w:val="Annexetitrefichefinacte"/>
    <w:uiPriority w:val="99"/>
    <w:rsid w:val="0068258C"/>
    <w:pPr>
      <w:widowControl/>
      <w:autoSpaceDE w:val="0"/>
      <w:autoSpaceDN w:val="0"/>
      <w:spacing w:before="240" w:after="60"/>
    </w:pPr>
    <w:rPr>
      <w:b/>
      <w:bCs/>
      <w:szCs w:val="24"/>
      <w:lang w:val="en-US"/>
    </w:rPr>
  </w:style>
  <w:style w:type="paragraph" w:customStyle="1" w:styleId="Referencedumodificateur">
    <w:name w:val="Reference du modificateur"/>
    <w:basedOn w:val="Normal"/>
    <w:next w:val="Annexetitrefichefinglobale"/>
    <w:uiPriority w:val="99"/>
    <w:rsid w:val="0068258C"/>
    <w:pPr>
      <w:widowControl/>
      <w:autoSpaceDE w:val="0"/>
      <w:autoSpaceDN w:val="0"/>
      <w:spacing w:after="120"/>
    </w:pPr>
    <w:rPr>
      <w:szCs w:val="24"/>
      <w:lang w:val="en-US"/>
    </w:rPr>
  </w:style>
  <w:style w:type="paragraph" w:customStyle="1" w:styleId="LegalNumPar">
    <w:name w:val="LegalNumPar"/>
    <w:basedOn w:val="Normal"/>
    <w:rsid w:val="0068258C"/>
    <w:pPr>
      <w:widowControl/>
      <w:numPr>
        <w:numId w:val="43"/>
      </w:numPr>
      <w:spacing w:before="120" w:after="120" w:line="360" w:lineRule="auto"/>
      <w:ind w:left="0" w:firstLine="0"/>
      <w:jc w:val="both"/>
    </w:pPr>
    <w:rPr>
      <w:szCs w:val="24"/>
      <w:lang w:val="fr-FR"/>
    </w:rPr>
  </w:style>
  <w:style w:type="paragraph" w:customStyle="1" w:styleId="LegalNumPar2">
    <w:name w:val="LegalNumPar2"/>
    <w:basedOn w:val="Normal"/>
    <w:rsid w:val="0068258C"/>
    <w:pPr>
      <w:widowControl/>
      <w:numPr>
        <w:ilvl w:val="1"/>
        <w:numId w:val="43"/>
      </w:numPr>
      <w:spacing w:before="120" w:after="120" w:line="360" w:lineRule="auto"/>
      <w:ind w:left="0" w:firstLine="0"/>
      <w:jc w:val="both"/>
    </w:pPr>
    <w:rPr>
      <w:szCs w:val="24"/>
      <w:lang w:val="fr-FR"/>
    </w:rPr>
  </w:style>
  <w:style w:type="paragraph" w:customStyle="1" w:styleId="LegalNumPar3">
    <w:name w:val="LegalNumPar3"/>
    <w:basedOn w:val="Normal"/>
    <w:rsid w:val="0068258C"/>
    <w:pPr>
      <w:widowControl/>
      <w:numPr>
        <w:ilvl w:val="2"/>
        <w:numId w:val="43"/>
      </w:numPr>
      <w:spacing w:before="120" w:after="120" w:line="360" w:lineRule="auto"/>
      <w:ind w:left="0" w:firstLine="0"/>
      <w:jc w:val="both"/>
    </w:pPr>
    <w:rPr>
      <w:szCs w:val="24"/>
      <w:lang w:val="fr-FR"/>
    </w:rPr>
  </w:style>
  <w:style w:type="paragraph" w:customStyle="1" w:styleId="ti-art">
    <w:name w:val="ti-art"/>
    <w:basedOn w:val="Normal"/>
    <w:rsid w:val="0068258C"/>
    <w:pPr>
      <w:widowControl/>
      <w:spacing w:before="100" w:beforeAutospacing="1" w:after="100" w:afterAutospacing="1"/>
    </w:pPr>
    <w:rPr>
      <w:szCs w:val="24"/>
      <w:lang w:val="en-US" w:eastAsia="en-US"/>
    </w:rPr>
  </w:style>
  <w:style w:type="paragraph" w:customStyle="1" w:styleId="Normal1">
    <w:name w:val="Normal1"/>
    <w:basedOn w:val="Normal"/>
    <w:rsid w:val="0068258C"/>
    <w:pPr>
      <w:widowControl/>
      <w:spacing w:before="100" w:beforeAutospacing="1" w:after="100" w:afterAutospacing="1"/>
    </w:pPr>
    <w:rPr>
      <w:szCs w:val="24"/>
      <w:lang w:val="en-US" w:eastAsia="en-US"/>
    </w:rPr>
  </w:style>
  <w:style w:type="character" w:customStyle="1" w:styleId="FooterChar1">
    <w:name w:val="Footer Char1"/>
    <w:rsid w:val="0068258C"/>
    <w:rPr>
      <w:sz w:val="24"/>
      <w:szCs w:val="24"/>
    </w:rPr>
  </w:style>
  <w:style w:type="paragraph" w:customStyle="1" w:styleId="Normal2">
    <w:name w:val="Normal2"/>
    <w:basedOn w:val="Normal"/>
    <w:rsid w:val="0068258C"/>
    <w:pPr>
      <w:widowControl/>
      <w:spacing w:before="100" w:beforeAutospacing="1" w:after="100" w:afterAutospacing="1"/>
    </w:pPr>
    <w:rPr>
      <w:szCs w:val="24"/>
    </w:rPr>
  </w:style>
  <w:style w:type="paragraph" w:customStyle="1" w:styleId="sti-art">
    <w:name w:val="sti-art"/>
    <w:basedOn w:val="Normal"/>
    <w:rsid w:val="0068258C"/>
    <w:pPr>
      <w:widowControl/>
      <w:spacing w:before="100" w:beforeAutospacing="1" w:after="100" w:afterAutospacing="1"/>
    </w:pPr>
    <w:rPr>
      <w:szCs w:val="24"/>
    </w:rPr>
  </w:style>
  <w:style w:type="character" w:customStyle="1" w:styleId="italic0">
    <w:name w:val="italic"/>
    <w:basedOn w:val="DefaultParagraphFont"/>
    <w:rsid w:val="0068258C"/>
  </w:style>
  <w:style w:type="paragraph" w:customStyle="1" w:styleId="Normal3">
    <w:name w:val="Normal3"/>
    <w:basedOn w:val="Normal"/>
    <w:rsid w:val="0068258C"/>
    <w:pPr>
      <w:widowControl/>
      <w:spacing w:before="100" w:beforeAutospacing="1" w:after="100" w:afterAutospacing="1"/>
    </w:pPr>
    <w:rPr>
      <w:szCs w:val="24"/>
    </w:rPr>
  </w:style>
  <w:style w:type="character" w:customStyle="1" w:styleId="sp-normal">
    <w:name w:val="sp-normal"/>
    <w:basedOn w:val="DefaultParagraphFont"/>
    <w:rsid w:val="0068258C"/>
  </w:style>
  <w:style w:type="paragraph" w:customStyle="1" w:styleId="norm">
    <w:name w:val="norm"/>
    <w:basedOn w:val="Normal"/>
    <w:rsid w:val="0068258C"/>
    <w:pPr>
      <w:widowControl/>
      <w:spacing w:before="100" w:beforeAutospacing="1" w:after="100" w:afterAutospacing="1"/>
    </w:pPr>
    <w:rPr>
      <w:szCs w:val="24"/>
    </w:rPr>
  </w:style>
  <w:style w:type="paragraph" w:customStyle="1" w:styleId="title-article-norm">
    <w:name w:val="title-article-norm"/>
    <w:basedOn w:val="Normal"/>
    <w:rsid w:val="0068258C"/>
    <w:pPr>
      <w:widowControl/>
      <w:spacing w:before="100" w:beforeAutospacing="1" w:after="100" w:afterAutospacing="1"/>
    </w:pPr>
    <w:rPr>
      <w:szCs w:val="24"/>
    </w:rPr>
  </w:style>
  <w:style w:type="paragraph" w:customStyle="1" w:styleId="stitle-article-norm">
    <w:name w:val="stitle-article-norm"/>
    <w:basedOn w:val="Normal"/>
    <w:rsid w:val="0068258C"/>
    <w:pPr>
      <w:widowControl/>
      <w:spacing w:before="100" w:beforeAutospacing="1" w:after="100" w:afterAutospacing="1"/>
    </w:pPr>
    <w:rPr>
      <w:szCs w:val="24"/>
    </w:rPr>
  </w:style>
  <w:style w:type="character" w:customStyle="1" w:styleId="no-parag">
    <w:name w:val="no-parag"/>
    <w:basedOn w:val="DefaultParagraphFont"/>
    <w:rsid w:val="0068258C"/>
  </w:style>
  <w:style w:type="character" w:customStyle="1" w:styleId="highlight">
    <w:name w:val="highlight"/>
    <w:basedOn w:val="DefaultParagraphFont"/>
    <w:rsid w:val="0068258C"/>
  </w:style>
  <w:style w:type="paragraph" w:customStyle="1" w:styleId="Normal3a">
    <w:name w:val="Normal3a"/>
    <w:basedOn w:val="Normal"/>
    <w:rsid w:val="0068258C"/>
    <w:pPr>
      <w:widowControl/>
      <w:spacing w:after="60"/>
    </w:pPr>
    <w:rPr>
      <w:szCs w:val="24"/>
      <w:lang w:eastAsia="en-US"/>
    </w:rPr>
  </w:style>
  <w:style w:type="paragraph" w:customStyle="1" w:styleId="Footer1">
    <w:name w:val="Footer1"/>
    <w:basedOn w:val="Normal"/>
    <w:rsid w:val="0068258C"/>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68258C"/>
    <w:pPr>
      <w:keepNext/>
      <w:widowControl/>
      <w:tabs>
        <w:tab w:val="left" w:pos="4252"/>
      </w:tabs>
      <w:spacing w:before="720"/>
      <w:jc w:val="both"/>
    </w:pPr>
    <w:rPr>
      <w:i/>
      <w:szCs w:val="24"/>
      <w:lang w:eastAsia="en-US"/>
    </w:rPr>
  </w:style>
  <w:style w:type="paragraph" w:customStyle="1" w:styleId="SignaturePersonne">
    <w:name w:val="Signature Personne"/>
    <w:basedOn w:val="Normal"/>
    <w:rsid w:val="0068258C"/>
    <w:pPr>
      <w:widowControl/>
      <w:tabs>
        <w:tab w:val="left" w:pos="4252"/>
      </w:tabs>
      <w:spacing w:line="360" w:lineRule="auto"/>
    </w:pPr>
    <w:rPr>
      <w:i/>
      <w:szCs w:val="24"/>
      <w:lang w:eastAsia="en-US"/>
    </w:rPr>
  </w:style>
  <w:style w:type="paragraph" w:customStyle="1" w:styleId="TableText">
    <w:name w:val="Table Text"/>
    <w:basedOn w:val="Normal"/>
    <w:rsid w:val="0068258C"/>
    <w:pPr>
      <w:widowControl/>
      <w:spacing w:before="60" w:after="60"/>
    </w:pPr>
    <w:rPr>
      <w:szCs w:val="24"/>
      <w:lang w:eastAsia="en-US"/>
    </w:rPr>
  </w:style>
  <w:style w:type="character" w:customStyle="1" w:styleId="Heading2Char1">
    <w:name w:val="Heading 2 Char1"/>
    <w:basedOn w:val="DefaultParagraphFont"/>
    <w:semiHidden/>
    <w:rsid w:val="0068258C"/>
    <w:rPr>
      <w:rFonts w:ascii="Cambria" w:eastAsia="Times New Roman" w:hAnsi="Cambria" w:cs="Times New Roman"/>
      <w:color w:val="365F91"/>
      <w:sz w:val="26"/>
      <w:szCs w:val="26"/>
    </w:rPr>
  </w:style>
  <w:style w:type="table" w:customStyle="1" w:styleId="TableGrid2">
    <w:name w:val="Table Grid2"/>
    <w:basedOn w:val="TableNormal"/>
    <w:next w:val="TableGrid"/>
    <w:uiPriority w:val="59"/>
    <w:rsid w:val="0068258C"/>
    <w:rPr>
      <w:rFonts w:ascii="Cambria" w:eastAsia="Cambria" w:hAnsi="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39"/>
    <w:rsid w:val="0068258C"/>
    <w:rPr>
      <w:rFonts w:ascii="Aptos" w:eastAsia="Aptos" w:hAnsi="Aptos" w:cs="Arial"/>
      <w:kern w:val="2"/>
      <w:sz w:val="24"/>
      <w:szCs w:val="24"/>
      <w:lang w:val="en-IE"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8258C"/>
  </w:style>
  <w:style w:type="numbering" w:customStyle="1" w:styleId="NoList31">
    <w:name w:val="No List31"/>
    <w:next w:val="NoList"/>
    <w:uiPriority w:val="99"/>
    <w:semiHidden/>
    <w:unhideWhenUsed/>
    <w:rsid w:val="0068258C"/>
  </w:style>
  <w:style w:type="numbering" w:customStyle="1" w:styleId="NoList41">
    <w:name w:val="No List41"/>
    <w:next w:val="NoList"/>
    <w:uiPriority w:val="99"/>
    <w:semiHidden/>
    <w:unhideWhenUsed/>
    <w:rsid w:val="0068258C"/>
  </w:style>
  <w:style w:type="numbering" w:customStyle="1" w:styleId="NoList51">
    <w:name w:val="No List51"/>
    <w:next w:val="NoList"/>
    <w:uiPriority w:val="99"/>
    <w:semiHidden/>
    <w:unhideWhenUsed/>
    <w:rsid w:val="00682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1386/oj" TargetMode="External"/><Relationship Id="rId2" Type="http://schemas.openxmlformats.org/officeDocument/2006/relationships/hyperlink" Target="http://data.europa.eu/eli/C/2025/290/oj" TargetMode="External"/><Relationship Id="rId1" Type="http://schemas.openxmlformats.org/officeDocument/2006/relationships/hyperlink" Target="http://data.europa.eu/eli/C/2024/60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523</Words>
  <Characters>3983</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2026-07-01T14:01:00Z</dcterms:created>
  <dcterms:modified xsi:type="dcterms:W3CDTF">2026-07-01T14:01:00Z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P10_TA(2026)0171_</vt:lpwstr>
  </property>
  <property fmtid="{D5CDD505-2E9C-101B-9397-08002B2CF9AE}" pid="4" name="&lt;Type&gt;">
    <vt:lpwstr>RR</vt:lpwstr>
  </property>
</Properties>
</file>