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0A74" w14:paraId="08EA3772" w14:textId="77777777" w:rsidTr="0010095E">
        <w:trPr>
          <w:trHeight w:hRule="exact" w:val="1418"/>
        </w:trPr>
        <w:tc>
          <w:tcPr>
            <w:tcW w:w="6804" w:type="dxa"/>
            <w:shd w:val="clear" w:color="auto" w:fill="auto"/>
            <w:vAlign w:val="center"/>
          </w:tcPr>
          <w:p w14:paraId="045B4362" w14:textId="77777777" w:rsidR="00751A4A" w:rsidRPr="00640A74" w:rsidRDefault="0085623E" w:rsidP="0010095E">
            <w:pPr>
              <w:pStyle w:val="EPName"/>
            </w:pPr>
            <w:r w:rsidRPr="00640A74">
              <w:t>Ευρωπαϊκό Κοινοβούλιο</w:t>
            </w:r>
          </w:p>
          <w:p w14:paraId="3C34A64C" w14:textId="77777777" w:rsidR="00751A4A" w:rsidRPr="00640A74" w:rsidRDefault="005F1B17" w:rsidP="005F1B17">
            <w:pPr>
              <w:pStyle w:val="EPTerm"/>
              <w:rPr>
                <w:rStyle w:val="HideTWBExt"/>
                <w:noProof w:val="0"/>
                <w:vanish w:val="0"/>
                <w:color w:val="auto"/>
              </w:rPr>
            </w:pPr>
            <w:r w:rsidRPr="00640A74">
              <w:t>2024</w:t>
            </w:r>
            <w:r w:rsidR="00817416" w:rsidRPr="00640A74">
              <w:t>-202</w:t>
            </w:r>
            <w:r w:rsidRPr="00640A74">
              <w:t>9</w:t>
            </w:r>
          </w:p>
        </w:tc>
        <w:tc>
          <w:tcPr>
            <w:tcW w:w="2268" w:type="dxa"/>
            <w:shd w:val="clear" w:color="auto" w:fill="auto"/>
          </w:tcPr>
          <w:p w14:paraId="4ADC8514" w14:textId="77777777" w:rsidR="00751A4A" w:rsidRPr="00640A74" w:rsidRDefault="00187494" w:rsidP="0010095E">
            <w:pPr>
              <w:pStyle w:val="EPLogo"/>
            </w:pPr>
            <w:r w:rsidRPr="00640A74">
              <w:rPr>
                <w:noProof/>
                <w:lang w:eastAsia="ja-JP"/>
              </w:rPr>
              <w:drawing>
                <wp:inline distT="0" distB="0" distL="0" distR="0" wp14:anchorId="643EEE96" wp14:editId="5D53E3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5DC877" w14:textId="77777777" w:rsidR="00D058B8" w:rsidRPr="00640A74" w:rsidRDefault="00D058B8" w:rsidP="004C5D52">
      <w:pPr>
        <w:pStyle w:val="LineTop"/>
      </w:pPr>
    </w:p>
    <w:p w14:paraId="54E02B9C" w14:textId="77777777" w:rsidR="00680577" w:rsidRPr="00640A74" w:rsidRDefault="0085623E" w:rsidP="00680577">
      <w:pPr>
        <w:pStyle w:val="EPBodyTA1"/>
      </w:pPr>
      <w:r w:rsidRPr="00640A74">
        <w:t>ΚΕΙΜΕΝΑ ΠΟΥ ΕΓΚΡΙΘΗΚΑΝ</w:t>
      </w:r>
    </w:p>
    <w:p w14:paraId="36F5EA39" w14:textId="77777777" w:rsidR="00D058B8" w:rsidRPr="00640A74" w:rsidRDefault="00D058B8" w:rsidP="00D058B8">
      <w:pPr>
        <w:pStyle w:val="LineBottom"/>
      </w:pPr>
    </w:p>
    <w:p w14:paraId="13274B6D" w14:textId="4431F050" w:rsidR="0085623E" w:rsidRPr="00640A74" w:rsidRDefault="0085623E" w:rsidP="0085623E">
      <w:pPr>
        <w:pStyle w:val="ATHeading1"/>
      </w:pPr>
      <w:bookmarkStart w:id="0" w:name="TANumber"/>
      <w:r w:rsidRPr="00640A74">
        <w:t>P10_TA(2026)0</w:t>
      </w:r>
      <w:r w:rsidR="00640A74" w:rsidRPr="00640A74">
        <w:t>176</w:t>
      </w:r>
      <w:bookmarkEnd w:id="0"/>
    </w:p>
    <w:p w14:paraId="65854958" w14:textId="54A70E3F" w:rsidR="0085623E" w:rsidRPr="00640A74" w:rsidRDefault="00067915" w:rsidP="0085623E">
      <w:pPr>
        <w:pStyle w:val="ATHeading2"/>
      </w:pPr>
      <w:bookmarkStart w:id="1" w:name="title"/>
      <w:r w:rsidRPr="00640A74">
        <w:rPr>
          <w:rFonts w:hint="eastAsia"/>
          <w:bCs/>
        </w:rPr>
        <w:t>Σύμβαση</w:t>
      </w:r>
      <w:r w:rsidRPr="00640A74">
        <w:rPr>
          <w:bCs/>
        </w:rPr>
        <w:t xml:space="preserve"> </w:t>
      </w:r>
      <w:r w:rsidRPr="00640A74">
        <w:rPr>
          <w:rFonts w:hint="eastAsia"/>
          <w:bCs/>
        </w:rPr>
        <w:t>των</w:t>
      </w:r>
      <w:r w:rsidRPr="00640A74">
        <w:rPr>
          <w:bCs/>
        </w:rPr>
        <w:t xml:space="preserve"> </w:t>
      </w:r>
      <w:r w:rsidRPr="00640A74">
        <w:rPr>
          <w:rFonts w:hint="eastAsia"/>
          <w:bCs/>
        </w:rPr>
        <w:t>Ηνωμένων</w:t>
      </w:r>
      <w:r w:rsidRPr="00640A74">
        <w:rPr>
          <w:bCs/>
        </w:rPr>
        <w:t xml:space="preserve"> </w:t>
      </w:r>
      <w:r w:rsidRPr="00640A74">
        <w:rPr>
          <w:rFonts w:hint="eastAsia"/>
          <w:bCs/>
        </w:rPr>
        <w:t>Εθνών</w:t>
      </w:r>
      <w:r w:rsidRPr="00640A74">
        <w:rPr>
          <w:bCs/>
        </w:rPr>
        <w:t xml:space="preserve"> </w:t>
      </w:r>
      <w:r w:rsidRPr="00640A74">
        <w:rPr>
          <w:rFonts w:hint="eastAsia"/>
          <w:bCs/>
        </w:rPr>
        <w:t>για</w:t>
      </w:r>
      <w:r w:rsidRPr="00640A74">
        <w:rPr>
          <w:bCs/>
        </w:rPr>
        <w:t xml:space="preserve"> </w:t>
      </w:r>
      <w:r w:rsidRPr="00640A74">
        <w:rPr>
          <w:rFonts w:hint="eastAsia"/>
          <w:bCs/>
        </w:rPr>
        <w:t>την</w:t>
      </w:r>
      <w:r w:rsidRPr="00640A74">
        <w:rPr>
          <w:bCs/>
        </w:rPr>
        <w:t xml:space="preserve"> </w:t>
      </w:r>
      <w:r w:rsidRPr="00640A74">
        <w:rPr>
          <w:rFonts w:hint="eastAsia"/>
          <w:bCs/>
        </w:rPr>
        <w:t>καταπολέμηση</w:t>
      </w:r>
      <w:r w:rsidRPr="00640A74">
        <w:rPr>
          <w:bCs/>
        </w:rPr>
        <w:t xml:space="preserve"> </w:t>
      </w:r>
      <w:r w:rsidRPr="00640A74">
        <w:rPr>
          <w:rFonts w:hint="eastAsia"/>
          <w:bCs/>
        </w:rPr>
        <w:t>του</w:t>
      </w:r>
      <w:r w:rsidRPr="00640A74">
        <w:rPr>
          <w:bCs/>
        </w:rPr>
        <w:t xml:space="preserve"> </w:t>
      </w:r>
      <w:r w:rsidRPr="00640A74">
        <w:rPr>
          <w:rFonts w:hint="eastAsia"/>
          <w:bCs/>
        </w:rPr>
        <w:t>εγκλήματος</w:t>
      </w:r>
      <w:r w:rsidRPr="00640A74">
        <w:rPr>
          <w:bCs/>
        </w:rPr>
        <w:t xml:space="preserve"> </w:t>
      </w:r>
      <w:r w:rsidRPr="00640A74">
        <w:rPr>
          <w:rFonts w:hint="eastAsia"/>
          <w:bCs/>
        </w:rPr>
        <w:t>στον</w:t>
      </w:r>
      <w:r w:rsidRPr="00640A74">
        <w:rPr>
          <w:bCs/>
        </w:rPr>
        <w:t xml:space="preserve"> </w:t>
      </w:r>
      <w:r w:rsidRPr="00640A74">
        <w:rPr>
          <w:rFonts w:hint="eastAsia"/>
          <w:bCs/>
        </w:rPr>
        <w:t>κυβερνοχώρο</w:t>
      </w:r>
      <w:bookmarkEnd w:id="1"/>
    </w:p>
    <w:p w14:paraId="455BB060" w14:textId="77777777" w:rsidR="0085623E" w:rsidRPr="00640A74" w:rsidRDefault="0085623E" w:rsidP="0085623E">
      <w:pPr>
        <w:rPr>
          <w:i/>
          <w:vanish/>
        </w:rPr>
      </w:pPr>
      <w:r w:rsidRPr="00640A74">
        <w:rPr>
          <w:i/>
        </w:rPr>
        <w:fldChar w:fldCharType="begin"/>
      </w:r>
      <w:r w:rsidRPr="00640A74">
        <w:rPr>
          <w:i/>
        </w:rPr>
        <w:instrText xml:space="preserve"> TC"(</w:instrText>
      </w:r>
      <w:bookmarkStart w:id="2" w:name="DocNumber"/>
      <w:r w:rsidRPr="00640A74">
        <w:rPr>
          <w:i/>
        </w:rPr>
        <w:instrText>A10-0090/2026</w:instrText>
      </w:r>
      <w:bookmarkEnd w:id="2"/>
      <w:r w:rsidRPr="00640A74">
        <w:rPr>
          <w:i/>
        </w:rPr>
        <w:instrText xml:space="preserve"> - Εισηγητής: Moritz Körner)"\l3 \n&gt; \* MERGEFORMAT </w:instrText>
      </w:r>
      <w:r w:rsidRPr="00640A74">
        <w:rPr>
          <w:i/>
        </w:rPr>
        <w:fldChar w:fldCharType="end"/>
      </w:r>
    </w:p>
    <w:p w14:paraId="698A32EE" w14:textId="77777777" w:rsidR="0085623E" w:rsidRPr="00640A74" w:rsidRDefault="0085623E" w:rsidP="0085623E">
      <w:pPr>
        <w:rPr>
          <w:vanish/>
        </w:rPr>
      </w:pPr>
      <w:bookmarkStart w:id="3" w:name="Commission"/>
      <w:r w:rsidRPr="00640A74">
        <w:rPr>
          <w:vanish/>
        </w:rPr>
        <w:t>Επιτροπή Πολιτικών Ελευθεριών, Δικαιοσύνης και Εσωτερικών Υποθέσεων</w:t>
      </w:r>
      <w:bookmarkEnd w:id="3"/>
    </w:p>
    <w:p w14:paraId="75D0CF6A" w14:textId="77777777" w:rsidR="0085623E" w:rsidRPr="00640A74" w:rsidRDefault="0085623E" w:rsidP="0085623E">
      <w:pPr>
        <w:rPr>
          <w:vanish/>
        </w:rPr>
      </w:pPr>
      <w:bookmarkStart w:id="4" w:name="PE"/>
      <w:r w:rsidRPr="00640A74">
        <w:rPr>
          <w:vanish/>
        </w:rPr>
        <w:t>PE785.296</w:t>
      </w:r>
      <w:bookmarkEnd w:id="4"/>
    </w:p>
    <w:p w14:paraId="66B2187B" w14:textId="60175BD4" w:rsidR="0085623E" w:rsidRPr="00640A74" w:rsidRDefault="0085623E" w:rsidP="0085623E">
      <w:pPr>
        <w:pStyle w:val="ATHeading3"/>
      </w:pPr>
      <w:bookmarkStart w:id="5" w:name="Sujet"/>
      <w:r w:rsidRPr="00640A74">
        <w:t xml:space="preserve">Νομοθετικό ψήφισμα του Ευρωπαϊκού Κοινοβουλίου της </w:t>
      </w:r>
      <w:r w:rsidR="00067915" w:rsidRPr="00640A74">
        <w:t xml:space="preserve">20ής Μαΐου </w:t>
      </w:r>
      <w:r w:rsidRPr="00640A74">
        <w:t>2026 σχετικά με το σχέδιο απόφασης του Συμβουλίου για τη σύναψη, εξ ονόματος της Ευρωπαϊκής Ένωσης, της σύμβασης των Ηνωμένων Εθνών για την καταπολέμηση του εγκλήματος στον κυβερνοχώρο· ενίσχυση της διεθνούς συνεργασίας για την καταπολέμηση ορισμένων εγκλημάτων που διαπράττονται μέσω συστημάτων τεχνολογίας πληροφοριών και επικοινωνιών και για την ανταλλαγή αποδεικτικών στοιχείων σε ηλεκτρονική μορφή για σοβαρά εγκλήματα</w:t>
      </w:r>
      <w:bookmarkEnd w:id="5"/>
      <w:r w:rsidRPr="00640A74">
        <w:t xml:space="preserve"> </w:t>
      </w:r>
      <w:bookmarkStart w:id="6" w:name="References"/>
      <w:r w:rsidRPr="00640A74">
        <w:t>(14941/2025 – C10-0369/2025 – 2025/0231(NLE))</w:t>
      </w:r>
      <w:bookmarkEnd w:id="6"/>
    </w:p>
    <w:p w14:paraId="76DEBDF3" w14:textId="77777777" w:rsidR="00067915" w:rsidRPr="00640A74" w:rsidRDefault="00067915" w:rsidP="00BB48E4">
      <w:pPr>
        <w:pStyle w:val="NormalBold"/>
      </w:pPr>
    </w:p>
    <w:p w14:paraId="24EBDAC8" w14:textId="10F3DFD6" w:rsidR="00BB48E4" w:rsidRPr="00640A74" w:rsidRDefault="00BB48E4" w:rsidP="00BB48E4">
      <w:pPr>
        <w:pStyle w:val="NormalBold"/>
      </w:pPr>
      <w:r w:rsidRPr="00640A74">
        <w:t>(Έγκριση)</w:t>
      </w:r>
    </w:p>
    <w:p w14:paraId="0734EB06" w14:textId="77777777" w:rsidR="00BB48E4" w:rsidRPr="00640A74" w:rsidRDefault="00BB48E4" w:rsidP="00BB48E4">
      <w:pPr>
        <w:pStyle w:val="EPComma"/>
      </w:pPr>
      <w:r w:rsidRPr="00640A74">
        <w:rPr>
          <w:i/>
          <w:iCs/>
        </w:rPr>
        <w:t>Το Ευρωπαϊκό Κοινοβούλιο</w:t>
      </w:r>
      <w:r w:rsidRPr="00640A74">
        <w:t>,</w:t>
      </w:r>
    </w:p>
    <w:p w14:paraId="1428F9C8" w14:textId="77777777" w:rsidR="00BB48E4" w:rsidRPr="00640A74" w:rsidRDefault="00BB48E4" w:rsidP="00067915">
      <w:pPr>
        <w:pStyle w:val="NormalHanging12a"/>
        <w:widowControl/>
      </w:pPr>
      <w:r w:rsidRPr="00640A74">
        <w:t>–</w:t>
      </w:r>
      <w:r w:rsidRPr="00640A74">
        <w:tab/>
        <w:t>έχοντας υπόψη το σχέδιο απόφασης του Συμβουλίου (14941/2025),</w:t>
      </w:r>
    </w:p>
    <w:p w14:paraId="030334C4" w14:textId="49B47C82" w:rsidR="00BB48E4" w:rsidRPr="00640A74" w:rsidRDefault="00BB48E4" w:rsidP="00067915">
      <w:pPr>
        <w:pStyle w:val="NormalHanging12a"/>
        <w:widowControl/>
      </w:pPr>
      <w:r w:rsidRPr="00640A74">
        <w:t>–</w:t>
      </w:r>
      <w:r w:rsidRPr="00640A74">
        <w:tab/>
        <w:t>έχοντας υπόψη τη σύμβαση των Ηνωμένων Εθνών για την καταπολέμηση του εγκλήματος στον κυβερνοχώρο· ενίσχυση της διεθνούς συνεργασίας για την καταπολέμηση ορισμένων εγκλημάτων που διαπράττονται μέσω συστημάτων τεχνολογίας πληροφοριών και επικοινωνιών και για την ανταλλαγή αποδεικτικών στοιχείων σε ηλεκτρονική μορφή για σοβαρά εγκλήματα (12735/25),</w:t>
      </w:r>
    </w:p>
    <w:p w14:paraId="2D0C0524" w14:textId="77777777" w:rsidR="00BB48E4" w:rsidRPr="00640A74" w:rsidRDefault="00BB48E4" w:rsidP="00067915">
      <w:pPr>
        <w:pStyle w:val="NormalHanging12a"/>
        <w:widowControl/>
      </w:pPr>
      <w:r w:rsidRPr="00640A74">
        <w:t>–</w:t>
      </w:r>
      <w:r w:rsidRPr="00640A74">
        <w:tab/>
        <w:t>έχοντας υπόψη την αίτηση έγκρισης που υπέβαλε το Συμβούλιο σύμφωνα με το άρθρο 82 παράγραφοι 1 και 2, το άρθρο 83 παράγραφος 1, το άρθρο 87 παράγραφος 2 και το άρθρο 218 παράγραφος 6 δεύτερο εδάφιο στοιχείο α) της Συνθήκης για τη λειτουργία της Ευρωπαϊκής Ένωσης (C10</w:t>
      </w:r>
      <w:r w:rsidRPr="00640A74">
        <w:noBreakHyphen/>
        <w:t>0369/2025),</w:t>
      </w:r>
    </w:p>
    <w:p w14:paraId="412E09ED" w14:textId="77777777" w:rsidR="00BB48E4" w:rsidRPr="00640A74" w:rsidRDefault="00BB48E4" w:rsidP="00067915">
      <w:pPr>
        <w:pStyle w:val="NormalHanging12a"/>
        <w:widowControl/>
      </w:pPr>
      <w:r w:rsidRPr="00640A74">
        <w:t>–</w:t>
      </w:r>
      <w:r w:rsidRPr="00640A74">
        <w:tab/>
        <w:t>έχοντας υπόψη το άρθρο 107 παράγραφοι 1 και 4, καθώς και το άρθρο 117 παράγραφος 7 του Κανονισμού του,</w:t>
      </w:r>
    </w:p>
    <w:p w14:paraId="1E3F9D65" w14:textId="77777777" w:rsidR="00BB48E4" w:rsidRPr="00640A74" w:rsidRDefault="00BB48E4" w:rsidP="00067915">
      <w:pPr>
        <w:pStyle w:val="NormalHanging12a"/>
        <w:widowControl/>
      </w:pPr>
      <w:r w:rsidRPr="00640A74">
        <w:t>–</w:t>
      </w:r>
      <w:r w:rsidRPr="00640A74">
        <w:tab/>
        <w:t>έχοντας υπόψη τη σύσταση της Επιτροπής Πολιτικών Ελευθεριών, Δικαιοσύνης και Εσωτερικών Υποθέσεων (A10-0090/2026),</w:t>
      </w:r>
    </w:p>
    <w:p w14:paraId="0985EC6F" w14:textId="77777777" w:rsidR="00BB48E4" w:rsidRPr="00640A74" w:rsidRDefault="00BB48E4" w:rsidP="00067915">
      <w:pPr>
        <w:pStyle w:val="NormalHanging12a"/>
        <w:widowControl/>
      </w:pPr>
      <w:r w:rsidRPr="00640A74">
        <w:t>1.</w:t>
      </w:r>
      <w:r w:rsidRPr="00640A74">
        <w:tab/>
        <w:t>εγκρίνει τη σύναψη της συμφωνίας·</w:t>
      </w:r>
    </w:p>
    <w:p w14:paraId="5FA76FA8" w14:textId="7E91CE98" w:rsidR="00E365E1" w:rsidRPr="00640A74" w:rsidRDefault="00BB48E4" w:rsidP="00067915">
      <w:pPr>
        <w:pStyle w:val="NormalHanging12a"/>
        <w:widowControl/>
      </w:pPr>
      <w:r w:rsidRPr="00640A74">
        <w:lastRenderedPageBreak/>
        <w:t>2.</w:t>
      </w:r>
      <w:r w:rsidRPr="00640A74">
        <w:tab/>
        <w:t>αναθέτει στην Πρόεδρό του να διαβιβάσει τη θέση του Κοινοβουλίου στο Συμβούλιο, στην Επιτροπή και στις κυβερνήσεις και τα κοινοβούλια των κρατών μελών και στα Ηνωμένα Έθνη.</w:t>
      </w:r>
    </w:p>
    <w:sectPr w:rsidR="00E365E1" w:rsidRPr="00640A74" w:rsidSect="00BA72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5483B" w14:textId="77777777" w:rsidR="0085623E" w:rsidRPr="00BA7230" w:rsidRDefault="0085623E">
      <w:r w:rsidRPr="00BA7230">
        <w:separator/>
      </w:r>
    </w:p>
  </w:endnote>
  <w:endnote w:type="continuationSeparator" w:id="0">
    <w:p w14:paraId="0D3CA6A3" w14:textId="77777777" w:rsidR="0085623E" w:rsidRPr="00BA7230" w:rsidRDefault="0085623E">
      <w:r w:rsidRPr="00BA72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F9C5" w14:textId="77777777" w:rsidR="00064002" w:rsidRPr="00BA72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B311" w14:textId="77777777" w:rsidR="00064002" w:rsidRPr="00BA72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EC92" w14:textId="77777777" w:rsidR="00064002" w:rsidRPr="00BA72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85217" w14:textId="77777777" w:rsidR="0085623E" w:rsidRPr="00BA7230" w:rsidRDefault="0085623E">
      <w:r w:rsidRPr="00BA7230">
        <w:separator/>
      </w:r>
    </w:p>
  </w:footnote>
  <w:footnote w:type="continuationSeparator" w:id="0">
    <w:p w14:paraId="1B208E49" w14:textId="77777777" w:rsidR="0085623E" w:rsidRPr="00BA7230" w:rsidRDefault="0085623E">
      <w:r w:rsidRPr="00BA72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83D3" w14:textId="77777777" w:rsidR="00064002" w:rsidRPr="00BA72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9ABC" w14:textId="77777777" w:rsidR="00064002" w:rsidRPr="00BA72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A09" w14:textId="77777777" w:rsidR="00064002" w:rsidRPr="00BA72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1574188">
    <w:abstractNumId w:val="9"/>
  </w:num>
  <w:num w:numId="2" w16cid:durableId="150368544">
    <w:abstractNumId w:val="9"/>
  </w:num>
  <w:num w:numId="3" w16cid:durableId="1121193840">
    <w:abstractNumId w:val="7"/>
  </w:num>
  <w:num w:numId="4" w16cid:durableId="1428771176">
    <w:abstractNumId w:val="7"/>
  </w:num>
  <w:num w:numId="5" w16cid:durableId="879171402">
    <w:abstractNumId w:val="6"/>
  </w:num>
  <w:num w:numId="6" w16cid:durableId="551775151">
    <w:abstractNumId w:val="6"/>
  </w:num>
  <w:num w:numId="7" w16cid:durableId="283734064">
    <w:abstractNumId w:val="5"/>
  </w:num>
  <w:num w:numId="8" w16cid:durableId="963462253">
    <w:abstractNumId w:val="5"/>
  </w:num>
  <w:num w:numId="9" w16cid:durableId="1971082754">
    <w:abstractNumId w:val="4"/>
  </w:num>
  <w:num w:numId="10" w16cid:durableId="307709734">
    <w:abstractNumId w:val="4"/>
  </w:num>
  <w:num w:numId="11" w16cid:durableId="148715007">
    <w:abstractNumId w:val="8"/>
  </w:num>
  <w:num w:numId="12" w16cid:durableId="513612769">
    <w:abstractNumId w:val="8"/>
  </w:num>
  <w:num w:numId="13" w16cid:durableId="1747923333">
    <w:abstractNumId w:val="3"/>
  </w:num>
  <w:num w:numId="14" w16cid:durableId="320083786">
    <w:abstractNumId w:val="3"/>
  </w:num>
  <w:num w:numId="15" w16cid:durableId="909340550">
    <w:abstractNumId w:val="2"/>
  </w:num>
  <w:num w:numId="16" w16cid:durableId="816920562">
    <w:abstractNumId w:val="2"/>
  </w:num>
  <w:num w:numId="17" w16cid:durableId="1370183346">
    <w:abstractNumId w:val="1"/>
  </w:num>
  <w:num w:numId="18" w16cid:durableId="134228830">
    <w:abstractNumId w:val="1"/>
  </w:num>
  <w:num w:numId="19" w16cid:durableId="1727489638">
    <w:abstractNumId w:val="0"/>
  </w:num>
  <w:num w:numId="20" w16cid:durableId="1452088979">
    <w:abstractNumId w:val="0"/>
  </w:num>
  <w:num w:numId="21" w16cid:durableId="1560704971">
    <w:abstractNumId w:val="9"/>
  </w:num>
  <w:num w:numId="22" w16cid:durableId="315452812">
    <w:abstractNumId w:val="7"/>
  </w:num>
  <w:num w:numId="23" w16cid:durableId="1933852615">
    <w:abstractNumId w:val="6"/>
  </w:num>
  <w:num w:numId="24" w16cid:durableId="140075060">
    <w:abstractNumId w:val="5"/>
  </w:num>
  <w:num w:numId="25" w16cid:durableId="2099978684">
    <w:abstractNumId w:val="4"/>
  </w:num>
  <w:num w:numId="26" w16cid:durableId="65033451">
    <w:abstractNumId w:val="8"/>
  </w:num>
  <w:num w:numId="27" w16cid:durableId="1079059972">
    <w:abstractNumId w:val="3"/>
  </w:num>
  <w:num w:numId="28" w16cid:durableId="460390429">
    <w:abstractNumId w:val="2"/>
  </w:num>
  <w:num w:numId="29" w16cid:durableId="385685358">
    <w:abstractNumId w:val="1"/>
  </w:num>
  <w:num w:numId="30" w16cid:durableId="1670207575">
    <w:abstractNumId w:val="0"/>
  </w:num>
  <w:num w:numId="31" w16cid:durableId="1293634091">
    <w:abstractNumId w:val="9"/>
  </w:num>
  <w:num w:numId="32" w16cid:durableId="1178693455">
    <w:abstractNumId w:val="7"/>
  </w:num>
  <w:num w:numId="33" w16cid:durableId="1380939780">
    <w:abstractNumId w:val="6"/>
  </w:num>
  <w:num w:numId="34" w16cid:durableId="1077938790">
    <w:abstractNumId w:val="5"/>
  </w:num>
  <w:num w:numId="35" w16cid:durableId="768694383">
    <w:abstractNumId w:val="4"/>
  </w:num>
  <w:num w:numId="36" w16cid:durableId="1179271878">
    <w:abstractNumId w:val="8"/>
  </w:num>
  <w:num w:numId="37" w16cid:durableId="584460715">
    <w:abstractNumId w:val="3"/>
  </w:num>
  <w:num w:numId="38" w16cid:durableId="553395944">
    <w:abstractNumId w:val="2"/>
  </w:num>
  <w:num w:numId="39" w16cid:durableId="1208686904">
    <w:abstractNumId w:val="1"/>
  </w:num>
  <w:num w:numId="40" w16cid:durableId="1690108821">
    <w:abstractNumId w:val="0"/>
  </w:num>
  <w:num w:numId="41" w16cid:durableId="1295060934">
    <w:abstractNumId w:val="10"/>
  </w:num>
  <w:num w:numId="42" w16cid:durableId="1785491041">
    <w:abstractNumId w:val="10"/>
  </w:num>
  <w:num w:numId="43" w16cid:durableId="969943325">
    <w:abstractNumId w:val="10"/>
  </w:num>
  <w:num w:numId="44" w16cid:durableId="1614943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EL"/>
    <w:docVar w:name="dvnumam" w:val="0"/>
    <w:docVar w:name="dvpe" w:val="785.296"/>
    <w:docVar w:name="dvrapporteur" w:val="Εισηγητής: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Ευρωπαϊκής Ένωσης, της σύμβασης των Ηνωμένων Εθνών για την καταπολέμηση του εγκλήματος στον κυβερνοχώρο· ενίσχυση της διεθνούς συνεργασίας για την καταπολέμηση ορισμένων εγκλημάτων που διαπράττονται μέσω συστημάτων τεχνολογίας πληροφοριών και επικοινωνιών και για την ανταλλαγή αποδεικτικών στοιχείων σε ηλεκτρονική μορφή για σοβαρά εγκλήματα(14941/2025 – C10-0369/2025 – 2025/0231(NLE))"/>
  </w:docVars>
  <w:rsids>
    <w:rsidRoot w:val="0085623E"/>
    <w:rsid w:val="00002272"/>
    <w:rsid w:val="00064002"/>
    <w:rsid w:val="000677B9"/>
    <w:rsid w:val="00067915"/>
    <w:rsid w:val="000831BA"/>
    <w:rsid w:val="000A42CC"/>
    <w:rsid w:val="000E7DD9"/>
    <w:rsid w:val="0010095E"/>
    <w:rsid w:val="00125B37"/>
    <w:rsid w:val="001409FE"/>
    <w:rsid w:val="00187494"/>
    <w:rsid w:val="001F32AE"/>
    <w:rsid w:val="002767FF"/>
    <w:rsid w:val="002B18FE"/>
    <w:rsid w:val="002B5493"/>
    <w:rsid w:val="00343214"/>
    <w:rsid w:val="00361C00"/>
    <w:rsid w:val="00395FA1"/>
    <w:rsid w:val="003A00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A7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23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230"/>
    <w:rsid w:val="00BB48E4"/>
    <w:rsid w:val="00BD48FE"/>
    <w:rsid w:val="00BD7BD8"/>
    <w:rsid w:val="00BE6ADC"/>
    <w:rsid w:val="00C05BFE"/>
    <w:rsid w:val="00C23CD4"/>
    <w:rsid w:val="00C61C0C"/>
    <w:rsid w:val="00C941CB"/>
    <w:rsid w:val="00CC2357"/>
    <w:rsid w:val="00CF071A"/>
    <w:rsid w:val="00D058B8"/>
    <w:rsid w:val="00D56C11"/>
    <w:rsid w:val="00D834A0"/>
    <w:rsid w:val="00D84B2B"/>
    <w:rsid w:val="00D872DF"/>
    <w:rsid w:val="00D91E21"/>
    <w:rsid w:val="00DA7FCD"/>
    <w:rsid w:val="00DC13BC"/>
    <w:rsid w:val="00E365E1"/>
    <w:rsid w:val="00E820A4"/>
    <w:rsid w:val="00E90A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664F8"/>
  <w15:chartTrackingRefBased/>
  <w15:docId w15:val="{D1DFD5CC-21ED-44E2-8B20-D50AF693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48E4"/>
    <w:pPr>
      <w:spacing w:before="480" w:after="240"/>
    </w:pPr>
  </w:style>
  <w:style w:type="paragraph" w:customStyle="1" w:styleId="NormalBold">
    <w:name w:val="NormalBold"/>
    <w:basedOn w:val="Normal"/>
    <w:rsid w:val="00BB48E4"/>
    <w:rPr>
      <w:b/>
    </w:rPr>
  </w:style>
  <w:style w:type="paragraph" w:customStyle="1" w:styleId="NormalBold12a">
    <w:name w:val="NormalBold12a"/>
    <w:basedOn w:val="Normal"/>
    <w:rsid w:val="00BB48E4"/>
    <w:pPr>
      <w:spacing w:after="240"/>
    </w:pPr>
    <w:rPr>
      <w:b/>
    </w:rPr>
  </w:style>
  <w:style w:type="paragraph" w:customStyle="1" w:styleId="NormalHanging12a">
    <w:name w:val="NormalHanging12a"/>
    <w:basedOn w:val="Normal"/>
    <w:rsid w:val="00BB48E4"/>
    <w:pPr>
      <w:spacing w:after="240"/>
      <w:ind w:left="567" w:hanging="567"/>
    </w:pPr>
  </w:style>
  <w:style w:type="paragraph" w:styleId="Revision">
    <w:name w:val="Revision"/>
    <w:hidden/>
    <w:uiPriority w:val="99"/>
    <w:semiHidden/>
    <w:rsid w:val="0006791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CHRISTOFOROU Nikolaos</cp:lastModifiedBy>
  <cp:revision>2</cp:revision>
  <cp:lastPrinted>2004-11-19T15:42:00Z</cp:lastPrinted>
  <dcterms:created xsi:type="dcterms:W3CDTF">2026-07-02T05:54:00Z</dcterms:created>
  <dcterms:modified xsi:type="dcterms:W3CDTF">2026-07-02T05:54:00Z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P10_TA(2026)0176_</vt:lpwstr>
  </property>
  <property fmtid="{D5CDD505-2E9C-101B-9397-08002B2CF9AE}" pid="4" name="&lt;Type&gt;">
    <vt:lpwstr>RR</vt:lpwstr>
  </property>
</Properties>
</file>