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23AD" w14:paraId="15B09C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8A209C" w14:textId="77777777" w:rsidR="00751A4A" w:rsidRPr="005523AD" w:rsidRDefault="00327FE4" w:rsidP="0010095E">
            <w:pPr>
              <w:pStyle w:val="EPName"/>
            </w:pPr>
            <w:r w:rsidRPr="005523AD">
              <w:t>Europski parlament</w:t>
            </w:r>
          </w:p>
          <w:p w14:paraId="6211BEEF" w14:textId="77777777" w:rsidR="00751A4A" w:rsidRPr="005523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23AD">
              <w:t>2024</w:t>
            </w:r>
            <w:r w:rsidR="00817416" w:rsidRPr="005523AD">
              <w:t>-202</w:t>
            </w:r>
            <w:r w:rsidRPr="005523AD">
              <w:t>9</w:t>
            </w:r>
          </w:p>
        </w:tc>
        <w:tc>
          <w:tcPr>
            <w:tcW w:w="2268" w:type="dxa"/>
            <w:shd w:val="clear" w:color="auto" w:fill="auto"/>
          </w:tcPr>
          <w:p w14:paraId="5DD6D4DA" w14:textId="77777777" w:rsidR="00751A4A" w:rsidRPr="005523AD" w:rsidRDefault="00187494" w:rsidP="0010095E">
            <w:pPr>
              <w:pStyle w:val="EPLogo"/>
            </w:pPr>
            <w:r w:rsidRPr="005523AD">
              <w:rPr>
                <w:noProof/>
                <w:lang w:eastAsia="ja-JP"/>
              </w:rPr>
              <w:drawing>
                <wp:inline distT="0" distB="0" distL="0" distR="0" wp14:anchorId="0B55A1D6" wp14:editId="6F2E39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28D8B" w14:textId="77777777" w:rsidR="00D058B8" w:rsidRPr="005523AD" w:rsidRDefault="00D058B8" w:rsidP="004C5D52">
      <w:pPr>
        <w:pStyle w:val="LineTop"/>
      </w:pPr>
    </w:p>
    <w:p w14:paraId="327CD0DC" w14:textId="77777777" w:rsidR="00680577" w:rsidRPr="005523AD" w:rsidRDefault="00327FE4" w:rsidP="00680577">
      <w:pPr>
        <w:pStyle w:val="EPBodyTA1"/>
      </w:pPr>
      <w:r w:rsidRPr="005523AD">
        <w:t>USVOJENI TEKSTOVI</w:t>
      </w:r>
    </w:p>
    <w:p w14:paraId="796546B5" w14:textId="77777777" w:rsidR="00D058B8" w:rsidRPr="005523AD" w:rsidRDefault="00D058B8" w:rsidP="00D058B8">
      <w:pPr>
        <w:pStyle w:val="LineBottom"/>
      </w:pPr>
    </w:p>
    <w:p w14:paraId="3D569633" w14:textId="24388EFB" w:rsidR="00327FE4" w:rsidRPr="005523AD" w:rsidRDefault="00327FE4" w:rsidP="00327FE4">
      <w:pPr>
        <w:pStyle w:val="ATHeading1"/>
      </w:pPr>
      <w:bookmarkStart w:id="0" w:name="TANumber"/>
      <w:r w:rsidRPr="005523AD">
        <w:t>P10_TA(2026)0</w:t>
      </w:r>
      <w:r w:rsidR="00D07D33">
        <w:t>176</w:t>
      </w:r>
      <w:bookmarkEnd w:id="0"/>
    </w:p>
    <w:p w14:paraId="3DCCF386" w14:textId="77777777" w:rsidR="00327FE4" w:rsidRPr="005523AD" w:rsidRDefault="00327FE4" w:rsidP="00327FE4">
      <w:pPr>
        <w:pStyle w:val="ATHeading2"/>
      </w:pPr>
      <w:bookmarkStart w:id="1" w:name="title"/>
      <w:r w:rsidRPr="005523AD">
        <w:t>Konvencija Ujedinjenih naroda protiv kibernetičkog kriminala</w:t>
      </w:r>
      <w:bookmarkEnd w:id="1"/>
    </w:p>
    <w:p w14:paraId="7AA74314" w14:textId="77777777" w:rsidR="00327FE4" w:rsidRPr="005523AD" w:rsidRDefault="00327FE4" w:rsidP="00327FE4">
      <w:pPr>
        <w:rPr>
          <w:i/>
          <w:vanish/>
        </w:rPr>
      </w:pPr>
      <w:r w:rsidRPr="005523AD">
        <w:rPr>
          <w:i/>
        </w:rPr>
        <w:fldChar w:fldCharType="begin"/>
      </w:r>
      <w:r w:rsidRPr="005523AD">
        <w:rPr>
          <w:i/>
        </w:rPr>
        <w:instrText xml:space="preserve"> TC"(</w:instrText>
      </w:r>
      <w:bookmarkStart w:id="2" w:name="DocNumber"/>
      <w:r w:rsidRPr="005523AD">
        <w:rPr>
          <w:i/>
        </w:rPr>
        <w:instrText>A10-0090/2026</w:instrText>
      </w:r>
      <w:bookmarkEnd w:id="2"/>
      <w:r w:rsidRPr="005523AD">
        <w:rPr>
          <w:i/>
        </w:rPr>
        <w:instrText xml:space="preserve"> - Izvjestitelj: Moritz Körner)"\l3 \n&gt; \* MERGEFORMAT </w:instrText>
      </w:r>
      <w:r w:rsidRPr="005523AD">
        <w:rPr>
          <w:i/>
        </w:rPr>
        <w:fldChar w:fldCharType="end"/>
      </w:r>
    </w:p>
    <w:p w14:paraId="7DC54994" w14:textId="77777777" w:rsidR="00327FE4" w:rsidRPr="005523AD" w:rsidRDefault="00327FE4" w:rsidP="00327FE4">
      <w:pPr>
        <w:rPr>
          <w:vanish/>
        </w:rPr>
      </w:pPr>
      <w:bookmarkStart w:id="3" w:name="Commission"/>
      <w:r w:rsidRPr="005523AD">
        <w:rPr>
          <w:vanish/>
        </w:rPr>
        <w:t>Odbor za građanske slobode, pravosuđe i unutarnje poslove</w:t>
      </w:r>
      <w:bookmarkEnd w:id="3"/>
    </w:p>
    <w:p w14:paraId="14A4A196" w14:textId="77777777" w:rsidR="00327FE4" w:rsidRPr="005523AD" w:rsidRDefault="00327FE4" w:rsidP="00327FE4">
      <w:pPr>
        <w:rPr>
          <w:vanish/>
        </w:rPr>
      </w:pPr>
      <w:bookmarkStart w:id="4" w:name="PE"/>
      <w:r w:rsidRPr="005523AD">
        <w:rPr>
          <w:vanish/>
        </w:rPr>
        <w:t>PE785.296</w:t>
      </w:r>
      <w:bookmarkEnd w:id="4"/>
    </w:p>
    <w:p w14:paraId="0AD7C3D9" w14:textId="51AB1B1C" w:rsidR="00327FE4" w:rsidRPr="005523AD" w:rsidRDefault="00327FE4" w:rsidP="00327FE4">
      <w:pPr>
        <w:pStyle w:val="ATHeading3"/>
      </w:pPr>
      <w:bookmarkStart w:id="5" w:name="Sujet"/>
      <w:r w:rsidRPr="005523AD">
        <w:t xml:space="preserve">Zakonodavna rezolucija Europskog parlamenta od </w:t>
      </w:r>
      <w:r w:rsidR="00F80036">
        <w:t>20. svibnja</w:t>
      </w:r>
      <w:r w:rsidRPr="005523AD">
        <w:t xml:space="preserve"> 2026. o Nacrtu odluke Vijeća o sklapanju, u ime Europske unije, Konvencije Ujedinjenih naroda protiv kibernetičkog kriminala kojom se jača međunarodna suradnja u području suzbijanja određenih kaznenih djela počinjenih putem sustava informacijske i komunikacijske tehnologije i u području razmjene dokaza o teškim kaznenim djelima u elektroničkom obliku</w:t>
      </w:r>
      <w:bookmarkEnd w:id="5"/>
      <w:r w:rsidRPr="005523AD">
        <w:t xml:space="preserve"> </w:t>
      </w:r>
      <w:bookmarkStart w:id="6" w:name="References"/>
      <w:r w:rsidRPr="005523AD">
        <w:t>(14941/2025 – C10-0369/2025 – 2025/0231(NLE))</w:t>
      </w:r>
      <w:bookmarkEnd w:id="6"/>
    </w:p>
    <w:p w14:paraId="5386A387" w14:textId="754BD265" w:rsidR="007F735E" w:rsidRPr="005523AD" w:rsidRDefault="007F735E" w:rsidP="007F735E">
      <w:pPr>
        <w:pStyle w:val="NormalBold"/>
      </w:pPr>
      <w:r w:rsidRPr="005523AD">
        <w:t>(</w:t>
      </w:r>
      <w:r w:rsidR="007C79F3">
        <w:t>Suglasnost</w:t>
      </w:r>
      <w:r w:rsidRPr="005523AD">
        <w:t>)</w:t>
      </w:r>
    </w:p>
    <w:p w14:paraId="6F3C5578" w14:textId="77777777" w:rsidR="007F735E" w:rsidRPr="005523AD" w:rsidRDefault="007F735E" w:rsidP="007F735E">
      <w:pPr>
        <w:pStyle w:val="EPComma"/>
      </w:pPr>
      <w:r w:rsidRPr="005523AD">
        <w:rPr>
          <w:i/>
        </w:rPr>
        <w:t>Europski parlament,</w:t>
      </w:r>
    </w:p>
    <w:p w14:paraId="78A7DE37" w14:textId="77777777" w:rsidR="007F735E" w:rsidRPr="005523AD" w:rsidRDefault="007F735E" w:rsidP="007F735E">
      <w:pPr>
        <w:pStyle w:val="NormalHanging12a"/>
      </w:pPr>
      <w:r w:rsidRPr="005523AD">
        <w:t>–</w:t>
      </w:r>
      <w:r w:rsidRPr="005523AD">
        <w:tab/>
        <w:t>uzimajući u obzir Nacrt odluke Vijeća (14941/2025),</w:t>
      </w:r>
    </w:p>
    <w:p w14:paraId="5B04ED79" w14:textId="77777777" w:rsidR="007F735E" w:rsidRPr="005523AD" w:rsidRDefault="007F735E" w:rsidP="007F735E">
      <w:pPr>
        <w:pStyle w:val="NormalHanging12a"/>
      </w:pPr>
      <w:r w:rsidRPr="005523AD">
        <w:t>–</w:t>
      </w:r>
      <w:r w:rsidRPr="005523AD">
        <w:tab/>
        <w:t>uzimajući u obzir Konvenciju Ujedinjenih naroda protiv kibernetičkog kriminala kojom se jača međunarodna suradnja u području suzbijanja određenih kaznenih djela počinjenih putem sustava informacijske i komunikacijske tehnologije i u području razmjene dokaza o teškim kaznenim djelima u elektroničkom obliku (12735/25),</w:t>
      </w:r>
    </w:p>
    <w:p w14:paraId="671720C8" w14:textId="78D3610D" w:rsidR="007F735E" w:rsidRPr="005523AD" w:rsidRDefault="007F735E" w:rsidP="007F735E">
      <w:pPr>
        <w:pStyle w:val="NormalHanging12a"/>
      </w:pPr>
      <w:r w:rsidRPr="005523AD">
        <w:t>–</w:t>
      </w:r>
      <w:r w:rsidRPr="005523AD">
        <w:tab/>
        <w:t xml:space="preserve">uzimajući u obzir zahtjev </w:t>
      </w:r>
      <w:r w:rsidR="00C01D2E" w:rsidRPr="00C01D2E">
        <w:t>Vijeć</w:t>
      </w:r>
      <w:r w:rsidR="00C01D2E">
        <w:t xml:space="preserve">a </w:t>
      </w:r>
      <w:r w:rsidRPr="005523AD">
        <w:t>za davanje suglasnosti u skladu s člankom 82. stavcima 1. i 2., člankom 83. stavkom 1. i člankom 87. stavkom 2. te člankom 218. stavkom 6. drugim podstavkom točkom (a) Ugovora o funkcioniranju Europske unije (C10</w:t>
      </w:r>
      <w:r w:rsidRPr="005523AD">
        <w:noBreakHyphen/>
        <w:t>0369/2025),</w:t>
      </w:r>
    </w:p>
    <w:p w14:paraId="7D519316" w14:textId="77777777" w:rsidR="007F735E" w:rsidRPr="005523AD" w:rsidRDefault="007F735E" w:rsidP="007F735E">
      <w:pPr>
        <w:pStyle w:val="NormalHanging12a"/>
      </w:pPr>
      <w:r w:rsidRPr="005523AD">
        <w:t>–</w:t>
      </w:r>
      <w:r w:rsidRPr="005523AD">
        <w:tab/>
        <w:t>uzimajući u obzir članak 107. stavke 1. i 4. te članak 117. stavak 7. Poslovnika,</w:t>
      </w:r>
    </w:p>
    <w:p w14:paraId="3D84AB8D" w14:textId="77777777" w:rsidR="007F735E" w:rsidRPr="005523AD" w:rsidRDefault="007F735E" w:rsidP="007F735E">
      <w:pPr>
        <w:pStyle w:val="NormalHanging12a"/>
      </w:pPr>
      <w:r w:rsidRPr="005523AD">
        <w:t>–</w:t>
      </w:r>
      <w:r w:rsidRPr="005523AD">
        <w:tab/>
        <w:t>uzimajući u obzir preporuku Odbora za građanske slobode, pravosuđe i unutarnje poslove (A10</w:t>
      </w:r>
      <w:r w:rsidRPr="005523AD">
        <w:noBreakHyphen/>
        <w:t>0090/2026),</w:t>
      </w:r>
    </w:p>
    <w:p w14:paraId="25B6241B" w14:textId="77777777" w:rsidR="007F735E" w:rsidRPr="005523AD" w:rsidRDefault="007F735E" w:rsidP="007F735E">
      <w:pPr>
        <w:pStyle w:val="NormalHanging12a"/>
      </w:pPr>
      <w:r w:rsidRPr="005523AD">
        <w:t>1.</w:t>
      </w:r>
      <w:r w:rsidRPr="005523AD">
        <w:tab/>
        <w:t>daje suglasnost za sklapanje sporazuma;</w:t>
      </w:r>
    </w:p>
    <w:p w14:paraId="5793D827" w14:textId="0B6B5EA1" w:rsidR="005523AD" w:rsidRPr="005523AD" w:rsidRDefault="007F735E" w:rsidP="005523AD">
      <w:pPr>
        <w:pStyle w:val="NormalHanging12a"/>
      </w:pPr>
      <w:r w:rsidRPr="005523AD">
        <w:t>2.</w:t>
      </w:r>
      <w:r w:rsidRPr="005523AD">
        <w:tab/>
        <w:t>nalaže svojoj predsjednici da stajalište Parlamenta proslijedi Vijeću, Komisiji te vladama i parlamentima država članica i Ujedinjenim narodima.</w:t>
      </w:r>
    </w:p>
    <w:p w14:paraId="5B5555C3" w14:textId="30EC3AA1" w:rsidR="00E365E1" w:rsidRPr="005523AD" w:rsidRDefault="00E365E1" w:rsidP="00327FE4"/>
    <w:sectPr w:rsidR="00E365E1" w:rsidRPr="005523AD" w:rsidSect="005523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49BEA" w14:textId="77777777" w:rsidR="00327FE4" w:rsidRPr="005523AD" w:rsidRDefault="00327FE4">
      <w:r w:rsidRPr="005523AD">
        <w:separator/>
      </w:r>
    </w:p>
  </w:endnote>
  <w:endnote w:type="continuationSeparator" w:id="0">
    <w:p w14:paraId="3A17725D" w14:textId="77777777" w:rsidR="00327FE4" w:rsidRPr="005523AD" w:rsidRDefault="00327FE4">
      <w:r w:rsidRPr="005523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EA074" w14:textId="77777777" w:rsidR="00064002" w:rsidRPr="005523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0DD6" w14:textId="77777777" w:rsidR="00064002" w:rsidRPr="005523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A16" w14:textId="77777777" w:rsidR="00064002" w:rsidRPr="005523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401E" w14:textId="77777777" w:rsidR="00327FE4" w:rsidRPr="005523AD" w:rsidRDefault="00327FE4">
      <w:r w:rsidRPr="005523AD">
        <w:separator/>
      </w:r>
    </w:p>
  </w:footnote>
  <w:footnote w:type="continuationSeparator" w:id="0">
    <w:p w14:paraId="65E4C5EB" w14:textId="77777777" w:rsidR="00327FE4" w:rsidRPr="005523AD" w:rsidRDefault="00327FE4">
      <w:r w:rsidRPr="005523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C8271" w14:textId="77777777" w:rsidR="00064002" w:rsidRPr="005523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85532" w14:textId="77777777" w:rsidR="00064002" w:rsidRPr="005523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E447" w14:textId="77777777" w:rsidR="00064002" w:rsidRPr="005523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3556143">
    <w:abstractNumId w:val="9"/>
  </w:num>
  <w:num w:numId="2" w16cid:durableId="832649326">
    <w:abstractNumId w:val="9"/>
  </w:num>
  <w:num w:numId="3" w16cid:durableId="2004384645">
    <w:abstractNumId w:val="7"/>
  </w:num>
  <w:num w:numId="4" w16cid:durableId="570507172">
    <w:abstractNumId w:val="7"/>
  </w:num>
  <w:num w:numId="5" w16cid:durableId="2065833806">
    <w:abstractNumId w:val="6"/>
  </w:num>
  <w:num w:numId="6" w16cid:durableId="1684237110">
    <w:abstractNumId w:val="6"/>
  </w:num>
  <w:num w:numId="7" w16cid:durableId="1868790624">
    <w:abstractNumId w:val="5"/>
  </w:num>
  <w:num w:numId="8" w16cid:durableId="1297684266">
    <w:abstractNumId w:val="5"/>
  </w:num>
  <w:num w:numId="9" w16cid:durableId="719979931">
    <w:abstractNumId w:val="4"/>
  </w:num>
  <w:num w:numId="10" w16cid:durableId="1366518680">
    <w:abstractNumId w:val="4"/>
  </w:num>
  <w:num w:numId="11" w16cid:durableId="1542671984">
    <w:abstractNumId w:val="8"/>
  </w:num>
  <w:num w:numId="12" w16cid:durableId="1732266268">
    <w:abstractNumId w:val="8"/>
  </w:num>
  <w:num w:numId="13" w16cid:durableId="1573810278">
    <w:abstractNumId w:val="3"/>
  </w:num>
  <w:num w:numId="14" w16cid:durableId="1574394296">
    <w:abstractNumId w:val="3"/>
  </w:num>
  <w:num w:numId="15" w16cid:durableId="1875266230">
    <w:abstractNumId w:val="2"/>
  </w:num>
  <w:num w:numId="16" w16cid:durableId="554783587">
    <w:abstractNumId w:val="2"/>
  </w:num>
  <w:num w:numId="17" w16cid:durableId="588664360">
    <w:abstractNumId w:val="1"/>
  </w:num>
  <w:num w:numId="18" w16cid:durableId="1311984437">
    <w:abstractNumId w:val="1"/>
  </w:num>
  <w:num w:numId="19" w16cid:durableId="298000722">
    <w:abstractNumId w:val="0"/>
  </w:num>
  <w:num w:numId="20" w16cid:durableId="1170481992">
    <w:abstractNumId w:val="0"/>
  </w:num>
  <w:num w:numId="21" w16cid:durableId="2137796823">
    <w:abstractNumId w:val="9"/>
  </w:num>
  <w:num w:numId="22" w16cid:durableId="1320425456">
    <w:abstractNumId w:val="7"/>
  </w:num>
  <w:num w:numId="23" w16cid:durableId="1299528858">
    <w:abstractNumId w:val="6"/>
  </w:num>
  <w:num w:numId="24" w16cid:durableId="2004624100">
    <w:abstractNumId w:val="5"/>
  </w:num>
  <w:num w:numId="25" w16cid:durableId="1969504507">
    <w:abstractNumId w:val="4"/>
  </w:num>
  <w:num w:numId="26" w16cid:durableId="1760639327">
    <w:abstractNumId w:val="8"/>
  </w:num>
  <w:num w:numId="27" w16cid:durableId="497355362">
    <w:abstractNumId w:val="3"/>
  </w:num>
  <w:num w:numId="28" w16cid:durableId="2026008006">
    <w:abstractNumId w:val="2"/>
  </w:num>
  <w:num w:numId="29" w16cid:durableId="1220243840">
    <w:abstractNumId w:val="1"/>
  </w:num>
  <w:num w:numId="30" w16cid:durableId="533735752">
    <w:abstractNumId w:val="0"/>
  </w:num>
  <w:num w:numId="31" w16cid:durableId="207684817">
    <w:abstractNumId w:val="9"/>
  </w:num>
  <w:num w:numId="32" w16cid:durableId="1849753814">
    <w:abstractNumId w:val="7"/>
  </w:num>
  <w:num w:numId="33" w16cid:durableId="1549486077">
    <w:abstractNumId w:val="6"/>
  </w:num>
  <w:num w:numId="34" w16cid:durableId="1583028211">
    <w:abstractNumId w:val="5"/>
  </w:num>
  <w:num w:numId="35" w16cid:durableId="1772817431">
    <w:abstractNumId w:val="4"/>
  </w:num>
  <w:num w:numId="36" w16cid:durableId="2137943961">
    <w:abstractNumId w:val="8"/>
  </w:num>
  <w:num w:numId="37" w16cid:durableId="1568105576">
    <w:abstractNumId w:val="3"/>
  </w:num>
  <w:num w:numId="38" w16cid:durableId="252325807">
    <w:abstractNumId w:val="2"/>
  </w:num>
  <w:num w:numId="39" w16cid:durableId="929192693">
    <w:abstractNumId w:val="1"/>
  </w:num>
  <w:num w:numId="40" w16cid:durableId="552080112">
    <w:abstractNumId w:val="0"/>
  </w:num>
  <w:num w:numId="41" w16cid:durableId="1627349129">
    <w:abstractNumId w:val="10"/>
  </w:num>
  <w:num w:numId="42" w16cid:durableId="106127251">
    <w:abstractNumId w:val="10"/>
  </w:num>
  <w:num w:numId="43" w16cid:durableId="126703178">
    <w:abstractNumId w:val="10"/>
  </w:num>
  <w:num w:numId="44" w16cid:durableId="390740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HR"/>
    <w:docVar w:name="dvnumam" w:val="0"/>
    <w:docVar w:name="dvpe" w:val="785.296"/>
    <w:docVar w:name="dvrapporteur" w:val="Izvjestitelj: "/>
    <w:docVar w:name="dvstar" w:val="***"/>
    <w:docVar w:name="dvtitre" w:val="Zakonodavna rezolucija Europskog parlamenta od .... 2026. o Nacrtu odluke Vijeća o sklapanju, u ime Europske unije, Konvencije Ujedinjenih naroda protiv kibernetičkog kriminala kojom se jača međunarodna suradnja u području suzbijanja određenih kaznenih djela počinjenih putem sustava informacijske i komunikacijske tehnologije i u području razmjene dokaza o teškim kaznenim djelima u elektroničkom obliku(14941/2025 – C10-0369/2025 – 2025/0231(NLE))"/>
  </w:docVars>
  <w:rsids>
    <w:rsidRoot w:val="00327F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B40"/>
    <w:rsid w:val="002767FF"/>
    <w:rsid w:val="002B18FE"/>
    <w:rsid w:val="002B5493"/>
    <w:rsid w:val="00327FE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3AD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9F3"/>
    <w:rsid w:val="007D1690"/>
    <w:rsid w:val="007E22AD"/>
    <w:rsid w:val="007F735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D2E"/>
    <w:rsid w:val="00C05BFE"/>
    <w:rsid w:val="00C23CD4"/>
    <w:rsid w:val="00C61C0C"/>
    <w:rsid w:val="00C941CB"/>
    <w:rsid w:val="00CC2357"/>
    <w:rsid w:val="00CD2802"/>
    <w:rsid w:val="00CF071A"/>
    <w:rsid w:val="00D058B8"/>
    <w:rsid w:val="00D07D3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99B"/>
    <w:rsid w:val="00ED169E"/>
    <w:rsid w:val="00ED4235"/>
    <w:rsid w:val="00F04346"/>
    <w:rsid w:val="00F075DC"/>
    <w:rsid w:val="00F149E9"/>
    <w:rsid w:val="00F5134D"/>
    <w:rsid w:val="00F74202"/>
    <w:rsid w:val="00F8003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44882"/>
  <w15:chartTrackingRefBased/>
  <w15:docId w15:val="{2F3ABFDB-7367-4F77-BF63-2CDE2629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735E"/>
    <w:pPr>
      <w:spacing w:before="480" w:after="240"/>
    </w:pPr>
  </w:style>
  <w:style w:type="paragraph" w:customStyle="1" w:styleId="NormalBold">
    <w:name w:val="NormalBold"/>
    <w:basedOn w:val="Normal"/>
    <w:rsid w:val="007F735E"/>
    <w:rPr>
      <w:b/>
    </w:rPr>
  </w:style>
  <w:style w:type="paragraph" w:customStyle="1" w:styleId="NormalHanging12a">
    <w:name w:val="NormalHanging12a"/>
    <w:basedOn w:val="Normal"/>
    <w:rsid w:val="007F735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01D2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2026-05-20T13:24:00Z</dcterms:created>
  <dcterms:modified xsi:type="dcterms:W3CDTF">2026-05-20T13:24:00Z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