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36163" w14:paraId="2D6F0DDC" w14:textId="77777777" w:rsidTr="0010095E">
        <w:trPr>
          <w:trHeight w:hRule="exact" w:val="1418"/>
        </w:trPr>
        <w:tc>
          <w:tcPr>
            <w:tcW w:w="6804" w:type="dxa"/>
            <w:shd w:val="clear" w:color="auto" w:fill="auto"/>
            <w:vAlign w:val="center"/>
          </w:tcPr>
          <w:p w14:paraId="7A0C1237" w14:textId="77777777" w:rsidR="00751A4A" w:rsidRPr="00F36163" w:rsidRDefault="00BF3D2B" w:rsidP="0010095E">
            <w:pPr>
              <w:pStyle w:val="EPName"/>
            </w:pPr>
            <w:r w:rsidRPr="00F36163">
              <w:t>Európai Parlament</w:t>
            </w:r>
          </w:p>
          <w:p w14:paraId="3C23B9A6" w14:textId="77777777" w:rsidR="00751A4A" w:rsidRPr="00F36163" w:rsidRDefault="005F1B17" w:rsidP="005F1B17">
            <w:pPr>
              <w:pStyle w:val="EPTerm"/>
              <w:rPr>
                <w:rStyle w:val="HideTWBExt"/>
                <w:noProof w:val="0"/>
                <w:vanish w:val="0"/>
                <w:color w:val="auto"/>
              </w:rPr>
            </w:pPr>
            <w:r w:rsidRPr="00F36163">
              <w:t>2024</w:t>
            </w:r>
            <w:r w:rsidR="00817416" w:rsidRPr="00F36163">
              <w:t>-202</w:t>
            </w:r>
            <w:r w:rsidRPr="00F36163">
              <w:t>9</w:t>
            </w:r>
          </w:p>
        </w:tc>
        <w:tc>
          <w:tcPr>
            <w:tcW w:w="2268" w:type="dxa"/>
            <w:shd w:val="clear" w:color="auto" w:fill="auto"/>
          </w:tcPr>
          <w:p w14:paraId="4195DDE9" w14:textId="77777777" w:rsidR="00751A4A" w:rsidRPr="00F36163" w:rsidRDefault="00187494" w:rsidP="0010095E">
            <w:pPr>
              <w:pStyle w:val="EPLogo"/>
            </w:pPr>
            <w:r w:rsidRPr="00F36163">
              <w:rPr>
                <w:noProof/>
                <w:lang w:eastAsia="ja-JP"/>
              </w:rPr>
              <w:drawing>
                <wp:inline distT="0" distB="0" distL="0" distR="0" wp14:anchorId="7A97631C" wp14:editId="1CC216B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8737F13" w14:textId="77777777" w:rsidR="00D058B8" w:rsidRPr="00F36163" w:rsidRDefault="00D058B8" w:rsidP="004C5D52">
      <w:pPr>
        <w:pStyle w:val="LineTop"/>
      </w:pPr>
    </w:p>
    <w:p w14:paraId="21DEC0B0" w14:textId="77777777" w:rsidR="00680577" w:rsidRPr="00F36163" w:rsidRDefault="00BF3D2B" w:rsidP="00680577">
      <w:pPr>
        <w:pStyle w:val="EPBodyTA1"/>
      </w:pPr>
      <w:r w:rsidRPr="00F36163">
        <w:t>ELFOGADOTT SZÖVEGEK</w:t>
      </w:r>
    </w:p>
    <w:p w14:paraId="7992F008" w14:textId="77777777" w:rsidR="00D058B8" w:rsidRPr="00F36163" w:rsidRDefault="00D058B8" w:rsidP="00D058B8">
      <w:pPr>
        <w:pStyle w:val="LineBottom"/>
      </w:pPr>
    </w:p>
    <w:p w14:paraId="150F69C8" w14:textId="31CB3009" w:rsidR="00BF3D2B" w:rsidRPr="00F36163" w:rsidRDefault="00BF3D2B" w:rsidP="00BF3D2B">
      <w:pPr>
        <w:pStyle w:val="ATHeading1"/>
      </w:pPr>
      <w:bookmarkStart w:id="0" w:name="TANumber"/>
      <w:r w:rsidRPr="00F36163">
        <w:t>P10_</w:t>
      </w:r>
      <w:proofErr w:type="gramStart"/>
      <w:r w:rsidRPr="00F36163">
        <w:t>TA(</w:t>
      </w:r>
      <w:proofErr w:type="gramEnd"/>
      <w:r w:rsidRPr="00F36163">
        <w:t>2026)0</w:t>
      </w:r>
      <w:r w:rsidR="00F36163" w:rsidRPr="00F36163">
        <w:t>176</w:t>
      </w:r>
      <w:bookmarkEnd w:id="0"/>
    </w:p>
    <w:p w14:paraId="0B59CF56" w14:textId="77777777" w:rsidR="00BF3D2B" w:rsidRPr="00F36163" w:rsidRDefault="00BF3D2B" w:rsidP="00BF3D2B">
      <w:pPr>
        <w:pStyle w:val="ATHeading2"/>
      </w:pPr>
      <w:bookmarkStart w:id="1" w:name="title"/>
      <w:r w:rsidRPr="00F36163">
        <w:t>Az Egyesült Nemzetek Szervezete kiberbűnözés elleni egyezménye</w:t>
      </w:r>
      <w:bookmarkEnd w:id="1"/>
    </w:p>
    <w:p w14:paraId="0F73DA21" w14:textId="77777777" w:rsidR="00BF3D2B" w:rsidRPr="00F36163" w:rsidRDefault="00BF3D2B" w:rsidP="00BF3D2B">
      <w:pPr>
        <w:rPr>
          <w:i/>
          <w:vanish/>
        </w:rPr>
      </w:pPr>
      <w:r w:rsidRPr="00F36163">
        <w:rPr>
          <w:i/>
        </w:rPr>
        <w:fldChar w:fldCharType="begin"/>
      </w:r>
      <w:r w:rsidRPr="00F36163">
        <w:rPr>
          <w:i/>
        </w:rPr>
        <w:instrText xml:space="preserve"> TC"(</w:instrText>
      </w:r>
      <w:bookmarkStart w:id="2" w:name="DocNumber"/>
      <w:r w:rsidRPr="00F36163">
        <w:rPr>
          <w:i/>
        </w:rPr>
        <w:instrText>A10-0090/2026</w:instrText>
      </w:r>
      <w:bookmarkEnd w:id="2"/>
      <w:r w:rsidRPr="00F36163">
        <w:rPr>
          <w:i/>
        </w:rPr>
        <w:instrText xml:space="preserve"> - Előadó: </w:instrText>
      </w:r>
      <w:proofErr w:type="spellStart"/>
      <w:r w:rsidRPr="00F36163">
        <w:rPr>
          <w:i/>
        </w:rPr>
        <w:instrText>Moritz</w:instrText>
      </w:r>
      <w:proofErr w:type="spellEnd"/>
      <w:r w:rsidRPr="00F36163">
        <w:rPr>
          <w:i/>
        </w:rPr>
        <w:instrText xml:space="preserve"> </w:instrText>
      </w:r>
      <w:proofErr w:type="spellStart"/>
      <w:r w:rsidRPr="00F36163">
        <w:rPr>
          <w:i/>
        </w:rPr>
        <w:instrText>Körner</w:instrText>
      </w:r>
      <w:proofErr w:type="spellEnd"/>
      <w:r w:rsidRPr="00F36163">
        <w:rPr>
          <w:i/>
        </w:rPr>
        <w:instrText xml:space="preserve">)"\l3 \n&gt; \* MERGEFORMAT </w:instrText>
      </w:r>
      <w:r w:rsidRPr="00F36163">
        <w:rPr>
          <w:i/>
        </w:rPr>
        <w:fldChar w:fldCharType="end"/>
      </w:r>
    </w:p>
    <w:p w14:paraId="6A83ED31" w14:textId="77777777" w:rsidR="00BF3D2B" w:rsidRPr="00F36163" w:rsidRDefault="00BF3D2B" w:rsidP="00BF3D2B">
      <w:pPr>
        <w:rPr>
          <w:vanish/>
        </w:rPr>
      </w:pPr>
      <w:bookmarkStart w:id="3" w:name="Commission"/>
      <w:r w:rsidRPr="00F36163">
        <w:rPr>
          <w:vanish/>
        </w:rPr>
        <w:t>Állampolgári Jogi, Bel- és Igazságügyi Bizottság</w:t>
      </w:r>
      <w:bookmarkEnd w:id="3"/>
    </w:p>
    <w:p w14:paraId="622F5C65" w14:textId="77777777" w:rsidR="00BF3D2B" w:rsidRPr="00F36163" w:rsidRDefault="00BF3D2B" w:rsidP="00BF3D2B">
      <w:pPr>
        <w:rPr>
          <w:vanish/>
        </w:rPr>
      </w:pPr>
      <w:bookmarkStart w:id="4" w:name="PE"/>
      <w:r w:rsidRPr="00F36163">
        <w:rPr>
          <w:vanish/>
        </w:rPr>
        <w:t>PE785.296</w:t>
      </w:r>
      <w:bookmarkEnd w:id="4"/>
    </w:p>
    <w:p w14:paraId="4DF88899" w14:textId="0DFD72D1" w:rsidR="00BF3D2B" w:rsidRPr="00F36163" w:rsidRDefault="00BF3D2B" w:rsidP="00BF3D2B">
      <w:pPr>
        <w:pStyle w:val="ATHeading3"/>
      </w:pPr>
      <w:bookmarkStart w:id="5" w:name="Sujet"/>
      <w:r w:rsidRPr="00F36163">
        <w:t xml:space="preserve">Az Európai Parlament 2026. </w:t>
      </w:r>
      <w:r w:rsidR="005A6D5A" w:rsidRPr="00F36163">
        <w:t>május 20</w:t>
      </w:r>
      <w:r w:rsidRPr="00F36163">
        <w:t xml:space="preserve">-i jogalkotási állásfoglalása az Egyesült Nemzetek Szervezetének az információs és kommunikációs technológiai rendszerek </w:t>
      </w:r>
      <w:r w:rsidR="006E5013" w:rsidRPr="00F36163">
        <w:t xml:space="preserve">használatával </w:t>
      </w:r>
      <w:r w:rsidRPr="00F36163">
        <w:t xml:space="preserve">elkövetett </w:t>
      </w:r>
      <w:r w:rsidR="006E5013" w:rsidRPr="00F36163">
        <w:t xml:space="preserve">egyes </w:t>
      </w:r>
      <w:r w:rsidRPr="00F36163">
        <w:t>bűncselekmények elleni küzdelemre és a súlyos bűncselekmények bizonyítékainak elektronikus formában történő megosztására irányuló nemzetközi együttműködés erősítéséről szóló, kiberbűnözés elleni egyezménye Európai Unió nevében történő megkötéséről szóló tanácsi határozat tervezetéről</w:t>
      </w:r>
      <w:bookmarkEnd w:id="5"/>
      <w:r w:rsidRPr="00F36163">
        <w:t xml:space="preserve"> </w:t>
      </w:r>
      <w:bookmarkStart w:id="6" w:name="References"/>
      <w:r w:rsidRPr="00F36163">
        <w:t>(14941/2025 – C10-0369/2025 – 2025/0231(NLE))</w:t>
      </w:r>
      <w:bookmarkEnd w:id="6"/>
    </w:p>
    <w:p w14:paraId="6050AB2B" w14:textId="77777777" w:rsidR="00862E36" w:rsidRPr="00F36163" w:rsidRDefault="00862E36" w:rsidP="00862E36">
      <w:pPr>
        <w:pStyle w:val="NormalBold"/>
      </w:pPr>
      <w:r w:rsidRPr="00F36163">
        <w:t>(Egyetértés)</w:t>
      </w:r>
    </w:p>
    <w:p w14:paraId="11C36764" w14:textId="77777777" w:rsidR="00862E36" w:rsidRPr="00F36163" w:rsidRDefault="00862E36" w:rsidP="00862E36">
      <w:pPr>
        <w:pStyle w:val="EPComma"/>
      </w:pPr>
      <w:r w:rsidRPr="00F36163">
        <w:rPr>
          <w:i/>
        </w:rPr>
        <w:t>Az Európai Parlament,</w:t>
      </w:r>
    </w:p>
    <w:p w14:paraId="106227D8" w14:textId="77777777" w:rsidR="00862E36" w:rsidRPr="00F36163" w:rsidRDefault="00862E36" w:rsidP="005A6D5A">
      <w:pPr>
        <w:pStyle w:val="NormalHanging12a"/>
        <w:widowControl/>
      </w:pPr>
      <w:r w:rsidRPr="00F36163">
        <w:t>–</w:t>
      </w:r>
      <w:r w:rsidRPr="00F36163">
        <w:tab/>
        <w:t>tekintettel a tanácsi határozat tervezetére (14941/2025),</w:t>
      </w:r>
    </w:p>
    <w:p w14:paraId="209F4C02" w14:textId="51384365" w:rsidR="00862E36" w:rsidRPr="00F36163" w:rsidRDefault="00862E36" w:rsidP="005A6D5A">
      <w:pPr>
        <w:pStyle w:val="NormalHanging12a"/>
        <w:widowControl/>
      </w:pPr>
      <w:r w:rsidRPr="00F36163">
        <w:t>–</w:t>
      </w:r>
      <w:r w:rsidRPr="00F36163">
        <w:tab/>
        <w:t xml:space="preserve">tekintettel az Egyesült Nemzetek Szervezetének az információs és kommunikációs technológiai rendszerek </w:t>
      </w:r>
      <w:r w:rsidR="006E5013" w:rsidRPr="00F36163">
        <w:t xml:space="preserve">használatával </w:t>
      </w:r>
      <w:r w:rsidRPr="00F36163">
        <w:t xml:space="preserve">elkövetett </w:t>
      </w:r>
      <w:r w:rsidR="006E5013" w:rsidRPr="00F36163">
        <w:t xml:space="preserve">egyes </w:t>
      </w:r>
      <w:r w:rsidRPr="00F36163">
        <w:t>bűncselekmények elleni küzdelemre és a súlyos bűncselekmények bizonyítékainak elektronikus formában történő megosztására irányuló nemzetközi együttműködés erősítéséről szóló, kiberbűnözés elleni egyezményére (12735/25),</w:t>
      </w:r>
    </w:p>
    <w:p w14:paraId="1A33A798" w14:textId="767E4F08" w:rsidR="00862E36" w:rsidRPr="00F36163" w:rsidRDefault="00862E36" w:rsidP="005A6D5A">
      <w:pPr>
        <w:pStyle w:val="NormalHanging12a"/>
        <w:widowControl/>
      </w:pPr>
      <w:r w:rsidRPr="00F36163">
        <w:t>–</w:t>
      </w:r>
      <w:r w:rsidRPr="00F36163">
        <w:tab/>
        <w:t xml:space="preserve">tekintettel </w:t>
      </w:r>
      <w:r w:rsidR="00854BE9" w:rsidRPr="00F36163">
        <w:t xml:space="preserve">a Tanács által </w:t>
      </w:r>
      <w:r w:rsidRPr="00F36163">
        <w:t>az Európai Unió működéséről szóló szerződés 82. cikkének (1) és (2) bekezdésével, 83. cikkének (1) bekezdésével, 87. cikkének (2) bekezdésével, valamint 218. cikke (6) bekezdésének második albekezdése a) pontjával összhangban előterjesztett, egyetértésre irányuló kérelemre (C10</w:t>
      </w:r>
      <w:r w:rsidRPr="00F36163">
        <w:noBreakHyphen/>
        <w:t>0369/2025),</w:t>
      </w:r>
    </w:p>
    <w:p w14:paraId="4AB134E8" w14:textId="77777777" w:rsidR="00862E36" w:rsidRPr="00F36163" w:rsidRDefault="00862E36" w:rsidP="005A6D5A">
      <w:pPr>
        <w:pStyle w:val="NormalHanging12a"/>
        <w:widowControl/>
      </w:pPr>
      <w:r w:rsidRPr="00F36163">
        <w:t>–</w:t>
      </w:r>
      <w:r w:rsidRPr="00F36163">
        <w:tab/>
        <w:t>tekintettel eljárási szabályzata 107. cikkének (1) és (4) bekezdésére és 117. cikkének (7) bekezdésére,</w:t>
      </w:r>
    </w:p>
    <w:p w14:paraId="0B477516" w14:textId="77777777" w:rsidR="00862E36" w:rsidRPr="00F36163" w:rsidRDefault="00862E36" w:rsidP="005A6D5A">
      <w:pPr>
        <w:pStyle w:val="NormalHanging12a"/>
        <w:widowControl/>
      </w:pPr>
      <w:r w:rsidRPr="00F36163">
        <w:t>–</w:t>
      </w:r>
      <w:r w:rsidRPr="00F36163">
        <w:tab/>
        <w:t>tekintettel az Állampolgári Jogi, Bel- és Igazságügyi Bizottság ajánlására (A10-0090/2026),</w:t>
      </w:r>
    </w:p>
    <w:p w14:paraId="4F638770" w14:textId="77777777" w:rsidR="00862E36" w:rsidRPr="00F36163" w:rsidRDefault="00862E36" w:rsidP="005A6D5A">
      <w:pPr>
        <w:pStyle w:val="NormalHanging12a"/>
        <w:widowControl/>
      </w:pPr>
      <w:r w:rsidRPr="00F36163">
        <w:t>1.</w:t>
      </w:r>
      <w:r w:rsidRPr="00F36163">
        <w:tab/>
        <w:t>egyetért a megállapodás megkötésével;</w:t>
      </w:r>
    </w:p>
    <w:p w14:paraId="384FA13D" w14:textId="76D43ABD" w:rsidR="00D90C98" w:rsidRPr="00D90C98" w:rsidRDefault="00862E36" w:rsidP="005A6D5A">
      <w:pPr>
        <w:pStyle w:val="NormalHanging12a"/>
        <w:widowControl/>
      </w:pPr>
      <w:r w:rsidRPr="00F36163">
        <w:lastRenderedPageBreak/>
        <w:t>2.</w:t>
      </w:r>
      <w:r w:rsidRPr="00F36163">
        <w:tab/>
        <w:t>utasítja elnökét, hogy továbbítsa a Parlament álláspontját a Tanácsnak, a Bizottságnak, a tagállamok kormányainak és parlamentjeinek, valamint az Egyesült Nemzetek Szervezetének.</w:t>
      </w:r>
    </w:p>
    <w:sectPr w:rsidR="00D90C98" w:rsidRPr="00D90C98" w:rsidSect="00D90C9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E4B1FA" w14:textId="77777777" w:rsidR="00BF3D2B" w:rsidRPr="00D90C98" w:rsidRDefault="00BF3D2B">
      <w:r w:rsidRPr="00D90C98">
        <w:separator/>
      </w:r>
    </w:p>
  </w:endnote>
  <w:endnote w:type="continuationSeparator" w:id="0">
    <w:p w14:paraId="3D339FFD" w14:textId="77777777" w:rsidR="00BF3D2B" w:rsidRPr="00D90C98" w:rsidRDefault="00BF3D2B">
      <w:r w:rsidRPr="00D90C9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5B018" w14:textId="77777777" w:rsidR="00064002" w:rsidRPr="00D90C9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96059" w14:textId="77777777" w:rsidR="00064002" w:rsidRPr="00D90C9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B8E68" w14:textId="77777777" w:rsidR="00064002" w:rsidRPr="00D90C9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FBAA37" w14:textId="77777777" w:rsidR="00BF3D2B" w:rsidRPr="00D90C98" w:rsidRDefault="00BF3D2B">
      <w:r w:rsidRPr="00D90C98">
        <w:separator/>
      </w:r>
    </w:p>
  </w:footnote>
  <w:footnote w:type="continuationSeparator" w:id="0">
    <w:p w14:paraId="29A4DB9A" w14:textId="77777777" w:rsidR="00BF3D2B" w:rsidRPr="00D90C98" w:rsidRDefault="00BF3D2B">
      <w:r w:rsidRPr="00D90C9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269A2" w14:textId="77777777" w:rsidR="00064002" w:rsidRPr="00D90C9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F300A" w14:textId="77777777" w:rsidR="00064002" w:rsidRPr="00D90C9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0A15A" w14:textId="77777777" w:rsidR="00064002" w:rsidRPr="00D90C9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62799791">
    <w:abstractNumId w:val="9"/>
  </w:num>
  <w:num w:numId="2" w16cid:durableId="1305045169">
    <w:abstractNumId w:val="9"/>
  </w:num>
  <w:num w:numId="3" w16cid:durableId="1971789053">
    <w:abstractNumId w:val="7"/>
  </w:num>
  <w:num w:numId="4" w16cid:durableId="410008392">
    <w:abstractNumId w:val="7"/>
  </w:num>
  <w:num w:numId="5" w16cid:durableId="1748457305">
    <w:abstractNumId w:val="6"/>
  </w:num>
  <w:num w:numId="6" w16cid:durableId="1470974965">
    <w:abstractNumId w:val="6"/>
  </w:num>
  <w:num w:numId="7" w16cid:durableId="1157188318">
    <w:abstractNumId w:val="5"/>
  </w:num>
  <w:num w:numId="8" w16cid:durableId="327946463">
    <w:abstractNumId w:val="5"/>
  </w:num>
  <w:num w:numId="9" w16cid:durableId="1468623506">
    <w:abstractNumId w:val="4"/>
  </w:num>
  <w:num w:numId="10" w16cid:durableId="787164106">
    <w:abstractNumId w:val="4"/>
  </w:num>
  <w:num w:numId="11" w16cid:durableId="2021469981">
    <w:abstractNumId w:val="8"/>
  </w:num>
  <w:num w:numId="12" w16cid:durableId="532349708">
    <w:abstractNumId w:val="8"/>
  </w:num>
  <w:num w:numId="13" w16cid:durableId="508562406">
    <w:abstractNumId w:val="3"/>
  </w:num>
  <w:num w:numId="14" w16cid:durableId="838158652">
    <w:abstractNumId w:val="3"/>
  </w:num>
  <w:num w:numId="15" w16cid:durableId="857696617">
    <w:abstractNumId w:val="2"/>
  </w:num>
  <w:num w:numId="16" w16cid:durableId="850071911">
    <w:abstractNumId w:val="2"/>
  </w:num>
  <w:num w:numId="17" w16cid:durableId="994456989">
    <w:abstractNumId w:val="1"/>
  </w:num>
  <w:num w:numId="18" w16cid:durableId="1122068799">
    <w:abstractNumId w:val="1"/>
  </w:num>
  <w:num w:numId="19" w16cid:durableId="1096750292">
    <w:abstractNumId w:val="0"/>
  </w:num>
  <w:num w:numId="20" w16cid:durableId="856164920">
    <w:abstractNumId w:val="0"/>
  </w:num>
  <w:num w:numId="21" w16cid:durableId="1487164993">
    <w:abstractNumId w:val="9"/>
  </w:num>
  <w:num w:numId="22" w16cid:durableId="1193760506">
    <w:abstractNumId w:val="7"/>
  </w:num>
  <w:num w:numId="23" w16cid:durableId="113259424">
    <w:abstractNumId w:val="6"/>
  </w:num>
  <w:num w:numId="24" w16cid:durableId="1875728554">
    <w:abstractNumId w:val="5"/>
  </w:num>
  <w:num w:numId="25" w16cid:durableId="2019454594">
    <w:abstractNumId w:val="4"/>
  </w:num>
  <w:num w:numId="26" w16cid:durableId="324363514">
    <w:abstractNumId w:val="8"/>
  </w:num>
  <w:num w:numId="27" w16cid:durableId="1855606392">
    <w:abstractNumId w:val="3"/>
  </w:num>
  <w:num w:numId="28" w16cid:durableId="1725060928">
    <w:abstractNumId w:val="2"/>
  </w:num>
  <w:num w:numId="29" w16cid:durableId="1520268061">
    <w:abstractNumId w:val="1"/>
  </w:num>
  <w:num w:numId="30" w16cid:durableId="1771273292">
    <w:abstractNumId w:val="0"/>
  </w:num>
  <w:num w:numId="31" w16cid:durableId="1117215725">
    <w:abstractNumId w:val="9"/>
  </w:num>
  <w:num w:numId="32" w16cid:durableId="377315240">
    <w:abstractNumId w:val="7"/>
  </w:num>
  <w:num w:numId="33" w16cid:durableId="1681084657">
    <w:abstractNumId w:val="6"/>
  </w:num>
  <w:num w:numId="34" w16cid:durableId="230195161">
    <w:abstractNumId w:val="5"/>
  </w:num>
  <w:num w:numId="35" w16cid:durableId="1827479370">
    <w:abstractNumId w:val="4"/>
  </w:num>
  <w:num w:numId="36" w16cid:durableId="140319633">
    <w:abstractNumId w:val="8"/>
  </w:num>
  <w:num w:numId="37" w16cid:durableId="1433933244">
    <w:abstractNumId w:val="3"/>
  </w:num>
  <w:num w:numId="38" w16cid:durableId="719135452">
    <w:abstractNumId w:val="2"/>
  </w:num>
  <w:num w:numId="39" w16cid:durableId="127019026">
    <w:abstractNumId w:val="1"/>
  </w:num>
  <w:num w:numId="40" w16cid:durableId="469857983">
    <w:abstractNumId w:val="0"/>
  </w:num>
  <w:num w:numId="41" w16cid:durableId="1400053417">
    <w:abstractNumId w:val="10"/>
  </w:num>
  <w:num w:numId="42" w16cid:durableId="1176111575">
    <w:abstractNumId w:val="10"/>
  </w:num>
  <w:num w:numId="43" w16cid:durableId="981695223">
    <w:abstractNumId w:val="10"/>
  </w:num>
  <w:num w:numId="44" w16cid:durableId="172329109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90/2026"/>
    <w:docVar w:name="dvlangue" w:val="HU"/>
    <w:docVar w:name="dvnumam" w:val="0"/>
    <w:docVar w:name="dvpe" w:val="785.296"/>
    <w:docVar w:name="dvrapporteur" w:val="Előadó: "/>
    <w:docVar w:name="dvtitre" w:val="Az Európai Parlament 2026.  ...-i jogalkotási állásfoglalása az Egyesült Nemzetek Szervezetének az információs és kommunikációs technológiai rendszerek felhasználásával elkövetett bizonyos bűncselekmények elleni küzdelemre és a súlyos bűncselekmények bizonyítékainak elektronikus formában történő megosztására irányuló nemzetközi együttműködés erősítéséről szóló, kiberbűnözés elleni egyezménye Európai Unió nevében történő megkötéséről szóló tanácsi határozat tervezetéről(14941/2025 – C10-0369/2025 – 2025/0231(NLE))"/>
  </w:docVars>
  <w:rsids>
    <w:rsidRoot w:val="00BF3D2B"/>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3E5AD3"/>
    <w:rsid w:val="00411CCE"/>
    <w:rsid w:val="0041666E"/>
    <w:rsid w:val="00421060"/>
    <w:rsid w:val="00471C19"/>
    <w:rsid w:val="004867E3"/>
    <w:rsid w:val="00494A28"/>
    <w:rsid w:val="004C0004"/>
    <w:rsid w:val="004C5D52"/>
    <w:rsid w:val="0050519A"/>
    <w:rsid w:val="005072A1"/>
    <w:rsid w:val="00514517"/>
    <w:rsid w:val="00545827"/>
    <w:rsid w:val="00560270"/>
    <w:rsid w:val="005A6D5A"/>
    <w:rsid w:val="005C2568"/>
    <w:rsid w:val="005F1B17"/>
    <w:rsid w:val="006037C0"/>
    <w:rsid w:val="006631B6"/>
    <w:rsid w:val="00680577"/>
    <w:rsid w:val="006B6C85"/>
    <w:rsid w:val="006E5013"/>
    <w:rsid w:val="006F74FA"/>
    <w:rsid w:val="00731ADD"/>
    <w:rsid w:val="00734777"/>
    <w:rsid w:val="00747932"/>
    <w:rsid w:val="00751A4A"/>
    <w:rsid w:val="00756632"/>
    <w:rsid w:val="00762C74"/>
    <w:rsid w:val="00786EC0"/>
    <w:rsid w:val="007D1690"/>
    <w:rsid w:val="007E22AD"/>
    <w:rsid w:val="00817416"/>
    <w:rsid w:val="00842779"/>
    <w:rsid w:val="00854BE9"/>
    <w:rsid w:val="00862E36"/>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3D2B"/>
    <w:rsid w:val="00C05BFE"/>
    <w:rsid w:val="00C23CD4"/>
    <w:rsid w:val="00C61C0C"/>
    <w:rsid w:val="00C941CB"/>
    <w:rsid w:val="00CC2357"/>
    <w:rsid w:val="00CF071A"/>
    <w:rsid w:val="00D058B8"/>
    <w:rsid w:val="00D56C11"/>
    <w:rsid w:val="00D834A0"/>
    <w:rsid w:val="00D872DF"/>
    <w:rsid w:val="00D90C98"/>
    <w:rsid w:val="00D91E21"/>
    <w:rsid w:val="00DA7FCD"/>
    <w:rsid w:val="00E365E1"/>
    <w:rsid w:val="00E67A4D"/>
    <w:rsid w:val="00E820A4"/>
    <w:rsid w:val="00EB006A"/>
    <w:rsid w:val="00EB4772"/>
    <w:rsid w:val="00ED169E"/>
    <w:rsid w:val="00ED4235"/>
    <w:rsid w:val="00F04346"/>
    <w:rsid w:val="00F075DC"/>
    <w:rsid w:val="00F149E9"/>
    <w:rsid w:val="00F36163"/>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4AF848"/>
  <w15:chartTrackingRefBased/>
  <w15:docId w15:val="{2B573A72-7A7D-4993-869B-0A1E6049E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62E36"/>
    <w:pPr>
      <w:spacing w:before="480" w:after="240"/>
    </w:pPr>
  </w:style>
  <w:style w:type="paragraph" w:customStyle="1" w:styleId="NormalBold">
    <w:name w:val="NormalBold"/>
    <w:basedOn w:val="Normal"/>
    <w:rsid w:val="00862E36"/>
    <w:rPr>
      <w:b/>
    </w:rPr>
  </w:style>
  <w:style w:type="paragraph" w:customStyle="1" w:styleId="NormalHanging12a">
    <w:name w:val="NormalHanging12a"/>
    <w:basedOn w:val="Normal"/>
    <w:rsid w:val="00862E36"/>
    <w:pPr>
      <w:spacing w:after="240"/>
      <w:ind w:left="567" w:hanging="567"/>
    </w:pPr>
  </w:style>
  <w:style w:type="paragraph" w:styleId="Revision">
    <w:name w:val="Revision"/>
    <w:hidden/>
    <w:uiPriority w:val="99"/>
    <w:semiHidden/>
    <w:rsid w:val="005A6D5A"/>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201</Words>
  <Characters>1773</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ILLY_D</cp:lastModifiedBy>
  <cp:revision>2</cp:revision>
  <cp:lastPrinted>2004-11-19T15:42:00Z</cp:lastPrinted>
  <dcterms:created xsi:type="dcterms:W3CDTF">2026-05-20T10:36:00Z</dcterms:created>
  <dcterms:modified xsi:type="dcterms:W3CDTF">2026-05-20T10:36:00Z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A10-0090/2026</vt:lpwstr>
  </property>
  <property fmtid="{D5CDD505-2E9C-101B-9397-08002B2CF9AE}" pid="4" name="&lt;Type&gt;">
    <vt:lpwstr>RR</vt:lpwstr>
  </property>
</Properties>
</file>