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B083E" w14:paraId="575D2D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2BFD58" w14:textId="77777777" w:rsidR="00751A4A" w:rsidRPr="006B083E" w:rsidRDefault="00230791" w:rsidP="0010095E">
            <w:pPr>
              <w:pStyle w:val="EPName"/>
            </w:pPr>
            <w:r w:rsidRPr="006B083E">
              <w:t>Europaparlamentet</w:t>
            </w:r>
          </w:p>
          <w:p w14:paraId="27A309AA" w14:textId="77777777" w:rsidR="00751A4A" w:rsidRPr="006B08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083E">
              <w:t>2024</w:t>
            </w:r>
            <w:r w:rsidR="00817416" w:rsidRPr="006B083E">
              <w:t>-202</w:t>
            </w:r>
            <w:r w:rsidRPr="006B083E">
              <w:t>9</w:t>
            </w:r>
          </w:p>
        </w:tc>
        <w:tc>
          <w:tcPr>
            <w:tcW w:w="2268" w:type="dxa"/>
            <w:shd w:val="clear" w:color="auto" w:fill="auto"/>
          </w:tcPr>
          <w:p w14:paraId="34B6796D" w14:textId="77777777" w:rsidR="00751A4A" w:rsidRPr="006B083E" w:rsidRDefault="00187494" w:rsidP="0010095E">
            <w:pPr>
              <w:pStyle w:val="EPLogo"/>
            </w:pPr>
            <w:r w:rsidRPr="006B083E">
              <w:rPr>
                <w:noProof/>
                <w:lang w:eastAsia="ja-JP"/>
              </w:rPr>
              <w:drawing>
                <wp:inline distT="0" distB="0" distL="0" distR="0" wp14:anchorId="5BBEC1D0" wp14:editId="401E3C2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963F7D" w14:textId="77777777" w:rsidR="00D058B8" w:rsidRPr="006B083E" w:rsidRDefault="00D058B8" w:rsidP="004C5D52">
      <w:pPr>
        <w:pStyle w:val="LineTop"/>
      </w:pPr>
    </w:p>
    <w:p w14:paraId="1B0E6A3D" w14:textId="77777777" w:rsidR="00680577" w:rsidRPr="006B083E" w:rsidRDefault="00230791" w:rsidP="00680577">
      <w:pPr>
        <w:pStyle w:val="EPBodyTA1"/>
      </w:pPr>
      <w:r w:rsidRPr="006B083E">
        <w:t>ANTAGNA TEXTER</w:t>
      </w:r>
    </w:p>
    <w:p w14:paraId="130E791C" w14:textId="77777777" w:rsidR="00D058B8" w:rsidRPr="006B083E" w:rsidRDefault="00D058B8" w:rsidP="00D058B8">
      <w:pPr>
        <w:pStyle w:val="LineBottom"/>
      </w:pPr>
    </w:p>
    <w:p w14:paraId="2D48DD92" w14:textId="03CCBE0F" w:rsidR="00230791" w:rsidRPr="006B083E" w:rsidRDefault="00230791" w:rsidP="00230791">
      <w:pPr>
        <w:pStyle w:val="ATHeading1"/>
      </w:pPr>
      <w:bookmarkStart w:id="0" w:name="TANumber"/>
      <w:r w:rsidRPr="006B083E">
        <w:t>P10_TA(2026)0</w:t>
      </w:r>
      <w:bookmarkEnd w:id="0"/>
      <w:r w:rsidR="00A46879">
        <w:t>176</w:t>
      </w:r>
    </w:p>
    <w:p w14:paraId="5F68FEEE" w14:textId="77777777" w:rsidR="00230791" w:rsidRPr="006B083E" w:rsidRDefault="00230791" w:rsidP="00230791">
      <w:pPr>
        <w:pStyle w:val="ATHeading2"/>
      </w:pPr>
      <w:bookmarkStart w:id="1" w:name="title"/>
      <w:r w:rsidRPr="006B083E">
        <w:t>Förenta nationernas konvention mot it-brottslighet</w:t>
      </w:r>
      <w:bookmarkEnd w:id="1"/>
    </w:p>
    <w:p w14:paraId="5A08E8F2" w14:textId="77777777" w:rsidR="00230791" w:rsidRPr="006B083E" w:rsidRDefault="00230791" w:rsidP="00230791">
      <w:pPr>
        <w:rPr>
          <w:i/>
          <w:vanish/>
        </w:rPr>
      </w:pPr>
      <w:r w:rsidRPr="006B083E">
        <w:rPr>
          <w:i/>
        </w:rPr>
        <w:fldChar w:fldCharType="begin"/>
      </w:r>
      <w:r w:rsidRPr="006B083E">
        <w:rPr>
          <w:i/>
        </w:rPr>
        <w:instrText xml:space="preserve"> TC"(</w:instrText>
      </w:r>
      <w:bookmarkStart w:id="2" w:name="DocNumber"/>
      <w:r w:rsidRPr="006B083E">
        <w:rPr>
          <w:i/>
        </w:rPr>
        <w:instrText>A10-0090/2026</w:instrText>
      </w:r>
      <w:bookmarkEnd w:id="2"/>
      <w:r w:rsidRPr="006B083E">
        <w:rPr>
          <w:i/>
        </w:rPr>
        <w:instrText xml:space="preserve"> - Föredragande: Moritz Körner)"\l3 \n&gt; \* MERGEFORMAT </w:instrText>
      </w:r>
      <w:r w:rsidRPr="006B083E">
        <w:rPr>
          <w:i/>
        </w:rPr>
        <w:fldChar w:fldCharType="end"/>
      </w:r>
    </w:p>
    <w:p w14:paraId="22DD68C1" w14:textId="77777777" w:rsidR="00230791" w:rsidRPr="006B083E" w:rsidRDefault="00230791" w:rsidP="00230791">
      <w:pPr>
        <w:rPr>
          <w:vanish/>
        </w:rPr>
      </w:pPr>
      <w:bookmarkStart w:id="3" w:name="Commission"/>
      <w:r w:rsidRPr="006B083E">
        <w:rPr>
          <w:vanish/>
        </w:rPr>
        <w:t>Utskottet för medborgerliga fri- och rättigheter samt rättsliga och inrikes frågor</w:t>
      </w:r>
      <w:bookmarkEnd w:id="3"/>
    </w:p>
    <w:p w14:paraId="2308699D" w14:textId="77777777" w:rsidR="00230791" w:rsidRPr="006B083E" w:rsidRDefault="00230791" w:rsidP="00230791">
      <w:pPr>
        <w:rPr>
          <w:vanish/>
        </w:rPr>
      </w:pPr>
      <w:bookmarkStart w:id="4" w:name="PE"/>
      <w:r w:rsidRPr="006B083E">
        <w:rPr>
          <w:vanish/>
        </w:rPr>
        <w:t>PE785.296</w:t>
      </w:r>
      <w:bookmarkEnd w:id="4"/>
    </w:p>
    <w:p w14:paraId="14C87A0A" w14:textId="4D68D595" w:rsidR="00230791" w:rsidRPr="006B083E" w:rsidRDefault="00230791" w:rsidP="00230791">
      <w:pPr>
        <w:pStyle w:val="ATHeading3"/>
      </w:pPr>
      <w:bookmarkStart w:id="5" w:name="Sujet"/>
      <w:r w:rsidRPr="006B083E">
        <w:t xml:space="preserve">Europaparlamentets lagstiftningsresolution av den </w:t>
      </w:r>
      <w:r w:rsidR="004254EA">
        <w:t>20</w:t>
      </w:r>
      <w:r w:rsidR="004254EA" w:rsidRPr="006B083E">
        <w:t xml:space="preserve"> </w:t>
      </w:r>
      <w:r w:rsidR="004254EA">
        <w:t>maj</w:t>
      </w:r>
      <w:r w:rsidR="004254EA" w:rsidRPr="006B083E">
        <w:t xml:space="preserve"> </w:t>
      </w:r>
      <w:r w:rsidRPr="006B083E">
        <w:t>2026 om utkastet till rådets beslut om ingående, på Europeiska unionens vägnar, av Förenta nationernas konvention mot it-brottslighet: Stärkande av det internationella samarbetet för att bekämpa vissa brott som begås med hjälp av informations- och kommunikationstekniksystem och för att utbyta bevis i elektronisk form på allvarliga brott</w:t>
      </w:r>
      <w:bookmarkEnd w:id="5"/>
      <w:r w:rsidRPr="006B083E">
        <w:t xml:space="preserve"> </w:t>
      </w:r>
      <w:bookmarkStart w:id="6" w:name="References"/>
      <w:r w:rsidRPr="006B083E">
        <w:t>(14941/2025 – C10-0369/2025 – 2025/0231(NLE))</w:t>
      </w:r>
      <w:bookmarkEnd w:id="6"/>
    </w:p>
    <w:p w14:paraId="198B796C" w14:textId="77777777" w:rsidR="00145AA7" w:rsidRPr="006B083E" w:rsidRDefault="00145AA7" w:rsidP="00145AA7">
      <w:pPr>
        <w:pStyle w:val="NormalBold"/>
      </w:pPr>
      <w:r w:rsidRPr="006B083E">
        <w:t>(Godkännande)</w:t>
      </w:r>
    </w:p>
    <w:p w14:paraId="16BDDF5B" w14:textId="77777777" w:rsidR="00145AA7" w:rsidRPr="006B083E" w:rsidRDefault="00145AA7" w:rsidP="00145AA7">
      <w:pPr>
        <w:pStyle w:val="EPComma"/>
      </w:pPr>
      <w:r w:rsidRPr="006B083E">
        <w:rPr>
          <w:i/>
          <w:iCs/>
        </w:rPr>
        <w:t>Europaparlamentet utfärdar denna resolution</w:t>
      </w:r>
    </w:p>
    <w:p w14:paraId="0D2E659A" w14:textId="77777777" w:rsidR="00145AA7" w:rsidRPr="006B083E" w:rsidRDefault="00145AA7" w:rsidP="00145AA7">
      <w:pPr>
        <w:pStyle w:val="NormalHanging12a"/>
      </w:pPr>
      <w:r w:rsidRPr="006B083E">
        <w:t>–</w:t>
      </w:r>
      <w:r w:rsidRPr="006B083E">
        <w:tab/>
        <w:t>med beaktande av utkastet till rådets beslut (14941/2025),</w:t>
      </w:r>
    </w:p>
    <w:p w14:paraId="47FC799F" w14:textId="77777777" w:rsidR="00145AA7" w:rsidRPr="006B083E" w:rsidRDefault="00145AA7" w:rsidP="00145AA7">
      <w:pPr>
        <w:pStyle w:val="NormalHanging12a"/>
      </w:pPr>
      <w:r w:rsidRPr="006B083E">
        <w:t>–</w:t>
      </w:r>
      <w:r w:rsidRPr="006B083E">
        <w:tab/>
        <w:t>med beaktande av Förenta nationernas konvention mot it-brottslighet: Stärkande av det internationella samarbetet för att bekämpa vissa brott som begås med hjälp av informations- och kommunikationstekniksystem och för att utbyta bevis i elektronisk form på allvarliga brott (12735/25),</w:t>
      </w:r>
    </w:p>
    <w:p w14:paraId="3BD296D6" w14:textId="18849BE3" w:rsidR="00145AA7" w:rsidRPr="006B083E" w:rsidRDefault="00145AA7" w:rsidP="00145AA7">
      <w:pPr>
        <w:pStyle w:val="NormalHanging12a"/>
      </w:pPr>
      <w:r w:rsidRPr="006B083E">
        <w:t>–</w:t>
      </w:r>
      <w:r w:rsidRPr="006B083E">
        <w:tab/>
        <w:t xml:space="preserve">med beaktande av den begäran om godkännande som rådet har lagt fram i enlighet med artiklarna 82.1 och 82.2 artikel 83.1, 87.2 samt 218.6 </w:t>
      </w:r>
      <w:r w:rsidR="00577CAE" w:rsidRPr="00577CAE">
        <w:t>andra stycket a</w:t>
      </w:r>
      <w:r w:rsidR="00577CAE">
        <w:t xml:space="preserve"> </w:t>
      </w:r>
      <w:r w:rsidRPr="006B083E">
        <w:t>i fördraget om Europeiska unionens funktionssätt (C10</w:t>
      </w:r>
      <w:r w:rsidRPr="006B083E">
        <w:noBreakHyphen/>
        <w:t>0369/2025),</w:t>
      </w:r>
    </w:p>
    <w:p w14:paraId="18F173ED" w14:textId="77777777" w:rsidR="00145AA7" w:rsidRPr="006B083E" w:rsidRDefault="00145AA7" w:rsidP="00145AA7">
      <w:pPr>
        <w:pStyle w:val="NormalHanging12a"/>
      </w:pPr>
      <w:r w:rsidRPr="006B083E">
        <w:t>–</w:t>
      </w:r>
      <w:r w:rsidRPr="006B083E">
        <w:tab/>
        <w:t>med beaktande av artikel 107.1 och 107.4 samt artikel 117.7 i arbetsordningen,</w:t>
      </w:r>
    </w:p>
    <w:p w14:paraId="01F8F8F5" w14:textId="77777777" w:rsidR="00145AA7" w:rsidRPr="006B083E" w:rsidRDefault="00145AA7" w:rsidP="00145AA7">
      <w:pPr>
        <w:pStyle w:val="NormalHanging12a"/>
      </w:pPr>
      <w:r w:rsidRPr="006B083E">
        <w:t>–</w:t>
      </w:r>
      <w:r w:rsidRPr="006B083E">
        <w:tab/>
        <w:t>med beaktande av rekommendationen från utskottet för medborgerliga fri- och rättigheter samt rättsliga och inrikes frågor (A10-0090/2026).</w:t>
      </w:r>
    </w:p>
    <w:p w14:paraId="477388C6" w14:textId="77777777" w:rsidR="00145AA7" w:rsidRPr="006B083E" w:rsidRDefault="00145AA7" w:rsidP="00145AA7">
      <w:pPr>
        <w:pStyle w:val="NormalHanging12a"/>
      </w:pPr>
      <w:r w:rsidRPr="006B083E">
        <w:t>1.</w:t>
      </w:r>
      <w:r w:rsidRPr="006B083E">
        <w:tab/>
        <w:t>Europaparlamentet godkänner att avtalet ingås.</w:t>
      </w:r>
    </w:p>
    <w:p w14:paraId="3652EF7F" w14:textId="4C3D4221" w:rsidR="006B083E" w:rsidRPr="006B083E" w:rsidRDefault="00145AA7" w:rsidP="006B083E">
      <w:pPr>
        <w:pStyle w:val="NormalHanging12a"/>
      </w:pPr>
      <w:r w:rsidRPr="006B083E">
        <w:t>2.</w:t>
      </w:r>
      <w:r w:rsidRPr="006B083E">
        <w:tab/>
        <w:t xml:space="preserve">Europaparlamentet uppdrar åt talmannen att översända parlamentets ståndpunkt till rådet och kommissionen, </w:t>
      </w:r>
      <w:r w:rsidR="00577CAE">
        <w:t xml:space="preserve">samt till </w:t>
      </w:r>
      <w:r w:rsidRPr="006B083E">
        <w:t xml:space="preserve">regeringarna och parlamenten i medlemsstaterna </w:t>
      </w:r>
      <w:r w:rsidR="00577CAE">
        <w:t>och</w:t>
      </w:r>
      <w:r w:rsidR="00577CAE" w:rsidRPr="006B083E">
        <w:t xml:space="preserve"> </w:t>
      </w:r>
      <w:r w:rsidRPr="006B083E">
        <w:t>Förenta nationerna.</w:t>
      </w:r>
    </w:p>
    <w:p w14:paraId="353558F0" w14:textId="3CE3CFA4" w:rsidR="00E365E1" w:rsidRPr="006B083E" w:rsidRDefault="00E365E1" w:rsidP="00230791"/>
    <w:sectPr w:rsidR="00E365E1" w:rsidRPr="006B083E" w:rsidSect="006B08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D4970" w14:textId="77777777" w:rsidR="00230791" w:rsidRPr="006B083E" w:rsidRDefault="00230791">
      <w:r w:rsidRPr="006B083E">
        <w:separator/>
      </w:r>
    </w:p>
  </w:endnote>
  <w:endnote w:type="continuationSeparator" w:id="0">
    <w:p w14:paraId="59A919A7" w14:textId="77777777" w:rsidR="00230791" w:rsidRPr="006B083E" w:rsidRDefault="00230791">
      <w:r w:rsidRPr="006B08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9F6F" w14:textId="77777777" w:rsidR="00064002" w:rsidRPr="006B08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152C1" w14:textId="77777777" w:rsidR="00064002" w:rsidRPr="006B08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24ABF" w14:textId="77777777" w:rsidR="00064002" w:rsidRPr="006B08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AE522" w14:textId="77777777" w:rsidR="00230791" w:rsidRPr="006B083E" w:rsidRDefault="00230791">
      <w:r w:rsidRPr="006B083E">
        <w:separator/>
      </w:r>
    </w:p>
  </w:footnote>
  <w:footnote w:type="continuationSeparator" w:id="0">
    <w:p w14:paraId="29473CB9" w14:textId="77777777" w:rsidR="00230791" w:rsidRPr="006B083E" w:rsidRDefault="00230791">
      <w:r w:rsidRPr="006B08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1A610" w14:textId="77777777" w:rsidR="00064002" w:rsidRPr="006B08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315AA" w14:textId="77777777" w:rsidR="00064002" w:rsidRPr="006B08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007AE" w14:textId="77777777" w:rsidR="00064002" w:rsidRPr="006B08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2092002">
    <w:abstractNumId w:val="9"/>
  </w:num>
  <w:num w:numId="2" w16cid:durableId="1125928305">
    <w:abstractNumId w:val="9"/>
  </w:num>
  <w:num w:numId="3" w16cid:durableId="1640767988">
    <w:abstractNumId w:val="7"/>
  </w:num>
  <w:num w:numId="4" w16cid:durableId="190605331">
    <w:abstractNumId w:val="7"/>
  </w:num>
  <w:num w:numId="5" w16cid:durableId="1309626225">
    <w:abstractNumId w:val="6"/>
  </w:num>
  <w:num w:numId="6" w16cid:durableId="1731612679">
    <w:abstractNumId w:val="6"/>
  </w:num>
  <w:num w:numId="7" w16cid:durableId="1420525277">
    <w:abstractNumId w:val="5"/>
  </w:num>
  <w:num w:numId="8" w16cid:durableId="2112967133">
    <w:abstractNumId w:val="5"/>
  </w:num>
  <w:num w:numId="9" w16cid:durableId="1403333562">
    <w:abstractNumId w:val="4"/>
  </w:num>
  <w:num w:numId="10" w16cid:durableId="340619086">
    <w:abstractNumId w:val="4"/>
  </w:num>
  <w:num w:numId="11" w16cid:durableId="657925894">
    <w:abstractNumId w:val="8"/>
  </w:num>
  <w:num w:numId="12" w16cid:durableId="945231346">
    <w:abstractNumId w:val="8"/>
  </w:num>
  <w:num w:numId="13" w16cid:durableId="1145048511">
    <w:abstractNumId w:val="3"/>
  </w:num>
  <w:num w:numId="14" w16cid:durableId="766997893">
    <w:abstractNumId w:val="3"/>
  </w:num>
  <w:num w:numId="15" w16cid:durableId="1839072585">
    <w:abstractNumId w:val="2"/>
  </w:num>
  <w:num w:numId="16" w16cid:durableId="1860388600">
    <w:abstractNumId w:val="2"/>
  </w:num>
  <w:num w:numId="17" w16cid:durableId="494540533">
    <w:abstractNumId w:val="1"/>
  </w:num>
  <w:num w:numId="18" w16cid:durableId="1692145109">
    <w:abstractNumId w:val="1"/>
  </w:num>
  <w:num w:numId="19" w16cid:durableId="2074113000">
    <w:abstractNumId w:val="0"/>
  </w:num>
  <w:num w:numId="20" w16cid:durableId="1113137472">
    <w:abstractNumId w:val="0"/>
  </w:num>
  <w:num w:numId="21" w16cid:durableId="1470116">
    <w:abstractNumId w:val="9"/>
  </w:num>
  <w:num w:numId="22" w16cid:durableId="767121975">
    <w:abstractNumId w:val="7"/>
  </w:num>
  <w:num w:numId="23" w16cid:durableId="903368838">
    <w:abstractNumId w:val="6"/>
  </w:num>
  <w:num w:numId="24" w16cid:durableId="1363282315">
    <w:abstractNumId w:val="5"/>
  </w:num>
  <w:num w:numId="25" w16cid:durableId="494956715">
    <w:abstractNumId w:val="4"/>
  </w:num>
  <w:num w:numId="26" w16cid:durableId="1958826803">
    <w:abstractNumId w:val="8"/>
  </w:num>
  <w:num w:numId="27" w16cid:durableId="1209101334">
    <w:abstractNumId w:val="3"/>
  </w:num>
  <w:num w:numId="28" w16cid:durableId="1902405911">
    <w:abstractNumId w:val="2"/>
  </w:num>
  <w:num w:numId="29" w16cid:durableId="425661818">
    <w:abstractNumId w:val="1"/>
  </w:num>
  <w:num w:numId="30" w16cid:durableId="2010256825">
    <w:abstractNumId w:val="0"/>
  </w:num>
  <w:num w:numId="31" w16cid:durableId="1363243033">
    <w:abstractNumId w:val="9"/>
  </w:num>
  <w:num w:numId="32" w16cid:durableId="584657172">
    <w:abstractNumId w:val="7"/>
  </w:num>
  <w:num w:numId="33" w16cid:durableId="777674868">
    <w:abstractNumId w:val="6"/>
  </w:num>
  <w:num w:numId="34" w16cid:durableId="753867413">
    <w:abstractNumId w:val="5"/>
  </w:num>
  <w:num w:numId="35" w16cid:durableId="1332441387">
    <w:abstractNumId w:val="4"/>
  </w:num>
  <w:num w:numId="36" w16cid:durableId="265815490">
    <w:abstractNumId w:val="8"/>
  </w:num>
  <w:num w:numId="37" w16cid:durableId="1853454147">
    <w:abstractNumId w:val="3"/>
  </w:num>
  <w:num w:numId="38" w16cid:durableId="829100563">
    <w:abstractNumId w:val="2"/>
  </w:num>
  <w:num w:numId="39" w16cid:durableId="1778285891">
    <w:abstractNumId w:val="1"/>
  </w:num>
  <w:num w:numId="40" w16cid:durableId="2104109647">
    <w:abstractNumId w:val="0"/>
  </w:num>
  <w:num w:numId="41" w16cid:durableId="924413445">
    <w:abstractNumId w:val="10"/>
  </w:num>
  <w:num w:numId="42" w16cid:durableId="1738552261">
    <w:abstractNumId w:val="10"/>
  </w:num>
  <w:num w:numId="43" w16cid:durableId="754866449">
    <w:abstractNumId w:val="10"/>
  </w:num>
  <w:num w:numId="44" w16cid:durableId="702755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0/2026"/>
    <w:docVar w:name="dvlangue" w:val="SV"/>
    <w:docVar w:name="dvnumam" w:val="0"/>
    <w:docVar w:name="dvpe" w:val="785.296"/>
    <w:docVar w:name="dvrapporteur" w:val="Föredragande: "/>
    <w:docVar w:name="dvstar" w:val="***"/>
    <w:docVar w:name="dvtitre" w:val="Europaparlamentets lagstiftningsresolution av den xx xx 2026 om utkastet till rådets beslut om ingående, på Europeiska unionens vägnar, av Förenta nationernas konvention mot it-brottslighet: Stärkande av det internationella samarbetet för att bekämpa vissa brott som begås med hjälp av informations- och kommunikationstekniksystem och för att utbyta bevis i elektronisk form på allvarliga brott(14941/2025 – C10-0369/2025 – 2025/0231(NLE))"/>
  </w:docVars>
  <w:rsids>
    <w:rsidRoot w:val="00230791"/>
    <w:rsid w:val="00002272"/>
    <w:rsid w:val="00064002"/>
    <w:rsid w:val="000677B9"/>
    <w:rsid w:val="000831BA"/>
    <w:rsid w:val="000A42CC"/>
    <w:rsid w:val="000E7DD9"/>
    <w:rsid w:val="0010095E"/>
    <w:rsid w:val="00125B37"/>
    <w:rsid w:val="00145AA7"/>
    <w:rsid w:val="00187494"/>
    <w:rsid w:val="001F32AE"/>
    <w:rsid w:val="0023079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4E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CAE"/>
    <w:rsid w:val="005C2568"/>
    <w:rsid w:val="005F1B17"/>
    <w:rsid w:val="006037C0"/>
    <w:rsid w:val="006631B6"/>
    <w:rsid w:val="00680577"/>
    <w:rsid w:val="006B083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01EE"/>
    <w:rsid w:val="00981893"/>
    <w:rsid w:val="00A1687D"/>
    <w:rsid w:val="00A43E52"/>
    <w:rsid w:val="00A4678D"/>
    <w:rsid w:val="00A4687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46FB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706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C1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DEA0DA"/>
  <w15:chartTrackingRefBased/>
  <w15:docId w15:val="{425D8DE5-1832-4987-BE9C-2A0DE91F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45AA7"/>
    <w:pPr>
      <w:spacing w:before="480" w:after="240"/>
    </w:pPr>
  </w:style>
  <w:style w:type="paragraph" w:customStyle="1" w:styleId="NormalBold">
    <w:name w:val="NormalBold"/>
    <w:basedOn w:val="Normal"/>
    <w:rsid w:val="00145AA7"/>
    <w:rPr>
      <w:b/>
    </w:rPr>
  </w:style>
  <w:style w:type="paragraph" w:customStyle="1" w:styleId="NormalHanging12a">
    <w:name w:val="NormalHanging12a"/>
    <w:basedOn w:val="Normal"/>
    <w:rsid w:val="00145AA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254EA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209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2026-05-20T11:10:00Z</dcterms:created>
  <dcterms:modified xsi:type="dcterms:W3CDTF">2026-05-20T11:10:00Z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A10-0090/2026</vt:lpwstr>
  </property>
  <property fmtid="{D5CDD505-2E9C-101B-9397-08002B2CF9AE}" pid="4" name="&lt;Type&gt;">
    <vt:lpwstr>RR</vt:lpwstr>
  </property>
</Properties>
</file>