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544A3" w14:paraId="7B00B88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CD2F273" w14:textId="77777777" w:rsidR="00751A4A" w:rsidRPr="003544A3" w:rsidRDefault="00DC37EE" w:rsidP="0010095E">
            <w:pPr>
              <w:pStyle w:val="EPName"/>
            </w:pPr>
            <w:r w:rsidRPr="003544A3">
              <w:t>Evropský parlament</w:t>
            </w:r>
          </w:p>
          <w:p w14:paraId="23AC01F1" w14:textId="77777777" w:rsidR="00751A4A" w:rsidRPr="003544A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544A3">
              <w:t>2024</w:t>
            </w:r>
            <w:r w:rsidR="00817416" w:rsidRPr="003544A3">
              <w:t>-202</w:t>
            </w:r>
            <w:r w:rsidRPr="003544A3">
              <w:t>9</w:t>
            </w:r>
          </w:p>
        </w:tc>
        <w:tc>
          <w:tcPr>
            <w:tcW w:w="2268" w:type="dxa"/>
            <w:shd w:val="clear" w:color="auto" w:fill="auto"/>
          </w:tcPr>
          <w:p w14:paraId="18D33E10" w14:textId="77777777" w:rsidR="00751A4A" w:rsidRPr="003544A3" w:rsidRDefault="00187494" w:rsidP="0010095E">
            <w:pPr>
              <w:pStyle w:val="EPLogo"/>
            </w:pPr>
            <w:r w:rsidRPr="003544A3">
              <w:rPr>
                <w:noProof/>
                <w:lang w:eastAsia="ja-JP"/>
              </w:rPr>
              <w:drawing>
                <wp:inline distT="0" distB="0" distL="0" distR="0" wp14:anchorId="01665BE1" wp14:editId="4EDF6A7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B45FF8" w14:textId="77777777" w:rsidR="00D058B8" w:rsidRPr="003544A3" w:rsidRDefault="00D058B8" w:rsidP="004C5D52">
      <w:pPr>
        <w:pStyle w:val="LineTop"/>
      </w:pPr>
    </w:p>
    <w:p w14:paraId="53D2A534" w14:textId="77777777" w:rsidR="00680577" w:rsidRPr="003544A3" w:rsidRDefault="00DC37EE" w:rsidP="00680577">
      <w:pPr>
        <w:pStyle w:val="EPBodyTA1"/>
      </w:pPr>
      <w:r w:rsidRPr="003544A3">
        <w:t>PŘIJATÉ TEXTY</w:t>
      </w:r>
    </w:p>
    <w:p w14:paraId="53189C3F" w14:textId="77777777" w:rsidR="00D058B8" w:rsidRPr="003544A3" w:rsidRDefault="00D058B8" w:rsidP="00D058B8">
      <w:pPr>
        <w:pStyle w:val="LineBottom"/>
      </w:pPr>
    </w:p>
    <w:p w14:paraId="722F0D5A" w14:textId="6B5DAE6D" w:rsidR="00DC37EE" w:rsidRPr="003544A3" w:rsidRDefault="00DC37EE" w:rsidP="00DC37EE">
      <w:pPr>
        <w:pStyle w:val="ATHeading1"/>
      </w:pPr>
      <w:bookmarkStart w:id="0" w:name="TANumber"/>
      <w:r w:rsidRPr="003544A3">
        <w:t>P10_TA(2026)0</w:t>
      </w:r>
      <w:r w:rsidR="00E91B29">
        <w:t>178</w:t>
      </w:r>
      <w:bookmarkEnd w:id="0"/>
    </w:p>
    <w:p w14:paraId="12202830" w14:textId="5573233F" w:rsidR="00DC37EE" w:rsidRPr="00B73510" w:rsidRDefault="00DC37EE" w:rsidP="00DC37EE">
      <w:pPr>
        <w:pStyle w:val="ATHeading2"/>
      </w:pPr>
      <w:bookmarkStart w:id="1" w:name="title"/>
      <w:bookmarkStart w:id="2" w:name="_Hlk230079182"/>
      <w:r w:rsidRPr="00B73510">
        <w:t xml:space="preserve">Dohoda mezi ES a </w:t>
      </w:r>
      <w:proofErr w:type="gramStart"/>
      <w:r w:rsidRPr="00B73510">
        <w:t>Svatým</w:t>
      </w:r>
      <w:proofErr w:type="gramEnd"/>
      <w:r w:rsidRPr="00B73510">
        <w:t xml:space="preserve"> Tomášem a Princovým ostrovem o partnerství v</w:t>
      </w:r>
      <w:r w:rsidR="001F5AEA" w:rsidRPr="00B73510">
        <w:t> </w:t>
      </w:r>
      <w:r w:rsidR="005066FD" w:rsidRPr="004B0364">
        <w:t>odvětví</w:t>
      </w:r>
      <w:r w:rsidRPr="00B73510">
        <w:t xml:space="preserve"> rybolovu</w:t>
      </w:r>
      <w:bookmarkEnd w:id="1"/>
      <w:r w:rsidR="005E04BE" w:rsidRPr="00B73510">
        <w:t xml:space="preserve"> na období 2025–2029</w:t>
      </w:r>
      <w:r w:rsidR="00B73510" w:rsidRPr="00B73510">
        <w:t xml:space="preserve">: </w:t>
      </w:r>
      <w:r w:rsidR="00B73510" w:rsidRPr="00E41013">
        <w:rPr>
          <w:bCs/>
        </w:rPr>
        <w:t>prováděcí protokol</w:t>
      </w:r>
      <w:bookmarkEnd w:id="2"/>
    </w:p>
    <w:p w14:paraId="76B281E4" w14:textId="77777777" w:rsidR="00DC37EE" w:rsidRPr="003544A3" w:rsidRDefault="00DC37EE" w:rsidP="00DC37EE">
      <w:pPr>
        <w:rPr>
          <w:i/>
          <w:vanish/>
        </w:rPr>
      </w:pPr>
      <w:r w:rsidRPr="003544A3">
        <w:rPr>
          <w:i/>
        </w:rPr>
        <w:fldChar w:fldCharType="begin"/>
      </w:r>
      <w:r w:rsidRPr="003544A3">
        <w:rPr>
          <w:i/>
        </w:rPr>
        <w:instrText xml:space="preserve"> TC"(</w:instrText>
      </w:r>
      <w:bookmarkStart w:id="3" w:name="DocNumber"/>
      <w:r w:rsidRPr="003544A3">
        <w:rPr>
          <w:i/>
        </w:rPr>
        <w:instrText>A10-0096/2026</w:instrText>
      </w:r>
      <w:bookmarkEnd w:id="3"/>
      <w:r w:rsidRPr="003544A3">
        <w:rPr>
          <w:i/>
        </w:rPr>
        <w:instrText xml:space="preserve"> - Zpravodajka: Nora </w:instrText>
      </w:r>
      <w:proofErr w:type="spellStart"/>
      <w:r w:rsidRPr="003544A3">
        <w:rPr>
          <w:i/>
        </w:rPr>
        <w:instrText>Junco</w:instrText>
      </w:r>
      <w:proofErr w:type="spellEnd"/>
      <w:r w:rsidRPr="003544A3">
        <w:rPr>
          <w:i/>
        </w:rPr>
        <w:instrText xml:space="preserve"> </w:instrText>
      </w:r>
      <w:proofErr w:type="spellStart"/>
      <w:r w:rsidRPr="003544A3">
        <w:rPr>
          <w:i/>
        </w:rPr>
        <w:instrText>García</w:instrText>
      </w:r>
      <w:proofErr w:type="spellEnd"/>
      <w:r w:rsidRPr="003544A3">
        <w:rPr>
          <w:i/>
        </w:rPr>
        <w:instrText xml:space="preserve">)"\l3 \n&gt; \* MERGEFORMAT </w:instrText>
      </w:r>
      <w:r w:rsidRPr="003544A3">
        <w:rPr>
          <w:i/>
        </w:rPr>
        <w:fldChar w:fldCharType="end"/>
      </w:r>
    </w:p>
    <w:p w14:paraId="392DFA78" w14:textId="77777777" w:rsidR="00DC37EE" w:rsidRPr="003544A3" w:rsidRDefault="00DC37EE" w:rsidP="00DC37EE">
      <w:pPr>
        <w:rPr>
          <w:vanish/>
        </w:rPr>
      </w:pPr>
      <w:bookmarkStart w:id="4" w:name="Commission"/>
      <w:r w:rsidRPr="003544A3">
        <w:rPr>
          <w:vanish/>
        </w:rPr>
        <w:t>Výbor pro rybolov</w:t>
      </w:r>
      <w:bookmarkEnd w:id="4"/>
    </w:p>
    <w:p w14:paraId="33EEA423" w14:textId="77777777" w:rsidR="00DC37EE" w:rsidRPr="003544A3" w:rsidRDefault="00DC37EE" w:rsidP="00DC37EE">
      <w:pPr>
        <w:rPr>
          <w:vanish/>
        </w:rPr>
      </w:pPr>
      <w:bookmarkStart w:id="5" w:name="PE"/>
      <w:r w:rsidRPr="003544A3">
        <w:rPr>
          <w:vanish/>
        </w:rPr>
        <w:t>PE781.112</w:t>
      </w:r>
      <w:bookmarkEnd w:id="5"/>
    </w:p>
    <w:p w14:paraId="651BA4AF" w14:textId="77777777" w:rsidR="00DC37EE" w:rsidRPr="003544A3" w:rsidRDefault="00DC37EE" w:rsidP="00DC37EE">
      <w:pPr>
        <w:pStyle w:val="ATHeading3"/>
      </w:pPr>
      <w:bookmarkStart w:id="6" w:name="Sujet"/>
      <w:r w:rsidRPr="003544A3">
        <w:t xml:space="preserve">Legislativní usnesení Evropského parlamentu ze dne 20. května 2026 k návrhu rozhodnutí Rady o uzavření Protokolu o provádění Dohody mezi Demokratickou republikou </w:t>
      </w:r>
      <w:proofErr w:type="gramStart"/>
      <w:r w:rsidRPr="003544A3">
        <w:t>Svatý</w:t>
      </w:r>
      <w:proofErr w:type="gramEnd"/>
      <w:r w:rsidRPr="003544A3">
        <w:t xml:space="preserve"> Tomáš a Princův ostrov a Evropským společenstvím o partnerství v odvětví rybolovu na období 2025–2029 jménem Unie</w:t>
      </w:r>
      <w:bookmarkEnd w:id="6"/>
      <w:r w:rsidRPr="003544A3">
        <w:t xml:space="preserve"> </w:t>
      </w:r>
      <w:bookmarkStart w:id="7" w:name="References"/>
      <w:r w:rsidRPr="003544A3">
        <w:t>(11609/2025 – C10-0246/2025 – 2025/0202(NLE))</w:t>
      </w:r>
      <w:bookmarkEnd w:id="7"/>
    </w:p>
    <w:p w14:paraId="5AC8FA33" w14:textId="77777777" w:rsidR="00D56627" w:rsidRPr="003544A3" w:rsidRDefault="00D56627" w:rsidP="00D56627">
      <w:pPr>
        <w:pStyle w:val="NormalBold"/>
      </w:pPr>
      <w:r w:rsidRPr="003544A3">
        <w:t>(Souhlas)</w:t>
      </w:r>
    </w:p>
    <w:p w14:paraId="6B336E69" w14:textId="77777777" w:rsidR="00D56627" w:rsidRPr="003544A3" w:rsidRDefault="00D56627" w:rsidP="00D56627">
      <w:pPr>
        <w:pStyle w:val="EPComma"/>
      </w:pPr>
      <w:r w:rsidRPr="003544A3">
        <w:rPr>
          <w:i/>
        </w:rPr>
        <w:t>Evropský parlament</w:t>
      </w:r>
      <w:r w:rsidRPr="003544A3">
        <w:t>,</w:t>
      </w:r>
    </w:p>
    <w:p w14:paraId="2F1FA3F6" w14:textId="77777777" w:rsidR="00D56627" w:rsidRPr="003544A3" w:rsidRDefault="00D56627" w:rsidP="00D56627">
      <w:pPr>
        <w:pStyle w:val="NormalHanging12a"/>
      </w:pPr>
      <w:r w:rsidRPr="003544A3">
        <w:t>–</w:t>
      </w:r>
      <w:r w:rsidRPr="003544A3">
        <w:tab/>
        <w:t>s ohledem na návrh rozhodnutí Rady (11609/2025),</w:t>
      </w:r>
    </w:p>
    <w:p w14:paraId="6BE1EAE8" w14:textId="77777777" w:rsidR="00D56627" w:rsidRPr="003544A3" w:rsidRDefault="00D56627" w:rsidP="00D56627">
      <w:pPr>
        <w:pStyle w:val="NormalHanging12a"/>
      </w:pPr>
      <w:r w:rsidRPr="003544A3">
        <w:t>–</w:t>
      </w:r>
      <w:r w:rsidRPr="003544A3">
        <w:tab/>
        <w:t xml:space="preserve">s ohledem na návrh Protokolu o provádění dohody mezi Demokratickou republikou </w:t>
      </w:r>
      <w:proofErr w:type="gramStart"/>
      <w:r w:rsidRPr="003544A3">
        <w:t>Svatý</w:t>
      </w:r>
      <w:proofErr w:type="gramEnd"/>
      <w:r w:rsidRPr="003544A3">
        <w:t xml:space="preserve"> Tomáš a Princův ostrov a Evropským společenstvím o partnerství v odvětví rybolovu (2025–2029) (11606/2025),</w:t>
      </w:r>
    </w:p>
    <w:p w14:paraId="54FDBE9D" w14:textId="77777777" w:rsidR="00D56627" w:rsidRPr="003544A3" w:rsidRDefault="00D56627" w:rsidP="00D56627">
      <w:pPr>
        <w:pStyle w:val="NormalHanging12a"/>
      </w:pPr>
      <w:r w:rsidRPr="003544A3">
        <w:t>–</w:t>
      </w:r>
      <w:r w:rsidRPr="003544A3">
        <w:tab/>
        <w:t>s ohledem na žádost o udělení souhlasu, kterou předložila Rada v souladu s článkem 43 odst. 2 a čl. 218 odst. 6 druhým pododstavcem písm. a) bodem v) Smlouvy o fungování Evropské unie (C10</w:t>
      </w:r>
      <w:r w:rsidRPr="003544A3">
        <w:noBreakHyphen/>
        <w:t>0246/2025),</w:t>
      </w:r>
    </w:p>
    <w:p w14:paraId="25868273" w14:textId="77777777" w:rsidR="00D56627" w:rsidRPr="003544A3" w:rsidRDefault="00D56627" w:rsidP="00D56627">
      <w:pPr>
        <w:pStyle w:val="NormalHanging12a"/>
      </w:pPr>
      <w:r w:rsidRPr="003544A3">
        <w:t>–</w:t>
      </w:r>
      <w:r w:rsidRPr="003544A3">
        <w:tab/>
        <w:t>s ohledem na rozpočtové posouzení Rozpočtového výboru,</w:t>
      </w:r>
    </w:p>
    <w:p w14:paraId="34474175" w14:textId="77777777" w:rsidR="00D56627" w:rsidRPr="003544A3" w:rsidRDefault="00D56627" w:rsidP="00D56627">
      <w:pPr>
        <w:pStyle w:val="NormalHanging12a"/>
      </w:pPr>
      <w:r w:rsidRPr="003544A3">
        <w:t>–</w:t>
      </w:r>
      <w:r w:rsidRPr="003544A3">
        <w:tab/>
        <w:t>s ohledem na čl. 107 odst. 1 a 4, čl. 117 odst. 7 a článek 58 jednacího řádu,</w:t>
      </w:r>
    </w:p>
    <w:p w14:paraId="2CA6EA84" w14:textId="77777777" w:rsidR="00D56627" w:rsidRPr="003544A3" w:rsidRDefault="00D56627" w:rsidP="00D56627">
      <w:pPr>
        <w:pStyle w:val="NormalHanging12a"/>
      </w:pPr>
      <w:r w:rsidRPr="003544A3">
        <w:t>–</w:t>
      </w:r>
      <w:r w:rsidRPr="003544A3">
        <w:tab/>
        <w:t>s ohledem na stanovisko Výboru pro rozvoj,</w:t>
      </w:r>
    </w:p>
    <w:p w14:paraId="1A7F8899" w14:textId="77777777" w:rsidR="00D56627" w:rsidRPr="003544A3" w:rsidRDefault="00D56627" w:rsidP="00D56627">
      <w:pPr>
        <w:pStyle w:val="NormalHanging12a"/>
      </w:pPr>
      <w:r w:rsidRPr="003544A3">
        <w:t>–</w:t>
      </w:r>
      <w:r w:rsidRPr="003544A3">
        <w:tab/>
        <w:t>s ohledem na doporučení Výboru pro rybolov (A10</w:t>
      </w:r>
      <w:r w:rsidRPr="003544A3">
        <w:noBreakHyphen/>
        <w:t>0096/2026),</w:t>
      </w:r>
    </w:p>
    <w:p w14:paraId="29A8035D" w14:textId="77777777" w:rsidR="00D56627" w:rsidRPr="003544A3" w:rsidRDefault="00D56627" w:rsidP="00D56627">
      <w:pPr>
        <w:pStyle w:val="NormalHanging12a"/>
      </w:pPr>
      <w:r w:rsidRPr="003544A3">
        <w:t>1.</w:t>
      </w:r>
      <w:r w:rsidRPr="003544A3">
        <w:tab/>
        <w:t>uděluje souhlas s uzavřením protokolu;</w:t>
      </w:r>
    </w:p>
    <w:p w14:paraId="7543A515" w14:textId="4679E97C" w:rsidR="00E365E1" w:rsidRPr="003544A3" w:rsidRDefault="00D56627" w:rsidP="003544A3">
      <w:pPr>
        <w:pStyle w:val="NormalHanging12a"/>
      </w:pPr>
      <w:r w:rsidRPr="003544A3">
        <w:t>2.</w:t>
      </w:r>
      <w:r w:rsidRPr="003544A3">
        <w:tab/>
        <w:t>pověřuje svou předsedkyni, aby předala postoj Parlamentu Radě</w:t>
      </w:r>
      <w:r w:rsidR="00C93040">
        <w:t>, a</w:t>
      </w:r>
      <w:r w:rsidRPr="003544A3">
        <w:t xml:space="preserve"> Komisi</w:t>
      </w:r>
      <w:r w:rsidR="00F80D94">
        <w:t>,</w:t>
      </w:r>
      <w:r w:rsidRPr="003544A3">
        <w:t xml:space="preserve"> </w:t>
      </w:r>
      <w:r w:rsidR="00C93040">
        <w:t xml:space="preserve">jakož i </w:t>
      </w:r>
      <w:r w:rsidRPr="003544A3">
        <w:t>vládám a parlamentům členských států a </w:t>
      </w:r>
      <w:proofErr w:type="gramStart"/>
      <w:r w:rsidRPr="003544A3">
        <w:t>Svatého</w:t>
      </w:r>
      <w:proofErr w:type="gramEnd"/>
      <w:r w:rsidRPr="003544A3">
        <w:t xml:space="preserve"> Tomáše a Princova ostrova.</w:t>
      </w:r>
    </w:p>
    <w:sectPr w:rsidR="00E365E1" w:rsidRPr="003544A3" w:rsidSect="0063626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0BEB6" w14:textId="77777777" w:rsidR="00DC37EE" w:rsidRPr="00636267" w:rsidRDefault="00DC37EE">
      <w:r w:rsidRPr="00636267">
        <w:separator/>
      </w:r>
    </w:p>
  </w:endnote>
  <w:endnote w:type="continuationSeparator" w:id="0">
    <w:p w14:paraId="3F4CC8FE" w14:textId="77777777" w:rsidR="00DC37EE" w:rsidRPr="00636267" w:rsidRDefault="00DC37EE">
      <w:r w:rsidRPr="0063626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158C9" w14:textId="77777777" w:rsidR="00064002" w:rsidRPr="0063626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C6149" w14:textId="77777777" w:rsidR="00064002" w:rsidRPr="0063626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8A316" w14:textId="77777777" w:rsidR="00064002" w:rsidRPr="0063626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C4B7C" w14:textId="77777777" w:rsidR="00DC37EE" w:rsidRPr="00636267" w:rsidRDefault="00DC37EE">
      <w:r w:rsidRPr="00636267">
        <w:separator/>
      </w:r>
    </w:p>
  </w:footnote>
  <w:footnote w:type="continuationSeparator" w:id="0">
    <w:p w14:paraId="7177D461" w14:textId="77777777" w:rsidR="00DC37EE" w:rsidRPr="00636267" w:rsidRDefault="00DC37EE">
      <w:r w:rsidRPr="0063626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DCB8B" w14:textId="77777777" w:rsidR="00064002" w:rsidRPr="0063626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C9B9F" w14:textId="77777777" w:rsidR="00064002" w:rsidRPr="0063626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FB605" w14:textId="77777777" w:rsidR="00064002" w:rsidRPr="0063626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17531971">
    <w:abstractNumId w:val="9"/>
  </w:num>
  <w:num w:numId="2" w16cid:durableId="867719408">
    <w:abstractNumId w:val="9"/>
  </w:num>
  <w:num w:numId="3" w16cid:durableId="1733851405">
    <w:abstractNumId w:val="7"/>
  </w:num>
  <w:num w:numId="4" w16cid:durableId="854881973">
    <w:abstractNumId w:val="7"/>
  </w:num>
  <w:num w:numId="5" w16cid:durableId="711420558">
    <w:abstractNumId w:val="6"/>
  </w:num>
  <w:num w:numId="6" w16cid:durableId="1515682736">
    <w:abstractNumId w:val="6"/>
  </w:num>
  <w:num w:numId="7" w16cid:durableId="127091322">
    <w:abstractNumId w:val="5"/>
  </w:num>
  <w:num w:numId="8" w16cid:durableId="1579704186">
    <w:abstractNumId w:val="5"/>
  </w:num>
  <w:num w:numId="9" w16cid:durableId="1789735893">
    <w:abstractNumId w:val="4"/>
  </w:num>
  <w:num w:numId="10" w16cid:durableId="255525855">
    <w:abstractNumId w:val="4"/>
  </w:num>
  <w:num w:numId="11" w16cid:durableId="54087436">
    <w:abstractNumId w:val="8"/>
  </w:num>
  <w:num w:numId="12" w16cid:durableId="644092237">
    <w:abstractNumId w:val="8"/>
  </w:num>
  <w:num w:numId="13" w16cid:durableId="424309385">
    <w:abstractNumId w:val="3"/>
  </w:num>
  <w:num w:numId="14" w16cid:durableId="1470977952">
    <w:abstractNumId w:val="3"/>
  </w:num>
  <w:num w:numId="15" w16cid:durableId="1803962789">
    <w:abstractNumId w:val="2"/>
  </w:num>
  <w:num w:numId="16" w16cid:durableId="1438136766">
    <w:abstractNumId w:val="2"/>
  </w:num>
  <w:num w:numId="17" w16cid:durableId="598295455">
    <w:abstractNumId w:val="1"/>
  </w:num>
  <w:num w:numId="18" w16cid:durableId="1760253529">
    <w:abstractNumId w:val="1"/>
  </w:num>
  <w:num w:numId="19" w16cid:durableId="308287104">
    <w:abstractNumId w:val="0"/>
  </w:num>
  <w:num w:numId="20" w16cid:durableId="1564482477">
    <w:abstractNumId w:val="0"/>
  </w:num>
  <w:num w:numId="21" w16cid:durableId="989751782">
    <w:abstractNumId w:val="9"/>
  </w:num>
  <w:num w:numId="22" w16cid:durableId="1781533099">
    <w:abstractNumId w:val="7"/>
  </w:num>
  <w:num w:numId="23" w16cid:durableId="1610504158">
    <w:abstractNumId w:val="6"/>
  </w:num>
  <w:num w:numId="24" w16cid:durableId="724137061">
    <w:abstractNumId w:val="5"/>
  </w:num>
  <w:num w:numId="25" w16cid:durableId="332339882">
    <w:abstractNumId w:val="4"/>
  </w:num>
  <w:num w:numId="26" w16cid:durableId="2015722360">
    <w:abstractNumId w:val="8"/>
  </w:num>
  <w:num w:numId="27" w16cid:durableId="1000959996">
    <w:abstractNumId w:val="3"/>
  </w:num>
  <w:num w:numId="28" w16cid:durableId="1638681952">
    <w:abstractNumId w:val="2"/>
  </w:num>
  <w:num w:numId="29" w16cid:durableId="943344817">
    <w:abstractNumId w:val="1"/>
  </w:num>
  <w:num w:numId="30" w16cid:durableId="652834741">
    <w:abstractNumId w:val="0"/>
  </w:num>
  <w:num w:numId="31" w16cid:durableId="595091071">
    <w:abstractNumId w:val="9"/>
  </w:num>
  <w:num w:numId="32" w16cid:durableId="23337436">
    <w:abstractNumId w:val="7"/>
  </w:num>
  <w:num w:numId="33" w16cid:durableId="1103964324">
    <w:abstractNumId w:val="6"/>
  </w:num>
  <w:num w:numId="34" w16cid:durableId="327025787">
    <w:abstractNumId w:val="5"/>
  </w:num>
  <w:num w:numId="35" w16cid:durableId="1533491285">
    <w:abstractNumId w:val="4"/>
  </w:num>
  <w:num w:numId="36" w16cid:durableId="1085297352">
    <w:abstractNumId w:val="8"/>
  </w:num>
  <w:num w:numId="37" w16cid:durableId="1498770215">
    <w:abstractNumId w:val="3"/>
  </w:num>
  <w:num w:numId="38" w16cid:durableId="2025938707">
    <w:abstractNumId w:val="2"/>
  </w:num>
  <w:num w:numId="39" w16cid:durableId="1764304576">
    <w:abstractNumId w:val="1"/>
  </w:num>
  <w:num w:numId="40" w16cid:durableId="1498495484">
    <w:abstractNumId w:val="0"/>
  </w:num>
  <w:num w:numId="41" w16cid:durableId="375545574">
    <w:abstractNumId w:val="10"/>
  </w:num>
  <w:num w:numId="42" w16cid:durableId="129636293">
    <w:abstractNumId w:val="10"/>
  </w:num>
  <w:num w:numId="43" w16cid:durableId="208031226">
    <w:abstractNumId w:val="10"/>
  </w:num>
  <w:num w:numId="44" w16cid:durableId="13735043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6/2026"/>
    <w:docVar w:name="dvlangue" w:val="CS"/>
    <w:docVar w:name="dvnumam" w:val="0"/>
    <w:docVar w:name="dvpe" w:val="781.112"/>
    <w:docVar w:name="dvrapporteur" w:val="Zpravodajka: "/>
    <w:docVar w:name="dvstar" w:val="***"/>
    <w:docVar w:name="dvtitre" w:val="Legislativní usnesení Evropského parlamentu ze dne 20. května 2026 k návrhu rozhodnutí Rady o uzavření Protokolu o provádění Dohody mezi Demokratickou republikou Svatý Tomáš a Princův ostrov a Evropským společenstvím o partnerství v odvětví rybolovu na období 2025–2029 jménem Unie(11609/2025 – C10-0246/2025 – 2025/0202(NLE))"/>
  </w:docVars>
  <w:rsids>
    <w:rsidRoot w:val="00DC37E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1F5AEA"/>
    <w:rsid w:val="00241295"/>
    <w:rsid w:val="002767FF"/>
    <w:rsid w:val="002B18FE"/>
    <w:rsid w:val="002B5493"/>
    <w:rsid w:val="00343214"/>
    <w:rsid w:val="003544A3"/>
    <w:rsid w:val="00361C00"/>
    <w:rsid w:val="00395FA1"/>
    <w:rsid w:val="003E15D4"/>
    <w:rsid w:val="003E6177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66FD"/>
    <w:rsid w:val="005072A1"/>
    <w:rsid w:val="00514517"/>
    <w:rsid w:val="00545827"/>
    <w:rsid w:val="00560270"/>
    <w:rsid w:val="005C2568"/>
    <w:rsid w:val="005E04BE"/>
    <w:rsid w:val="005F1B17"/>
    <w:rsid w:val="006037C0"/>
    <w:rsid w:val="00636267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55C0"/>
    <w:rsid w:val="00930C23"/>
    <w:rsid w:val="0093193B"/>
    <w:rsid w:val="009509D8"/>
    <w:rsid w:val="00950B64"/>
    <w:rsid w:val="00981893"/>
    <w:rsid w:val="009B5FC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3510"/>
    <w:rsid w:val="00BD48FE"/>
    <w:rsid w:val="00BD7BD8"/>
    <w:rsid w:val="00BE6ADC"/>
    <w:rsid w:val="00C05BFE"/>
    <w:rsid w:val="00C110CB"/>
    <w:rsid w:val="00C23CD4"/>
    <w:rsid w:val="00C61C0C"/>
    <w:rsid w:val="00C93040"/>
    <w:rsid w:val="00C941CB"/>
    <w:rsid w:val="00CC2357"/>
    <w:rsid w:val="00CF071A"/>
    <w:rsid w:val="00D058B8"/>
    <w:rsid w:val="00D56627"/>
    <w:rsid w:val="00D56C11"/>
    <w:rsid w:val="00D82D65"/>
    <w:rsid w:val="00D834A0"/>
    <w:rsid w:val="00D872DF"/>
    <w:rsid w:val="00D91E21"/>
    <w:rsid w:val="00DA7FCD"/>
    <w:rsid w:val="00DC37EE"/>
    <w:rsid w:val="00E365E1"/>
    <w:rsid w:val="00E41013"/>
    <w:rsid w:val="00E820A4"/>
    <w:rsid w:val="00E91B29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0D94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8E0051"/>
  <w15:chartTrackingRefBased/>
  <w15:docId w15:val="{B1980B9C-FC0C-4607-BEF6-5D5ED8718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56627"/>
    <w:pPr>
      <w:spacing w:before="480" w:after="240"/>
    </w:pPr>
  </w:style>
  <w:style w:type="paragraph" w:customStyle="1" w:styleId="NormalBold">
    <w:name w:val="NormalBold"/>
    <w:basedOn w:val="Normal"/>
    <w:rsid w:val="00D56627"/>
    <w:rPr>
      <w:b/>
    </w:rPr>
  </w:style>
  <w:style w:type="paragraph" w:customStyle="1" w:styleId="NormalHanging12a">
    <w:name w:val="NormalHanging12a"/>
    <w:basedOn w:val="Normal"/>
    <w:rsid w:val="00D56627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D82D65"/>
    <w:rPr>
      <w:sz w:val="16"/>
      <w:szCs w:val="16"/>
    </w:rPr>
  </w:style>
  <w:style w:type="paragraph" w:styleId="CommentText">
    <w:name w:val="annotation text"/>
    <w:basedOn w:val="Normal"/>
    <w:link w:val="CommentTextChar"/>
    <w:rsid w:val="00D82D6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82D65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D82D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D65"/>
    <w:rPr>
      <w:b/>
      <w:bCs/>
      <w:lang w:val="cs-CZ"/>
    </w:rPr>
  </w:style>
  <w:style w:type="paragraph" w:styleId="Revision">
    <w:name w:val="Revision"/>
    <w:hidden/>
    <w:uiPriority w:val="99"/>
    <w:semiHidden/>
    <w:rsid w:val="005066FD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2026-05-20T12:27:00Z</dcterms:created>
  <dcterms:modified xsi:type="dcterms:W3CDTF">2026-05-20T12:27:00Z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A10-0096/2026</vt:lpwstr>
  </property>
  <property fmtid="{D5CDD505-2E9C-101B-9397-08002B2CF9AE}" pid="4" name="&lt;Type&gt;">
    <vt:lpwstr>RR</vt:lpwstr>
  </property>
</Properties>
</file>