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A5CC8" w14:paraId="5BB9697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4BF2702" w14:textId="77777777" w:rsidR="00751A4A" w:rsidRPr="006A5CC8" w:rsidRDefault="006825FD" w:rsidP="0010095E">
            <w:pPr>
              <w:pStyle w:val="EPName"/>
            </w:pPr>
            <w:r w:rsidRPr="006A5CC8">
              <w:t>Euroopa Parlament</w:t>
            </w:r>
          </w:p>
          <w:p w14:paraId="24483C83" w14:textId="77777777" w:rsidR="00751A4A" w:rsidRPr="006A5CC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A5CC8">
              <w:t>2024</w:t>
            </w:r>
            <w:r w:rsidR="00817416" w:rsidRPr="006A5CC8">
              <w:t>-202</w:t>
            </w:r>
            <w:r w:rsidRPr="006A5CC8">
              <w:t>9</w:t>
            </w:r>
          </w:p>
        </w:tc>
        <w:tc>
          <w:tcPr>
            <w:tcW w:w="2268" w:type="dxa"/>
            <w:shd w:val="clear" w:color="auto" w:fill="auto"/>
          </w:tcPr>
          <w:p w14:paraId="02463DB1" w14:textId="77777777" w:rsidR="00751A4A" w:rsidRPr="006A5CC8" w:rsidRDefault="00187494" w:rsidP="0010095E">
            <w:pPr>
              <w:pStyle w:val="EPLogo"/>
            </w:pPr>
            <w:r w:rsidRPr="006A5CC8">
              <w:rPr>
                <w:noProof/>
                <w:lang w:eastAsia="ja-JP"/>
              </w:rPr>
              <w:drawing>
                <wp:inline distT="0" distB="0" distL="0" distR="0" wp14:anchorId="7151ADFE" wp14:editId="658CCF1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0F1274" w14:textId="77777777" w:rsidR="00D058B8" w:rsidRPr="006A5CC8" w:rsidRDefault="00D058B8" w:rsidP="004C5D52">
      <w:pPr>
        <w:pStyle w:val="LineTop"/>
      </w:pPr>
    </w:p>
    <w:p w14:paraId="2443ED65" w14:textId="77777777" w:rsidR="00680577" w:rsidRPr="006A5CC8" w:rsidRDefault="006825FD" w:rsidP="00680577">
      <w:pPr>
        <w:pStyle w:val="EPBodyTA1"/>
      </w:pPr>
      <w:r w:rsidRPr="006A5CC8">
        <w:t>VASTUVÕETUD TEKSTID</w:t>
      </w:r>
    </w:p>
    <w:p w14:paraId="5CF6FBE7" w14:textId="77777777" w:rsidR="00D058B8" w:rsidRPr="006A5CC8" w:rsidRDefault="00D058B8" w:rsidP="00D058B8">
      <w:pPr>
        <w:pStyle w:val="LineBottom"/>
      </w:pPr>
    </w:p>
    <w:p w14:paraId="0A2AC050" w14:textId="52B22837" w:rsidR="006825FD" w:rsidRPr="006A5CC8" w:rsidRDefault="006825FD" w:rsidP="006825FD">
      <w:pPr>
        <w:pStyle w:val="ATHeading1"/>
      </w:pPr>
      <w:bookmarkStart w:id="0" w:name="TANumber"/>
      <w:r w:rsidRPr="006A5CC8">
        <w:t>P10_TA(2026)</w:t>
      </w:r>
      <w:bookmarkEnd w:id="0"/>
      <w:r w:rsidR="007505FB" w:rsidRPr="006A5CC8">
        <w:t>0179</w:t>
      </w:r>
    </w:p>
    <w:p w14:paraId="2520660D" w14:textId="77777777" w:rsidR="006825FD" w:rsidRPr="006A5CC8" w:rsidRDefault="006825FD" w:rsidP="006825FD">
      <w:pPr>
        <w:pStyle w:val="ATHeading2"/>
      </w:pPr>
      <w:bookmarkStart w:id="1" w:name="title"/>
      <w:r w:rsidRPr="006A5CC8">
        <w:t>ELi ja Cooki saarte vaheline säästva kalapüügi partnerlusleping (2025–2032): rakendusprotokoll</w:t>
      </w:r>
      <w:bookmarkEnd w:id="1"/>
    </w:p>
    <w:p w14:paraId="66F7C1E9" w14:textId="77777777" w:rsidR="006825FD" w:rsidRPr="006A5CC8" w:rsidRDefault="006825FD" w:rsidP="006825FD">
      <w:pPr>
        <w:rPr>
          <w:i/>
          <w:vanish/>
        </w:rPr>
      </w:pPr>
      <w:r w:rsidRPr="006A5CC8">
        <w:rPr>
          <w:i/>
        </w:rPr>
        <w:fldChar w:fldCharType="begin"/>
      </w:r>
      <w:r w:rsidRPr="006A5CC8">
        <w:rPr>
          <w:i/>
        </w:rPr>
        <w:instrText xml:space="preserve"> TC"(</w:instrText>
      </w:r>
      <w:bookmarkStart w:id="2" w:name="DocNumber"/>
      <w:r w:rsidRPr="006A5CC8">
        <w:rPr>
          <w:i/>
        </w:rPr>
        <w:instrText>A10-0092/2026</w:instrText>
      </w:r>
      <w:bookmarkEnd w:id="2"/>
      <w:r w:rsidRPr="006A5CC8">
        <w:rPr>
          <w:i/>
        </w:rPr>
        <w:instrText xml:space="preserve"> - Raportöör: Oihane Agirregoitia Martínez)"\l3 \n&gt; \* MERGEFORMAT </w:instrText>
      </w:r>
      <w:r w:rsidRPr="006A5CC8">
        <w:rPr>
          <w:i/>
        </w:rPr>
        <w:fldChar w:fldCharType="end"/>
      </w:r>
    </w:p>
    <w:p w14:paraId="49D6E288" w14:textId="77777777" w:rsidR="006825FD" w:rsidRPr="006A5CC8" w:rsidRDefault="006825FD" w:rsidP="006825FD">
      <w:pPr>
        <w:rPr>
          <w:vanish/>
        </w:rPr>
      </w:pPr>
      <w:bookmarkStart w:id="3" w:name="Commission"/>
      <w:r w:rsidRPr="006A5CC8">
        <w:rPr>
          <w:vanish/>
        </w:rPr>
        <w:t>Kalanduskomisjon</w:t>
      </w:r>
      <w:bookmarkEnd w:id="3"/>
    </w:p>
    <w:p w14:paraId="53BD61E8" w14:textId="77777777" w:rsidR="006825FD" w:rsidRPr="006A5CC8" w:rsidRDefault="006825FD" w:rsidP="006825FD">
      <w:pPr>
        <w:rPr>
          <w:vanish/>
        </w:rPr>
      </w:pPr>
      <w:bookmarkStart w:id="4" w:name="PE"/>
      <w:r w:rsidRPr="006A5CC8">
        <w:rPr>
          <w:vanish/>
        </w:rPr>
        <w:t>PE779.323</w:t>
      </w:r>
      <w:bookmarkEnd w:id="4"/>
    </w:p>
    <w:p w14:paraId="2361EDB4" w14:textId="17BDB1A8" w:rsidR="006825FD" w:rsidRPr="006A5CC8" w:rsidRDefault="006825FD" w:rsidP="006825FD">
      <w:pPr>
        <w:pStyle w:val="ATHeading3"/>
      </w:pPr>
      <w:bookmarkStart w:id="5" w:name="Sujet"/>
      <w:r w:rsidRPr="006A5CC8">
        <w:t xml:space="preserve">Euroopa Parlamendi </w:t>
      </w:r>
      <w:r w:rsidR="00F474D8" w:rsidRPr="006A5CC8">
        <w:t>20. mai</w:t>
      </w:r>
      <w:r w:rsidRPr="006A5CC8">
        <w:t xml:space="preserve"> 2026. aasta seadusandlik resolutsioon</w:t>
      </w:r>
      <w:r w:rsidR="007505FB" w:rsidRPr="006A5CC8">
        <w:t>,</w:t>
      </w:r>
      <w:r w:rsidRPr="006A5CC8">
        <w:t xml:space="preserve"> mis käsitleb nõukogu otsuse eelnõu Euroopa Liidu ja Cooki saarte valitsuse vahelise säästva kalapüügi partnerluslepingu rakendusprotokolli (2025–2032) liidu nimel sõlmimise kohta</w:t>
      </w:r>
      <w:bookmarkEnd w:id="5"/>
      <w:r w:rsidRPr="006A5CC8">
        <w:t xml:space="preserve"> </w:t>
      </w:r>
      <w:bookmarkStart w:id="6" w:name="References"/>
      <w:r w:rsidRPr="006A5CC8">
        <w:t>(13158/2025 – C10-0346/2025 – 2025/0287(NLE))</w:t>
      </w:r>
      <w:bookmarkEnd w:id="6"/>
    </w:p>
    <w:p w14:paraId="2459563E" w14:textId="77777777" w:rsidR="003C193D" w:rsidRPr="006A5CC8" w:rsidRDefault="003C193D" w:rsidP="003C193D">
      <w:pPr>
        <w:pStyle w:val="NormalBold"/>
      </w:pPr>
      <w:r w:rsidRPr="006A5CC8">
        <w:t>(Nõusolek)</w:t>
      </w:r>
    </w:p>
    <w:p w14:paraId="124E3C27" w14:textId="77777777" w:rsidR="003C193D" w:rsidRPr="006A5CC8" w:rsidRDefault="003C193D" w:rsidP="003C193D">
      <w:pPr>
        <w:pStyle w:val="EPComma"/>
      </w:pPr>
      <w:r w:rsidRPr="006A5CC8">
        <w:rPr>
          <w:i/>
          <w:iCs/>
        </w:rPr>
        <w:t>Euroopa Parlament</w:t>
      </w:r>
      <w:r w:rsidRPr="006A5CC8">
        <w:t>,</w:t>
      </w:r>
    </w:p>
    <w:p w14:paraId="5E665D69" w14:textId="77777777" w:rsidR="003C193D" w:rsidRPr="006A5CC8" w:rsidRDefault="003C193D" w:rsidP="003C193D">
      <w:pPr>
        <w:pStyle w:val="NormalHanging12a"/>
      </w:pPr>
      <w:r w:rsidRPr="006A5CC8">
        <w:t>–</w:t>
      </w:r>
      <w:r w:rsidRPr="006A5CC8">
        <w:tab/>
        <w:t>võttes arvesse nõukogu otsuse eelnõu (13158/2025),</w:t>
      </w:r>
    </w:p>
    <w:p w14:paraId="181A7CA8" w14:textId="77777777" w:rsidR="003C193D" w:rsidRPr="006A5CC8" w:rsidRDefault="003C193D" w:rsidP="003C193D">
      <w:pPr>
        <w:pStyle w:val="NormalHanging12a"/>
      </w:pPr>
      <w:r w:rsidRPr="006A5CC8">
        <w:t>–</w:t>
      </w:r>
      <w:r w:rsidRPr="006A5CC8">
        <w:tab/>
        <w:t>võttes arvesse Euroopa Liidu ja Cooki saarte valitsuse vahelise säästva kalapüügi partnerluslepingu rakendamise protokolli (2025–2032) eelnõu (13165/2025),</w:t>
      </w:r>
    </w:p>
    <w:p w14:paraId="4B2D0801" w14:textId="77777777" w:rsidR="003C193D" w:rsidRPr="006A5CC8" w:rsidRDefault="003C193D" w:rsidP="003C193D">
      <w:pPr>
        <w:pStyle w:val="NormalHanging12a"/>
      </w:pPr>
      <w:r w:rsidRPr="006A5CC8">
        <w:t>–</w:t>
      </w:r>
      <w:r w:rsidRPr="006A5CC8">
        <w:tab/>
        <w:t>võttes arvesse nõusoleku taotlust, mille nõukogu esitas vastavalt Euroopa Liidu toimimise lepingu artikli 43 lõikele 2 ja artikli 218 lõike 6 teise lõigu punkti a alapunktile v ning lõikele 7 (C10</w:t>
      </w:r>
      <w:r w:rsidRPr="006A5CC8">
        <w:noBreakHyphen/>
        <w:t>0346/2025),</w:t>
      </w:r>
    </w:p>
    <w:p w14:paraId="1998F970" w14:textId="77777777" w:rsidR="003C193D" w:rsidRPr="006A5CC8" w:rsidRDefault="003C193D" w:rsidP="003C193D">
      <w:pPr>
        <w:pStyle w:val="NormalHanging12a"/>
      </w:pPr>
      <w:r w:rsidRPr="006A5CC8">
        <w:t>–</w:t>
      </w:r>
      <w:r w:rsidRPr="006A5CC8">
        <w:tab/>
        <w:t>võttes arvesse eelarvekomisjoni eelarvehinnangut,</w:t>
      </w:r>
    </w:p>
    <w:p w14:paraId="1CA606D2" w14:textId="2462DB55" w:rsidR="003C193D" w:rsidRPr="006A5CC8" w:rsidRDefault="003C193D" w:rsidP="003C193D">
      <w:pPr>
        <w:pStyle w:val="NormalHanging12a"/>
      </w:pPr>
      <w:r w:rsidRPr="006A5CC8">
        <w:t>–</w:t>
      </w:r>
      <w:r w:rsidRPr="006A5CC8">
        <w:tab/>
        <w:t>võttes arvesse kodukorra artikli 107 lõikeid 1 ja 4</w:t>
      </w:r>
      <w:r w:rsidR="00F474D8" w:rsidRPr="006A5CC8">
        <w:t>,</w:t>
      </w:r>
      <w:r w:rsidRPr="006A5CC8">
        <w:t xml:space="preserve"> artikli 117 lõiget 7</w:t>
      </w:r>
      <w:r w:rsidR="00F474D8" w:rsidRPr="006A5CC8">
        <w:t xml:space="preserve"> </w:t>
      </w:r>
      <w:r w:rsidR="007505FB" w:rsidRPr="006A5CC8">
        <w:t>ning</w:t>
      </w:r>
      <w:r w:rsidR="00F474D8" w:rsidRPr="006A5CC8">
        <w:t xml:space="preserve"> artiklit 58</w:t>
      </w:r>
      <w:r w:rsidRPr="006A5CC8">
        <w:t>,</w:t>
      </w:r>
    </w:p>
    <w:p w14:paraId="2860648E" w14:textId="77777777" w:rsidR="003C193D" w:rsidRPr="006A5CC8" w:rsidRDefault="003C193D" w:rsidP="003C193D">
      <w:pPr>
        <w:pStyle w:val="NormalHanging12a"/>
      </w:pPr>
      <w:r w:rsidRPr="006A5CC8">
        <w:t>–</w:t>
      </w:r>
      <w:r w:rsidRPr="006A5CC8">
        <w:tab/>
        <w:t>võttes arvesse arengukomisjoni arvamust,</w:t>
      </w:r>
    </w:p>
    <w:p w14:paraId="14FE7341" w14:textId="77777777" w:rsidR="003C193D" w:rsidRPr="006A5CC8" w:rsidRDefault="003C193D" w:rsidP="003C193D">
      <w:pPr>
        <w:pStyle w:val="NormalHanging12a"/>
      </w:pPr>
      <w:r w:rsidRPr="006A5CC8">
        <w:t>–</w:t>
      </w:r>
      <w:r w:rsidRPr="006A5CC8">
        <w:tab/>
        <w:t>võttes arvesse kalanduskomisjoni soovitust (A10-0092/2026),</w:t>
      </w:r>
    </w:p>
    <w:p w14:paraId="00984C06" w14:textId="7F851B60" w:rsidR="003C193D" w:rsidRPr="006A5CC8" w:rsidRDefault="003C193D" w:rsidP="003C193D">
      <w:pPr>
        <w:pStyle w:val="NormalHanging12a"/>
      </w:pPr>
      <w:r w:rsidRPr="006A5CC8">
        <w:t>1.</w:t>
      </w:r>
      <w:r w:rsidRPr="006A5CC8">
        <w:tab/>
        <w:t xml:space="preserve">annab nõusoleku </w:t>
      </w:r>
      <w:r w:rsidR="00967706" w:rsidRPr="006A5CC8">
        <w:t xml:space="preserve">protokolli </w:t>
      </w:r>
      <w:r w:rsidRPr="006A5CC8">
        <w:t>sõlmimiseks;</w:t>
      </w:r>
    </w:p>
    <w:p w14:paraId="6DA939A0" w14:textId="37B524EB" w:rsidR="00EA2388" w:rsidRPr="006A5CC8" w:rsidRDefault="003C193D" w:rsidP="00EA2388">
      <w:pPr>
        <w:pStyle w:val="NormalHanging12a"/>
      </w:pPr>
      <w:r w:rsidRPr="006A5CC8">
        <w:t>2.</w:t>
      </w:r>
      <w:r w:rsidRPr="006A5CC8">
        <w:tab/>
        <w:t>teeb presidendile ülesandeks edastada Euroopa Parlamendi seisukoht nõukogule ja komisjonile, liikmesriikide valitsustele ja parlamentidele ning Cooki saarte valitsusele ja parlamendile.</w:t>
      </w:r>
    </w:p>
    <w:p w14:paraId="3AC16D91" w14:textId="41957CF5" w:rsidR="00E365E1" w:rsidRPr="006A5CC8" w:rsidRDefault="00E365E1" w:rsidP="006825FD"/>
    <w:sectPr w:rsidR="00E365E1" w:rsidRPr="006A5CC8" w:rsidSect="00EA238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901C6" w14:textId="77777777" w:rsidR="006825FD" w:rsidRPr="00EA2388" w:rsidRDefault="006825FD">
      <w:r w:rsidRPr="00EA2388">
        <w:separator/>
      </w:r>
    </w:p>
  </w:endnote>
  <w:endnote w:type="continuationSeparator" w:id="0">
    <w:p w14:paraId="5BACB3A1" w14:textId="77777777" w:rsidR="006825FD" w:rsidRPr="00EA2388" w:rsidRDefault="006825FD">
      <w:r w:rsidRPr="00EA238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40FFD" w14:textId="77777777" w:rsidR="00064002" w:rsidRPr="00EA238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105E9" w14:textId="77777777" w:rsidR="00064002" w:rsidRPr="00EA238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2A9B1" w14:textId="77777777" w:rsidR="00064002" w:rsidRPr="00EA238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E3606" w14:textId="77777777" w:rsidR="006825FD" w:rsidRPr="00EA2388" w:rsidRDefault="006825FD">
      <w:r w:rsidRPr="00EA2388">
        <w:separator/>
      </w:r>
    </w:p>
  </w:footnote>
  <w:footnote w:type="continuationSeparator" w:id="0">
    <w:p w14:paraId="7CB32F9D" w14:textId="77777777" w:rsidR="006825FD" w:rsidRPr="00EA2388" w:rsidRDefault="006825FD">
      <w:r w:rsidRPr="00EA238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A0BB5" w14:textId="77777777" w:rsidR="00064002" w:rsidRPr="00EA238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09A56" w14:textId="77777777" w:rsidR="00064002" w:rsidRPr="00EA238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C01DC" w14:textId="77777777" w:rsidR="00064002" w:rsidRPr="00EA238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70788704">
    <w:abstractNumId w:val="9"/>
  </w:num>
  <w:num w:numId="2" w16cid:durableId="1224179223">
    <w:abstractNumId w:val="9"/>
  </w:num>
  <w:num w:numId="3" w16cid:durableId="1755276791">
    <w:abstractNumId w:val="7"/>
  </w:num>
  <w:num w:numId="4" w16cid:durableId="1002051378">
    <w:abstractNumId w:val="7"/>
  </w:num>
  <w:num w:numId="5" w16cid:durableId="1163545741">
    <w:abstractNumId w:val="6"/>
  </w:num>
  <w:num w:numId="6" w16cid:durableId="1464467532">
    <w:abstractNumId w:val="6"/>
  </w:num>
  <w:num w:numId="7" w16cid:durableId="892815531">
    <w:abstractNumId w:val="5"/>
  </w:num>
  <w:num w:numId="8" w16cid:durableId="721178801">
    <w:abstractNumId w:val="5"/>
  </w:num>
  <w:num w:numId="9" w16cid:durableId="1124621546">
    <w:abstractNumId w:val="4"/>
  </w:num>
  <w:num w:numId="10" w16cid:durableId="377047883">
    <w:abstractNumId w:val="4"/>
  </w:num>
  <w:num w:numId="11" w16cid:durableId="1919749607">
    <w:abstractNumId w:val="8"/>
  </w:num>
  <w:num w:numId="12" w16cid:durableId="416899945">
    <w:abstractNumId w:val="8"/>
  </w:num>
  <w:num w:numId="13" w16cid:durableId="1671719027">
    <w:abstractNumId w:val="3"/>
  </w:num>
  <w:num w:numId="14" w16cid:durableId="1205288747">
    <w:abstractNumId w:val="3"/>
  </w:num>
  <w:num w:numId="15" w16cid:durableId="907498819">
    <w:abstractNumId w:val="2"/>
  </w:num>
  <w:num w:numId="16" w16cid:durableId="1228757862">
    <w:abstractNumId w:val="2"/>
  </w:num>
  <w:num w:numId="17" w16cid:durableId="800458479">
    <w:abstractNumId w:val="1"/>
  </w:num>
  <w:num w:numId="18" w16cid:durableId="2076396400">
    <w:abstractNumId w:val="1"/>
  </w:num>
  <w:num w:numId="19" w16cid:durableId="603149974">
    <w:abstractNumId w:val="0"/>
  </w:num>
  <w:num w:numId="20" w16cid:durableId="186414093">
    <w:abstractNumId w:val="0"/>
  </w:num>
  <w:num w:numId="21" w16cid:durableId="84033733">
    <w:abstractNumId w:val="9"/>
  </w:num>
  <w:num w:numId="22" w16cid:durableId="33891775">
    <w:abstractNumId w:val="7"/>
  </w:num>
  <w:num w:numId="23" w16cid:durableId="328138995">
    <w:abstractNumId w:val="6"/>
  </w:num>
  <w:num w:numId="24" w16cid:durableId="99182618">
    <w:abstractNumId w:val="5"/>
  </w:num>
  <w:num w:numId="25" w16cid:durableId="2132046345">
    <w:abstractNumId w:val="4"/>
  </w:num>
  <w:num w:numId="26" w16cid:durableId="1693413966">
    <w:abstractNumId w:val="8"/>
  </w:num>
  <w:num w:numId="27" w16cid:durableId="1080641778">
    <w:abstractNumId w:val="3"/>
  </w:num>
  <w:num w:numId="28" w16cid:durableId="1052774223">
    <w:abstractNumId w:val="2"/>
  </w:num>
  <w:num w:numId="29" w16cid:durableId="767165942">
    <w:abstractNumId w:val="1"/>
  </w:num>
  <w:num w:numId="30" w16cid:durableId="1956911683">
    <w:abstractNumId w:val="0"/>
  </w:num>
  <w:num w:numId="31" w16cid:durableId="36052151">
    <w:abstractNumId w:val="9"/>
  </w:num>
  <w:num w:numId="32" w16cid:durableId="1299648327">
    <w:abstractNumId w:val="7"/>
  </w:num>
  <w:num w:numId="33" w16cid:durableId="360208687">
    <w:abstractNumId w:val="6"/>
  </w:num>
  <w:num w:numId="34" w16cid:durableId="1904674777">
    <w:abstractNumId w:val="5"/>
  </w:num>
  <w:num w:numId="35" w16cid:durableId="630208300">
    <w:abstractNumId w:val="4"/>
  </w:num>
  <w:num w:numId="36" w16cid:durableId="616986807">
    <w:abstractNumId w:val="8"/>
  </w:num>
  <w:num w:numId="37" w16cid:durableId="509223740">
    <w:abstractNumId w:val="3"/>
  </w:num>
  <w:num w:numId="38" w16cid:durableId="822814088">
    <w:abstractNumId w:val="2"/>
  </w:num>
  <w:num w:numId="39" w16cid:durableId="310796393">
    <w:abstractNumId w:val="1"/>
  </w:num>
  <w:num w:numId="40" w16cid:durableId="1434862268">
    <w:abstractNumId w:val="0"/>
  </w:num>
  <w:num w:numId="41" w16cid:durableId="1286042832">
    <w:abstractNumId w:val="10"/>
  </w:num>
  <w:num w:numId="42" w16cid:durableId="860318661">
    <w:abstractNumId w:val="10"/>
  </w:num>
  <w:num w:numId="43" w16cid:durableId="1945842740">
    <w:abstractNumId w:val="10"/>
  </w:num>
  <w:num w:numId="44" w16cid:durableId="175073125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92/2026"/>
    <w:docVar w:name="dvlangue" w:val="ET"/>
    <w:docVar w:name="dvnumam" w:val="0"/>
    <w:docVar w:name="dvpe" w:val="779.323"/>
    <w:docVar w:name="dvrapporteur" w:val="Raportöör: "/>
    <w:docVar w:name="dvstar" w:val="***"/>
    <w:docVar w:name="dvtitre" w:val="Euroopa Parlamendi .... 2026. aasta seadusandlik resolutsioon mis käsitleb nõukogu otsuse eelnõu Euroopa Liidu ja Cooki saarte valitsuse vahelise säästva kalapüügi partnerluslepingu rakendusprotokolli (2025–2032) liidu nimel sõlmimise kohta(13158/2025 – C10-0346/2025 – 2025/0287(NLE))"/>
  </w:docVars>
  <w:rsids>
    <w:rsidRoot w:val="006825F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C193D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825FD"/>
    <w:rsid w:val="006A5CC8"/>
    <w:rsid w:val="006F74FA"/>
    <w:rsid w:val="00731ADD"/>
    <w:rsid w:val="00734777"/>
    <w:rsid w:val="00747932"/>
    <w:rsid w:val="007505FB"/>
    <w:rsid w:val="00751A4A"/>
    <w:rsid w:val="00756632"/>
    <w:rsid w:val="00762C74"/>
    <w:rsid w:val="00786EC0"/>
    <w:rsid w:val="007B4A6C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3D56"/>
    <w:rsid w:val="009509D8"/>
    <w:rsid w:val="00950B64"/>
    <w:rsid w:val="00967706"/>
    <w:rsid w:val="00981893"/>
    <w:rsid w:val="0098478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7222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2388"/>
    <w:rsid w:val="00EB006A"/>
    <w:rsid w:val="00EB4772"/>
    <w:rsid w:val="00ED169E"/>
    <w:rsid w:val="00ED4235"/>
    <w:rsid w:val="00F04346"/>
    <w:rsid w:val="00F075DC"/>
    <w:rsid w:val="00F149E9"/>
    <w:rsid w:val="00F474D8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E2C8C6"/>
  <w15:chartTrackingRefBased/>
  <w15:docId w15:val="{79E03405-49B0-42AD-A63D-4D7201748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C193D"/>
    <w:pPr>
      <w:spacing w:before="480" w:after="240"/>
    </w:pPr>
  </w:style>
  <w:style w:type="paragraph" w:customStyle="1" w:styleId="NormalBold">
    <w:name w:val="NormalBold"/>
    <w:basedOn w:val="Normal"/>
    <w:rsid w:val="003C193D"/>
    <w:rPr>
      <w:b/>
    </w:rPr>
  </w:style>
  <w:style w:type="paragraph" w:customStyle="1" w:styleId="NormalHanging12a">
    <w:name w:val="NormalHanging12a"/>
    <w:basedOn w:val="Normal"/>
    <w:rsid w:val="003C193D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F474D8"/>
    <w:rPr>
      <w:sz w:val="24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MANDOJA Mia Susanna</dc:creator>
  <cp:keywords/>
  <cp:lastModifiedBy>MANDOJA Mia Susanna</cp:lastModifiedBy>
  <cp:revision>2</cp:revision>
  <cp:lastPrinted>2004-11-19T15:42:00Z</cp:lastPrinted>
  <dcterms:created xsi:type="dcterms:W3CDTF">2026-05-20T12:27:00Z</dcterms:created>
  <dcterms:modified xsi:type="dcterms:W3CDTF">2026-05-20T12:27:00Z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A10-0092/2026</vt:lpwstr>
  </property>
  <property fmtid="{D5CDD505-2E9C-101B-9397-08002B2CF9AE}" pid="4" name="&lt;Type&gt;">
    <vt:lpwstr>RR</vt:lpwstr>
  </property>
</Properties>
</file>