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72FD011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56DD52" w14:textId="77777777" w:rsidR="00757DD5" w:rsidRPr="00695D15" w:rsidRDefault="00767FD6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 na hEorpa</w:t>
            </w:r>
          </w:p>
          <w:p w14:paraId="0D756118" w14:textId="77777777" w:rsidR="00757DD5" w:rsidRPr="00695D15" w:rsidRDefault="00767FD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B1A8213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97EE5D1" wp14:editId="4443701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20E397" w14:textId="77777777" w:rsidR="008E7632" w:rsidRPr="00061199" w:rsidRDefault="008E7632" w:rsidP="008E7632">
      <w:pPr>
        <w:pStyle w:val="LineTop"/>
        <w:rPr>
          <w:lang w:val="en-GB"/>
        </w:rPr>
      </w:pPr>
    </w:p>
    <w:p w14:paraId="5BC81642" w14:textId="77777777" w:rsidR="008E7632" w:rsidRPr="00767FD6" w:rsidRDefault="00767FD6" w:rsidP="008E7632">
      <w:pPr>
        <w:pStyle w:val="ZSessionDoc"/>
        <w:rPr>
          <w:b/>
          <w:i w:val="0"/>
          <w:lang w:val="sv-SE"/>
        </w:rPr>
      </w:pPr>
      <w:r w:rsidRPr="00767FD6">
        <w:rPr>
          <w:b/>
          <w:i w:val="0"/>
          <w:lang w:val="sv-SE"/>
        </w:rPr>
        <w:t>TÉACSANNA ARNA nGLACADH</w:t>
      </w:r>
    </w:p>
    <w:p w14:paraId="260ACC4D" w14:textId="77777777" w:rsidR="008E7632" w:rsidRPr="00767FD6" w:rsidRDefault="00767FD6" w:rsidP="008E7632">
      <w:pPr>
        <w:pStyle w:val="LineBottom"/>
        <w:rPr>
          <w:lang w:val="sv-SE"/>
        </w:rPr>
      </w:pPr>
      <w:r w:rsidRPr="00767FD6">
        <w:rPr>
          <w:rFonts w:cs="Arial"/>
          <w:i/>
          <w:sz w:val="20"/>
          <w:szCs w:val="22"/>
          <w:lang w:val="sv-SE"/>
        </w:rPr>
        <w:t xml:space="preserve"> </w:t>
      </w:r>
    </w:p>
    <w:p w14:paraId="074C7626" w14:textId="5FC8B81E" w:rsidR="009C4014" w:rsidRPr="00767FD6" w:rsidRDefault="00767FD6" w:rsidP="008E7632">
      <w:pPr>
        <w:pStyle w:val="ATHeading1"/>
        <w:spacing w:before="480"/>
        <w:rPr>
          <w:lang w:val="sv-SE"/>
        </w:rPr>
      </w:pPr>
      <w:bookmarkStart w:id="0" w:name="TA_Heading"/>
      <w:r w:rsidRPr="00767FD6">
        <w:rPr>
          <w:lang w:val="sv-SE"/>
        </w:rPr>
        <w:t>P10_TA(2026)</w:t>
      </w:r>
      <w:bookmarkEnd w:id="0"/>
      <w:r w:rsidR="007714DA">
        <w:rPr>
          <w:lang w:val="sv-SE"/>
        </w:rPr>
        <w:t>0187</w:t>
      </w:r>
    </w:p>
    <w:p w14:paraId="1B5D50EC" w14:textId="77777777" w:rsidR="009C4014" w:rsidRPr="00767FD6" w:rsidRDefault="00767FD6" w:rsidP="00767FD6">
      <w:pPr>
        <w:pStyle w:val="ATHeading2"/>
        <w:rPr>
          <w:lang w:val="sv-SE"/>
        </w:rPr>
      </w:pPr>
      <w:bookmarkStart w:id="1" w:name="title"/>
      <w:r w:rsidRPr="00767FD6">
        <w:rPr>
          <w:lang w:val="sv-SE"/>
        </w:rPr>
        <w:t>Cásanna na gcosaintóirí de chearta an duine agus den chomhshaoil Andrie Yunus agus Muhammad Rosidi san Indinéis</w:t>
      </w:r>
      <w:bookmarkEnd w:id="1"/>
      <w:r w:rsidR="009C4014" w:rsidRPr="00767FD6">
        <w:rPr>
          <w:lang w:val="sv-SE"/>
        </w:rPr>
        <w:t xml:space="preserve"> </w:t>
      </w:r>
      <w:bookmarkStart w:id="2" w:name="Etoiles"/>
      <w:bookmarkEnd w:id="2"/>
    </w:p>
    <w:p w14:paraId="2D81D082" w14:textId="1884E84A" w:rsidR="00767FD6" w:rsidRPr="00767FD6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67FD6">
        <w:rPr>
          <w:i/>
          <w:lang w:val="sv-SE"/>
        </w:rPr>
        <w:instrText xml:space="preserve"> TC"</w:instrText>
      </w:r>
      <w:bookmarkStart w:id="3" w:name="DocNumber"/>
      <w:r w:rsidR="00767FD6" w:rsidRPr="00767FD6">
        <w:rPr>
          <w:i/>
          <w:lang w:val="sv-SE"/>
        </w:rPr>
        <w:instrText>(B10-0248, 0250,0256, 0257 agus 0264/2026)</w:instrText>
      </w:r>
      <w:bookmarkEnd w:id="3"/>
      <w:r w:rsidRPr="00767FD6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6828D0E8" w14:textId="77777777" w:rsidR="009C4014" w:rsidRPr="00767FD6" w:rsidRDefault="00767FD6" w:rsidP="009C4014">
      <w:pPr>
        <w:rPr>
          <w:vanish/>
          <w:lang w:val="sv-SE"/>
        </w:rPr>
      </w:pPr>
      <w:bookmarkStart w:id="5" w:name="PE"/>
      <w:bookmarkEnd w:id="4"/>
      <w:r w:rsidRPr="00767FD6">
        <w:rPr>
          <w:vanish/>
          <w:lang w:val="sv-SE"/>
        </w:rPr>
        <w:t>PE783.291</w:t>
      </w:r>
      <w:bookmarkEnd w:id="5"/>
    </w:p>
    <w:p w14:paraId="00E351A4" w14:textId="11E49959" w:rsidR="009C4014" w:rsidRPr="00767FD6" w:rsidRDefault="00767FD6" w:rsidP="00767FD6">
      <w:pPr>
        <w:pStyle w:val="ATHeading3"/>
        <w:rPr>
          <w:lang w:val="sv-SE"/>
        </w:rPr>
      </w:pPr>
      <w:bookmarkStart w:id="6" w:name="Sujet"/>
      <w:r w:rsidRPr="00767FD6">
        <w:rPr>
          <w:lang w:val="sv-SE"/>
        </w:rPr>
        <w:t xml:space="preserve">Rún ó Pharlaimint na hEorpa an 21 </w:t>
      </w:r>
      <w:r w:rsidR="0086124D">
        <w:rPr>
          <w:lang w:val="sv-SE"/>
        </w:rPr>
        <w:t>Bealtaine</w:t>
      </w:r>
      <w:r w:rsidRPr="00767FD6">
        <w:rPr>
          <w:lang w:val="sv-SE"/>
        </w:rPr>
        <w:t xml:space="preserve"> 2026 maidir le cásanna na gcosaintóirí de chearta an duine agus den chomhshaoil Andrie Yunus agus Muhammad Rosidi san Indinéis</w:t>
      </w:r>
      <w:bookmarkEnd w:id="6"/>
      <w:r w:rsidR="006D732E">
        <w:rPr>
          <w:lang w:val="sv-SE"/>
        </w:rPr>
        <w:t xml:space="preserve"> </w:t>
      </w:r>
      <w:r w:rsidR="006D732E" w:rsidRPr="007714DA">
        <w:rPr>
          <w:lang w:val="sv-SE"/>
        </w:rPr>
        <w:t>(2026/2738(RSP))</w:t>
      </w:r>
      <w:r w:rsidR="00E73B02" w:rsidRPr="00767FD6">
        <w:rPr>
          <w:lang w:val="sv-SE"/>
        </w:rPr>
        <w:t xml:space="preserve"> </w:t>
      </w:r>
      <w:bookmarkStart w:id="7" w:name="References"/>
      <w:bookmarkEnd w:id="7"/>
    </w:p>
    <w:p w14:paraId="73C1B663" w14:textId="24FB1E66" w:rsidR="009F28EF" w:rsidRPr="006D732E" w:rsidRDefault="00767FD6" w:rsidP="009F28EF">
      <w:pPr>
        <w:pStyle w:val="Normal12"/>
        <w:rPr>
          <w:szCs w:val="24"/>
          <w:lang w:val="sv-SE"/>
        </w:rPr>
      </w:pPr>
      <w:bookmarkStart w:id="8" w:name="TextBodyBegin"/>
      <w:bookmarkEnd w:id="8"/>
      <w:r w:rsidRPr="006D732E">
        <w:rPr>
          <w:i/>
          <w:szCs w:val="24"/>
          <w:lang w:val="sv-SE"/>
        </w:rPr>
        <w:t>(Níl an téacs s</w:t>
      </w:r>
      <w:r w:rsidR="005D1596" w:rsidRPr="006D732E">
        <w:rPr>
          <w:i/>
          <w:szCs w:val="24"/>
          <w:lang w:val="sv-SE"/>
        </w:rPr>
        <w:t>e</w:t>
      </w:r>
      <w:r w:rsidRPr="006D732E">
        <w:rPr>
          <w:i/>
          <w:szCs w:val="24"/>
          <w:lang w:val="sv-SE"/>
        </w:rPr>
        <w:t>o ar fáil sa Ghaeilge</w:t>
      </w:r>
      <w:r w:rsidR="005D1596" w:rsidRPr="006D732E">
        <w:rPr>
          <w:i/>
          <w:szCs w:val="24"/>
          <w:lang w:val="sv-SE"/>
        </w:rPr>
        <w:t xml:space="preserve"> faoi láthair</w:t>
      </w:r>
      <w:r w:rsidRPr="006D732E">
        <w:rPr>
          <w:i/>
          <w:szCs w:val="24"/>
          <w:lang w:val="sv-SE"/>
        </w:rPr>
        <w:t xml:space="preserve">) </w:t>
      </w:r>
    </w:p>
    <w:sectPr w:rsidR="009F28EF" w:rsidRPr="006D732E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173B" w14:textId="77777777" w:rsidR="00767FD6" w:rsidRDefault="00767FD6" w:rsidP="009C4014">
      <w:r>
        <w:separator/>
      </w:r>
    </w:p>
  </w:endnote>
  <w:endnote w:type="continuationSeparator" w:id="0">
    <w:p w14:paraId="30645F77" w14:textId="77777777" w:rsidR="00767FD6" w:rsidRDefault="00767FD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151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997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10C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DB224" w14:textId="77777777" w:rsidR="00767FD6" w:rsidRDefault="00767FD6" w:rsidP="009C4014">
      <w:r>
        <w:separator/>
      </w:r>
    </w:p>
  </w:footnote>
  <w:footnote w:type="continuationSeparator" w:id="0">
    <w:p w14:paraId="08DAAB2C" w14:textId="77777777" w:rsidR="00767FD6" w:rsidRDefault="00767FD6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5B3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03F7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887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26573637">
    <w:abstractNumId w:val="3"/>
  </w:num>
  <w:num w:numId="2" w16cid:durableId="593826771">
    <w:abstractNumId w:val="2"/>
  </w:num>
  <w:num w:numId="3" w16cid:durableId="938293651">
    <w:abstractNumId w:val="1"/>
  </w:num>
  <w:num w:numId="4" w16cid:durableId="1683430769">
    <w:abstractNumId w:val="0"/>
  </w:num>
  <w:num w:numId="5" w16cid:durableId="2023120820">
    <w:abstractNumId w:val="6"/>
  </w:num>
  <w:num w:numId="6" w16cid:durableId="817381549">
    <w:abstractNumId w:val="5"/>
  </w:num>
  <w:num w:numId="7" w16cid:durableId="1175341926">
    <w:abstractNumId w:val="4"/>
  </w:num>
  <w:num w:numId="8" w16cid:durableId="650477055">
    <w:abstractNumId w:val="7"/>
  </w:num>
  <w:num w:numId="9" w16cid:durableId="18276976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activeWritingStyle w:appName="MSWord" w:lang="fr-FR" w:vendorID="9" w:dllVersion="512" w:checkStyle="0"/>
  <w:activeWritingStyle w:appName="MSWord" w:lang="pt-PT" w:vendorID="13" w:dllVersion="513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D6"/>
    <w:rsid w:val="00013B2A"/>
    <w:rsid w:val="00094B5B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D1596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D732E"/>
    <w:rsid w:val="006E5420"/>
    <w:rsid w:val="006F135E"/>
    <w:rsid w:val="00751383"/>
    <w:rsid w:val="00757DD5"/>
    <w:rsid w:val="00760EC5"/>
    <w:rsid w:val="00767FD6"/>
    <w:rsid w:val="007713FD"/>
    <w:rsid w:val="007714DA"/>
    <w:rsid w:val="00774A9B"/>
    <w:rsid w:val="007906DB"/>
    <w:rsid w:val="007B16FE"/>
    <w:rsid w:val="007C3388"/>
    <w:rsid w:val="008512F3"/>
    <w:rsid w:val="00857458"/>
    <w:rsid w:val="0086124D"/>
    <w:rsid w:val="00873A0F"/>
    <w:rsid w:val="00895FA0"/>
    <w:rsid w:val="008B1C2E"/>
    <w:rsid w:val="008D7C16"/>
    <w:rsid w:val="008E60C7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9056A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4D0B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75951E"/>
  <w15:chartTrackingRefBased/>
  <w15:docId w15:val="{6D16DA70-FF81-40BF-9CAD-0B2F2357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CONNOR Edel</dc:creator>
  <cp:keywords/>
  <cp:lastModifiedBy>Ó BRAONÁIN Cian</cp:lastModifiedBy>
  <cp:revision>2</cp:revision>
  <cp:lastPrinted>2014-08-07T13:15:00Z</cp:lastPrinted>
  <dcterms:created xsi:type="dcterms:W3CDTF">2026-06-22T15:07:00Z</dcterms:created>
  <dcterms:modified xsi:type="dcterms:W3CDTF">2026-06-22T15:07:00Z</dcterms:modified>
</cp:coreProperties>
</file>