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3DA92AE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vAlign w:val="center"/>
          </w:tcPr>
          <w:p w:rsidR="00751A4A" w:rsidRPr="00994B4C" w:rsidP="0010095E" w14:paraId="6C680B30" w14:textId="77777777">
            <w:pPr>
              <w:pStyle w:val="EPName"/>
            </w:pPr>
            <w:r w:rsidRPr="00994B4C">
              <w:t>Parlament Europejski</w:t>
            </w:r>
          </w:p>
          <w:p w:rsidR="00751A4A" w:rsidRPr="00994B4C" w:rsidP="005F1B17" w14:paraId="6E821DFB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94B4C">
              <w:t>2024</w:t>
            </w:r>
            <w:r w:rsidRPr="00994B4C" w:rsidR="00817416">
              <w:t>-202</w:t>
            </w:r>
            <w:r w:rsidRPr="00994B4C">
              <w:t>9</w:t>
            </w:r>
          </w:p>
        </w:tc>
        <w:tc>
          <w:tcPr>
            <w:tcW w:w="2268" w:type="dxa"/>
          </w:tcPr>
          <w:p w:rsidR="00751A4A" w:rsidRPr="00994B4C" w:rsidP="0010095E" w14:paraId="10C5159B" w14:textId="77777777">
            <w:pPr>
              <w:pStyle w:val="EPLogo"/>
            </w:pPr>
            <w:r w:rsidRPr="00994B4C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94B4C" w:rsidP="004C5D52" w14:paraId="2339FFF8" w14:textId="77777777">
      <w:pPr>
        <w:pStyle w:val="LineTop"/>
      </w:pPr>
    </w:p>
    <w:p w:rsidR="00680577" w:rsidRPr="00994B4C" w:rsidP="00680577" w14:paraId="031D9029" w14:textId="77777777">
      <w:pPr>
        <w:pStyle w:val="EPBodyTA1"/>
      </w:pPr>
      <w:r w:rsidRPr="00994B4C">
        <w:t>TEKSTY PRZYJĘTE</w:t>
      </w:r>
    </w:p>
    <w:p w:rsidR="00D058B8" w:rsidRPr="00994B4C" w:rsidP="00D058B8" w14:paraId="203017D0" w14:textId="77777777">
      <w:pPr>
        <w:pStyle w:val="LineBottom"/>
      </w:pPr>
    </w:p>
    <w:p w:rsidR="006E1D5B" w:rsidRPr="00994B4C" w:rsidP="006E1D5B" w14:paraId="700E52C4" w14:textId="3E20FB52">
      <w:pPr>
        <w:pStyle w:val="ATHeading1"/>
      </w:pPr>
      <w:bookmarkStart w:id="0" w:name="TANumber"/>
      <w:r w:rsidRPr="00994B4C">
        <w:t>P10_TA(2026)0</w:t>
      </w:r>
      <w:bookmarkEnd w:id="0"/>
      <w:r w:rsidR="00CD6CEE">
        <w:t>207</w:t>
      </w:r>
    </w:p>
    <w:p w:rsidR="006E1D5B" w:rsidRPr="00994B4C" w:rsidP="00792A61" w14:paraId="708A0FA1" w14:textId="11CBB35E">
      <w:pPr>
        <w:pStyle w:val="ATHeading2"/>
      </w:pPr>
      <w:r w:rsidRPr="00792A61">
        <w:t>Wspólny system powrotów obywateli państw trzecich nielegalnie przebywających w Unii (rozporządzenie</w:t>
      </w:r>
      <w:r>
        <w:t xml:space="preserve"> </w:t>
      </w:r>
      <w:r w:rsidRPr="004C2110">
        <w:t>powrotowe</w:t>
      </w:r>
      <w:r w:rsidRPr="004C2110">
        <w:t>)</w:t>
      </w:r>
    </w:p>
    <w:p w:rsidR="006E1D5B" w:rsidRPr="00994B4C" w:rsidP="006E1D5B" w14:paraId="7B867903" w14:textId="77777777">
      <w:pPr>
        <w:rPr>
          <w:i/>
          <w:vanish/>
        </w:rPr>
      </w:pPr>
      <w:r>
        <w:rPr>
          <w:i/>
        </w:rPr>
        <w:fldChar w:fldCharType="begin"/>
      </w:r>
      <w:r w:rsidRPr="00994B4C">
        <w:rPr>
          <w:i/>
        </w:rPr>
        <w:instrText xml:space="preserve"> TC"(</w:instrText>
      </w:r>
      <w:bookmarkStart w:id="1" w:name="DocNumber"/>
      <w:r w:rsidRPr="00994B4C">
        <w:rPr>
          <w:i/>
        </w:rPr>
        <w:instrText>A10-0048/2026</w:instrText>
      </w:r>
      <w:bookmarkEnd w:id="1"/>
      <w:r w:rsidRPr="00994B4C">
        <w:rPr>
          <w:i/>
        </w:rPr>
        <w:instrText xml:space="preserve"> - Sprawozdawca: Malik Azmani)"\l3 \n&gt; \* MERGEFORMAT </w:instrText>
      </w:r>
      <w:r>
        <w:rPr>
          <w:i/>
        </w:rPr>
        <w:fldChar w:fldCharType="end"/>
      </w:r>
    </w:p>
    <w:p w:rsidR="006E1D5B" w:rsidRPr="00994B4C" w:rsidP="006E1D5B" w14:paraId="70DD6D16" w14:textId="77777777">
      <w:pPr>
        <w:rPr>
          <w:vanish/>
        </w:rPr>
      </w:pPr>
      <w:bookmarkStart w:id="2" w:name="Commission"/>
      <w:r w:rsidRPr="00994B4C">
        <w:rPr>
          <w:vanish/>
        </w:rPr>
        <w:t>Komisja Wolności Obywatelskich, Sprawiedliwości i Spraw Wewnętrznych</w:t>
      </w:r>
      <w:bookmarkEnd w:id="2"/>
    </w:p>
    <w:p w:rsidR="006E1D5B" w:rsidRPr="00994B4C" w:rsidP="006E1D5B" w14:paraId="79AECEB6" w14:textId="77777777">
      <w:pPr>
        <w:rPr>
          <w:vanish/>
        </w:rPr>
      </w:pPr>
      <w:bookmarkStart w:id="3" w:name="PE"/>
      <w:r w:rsidRPr="00994B4C">
        <w:rPr>
          <w:vanish/>
        </w:rPr>
        <w:t>PE779.352</w:t>
      </w:r>
      <w:bookmarkEnd w:id="3"/>
    </w:p>
    <w:p w:rsidR="006E1D5B" w:rsidRPr="00994B4C" w:rsidP="006E1D5B" w14:paraId="423D27B5" w14:textId="75A5A8AB">
      <w:pPr>
        <w:pStyle w:val="ATHeading3"/>
      </w:pPr>
      <w:bookmarkStart w:id="4" w:name="Sujet"/>
      <w:r w:rsidRPr="00994B4C">
        <w:t xml:space="preserve">Rezolucja ustawodawcza Parlamentu Europejskiego z dnia </w:t>
      </w:r>
      <w:r w:rsidR="004C2110">
        <w:t>17 czerwca</w:t>
      </w:r>
      <w:r w:rsidRPr="00994B4C">
        <w:t xml:space="preserve"> 2026 r. w sprawie wniosku dotyczącego rozporządzenia Parlamentu Europejskiego i Rady ustanawiającego wspólny system powrotów obywateli państw trzecich nielegalnie przebywających w Unii oraz uchylającego dyrektywę Parlamentu Europejskiego i Rady 2008/115/WE, dyrektywę Rady 2001/40/WE i decyzję Rady 2004/191/WE.</w:t>
      </w:r>
      <w:bookmarkEnd w:id="4"/>
      <w:r w:rsidRPr="00994B4C">
        <w:t xml:space="preserve"> </w:t>
      </w:r>
      <w:bookmarkStart w:id="5" w:name="References"/>
      <w:r w:rsidRPr="00994B4C">
        <w:t>(COM(2025)0101 – C10-0047/2025 – 2025/0059(COD))</w:t>
      </w:r>
      <w:bookmarkEnd w:id="5"/>
    </w:p>
    <w:p w:rsidR="006E1D5B" w:rsidRPr="00994B4C" w:rsidP="006E1D5B" w14:paraId="3F2933E1" w14:textId="77777777"/>
    <w:p w:rsidR="00D4690A" w:rsidRPr="00994B4C" w:rsidP="00D4690A" w14:paraId="5A7D14A7" w14:textId="77777777">
      <w:pPr>
        <w:pStyle w:val="NormalBold"/>
      </w:pPr>
      <w:bookmarkStart w:id="6" w:name="TextBodyBegin"/>
      <w:bookmarkEnd w:id="6"/>
      <w:r w:rsidRPr="00994B4C">
        <w:t>(Zwykła procedura ustawodawcza: pierwsze czytanie)</w:t>
      </w:r>
    </w:p>
    <w:p w:rsidR="00D4690A" w:rsidRPr="00994B4C" w:rsidP="00D4690A" w14:paraId="0B8E3991" w14:textId="77777777">
      <w:pPr>
        <w:pStyle w:val="EPComma"/>
      </w:pPr>
      <w:r w:rsidRPr="00994B4C">
        <w:t>Parlament Europejski,</w:t>
      </w:r>
    </w:p>
    <w:p w:rsidR="00D4690A" w:rsidRPr="00994B4C" w:rsidP="00D4690A" w14:paraId="6A431C8E" w14:textId="77777777">
      <w:pPr>
        <w:pStyle w:val="NormalHanging12a"/>
      </w:pPr>
      <w:r w:rsidRPr="00994B4C">
        <w:t>–</w:t>
      </w:r>
      <w:r w:rsidRPr="00994B4C">
        <w:tab/>
        <w:t>uwzględniając wniosek Komisji przedstawiony Parlamentowi Europejskiemu i Radzie (COM(2025)0101),</w:t>
      </w:r>
    </w:p>
    <w:p w:rsidR="00D4690A" w:rsidRPr="00994B4C" w:rsidP="00D4690A" w14:paraId="2BAB6C39" w14:textId="77777777">
      <w:pPr>
        <w:pStyle w:val="NormalHanging12a"/>
      </w:pPr>
      <w:r w:rsidRPr="00994B4C">
        <w:t>–</w:t>
      </w:r>
      <w:r w:rsidRPr="00994B4C">
        <w:tab/>
        <w:t>uwzględniając art. 294 ust. 2 oraz art. 79 ust. 2 lit. c) Traktatu o funkcjonowaniu Unii Europejskiej, zgodnie z którymi wniosek został przedstawiony Parlamentowi przez Komisję (C10</w:t>
      </w:r>
      <w:r w:rsidRPr="00994B4C">
        <w:noBreakHyphen/>
        <w:t>0047/2025),</w:t>
      </w:r>
    </w:p>
    <w:p w:rsidR="00D4690A" w:rsidP="00D4690A" w14:paraId="6A638B1D" w14:textId="77777777">
      <w:pPr>
        <w:pStyle w:val="NormalHanging12a"/>
      </w:pPr>
      <w:r w:rsidRPr="00994B4C">
        <w:t>–</w:t>
      </w:r>
      <w:r w:rsidRPr="00994B4C">
        <w:tab/>
        <w:t>uwzględniając art. 294 ust. 3 Traktatu o funkcjonowaniu Unii Europejskiej,</w:t>
      </w:r>
    </w:p>
    <w:p w:rsidR="004C2110" w:rsidRPr="00994B4C" w:rsidP="00D4690A" w14:paraId="1FA14DA7" w14:textId="73A48077">
      <w:pPr>
        <w:pStyle w:val="NormalHanging12a"/>
      </w:pPr>
      <w:r w:rsidRPr="00404504">
        <w:rPr>
          <w:szCs w:val="24"/>
        </w:rPr>
        <w:t>–</w:t>
      </w:r>
      <w:r w:rsidRPr="00404504">
        <w:rPr>
          <w:szCs w:val="24"/>
        </w:rPr>
        <w:tab/>
        <w:t xml:space="preserve">uwzględniając uzasadnioną opinię przedstawioną - na mocy protokołu nr 2 w sprawie stosowania zasad pomocniczości i proporcjonalności - przez </w:t>
      </w:r>
      <w:r>
        <w:rPr>
          <w:szCs w:val="24"/>
        </w:rPr>
        <w:t>francuski Senat</w:t>
      </w:r>
      <w:r w:rsidRPr="00404504">
        <w:rPr>
          <w:szCs w:val="24"/>
        </w:rPr>
        <w:t>, w której stwierdzono, że projekt aktu ustawodawczego nie jest zgodny z zasadą pomocniczości</w:t>
      </w:r>
      <w:r w:rsidRPr="00404504">
        <w:t>,</w:t>
      </w:r>
    </w:p>
    <w:p w:rsidR="00D4690A" w:rsidRPr="00994B4C" w:rsidP="00D4690A" w14:paraId="07DCD186" w14:textId="13BD9188">
      <w:pPr>
        <w:pStyle w:val="NormalHanging12a"/>
      </w:pPr>
      <w:r w:rsidRPr="00994B4C">
        <w:t>–</w:t>
      </w:r>
      <w:r w:rsidRPr="00994B4C">
        <w:tab/>
        <w:t>uwzględniając opinię Europejskiego Komitetu Ekonomiczno-Społecznego</w:t>
      </w:r>
      <w:r w:rsidR="004C2110">
        <w:t xml:space="preserve"> z dnia 18 </w:t>
      </w:r>
      <w:r w:rsidRPr="004C2110" w:rsidR="004C2110">
        <w:t>września 2025 r.</w:t>
      </w:r>
      <w:r>
        <w:rPr>
          <w:rStyle w:val="FootnoteReference"/>
        </w:rPr>
        <w:footnoteReference w:id="2"/>
      </w:r>
      <w:r w:rsidRPr="004C2110">
        <w:t>,</w:t>
      </w:r>
    </w:p>
    <w:p w:rsidR="00D4690A" w:rsidP="00D4690A" w14:paraId="3D5EAA11" w14:textId="686FBA70">
      <w:pPr>
        <w:pStyle w:val="NormalHanging12a"/>
      </w:pPr>
      <w:r w:rsidRPr="00CB5090">
        <w:t>–</w:t>
      </w:r>
      <w:r w:rsidRPr="00CB5090">
        <w:tab/>
      </w:r>
      <w:r w:rsidRPr="00CB5090" w:rsidR="004C2110">
        <w:t>po konsultacji z</w:t>
      </w:r>
      <w:r w:rsidRPr="00CB5090">
        <w:t xml:space="preserve"> Komitet</w:t>
      </w:r>
      <w:r w:rsidRPr="00CB5090" w:rsidR="004C2110">
        <w:t>em</w:t>
      </w:r>
      <w:r w:rsidRPr="00CB5090">
        <w:t xml:space="preserve"> Regionów,</w:t>
      </w:r>
    </w:p>
    <w:p w:rsidR="004C2110" w:rsidRPr="00994B4C" w:rsidP="00D4690A" w14:paraId="7358429A" w14:textId="5730AE04">
      <w:pPr>
        <w:pStyle w:val="NormalHanging12a"/>
      </w:pPr>
      <w:bookmarkStart w:id="7" w:name="_Hlk211842926"/>
      <w:r w:rsidRPr="0090212C">
        <w:t>–</w:t>
      </w:r>
      <w:r w:rsidRPr="0090212C">
        <w:tab/>
        <w:t xml:space="preserve">uwzględniając wstępne porozumienie zatwierdzone przez komisję </w:t>
      </w:r>
      <w:r>
        <w:t>przedmiotowo właściwą na podstawie art. 75</w:t>
      </w:r>
      <w:r w:rsidRPr="0090212C">
        <w:t xml:space="preserve"> ust. 4 Regulaminu oraz </w:t>
      </w:r>
      <w:r>
        <w:t>przekazane pismem z dnia 10 czerwca 2026</w:t>
      </w:r>
      <w:r w:rsidRPr="0090212C">
        <w:t xml:space="preserve"> r.</w:t>
      </w:r>
      <w:r>
        <w:t xml:space="preserve"> zobowiązanie przedstawiciela Rady</w:t>
      </w:r>
      <w:r w:rsidRPr="0090212C">
        <w:t xml:space="preserve"> do zatwierdzenia stanowiska </w:t>
      </w:r>
      <w:r w:rsidRPr="0090212C">
        <w:t>Parlament</w:t>
      </w:r>
      <w:r>
        <w:t>u</w:t>
      </w:r>
      <w:r w:rsidRPr="0090212C">
        <w:t>, zgodnie z art. 294 ust. 4 Traktatu o funkcjonowaniu Unii Europejskiej,</w:t>
      </w:r>
      <w:bookmarkEnd w:id="7"/>
    </w:p>
    <w:p w:rsidR="00D4690A" w:rsidRPr="00994B4C" w:rsidP="00D4690A" w14:paraId="73AF2457" w14:textId="77777777">
      <w:pPr>
        <w:pStyle w:val="NormalHanging12a"/>
      </w:pPr>
      <w:r w:rsidRPr="00994B4C">
        <w:t>–</w:t>
      </w:r>
      <w:r w:rsidRPr="00994B4C">
        <w:tab/>
        <w:t>uwzględniając art. 60 Regulaminu,</w:t>
      </w:r>
    </w:p>
    <w:p w:rsidR="00D4690A" w:rsidRPr="00994B4C" w:rsidP="00D4690A" w14:paraId="21121977" w14:textId="77777777">
      <w:pPr>
        <w:pStyle w:val="NormalHanging12a"/>
      </w:pPr>
      <w:r w:rsidRPr="00994B4C">
        <w:t>–</w:t>
      </w:r>
      <w:r w:rsidRPr="00994B4C">
        <w:tab/>
        <w:t>uwzględniając sprawozdanie Komisji Wolności Obywatelskich, Sprawiedliwości i Spraw Wewnętrznych (A10-0048/2026),</w:t>
      </w:r>
    </w:p>
    <w:p w:rsidR="00D4690A" w:rsidRPr="00994B4C" w:rsidP="00D4690A" w14:paraId="4E67A772" w14:textId="77777777">
      <w:pPr>
        <w:pStyle w:val="NormalHanging12a"/>
      </w:pPr>
      <w:r w:rsidRPr="00994B4C">
        <w:t>1.</w:t>
      </w:r>
      <w:r w:rsidRPr="00994B4C">
        <w:tab/>
        <w:t>przyjmuje poniższe stanowisko w pierwszym czytaniu;</w:t>
      </w:r>
    </w:p>
    <w:p w:rsidR="00D4690A" w:rsidRPr="00994B4C" w:rsidP="00D4690A" w14:paraId="798FA99C" w14:textId="77777777">
      <w:pPr>
        <w:pStyle w:val="NormalHanging12a"/>
      </w:pPr>
      <w:r w:rsidRPr="00994B4C">
        <w:t>2.</w:t>
      </w:r>
      <w:r w:rsidRPr="00994B4C">
        <w:tab/>
        <w:t>zwraca się do Komisji o ponowne przekazanie mu sprawy, jeśli zastąpi ona pierwotny wniosek, wprowadzi w nim istotne zmiany lub planuje ich wprowadzenie;</w:t>
      </w:r>
    </w:p>
    <w:p w:rsidR="00D4690A" w:rsidRPr="00994B4C" w:rsidP="00D4690A" w14:paraId="176AC6C7" w14:textId="77777777">
      <w:pPr>
        <w:pStyle w:val="NormalHanging12a"/>
      </w:pPr>
      <w:r w:rsidRPr="00994B4C">
        <w:t>3.</w:t>
      </w:r>
      <w:r w:rsidRPr="00994B4C">
        <w:tab/>
        <w:t>zobowiązuje swoją przewodniczącą do przekazania stanowiska Parlamentu Radzie i Komisji oraz parlamentom narodowym.</w:t>
      </w:r>
    </w:p>
    <w:p w:rsidR="004C2110" w:rsidP="00D4690A" w14:paraId="3A2256ED" w14:textId="77777777">
      <w:pPr>
        <w:sectPr w:rsidSect="00994B4C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4C2110" w:rsidP="004C2110" w14:paraId="2BE65EE7" w14:textId="3A9AA7D3">
      <w:pPr>
        <w:spacing w:after="240"/>
        <w:rPr>
          <w:b/>
        </w:rPr>
      </w:pPr>
      <w:r>
        <w:rPr>
          <w:b/>
        </w:rPr>
        <w:t>P10_TC1-COD(2025)0059</w:t>
      </w:r>
    </w:p>
    <w:p w:rsidR="004C2110" w:rsidRPr="00464324" w:rsidP="004C2110" w14:paraId="0E766D8E" w14:textId="38CF2D44"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>
        <w:rPr>
          <w:b/>
        </w:rPr>
        <w:t>17 czerwca 2026 r.</w:t>
      </w:r>
      <w:r w:rsidRPr="00291A00">
        <w:rPr>
          <w:b/>
        </w:rPr>
        <w:t xml:space="preserve"> </w:t>
      </w:r>
      <w:r w:rsidRPr="00741191">
        <w:rPr>
          <w:b/>
        </w:rPr>
        <w:t>w celu przyjęcia rozporządzenia Parlamentu Europ</w:t>
      </w:r>
      <w:r>
        <w:rPr>
          <w:b/>
        </w:rPr>
        <w:t>ejskiego i Rady (UE) 2026/...</w:t>
      </w:r>
      <w:r w:rsidRPr="00741191">
        <w:rPr>
          <w:b/>
        </w:rPr>
        <w:t xml:space="preserve"> </w:t>
      </w:r>
      <w:r w:rsidRPr="004C2110">
        <w:rPr>
          <w:b/>
          <w:bCs/>
        </w:rPr>
        <w:t>ustanawiające</w:t>
      </w:r>
      <w:r>
        <w:rPr>
          <w:b/>
          <w:bCs/>
        </w:rPr>
        <w:t>go</w:t>
      </w:r>
      <w:r w:rsidRPr="004C2110">
        <w:rPr>
          <w:b/>
          <w:bCs/>
        </w:rPr>
        <w:t xml:space="preserve"> wspólny system powrotów obywateli państw trzecich nielegalnie przebywających w Unii oraz uchylające</w:t>
      </w:r>
      <w:r w:rsidR="009642A4">
        <w:rPr>
          <w:b/>
          <w:bCs/>
        </w:rPr>
        <w:t>go</w:t>
      </w:r>
      <w:r w:rsidRPr="004C2110">
        <w:rPr>
          <w:b/>
          <w:bCs/>
        </w:rPr>
        <w:t xml:space="preserve"> dyrektywę Parlamentu Europejskiego i Rady 2008/115/WE, dyrektywę Rady 2001/40/WE i decyzję Rady 2004/191/WE</w:t>
      </w:r>
    </w:p>
    <w:p w:rsidR="0008624C" w:rsidRPr="009B0F34" w:rsidP="0008624C" w14:paraId="4F6FDC38" w14:textId="6C61818D">
      <w:pPr>
        <w:spacing w:before="240"/>
        <w:rPr>
          <w:i/>
        </w:rPr>
      </w:pPr>
      <w:r w:rsidRPr="009B0F34">
        <w:rPr>
          <w:i/>
        </w:rPr>
        <w:t>(Jako że pomiędzy Parlamentem i Radą osiągnięte zostało porozumienie, stanowisko Parlamentu odpowiada ostatecznej wersji aktu prawnego, rozporządzenia (UE) 202</w:t>
      </w:r>
      <w:r>
        <w:rPr>
          <w:i/>
        </w:rPr>
        <w:t>6</w:t>
      </w:r>
      <w:r w:rsidRPr="009B0F34">
        <w:rPr>
          <w:i/>
        </w:rPr>
        <w:t>/</w:t>
      </w:r>
      <w:r>
        <w:rPr>
          <w:i/>
        </w:rPr>
        <w:t>2280</w:t>
      </w:r>
      <w:r w:rsidRPr="009B0F34">
        <w:rPr>
          <w:i/>
        </w:rPr>
        <w:t>.)</w:t>
      </w:r>
    </w:p>
    <w:p w:rsidR="004C2110" w:rsidRPr="00464324" w:rsidP="0008624C" w14:paraId="0AE0EFA7" w14:textId="77777777">
      <w:pPr>
        <w:keepNext/>
        <w:widowControl/>
        <w:spacing w:before="600" w:after="120"/>
      </w:pPr>
    </w:p>
    <w:sectPr w:rsidSect="004C211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C2110" w14:paraId="3D3C16E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C2110" w:rsidRPr="00652335" w:rsidP="00652335" w14:paraId="3A0C7E7F" w14:textId="53C5407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C2110" w14:paraId="36F178CB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2B2A23" w:rsidRPr="00994B4C" w14:paraId="4DA917DD" w14:textId="77777777">
      <w:r w:rsidRPr="00994B4C">
        <w:separator/>
      </w:r>
    </w:p>
  </w:footnote>
  <w:footnote w:type="continuationSeparator" w:id="1">
    <w:p w:rsidR="002B2A23" w:rsidRPr="00994B4C" w14:paraId="45E86915" w14:textId="77777777">
      <w:r w:rsidRPr="00994B4C">
        <w:continuationSeparator/>
      </w:r>
    </w:p>
  </w:footnote>
  <w:footnote w:id="2">
    <w:p w:rsidR="004C2110" w:rsidRPr="00A23668" w:rsidP="00A23668" w14:paraId="0CCA6737" w14:textId="61E9BF12">
      <w:pPr>
        <w:pStyle w:val="FootnoteText"/>
        <w:ind w:left="851" w:hanging="851"/>
        <w:rPr>
          <w:sz w:val="24"/>
          <w:szCs w:val="24"/>
          <w:lang w:val="fi-FI"/>
        </w:rPr>
      </w:pPr>
      <w:r w:rsidRPr="004C2110">
        <w:rPr>
          <w:rStyle w:val="FootnoteReference"/>
          <w:sz w:val="24"/>
          <w:szCs w:val="24"/>
        </w:rPr>
        <w:footnoteRef/>
      </w:r>
      <w:r w:rsidRPr="00CB5090">
        <w:rPr>
          <w:sz w:val="24"/>
          <w:szCs w:val="24"/>
          <w:lang w:val="fi-FI"/>
        </w:rPr>
        <w:t xml:space="preserve"> </w:t>
      </w:r>
      <w:r w:rsidRPr="00CB5090">
        <w:rPr>
          <w:sz w:val="24"/>
          <w:szCs w:val="24"/>
          <w:lang w:val="fi-FI"/>
        </w:rPr>
        <w:tab/>
      </w:r>
      <w:r w:rsidRPr="00CB5090">
        <w:rPr>
          <w:sz w:val="24"/>
          <w:szCs w:val="24"/>
          <w:lang w:val="fi-FI"/>
        </w:rPr>
        <w:t>Dz.U</w:t>
      </w:r>
      <w:r w:rsidRPr="00CB5090">
        <w:rPr>
          <w:sz w:val="24"/>
          <w:szCs w:val="24"/>
          <w:lang w:val="fi-FI"/>
        </w:rPr>
        <w:t>. C</w:t>
      </w:r>
      <w:r w:rsidRPr="00CB5090" w:rsidR="00CB5090">
        <w:rPr>
          <w:sz w:val="24"/>
          <w:szCs w:val="24"/>
          <w:lang w:val="fi-FI"/>
        </w:rPr>
        <w:t xml:space="preserve">, C/2026/33, 16.1.2026, </w:t>
      </w:r>
      <w:r w:rsidRPr="00CB5090" w:rsidR="00CB5090">
        <w:rPr>
          <w:lang w:val="fi-FI"/>
        </w:rPr>
        <w:t>ELI: http://data.europa.eu/eli/C/2026/33/oj</w:t>
      </w:r>
      <w:r w:rsidRPr="00CB5090">
        <w:rPr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C2110" w14:paraId="3209687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C2110" w14:paraId="78739672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C2110" w14:paraId="7E86848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A076723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5489D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7E1A48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42BEE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414C851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62459F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8943E0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75CB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044ED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76AEA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2C6A95"/>
    <w:multiLevelType w:val="singleLevel"/>
    <w:tmpl w:val="02BAFA8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1">
    <w:nsid w:val="093C6E60"/>
    <w:multiLevelType w:val="multilevel"/>
    <w:tmpl w:val="B1687C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3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5">
    <w:nsid w:val="22E44180"/>
    <w:multiLevelType w:val="multilevel"/>
    <w:tmpl w:val="DFC88CEC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7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8">
    <w:nsid w:val="2D293CE3"/>
    <w:multiLevelType w:val="multilevel"/>
    <w:tmpl w:val="A62C4E3A"/>
    <w:lvl w:ilvl="0">
      <w:start w:val="1"/>
      <w:numFmt w:val="decimal"/>
      <w:pStyle w:val="LegalNumPar"/>
      <w:lvlText w:val="%1."/>
      <w:lvlJc w:val="left"/>
      <w:pPr>
        <w:ind w:left="476" w:hanging="476"/>
      </w:pPr>
      <w:rPr>
        <w:b w:val="0"/>
        <w:bCs w:val="0"/>
        <w:i w:val="0"/>
        <w:iCs w:val="0"/>
        <w:strike w:val="0"/>
        <w:dstrike w:val="0"/>
        <w:u w:val="none"/>
        <w:effect w:val="none"/>
      </w:rPr>
    </w:lvl>
    <w:lvl w:ilvl="1">
      <w:start w:val="1"/>
      <w:numFmt w:val="lowerLetter"/>
      <w:pStyle w:val="LegalNumPar2"/>
      <w:lvlText w:val="%2."/>
      <w:lvlJc w:val="left"/>
      <w:pPr>
        <w:ind w:left="953" w:hanging="477"/>
      </w:pPr>
    </w:lvl>
    <w:lvl w:ilvl="2">
      <w:start w:val="1"/>
      <w:numFmt w:val="lowerRoman"/>
      <w:pStyle w:val="LegalNumPar3"/>
      <w:lvlText w:val="%3."/>
      <w:lvlJc w:val="left"/>
      <w:pPr>
        <w:ind w:left="1429" w:hanging="476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D820C1F"/>
    <w:multiLevelType w:val="singleLevel"/>
    <w:tmpl w:val="7896AADE"/>
    <w:name w:val="List Dash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2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1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22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3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4">
    <w:nsid w:val="40C91625"/>
    <w:multiLevelType w:val="hybridMultilevel"/>
    <w:tmpl w:val="EBB05E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6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7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8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9">
    <w:nsid w:val="489D74ED"/>
    <w:multiLevelType w:val="singleLevel"/>
    <w:tmpl w:val="C2E2F936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30">
    <w:nsid w:val="4D0C058A"/>
    <w:multiLevelType w:val="singleLevel"/>
    <w:tmpl w:val="BAE8D90E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31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2">
    <w:nsid w:val="54F21521"/>
    <w:multiLevelType w:val="hybridMultilevel"/>
    <w:tmpl w:val="98FC99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34">
    <w:nsid w:val="5A8F62F9"/>
    <w:multiLevelType w:val="hybridMultilevel"/>
    <w:tmpl w:val="9A006F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B0B0635"/>
    <w:multiLevelType w:val="singleLevel"/>
    <w:tmpl w:val="017E7CEE"/>
    <w:lvl w:ilvl="0">
      <w:start w:val="1"/>
      <w:numFmt w:val="bullet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36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37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8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9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4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41">
    <w:nsid w:val="71F06166"/>
    <w:multiLevelType w:val="multilevel"/>
    <w:tmpl w:val="C08066D2"/>
    <w:name w:val="0.6719891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2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43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44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 w16cid:durableId="495921256">
    <w:abstractNumId w:val="11"/>
  </w:num>
  <w:num w:numId="2" w16cid:durableId="1786731048">
    <w:abstractNumId w:val="22"/>
  </w:num>
  <w:num w:numId="3" w16cid:durableId="246352801">
    <w:abstractNumId w:val="39"/>
  </w:num>
  <w:num w:numId="4" w16cid:durableId="951090332">
    <w:abstractNumId w:val="41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07115231">
    <w:abstractNumId w:val="42"/>
  </w:num>
  <w:num w:numId="6" w16cid:durableId="1191142020">
    <w:abstractNumId w:val="43"/>
  </w:num>
  <w:num w:numId="7" w16cid:durableId="1234702092">
    <w:abstractNumId w:val="35"/>
  </w:num>
  <w:num w:numId="8" w16cid:durableId="942304906">
    <w:abstractNumId w:val="23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91226744">
    <w:abstractNumId w:val="20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90496429">
    <w:abstractNumId w:val="31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91714194">
    <w:abstractNumId w:val="10"/>
  </w:num>
  <w:num w:numId="12" w16cid:durableId="1400591935">
    <w:abstractNumId w:val="19"/>
  </w:num>
  <w:num w:numId="13" w16cid:durableId="315035915">
    <w:abstractNumId w:val="30"/>
  </w:num>
  <w:num w:numId="14" w16cid:durableId="1294141786">
    <w:abstractNumId w:val="29"/>
  </w:num>
  <w:num w:numId="15" w16cid:durableId="1501044290">
    <w:abstractNumId w:val="12"/>
  </w:num>
  <w:num w:numId="16" w16cid:durableId="1813787122">
    <w:abstractNumId w:val="21"/>
  </w:num>
  <w:num w:numId="17" w16cid:durableId="154107744">
    <w:abstractNumId w:val="13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6345999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3810364">
    <w:abstractNumId w:val="38"/>
  </w:num>
  <w:num w:numId="20" w16cid:durableId="857280154">
    <w:abstractNumId w:val="25"/>
  </w:num>
  <w:num w:numId="21" w16cid:durableId="415976620">
    <w:abstractNumId w:val="40"/>
  </w:num>
  <w:num w:numId="22" w16cid:durableId="1354721482">
    <w:abstractNumId w:val="17"/>
  </w:num>
  <w:num w:numId="23" w16cid:durableId="763040635">
    <w:abstractNumId w:val="26"/>
  </w:num>
  <w:num w:numId="24" w16cid:durableId="1744981924">
    <w:abstractNumId w:val="27"/>
  </w:num>
  <w:num w:numId="25" w16cid:durableId="66081347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984521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100683346">
    <w:abstractNumId w:val="28"/>
  </w:num>
  <w:num w:numId="28" w16cid:durableId="2059939940">
    <w:abstractNumId w:val="36"/>
  </w:num>
  <w:num w:numId="29" w16cid:durableId="60561001">
    <w:abstractNumId w:val="37"/>
  </w:num>
  <w:num w:numId="30" w16cid:durableId="1035543080">
    <w:abstractNumId w:val="16"/>
  </w:num>
  <w:num w:numId="31" w16cid:durableId="1609313555">
    <w:abstractNumId w:val="33"/>
  </w:num>
  <w:num w:numId="32" w16cid:durableId="418673356">
    <w:abstractNumId w:val="44"/>
    <w:lvlOverride w:ilvl="0">
      <w:startOverride w:val="1"/>
    </w:lvlOverride>
  </w:num>
  <w:num w:numId="33" w16cid:durableId="796073557">
    <w:abstractNumId w:val="32"/>
  </w:num>
  <w:num w:numId="34" w16cid:durableId="544683157">
    <w:abstractNumId w:val="24"/>
  </w:num>
  <w:num w:numId="35" w16cid:durableId="1269967491">
    <w:abstractNumId w:val="9"/>
  </w:num>
  <w:num w:numId="36" w16cid:durableId="1609703975">
    <w:abstractNumId w:val="7"/>
  </w:num>
  <w:num w:numId="37" w16cid:durableId="116729696">
    <w:abstractNumId w:val="6"/>
  </w:num>
  <w:num w:numId="38" w16cid:durableId="424571466">
    <w:abstractNumId w:val="5"/>
  </w:num>
  <w:num w:numId="39" w16cid:durableId="1368726206">
    <w:abstractNumId w:val="4"/>
  </w:num>
  <w:num w:numId="40" w16cid:durableId="1277521004">
    <w:abstractNumId w:val="8"/>
  </w:num>
  <w:num w:numId="41" w16cid:durableId="1825001605">
    <w:abstractNumId w:val="3"/>
  </w:num>
  <w:num w:numId="42" w16cid:durableId="395665163">
    <w:abstractNumId w:val="2"/>
  </w:num>
  <w:num w:numId="43" w16cid:durableId="1581330704">
    <w:abstractNumId w:val="1"/>
  </w:num>
  <w:num w:numId="44" w16cid:durableId="849636447">
    <w:abstractNumId w:val="0"/>
  </w:num>
  <w:num w:numId="45" w16cid:durableId="1756314835">
    <w:abstractNumId w:val="34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D5B"/>
    <w:rsid w:val="00002272"/>
    <w:rsid w:val="00064002"/>
    <w:rsid w:val="000677B9"/>
    <w:rsid w:val="000831BA"/>
    <w:rsid w:val="0008624C"/>
    <w:rsid w:val="000A42CC"/>
    <w:rsid w:val="000E7DD9"/>
    <w:rsid w:val="0010095E"/>
    <w:rsid w:val="0010243E"/>
    <w:rsid w:val="00125B37"/>
    <w:rsid w:val="00187494"/>
    <w:rsid w:val="001D6BA6"/>
    <w:rsid w:val="001F32AE"/>
    <w:rsid w:val="00262472"/>
    <w:rsid w:val="002767FF"/>
    <w:rsid w:val="00291A00"/>
    <w:rsid w:val="002B18FE"/>
    <w:rsid w:val="002B2A23"/>
    <w:rsid w:val="002B5493"/>
    <w:rsid w:val="00343214"/>
    <w:rsid w:val="00361C00"/>
    <w:rsid w:val="00395FA1"/>
    <w:rsid w:val="003E15D4"/>
    <w:rsid w:val="00404504"/>
    <w:rsid w:val="00411CCE"/>
    <w:rsid w:val="0041666E"/>
    <w:rsid w:val="00421060"/>
    <w:rsid w:val="004579AC"/>
    <w:rsid w:val="00464324"/>
    <w:rsid w:val="00471C19"/>
    <w:rsid w:val="004867E3"/>
    <w:rsid w:val="00494A28"/>
    <w:rsid w:val="004C0004"/>
    <w:rsid w:val="004C2110"/>
    <w:rsid w:val="004C5D52"/>
    <w:rsid w:val="0050519A"/>
    <w:rsid w:val="005072A1"/>
    <w:rsid w:val="00514517"/>
    <w:rsid w:val="00545827"/>
    <w:rsid w:val="00560270"/>
    <w:rsid w:val="005C2568"/>
    <w:rsid w:val="005F1B17"/>
    <w:rsid w:val="005F72F3"/>
    <w:rsid w:val="006037C0"/>
    <w:rsid w:val="00652335"/>
    <w:rsid w:val="006631B6"/>
    <w:rsid w:val="00680577"/>
    <w:rsid w:val="006E1D5B"/>
    <w:rsid w:val="006F0A36"/>
    <w:rsid w:val="006F74FA"/>
    <w:rsid w:val="00731ADD"/>
    <w:rsid w:val="00734777"/>
    <w:rsid w:val="00741191"/>
    <w:rsid w:val="00747932"/>
    <w:rsid w:val="00751A4A"/>
    <w:rsid w:val="00756632"/>
    <w:rsid w:val="00762C74"/>
    <w:rsid w:val="00786EC0"/>
    <w:rsid w:val="00792A61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212C"/>
    <w:rsid w:val="00930C23"/>
    <w:rsid w:val="0093193B"/>
    <w:rsid w:val="009509D8"/>
    <w:rsid w:val="00950B64"/>
    <w:rsid w:val="009642A4"/>
    <w:rsid w:val="00981893"/>
    <w:rsid w:val="00994B4C"/>
    <w:rsid w:val="009B0F34"/>
    <w:rsid w:val="00A1687D"/>
    <w:rsid w:val="00A23668"/>
    <w:rsid w:val="00A30F08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6E20"/>
    <w:rsid w:val="00C23CD4"/>
    <w:rsid w:val="00C61C0C"/>
    <w:rsid w:val="00C941CB"/>
    <w:rsid w:val="00CB5090"/>
    <w:rsid w:val="00CC2357"/>
    <w:rsid w:val="00CD6CEE"/>
    <w:rsid w:val="00CF071A"/>
    <w:rsid w:val="00D058B8"/>
    <w:rsid w:val="00D4690A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79F9"/>
  </w:rsids>
  <w:docVars>
    <w:docVar w:name="dvdocse" w:val="A10-0048/2026"/>
    <w:docVar w:name="dvlangue" w:val="PL"/>
    <w:docVar w:name="dvnumam" w:val="0"/>
    <w:docVar w:name="dvpe" w:val="779.352"/>
    <w:docVar w:name="dvrapporteur" w:val="Sprawozdawca: "/>
    <w:docVar w:name="dvstar" w:val="***I"/>
    <w:docVar w:name="dvtitre" w:val="Rezolucja ustawodawcza Parlamentu Europejskiego z dnia  2026 r. w sprawie wniosku dotyczącego rozporządzenia Parlamentu Europejskiego i Rady ustanawiającego wspólny system powrotów obywateli państw trzecich nielegalnie przebywających w Unii oraz uchylającego dyrektywę Parlamentu Europejskiego i Rady 2008/115/WE, dyrektywę Rady 2001/40/WE i decyzję Rady 2004/191/WE.(COM(2025)0101 – C10-0047/2025 – 2025/0059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7C3DB6D"/>
  <w15:chartTrackingRefBased/>
  <w15:docId w15:val="{881DAB60-5EE2-43D3-AA01-38A8A6962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caption" w:semiHidden="1" w:uiPriority="99" w:unhideWhenUsed="1" w:qFormat="1"/>
    <w:lsdException w:name="table of figures" w:uiPriority="99"/>
    <w:lsdException w:name="footnote reference" w:uiPriority="99"/>
    <w:lsdException w:name="endnote reference" w:uiPriority="99"/>
    <w:lsdException w:name="endnote text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uiPriority="10" w:qFormat="1"/>
    <w:lsdException w:name="Subtitle" w:uiPriority="11" w:qFormat="1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tabs>
        <w:tab w:val="num" w:pos="283"/>
        <w:tab w:val="clear" w:pos="792"/>
      </w:tabs>
      <w:spacing w:before="240" w:after="60"/>
      <w:ind w:left="283" w:hanging="283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tabs>
        <w:tab w:val="num" w:pos="283"/>
        <w:tab w:val="clear" w:pos="1224"/>
      </w:tabs>
      <w:spacing w:before="240" w:after="60"/>
      <w:ind w:left="283" w:hanging="283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tabs>
        <w:tab w:val="num" w:pos="283"/>
        <w:tab w:val="clear" w:pos="1728"/>
      </w:tabs>
      <w:spacing w:before="240" w:after="60"/>
      <w:ind w:left="283" w:hanging="283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tabs>
        <w:tab w:val="num" w:pos="1800"/>
        <w:tab w:val="clear" w:pos="2232"/>
      </w:tabs>
      <w:spacing w:before="240" w:after="60"/>
      <w:ind w:left="1800" w:hanging="3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D4690A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D4690A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D4690A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D4690A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D4690A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D4690A"/>
    <w:rPr>
      <w:i/>
      <w:sz w:val="22"/>
      <w:lang w:val="pl-PL"/>
    </w:rPr>
  </w:style>
  <w:style w:type="character" w:customStyle="1" w:styleId="Heading7Char">
    <w:name w:val="Heading 7 Char"/>
    <w:basedOn w:val="DefaultParagraphFont"/>
    <w:link w:val="Heading7"/>
    <w:semiHidden/>
    <w:rsid w:val="00D4690A"/>
    <w:rPr>
      <w:rFonts w:ascii="Arial" w:hAnsi="Arial"/>
      <w:sz w:val="24"/>
      <w:lang w:val="pl-PL"/>
    </w:rPr>
  </w:style>
  <w:style w:type="character" w:customStyle="1" w:styleId="Heading8Char">
    <w:name w:val="Heading 8 Char"/>
    <w:basedOn w:val="DefaultParagraphFont"/>
    <w:link w:val="Heading8"/>
    <w:semiHidden/>
    <w:rsid w:val="00D4690A"/>
    <w:rPr>
      <w:rFonts w:ascii="Arial" w:hAnsi="Arial"/>
      <w:i/>
      <w:sz w:val="24"/>
      <w:lang w:val="pl-PL"/>
    </w:rPr>
  </w:style>
  <w:style w:type="character" w:customStyle="1" w:styleId="Heading9Char">
    <w:name w:val="Heading 9 Char"/>
    <w:basedOn w:val="DefaultParagraphFont"/>
    <w:link w:val="Heading9"/>
    <w:semiHidden/>
    <w:rsid w:val="00D4690A"/>
    <w:rPr>
      <w:rFonts w:ascii="Arial" w:hAnsi="Arial"/>
      <w:b/>
      <w:i/>
      <w:sz w:val="18"/>
      <w:lang w:val="pl-PL"/>
    </w:rPr>
  </w:style>
  <w:style w:type="paragraph" w:styleId="TOCHeading">
    <w:name w:val="TOC Heading"/>
    <w:basedOn w:val="Normal"/>
    <w:next w:val="Normal"/>
    <w:uiPriority w:val="39"/>
    <w:unhideWhenUsed/>
    <w:qFormat/>
    <w:rsid w:val="00D4690A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D4690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D4690A"/>
    <w:pPr>
      <w:spacing w:before="480" w:after="240"/>
    </w:pPr>
  </w:style>
  <w:style w:type="paragraph" w:customStyle="1" w:styleId="TOCPage">
    <w:name w:val="TOC Page"/>
    <w:basedOn w:val="Normal"/>
    <w:next w:val="TOC1"/>
    <w:rsid w:val="00D4690A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D4690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D4690A"/>
    <w:rPr>
      <w:b/>
    </w:rPr>
  </w:style>
  <w:style w:type="paragraph" w:customStyle="1" w:styleId="NormalBold12a">
    <w:name w:val="NormalBold12a"/>
    <w:basedOn w:val="Normal"/>
    <w:rsid w:val="00D4690A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D4690A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D4690A"/>
    <w:pPr>
      <w:spacing w:after="480"/>
      <w:ind w:left="1417"/>
    </w:pPr>
  </w:style>
  <w:style w:type="paragraph" w:customStyle="1" w:styleId="CoverNormal">
    <w:name w:val="CoverNormal"/>
    <w:basedOn w:val="Normal"/>
    <w:rsid w:val="00D4690A"/>
    <w:pPr>
      <w:ind w:left="1418"/>
    </w:pPr>
  </w:style>
  <w:style w:type="paragraph" w:customStyle="1" w:styleId="NormalCenter12a">
    <w:name w:val="NormalCenter12a"/>
    <w:basedOn w:val="Normal"/>
    <w:rsid w:val="00D4690A"/>
    <w:pPr>
      <w:spacing w:after="240"/>
      <w:jc w:val="center"/>
    </w:pPr>
  </w:style>
  <w:style w:type="paragraph" w:customStyle="1" w:styleId="CoverReference">
    <w:name w:val="CoverReference"/>
    <w:basedOn w:val="Normal"/>
    <w:rsid w:val="00D4690A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D4690A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D4690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D4690A"/>
    <w:pPr>
      <w:spacing w:before="240" w:after="1200"/>
    </w:pPr>
  </w:style>
  <w:style w:type="paragraph" w:styleId="Header">
    <w:name w:val="header"/>
    <w:basedOn w:val="Normal"/>
    <w:link w:val="HeaderChar"/>
    <w:rsid w:val="00D4690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4690A"/>
    <w:rPr>
      <w:sz w:val="24"/>
      <w:lang w:val="pl-PL"/>
    </w:rPr>
  </w:style>
  <w:style w:type="paragraph" w:customStyle="1" w:styleId="AmNumberTabs">
    <w:name w:val="AmNumberTabs"/>
    <w:basedOn w:val="Normal"/>
    <w:rsid w:val="00D4690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D4690A"/>
    <w:pPr>
      <w:spacing w:before="720" w:after="240"/>
      <w:jc w:val="center"/>
    </w:pPr>
  </w:style>
  <w:style w:type="paragraph" w:customStyle="1" w:styleId="EPBody">
    <w:name w:val="EPBody"/>
    <w:basedOn w:val="Normal"/>
    <w:rsid w:val="00D4690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D4690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D4690A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D4690A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D4690A"/>
    <w:rPr>
      <w:sz w:val="18"/>
    </w:rPr>
  </w:style>
  <w:style w:type="paragraph" w:styleId="Revision">
    <w:name w:val="Revision"/>
    <w:hidden/>
    <w:uiPriority w:val="99"/>
    <w:semiHidden/>
    <w:rsid w:val="00D4690A"/>
    <w:rPr>
      <w:sz w:val="24"/>
    </w:rPr>
  </w:style>
  <w:style w:type="numbering" w:customStyle="1" w:styleId="NoList1">
    <w:name w:val="No List1"/>
    <w:next w:val="NoList"/>
    <w:uiPriority w:val="99"/>
    <w:semiHidden/>
    <w:unhideWhenUsed/>
    <w:rsid w:val="00D4690A"/>
  </w:style>
  <w:style w:type="character" w:styleId="Hyperlink">
    <w:name w:val="Hyperlink"/>
    <w:unhideWhenUsed/>
    <w:rsid w:val="00D4690A"/>
    <w:rPr>
      <w:color w:val="auto"/>
      <w:u w:val="none"/>
    </w:rPr>
  </w:style>
  <w:style w:type="character" w:styleId="FollowedHyperlink">
    <w:name w:val="FollowedHyperlink"/>
    <w:unhideWhenUsed/>
    <w:rsid w:val="00D4690A"/>
    <w:rPr>
      <w:color w:val="800080"/>
      <w:u w:val="single"/>
    </w:rPr>
  </w:style>
  <w:style w:type="paragraph" w:customStyle="1" w:styleId="Text1">
    <w:name w:val="Text 1"/>
    <w:basedOn w:val="Normal"/>
    <w:uiPriority w:val="99"/>
    <w:semiHidden/>
    <w:rsid w:val="00D4690A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uiPriority w:val="99"/>
    <w:semiHidden/>
    <w:rsid w:val="00D4690A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msonormal">
    <w:name w:val="msonormal"/>
    <w:basedOn w:val="Normal"/>
    <w:uiPriority w:val="99"/>
    <w:semiHidden/>
    <w:rsid w:val="00D4690A"/>
    <w:pPr>
      <w:widowControl/>
      <w:spacing w:before="120" w:after="120"/>
      <w:jc w:val="both"/>
    </w:pPr>
    <w:rPr>
      <w:rFonts w:eastAsia="Calibri"/>
      <w:szCs w:val="24"/>
      <w:lang w:eastAsia="en-US"/>
    </w:rPr>
  </w:style>
  <w:style w:type="paragraph" w:styleId="NormalWeb">
    <w:name w:val="Normal (Web)"/>
    <w:basedOn w:val="Normal"/>
    <w:unhideWhenUsed/>
    <w:rsid w:val="00D4690A"/>
    <w:pPr>
      <w:widowControl/>
      <w:spacing w:before="120" w:after="120"/>
      <w:jc w:val="both"/>
    </w:pPr>
    <w:rPr>
      <w:rFonts w:eastAsia="Calibri"/>
      <w:szCs w:val="24"/>
      <w:lang w:eastAsia="en-US"/>
    </w:rPr>
  </w:style>
  <w:style w:type="paragraph" w:styleId="TOC4">
    <w:name w:val="toc 4"/>
    <w:basedOn w:val="Normal"/>
    <w:next w:val="Normal"/>
    <w:autoRedefine/>
    <w:uiPriority w:val="39"/>
    <w:unhideWhenUsed/>
    <w:rsid w:val="00D4690A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D4690A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D4690A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D4690A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D4690A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D4690A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D4690A"/>
    <w:pPr>
      <w:widowControl/>
      <w:spacing w:before="120" w:after="120"/>
      <w:jc w:val="both"/>
    </w:pPr>
    <w:rPr>
      <w:sz w:val="20"/>
      <w:lang w:val="fr-FR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4690A"/>
    <w:rPr>
      <w:lang w:val="fr-FR"/>
    </w:rPr>
  </w:style>
  <w:style w:type="paragraph" w:styleId="Footer">
    <w:name w:val="footer"/>
    <w:basedOn w:val="Normal"/>
    <w:link w:val="FooterChar"/>
    <w:unhideWhenUsed/>
    <w:rsid w:val="00D4690A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rsid w:val="00D4690A"/>
    <w:rPr>
      <w:rFonts w:eastAsia="Calibri"/>
      <w:sz w:val="24"/>
      <w:szCs w:val="22"/>
      <w:lang w:val="pl-PL" w:eastAsia="en-US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D4690A"/>
    <w:pPr>
      <w:widowControl/>
      <w:spacing w:before="120" w:after="120"/>
      <w:jc w:val="both"/>
    </w:pPr>
    <w:rPr>
      <w:b/>
      <w:bCs/>
      <w:sz w:val="20"/>
      <w:lang w:val="fr-FR"/>
    </w:rPr>
  </w:style>
  <w:style w:type="paragraph" w:styleId="TableofFigures">
    <w:name w:val="table of figures"/>
    <w:basedOn w:val="Normal"/>
    <w:next w:val="Normal"/>
    <w:uiPriority w:val="99"/>
    <w:unhideWhenUsed/>
    <w:rsid w:val="00D4690A"/>
    <w:pPr>
      <w:widowControl/>
      <w:spacing w:before="120" w:after="120"/>
      <w:jc w:val="both"/>
    </w:pPr>
    <w:rPr>
      <w:szCs w:val="22"/>
      <w:lang w:val="fr-FR"/>
    </w:rPr>
  </w:style>
  <w:style w:type="paragraph" w:styleId="EndnoteText">
    <w:name w:val="endnote text"/>
    <w:basedOn w:val="Normal"/>
    <w:link w:val="EndnoteTextChar"/>
    <w:uiPriority w:val="99"/>
    <w:unhideWhenUsed/>
    <w:rsid w:val="00D4690A"/>
    <w:pPr>
      <w:widowControl/>
      <w:jc w:val="both"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D4690A"/>
    <w:rPr>
      <w:rFonts w:eastAsia="Calibri"/>
      <w:lang w:val="pl-PL" w:eastAsia="en-US"/>
    </w:rPr>
  </w:style>
  <w:style w:type="paragraph" w:styleId="ListBullet">
    <w:name w:val="List Bullet"/>
    <w:basedOn w:val="Normal"/>
    <w:uiPriority w:val="99"/>
    <w:unhideWhenUsed/>
    <w:rsid w:val="00D4690A"/>
    <w:pPr>
      <w:widowControl/>
      <w:numPr>
        <w:numId w:val="3"/>
      </w:numPr>
      <w:tabs>
        <w:tab w:val="clear" w:pos="283"/>
      </w:tabs>
      <w:spacing w:before="120" w:after="120"/>
      <w:ind w:left="0" w:firstLine="0"/>
      <w:jc w:val="both"/>
    </w:pPr>
    <w:rPr>
      <w:szCs w:val="22"/>
      <w:lang w:val="fr-FR"/>
    </w:rPr>
  </w:style>
  <w:style w:type="paragraph" w:styleId="ListNumber">
    <w:name w:val="List Number"/>
    <w:basedOn w:val="Normal"/>
    <w:uiPriority w:val="99"/>
    <w:unhideWhenUsed/>
    <w:rsid w:val="00D4690A"/>
    <w:pPr>
      <w:widowControl/>
      <w:numPr>
        <w:numId w:val="4"/>
      </w:numPr>
      <w:tabs>
        <w:tab w:val="clear" w:pos="709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styleId="ListBullet2">
    <w:name w:val="List Bullet 2"/>
    <w:basedOn w:val="Normal"/>
    <w:uiPriority w:val="99"/>
    <w:unhideWhenUsed/>
    <w:rsid w:val="00D4690A"/>
    <w:pPr>
      <w:widowControl/>
      <w:numPr>
        <w:numId w:val="5"/>
      </w:numPr>
      <w:tabs>
        <w:tab w:val="clear" w:pos="1134"/>
      </w:tabs>
      <w:spacing w:before="120" w:after="120"/>
      <w:ind w:left="0" w:firstLine="0"/>
      <w:jc w:val="both"/>
    </w:pPr>
    <w:rPr>
      <w:szCs w:val="22"/>
      <w:lang w:val="fr-FR"/>
    </w:rPr>
  </w:style>
  <w:style w:type="paragraph" w:styleId="ListBullet3">
    <w:name w:val="List Bullet 3"/>
    <w:basedOn w:val="Normal"/>
    <w:uiPriority w:val="99"/>
    <w:unhideWhenUsed/>
    <w:rsid w:val="00D4690A"/>
    <w:pPr>
      <w:widowControl/>
      <w:numPr>
        <w:numId w:val="6"/>
      </w:numPr>
      <w:tabs>
        <w:tab w:val="clear" w:pos="1134"/>
        <w:tab w:val="num" w:pos="1560"/>
      </w:tabs>
      <w:spacing w:before="120" w:after="120"/>
      <w:ind w:left="0" w:firstLine="0"/>
      <w:jc w:val="both"/>
    </w:pPr>
    <w:rPr>
      <w:szCs w:val="22"/>
      <w:lang w:val="fr-FR"/>
    </w:rPr>
  </w:style>
  <w:style w:type="paragraph" w:styleId="ListBullet4">
    <w:name w:val="List Bullet 4"/>
    <w:basedOn w:val="Normal"/>
    <w:uiPriority w:val="99"/>
    <w:unhideWhenUsed/>
    <w:rsid w:val="00D4690A"/>
    <w:pPr>
      <w:widowControl/>
      <w:numPr>
        <w:numId w:val="7"/>
      </w:numPr>
      <w:tabs>
        <w:tab w:val="num" w:pos="360"/>
        <w:tab w:val="clear" w:pos="1134"/>
        <w:tab w:val="num" w:pos="1560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styleId="ListNumber2">
    <w:name w:val="List Number 2"/>
    <w:basedOn w:val="Normal"/>
    <w:uiPriority w:val="99"/>
    <w:unhideWhenUsed/>
    <w:rsid w:val="00D4690A"/>
    <w:pPr>
      <w:widowControl/>
      <w:numPr>
        <w:numId w:val="8"/>
      </w:numPr>
      <w:tabs>
        <w:tab w:val="clear" w:pos="1560"/>
      </w:tabs>
      <w:spacing w:before="120" w:after="120"/>
      <w:ind w:left="0" w:firstLine="0"/>
      <w:jc w:val="both"/>
    </w:pPr>
    <w:rPr>
      <w:szCs w:val="22"/>
      <w:lang w:val="fr-FR"/>
    </w:rPr>
  </w:style>
  <w:style w:type="paragraph" w:styleId="ListNumber3">
    <w:name w:val="List Number 3"/>
    <w:basedOn w:val="Normal"/>
    <w:uiPriority w:val="99"/>
    <w:unhideWhenUsed/>
    <w:rsid w:val="00D4690A"/>
    <w:pPr>
      <w:widowControl/>
      <w:numPr>
        <w:numId w:val="9"/>
      </w:numPr>
      <w:tabs>
        <w:tab w:val="num" w:pos="1134"/>
        <w:tab w:val="clear" w:pos="1560"/>
      </w:tabs>
      <w:spacing w:before="120" w:after="120"/>
      <w:ind w:left="0" w:firstLine="0"/>
      <w:jc w:val="both"/>
    </w:pPr>
    <w:rPr>
      <w:szCs w:val="22"/>
      <w:lang w:val="fr-FR"/>
    </w:rPr>
  </w:style>
  <w:style w:type="paragraph" w:styleId="ListNumber4">
    <w:name w:val="List Number 4"/>
    <w:basedOn w:val="Normal"/>
    <w:uiPriority w:val="99"/>
    <w:unhideWhenUsed/>
    <w:rsid w:val="00D4690A"/>
    <w:pPr>
      <w:widowControl/>
      <w:numPr>
        <w:numId w:val="10"/>
      </w:numPr>
      <w:tabs>
        <w:tab w:val="num" w:pos="283"/>
        <w:tab w:val="clear" w:pos="1560"/>
      </w:tabs>
      <w:spacing w:before="120" w:after="120"/>
      <w:ind w:left="0" w:firstLine="0"/>
      <w:jc w:val="both"/>
    </w:pPr>
    <w:rPr>
      <w:szCs w:val="22"/>
      <w:lang w:val="fr-FR"/>
    </w:rPr>
  </w:style>
  <w:style w:type="paragraph" w:styleId="Title">
    <w:name w:val="Title"/>
    <w:basedOn w:val="Normal"/>
    <w:next w:val="Normal"/>
    <w:link w:val="TitleChar"/>
    <w:uiPriority w:val="10"/>
    <w:qFormat/>
    <w:rsid w:val="00D4690A"/>
    <w:pPr>
      <w:widowControl/>
      <w:contextualSpacing/>
      <w:jc w:val="both"/>
    </w:pPr>
    <w:rPr>
      <w:rFonts w:ascii="Aptos Display" w:hAnsi="Aptos Display"/>
      <w:spacing w:val="-10"/>
      <w:kern w:val="28"/>
      <w:sz w:val="56"/>
      <w:szCs w:val="56"/>
      <w:lang w:val="en-US" w:eastAsia="en-US"/>
    </w:rPr>
  </w:style>
  <w:style w:type="character" w:customStyle="1" w:styleId="TitleChar">
    <w:name w:val="Title Char"/>
    <w:basedOn w:val="DefaultParagraphFont"/>
    <w:link w:val="Title"/>
    <w:uiPriority w:val="10"/>
    <w:rsid w:val="00D4690A"/>
    <w:rPr>
      <w:rFonts w:ascii="Aptos Display" w:hAnsi="Aptos Display"/>
      <w:spacing w:val="-10"/>
      <w:kern w:val="28"/>
      <w:sz w:val="56"/>
      <w:szCs w:val="56"/>
      <w:lang w:val="en-US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690A"/>
    <w:pPr>
      <w:widowControl/>
      <w:spacing w:before="120" w:after="160"/>
      <w:jc w:val="both"/>
    </w:pPr>
    <w:rPr>
      <w:rFonts w:ascii="Calibri" w:hAnsi="Calibri"/>
      <w:color w:val="595959"/>
      <w:spacing w:val="15"/>
      <w:sz w:val="28"/>
      <w:szCs w:val="28"/>
      <w:lang w:val="en-US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D4690A"/>
    <w:rPr>
      <w:rFonts w:ascii="Calibri" w:hAnsi="Calibri"/>
      <w:color w:val="595959"/>
      <w:spacing w:val="15"/>
      <w:sz w:val="28"/>
      <w:szCs w:val="28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469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D4690A"/>
    <w:rPr>
      <w:b/>
      <w:bCs/>
      <w:lang w:val="fr-FR"/>
    </w:rPr>
  </w:style>
  <w:style w:type="paragraph" w:styleId="BalloonText">
    <w:name w:val="Balloon Text"/>
    <w:basedOn w:val="Normal"/>
    <w:link w:val="BalloonTextChar"/>
    <w:uiPriority w:val="99"/>
    <w:unhideWhenUsed/>
    <w:rsid w:val="00D4690A"/>
    <w:pPr>
      <w:widowControl/>
      <w:spacing w:before="120" w:after="120"/>
      <w:jc w:val="both"/>
    </w:pPr>
    <w:rPr>
      <w:rFonts w:ascii="Tahoma" w:hAnsi="Tahoma" w:cs="Tahoma"/>
      <w:sz w:val="16"/>
      <w:szCs w:val="16"/>
      <w:lang w:val="fr-FR"/>
    </w:rPr>
  </w:style>
  <w:style w:type="character" w:customStyle="1" w:styleId="BalloonTextChar">
    <w:name w:val="Balloon Text Char"/>
    <w:basedOn w:val="DefaultParagraphFont"/>
    <w:link w:val="BalloonText"/>
    <w:uiPriority w:val="99"/>
    <w:rsid w:val="00D4690A"/>
    <w:rPr>
      <w:rFonts w:ascii="Tahoma" w:hAnsi="Tahoma" w:cs="Tahoma"/>
      <w:sz w:val="16"/>
      <w:szCs w:val="16"/>
      <w:lang w:val="fr-FR"/>
    </w:rPr>
  </w:style>
  <w:style w:type="paragraph" w:styleId="ListParagraph">
    <w:name w:val="List Paragraph"/>
    <w:basedOn w:val="Normal"/>
    <w:uiPriority w:val="34"/>
    <w:qFormat/>
    <w:rsid w:val="00D4690A"/>
    <w:pPr>
      <w:widowControl/>
      <w:spacing w:before="120" w:after="120"/>
      <w:ind w:left="720"/>
      <w:contextualSpacing/>
      <w:jc w:val="both"/>
    </w:pPr>
    <w:rPr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D4690A"/>
    <w:pPr>
      <w:widowControl/>
      <w:spacing w:before="200" w:after="160"/>
      <w:ind w:left="864" w:right="864"/>
      <w:jc w:val="center"/>
    </w:pPr>
    <w:rPr>
      <w:rFonts w:ascii="Calibri" w:eastAsia="Calibri" w:hAnsi="Calibri"/>
      <w:i/>
      <w:iCs/>
      <w:color w:val="404040"/>
      <w:sz w:val="22"/>
      <w:szCs w:val="22"/>
      <w:lang w:val="en-US" w:eastAsia="en-US"/>
    </w:rPr>
  </w:style>
  <w:style w:type="character" w:customStyle="1" w:styleId="QuoteChar">
    <w:name w:val="Quote Char"/>
    <w:basedOn w:val="DefaultParagraphFont"/>
    <w:link w:val="Quote"/>
    <w:uiPriority w:val="29"/>
    <w:rsid w:val="00D4690A"/>
    <w:rPr>
      <w:rFonts w:ascii="Calibri" w:eastAsia="Calibri" w:hAnsi="Calibri"/>
      <w:i/>
      <w:iCs/>
      <w:color w:val="404040"/>
      <w:sz w:val="22"/>
      <w:szCs w:val="22"/>
      <w:lang w:val="en-US" w:eastAsia="en-US"/>
    </w:rPr>
  </w:style>
  <w:style w:type="paragraph" w:customStyle="1" w:styleId="IntenseQuote1">
    <w:name w:val="Intense Quote1"/>
    <w:basedOn w:val="Normal"/>
    <w:next w:val="Normal"/>
    <w:uiPriority w:val="30"/>
    <w:qFormat/>
    <w:rsid w:val="00D4690A"/>
    <w:pPr>
      <w:widowControl/>
      <w:pBdr>
        <w:top w:val="single" w:sz="4" w:space="10" w:color="4F81BD"/>
        <w:bottom w:val="single" w:sz="4" w:space="10" w:color="4F81BD"/>
      </w:pBdr>
      <w:spacing w:before="360" w:after="360"/>
      <w:ind w:left="864" w:right="864"/>
      <w:jc w:val="center"/>
    </w:pPr>
    <w:rPr>
      <w:rFonts w:ascii="Calibri" w:eastAsia="Calibri" w:hAnsi="Calibri"/>
      <w:i/>
      <w:iCs/>
      <w:color w:val="0F4761"/>
      <w:sz w:val="22"/>
      <w:szCs w:val="22"/>
      <w:lang w:val="en-US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690A"/>
    <w:rPr>
      <w:rFonts w:ascii="Calibri" w:eastAsia="Calibri" w:hAnsi="Calibri"/>
      <w:i/>
      <w:iCs/>
      <w:color w:val="0F4761"/>
      <w:sz w:val="22"/>
      <w:szCs w:val="22"/>
      <w:lang w:val="en-US" w:eastAsia="en-US"/>
    </w:rPr>
  </w:style>
  <w:style w:type="paragraph" w:customStyle="1" w:styleId="ListBullet1">
    <w:name w:val="List Bullet 1"/>
    <w:basedOn w:val="Normal"/>
    <w:uiPriority w:val="99"/>
    <w:semiHidden/>
    <w:rsid w:val="00D4690A"/>
    <w:pPr>
      <w:widowControl/>
      <w:numPr>
        <w:numId w:val="11"/>
      </w:numPr>
      <w:tabs>
        <w:tab w:val="num" w:pos="360"/>
        <w:tab w:val="clear" w:pos="1134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uiPriority w:val="99"/>
    <w:semiHidden/>
    <w:rsid w:val="00D4690A"/>
    <w:pPr>
      <w:widowControl/>
      <w:numPr>
        <w:numId w:val="12"/>
      </w:numPr>
      <w:tabs>
        <w:tab w:val="clear" w:pos="283"/>
        <w:tab w:val="num" w:pos="360"/>
        <w:tab w:val="num" w:pos="1134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uiPriority w:val="99"/>
    <w:semiHidden/>
    <w:rsid w:val="00D4690A"/>
    <w:pPr>
      <w:widowControl/>
      <w:numPr>
        <w:numId w:val="13"/>
      </w:numPr>
      <w:tabs>
        <w:tab w:val="clear" w:pos="1134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uiPriority w:val="99"/>
    <w:semiHidden/>
    <w:rsid w:val="00D4690A"/>
    <w:pPr>
      <w:widowControl/>
      <w:numPr>
        <w:numId w:val="14"/>
      </w:numPr>
      <w:tabs>
        <w:tab w:val="clear" w:pos="1134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uiPriority w:val="99"/>
    <w:semiHidden/>
    <w:rsid w:val="00D4690A"/>
    <w:pPr>
      <w:widowControl/>
      <w:numPr>
        <w:ilvl w:val="1"/>
        <w:numId w:val="4"/>
      </w:numPr>
      <w:tabs>
        <w:tab w:val="num" w:pos="1134"/>
        <w:tab w:val="clear" w:pos="1417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uiPriority w:val="99"/>
    <w:semiHidden/>
    <w:rsid w:val="00D4690A"/>
    <w:pPr>
      <w:widowControl/>
      <w:numPr>
        <w:ilvl w:val="2"/>
        <w:numId w:val="4"/>
      </w:numPr>
      <w:tabs>
        <w:tab w:val="num" w:pos="1134"/>
        <w:tab w:val="clear" w:pos="2126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uiPriority w:val="99"/>
    <w:semiHidden/>
    <w:rsid w:val="00D4690A"/>
    <w:pPr>
      <w:widowControl/>
      <w:numPr>
        <w:ilvl w:val="3"/>
        <w:numId w:val="4"/>
      </w:numPr>
      <w:tabs>
        <w:tab w:val="num" w:pos="1134"/>
        <w:tab w:val="clear" w:pos="2835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customStyle="1" w:styleId="ListDash3">
    <w:name w:val="List Dash 3"/>
    <w:basedOn w:val="Normal"/>
    <w:uiPriority w:val="99"/>
    <w:semiHidden/>
    <w:rsid w:val="00D4690A"/>
    <w:pPr>
      <w:widowControl/>
      <w:numPr>
        <w:numId w:val="15"/>
      </w:numPr>
      <w:tabs>
        <w:tab w:val="clear" w:pos="1134"/>
        <w:tab w:val="num" w:pos="1560"/>
      </w:tabs>
      <w:spacing w:before="120" w:after="120"/>
      <w:ind w:left="0" w:firstLine="0"/>
      <w:jc w:val="both"/>
    </w:pPr>
    <w:rPr>
      <w:szCs w:val="22"/>
      <w:lang w:val="fr-FR"/>
    </w:rPr>
  </w:style>
  <w:style w:type="paragraph" w:customStyle="1" w:styleId="ListDash4">
    <w:name w:val="List Dash 4"/>
    <w:basedOn w:val="Normal"/>
    <w:uiPriority w:val="99"/>
    <w:semiHidden/>
    <w:rsid w:val="00D4690A"/>
    <w:pPr>
      <w:widowControl/>
      <w:numPr>
        <w:numId w:val="16"/>
      </w:numPr>
      <w:tabs>
        <w:tab w:val="clear" w:pos="1134"/>
      </w:tabs>
      <w:spacing w:before="120" w:after="120"/>
      <w:ind w:left="0" w:firstLine="0"/>
      <w:jc w:val="both"/>
    </w:pPr>
    <w:rPr>
      <w:szCs w:val="22"/>
      <w:lang w:val="fr-FR"/>
    </w:rPr>
  </w:style>
  <w:style w:type="paragraph" w:customStyle="1" w:styleId="ListNumber1">
    <w:name w:val="List Number 1"/>
    <w:basedOn w:val="Text1"/>
    <w:uiPriority w:val="99"/>
    <w:semiHidden/>
    <w:rsid w:val="00D4690A"/>
    <w:pPr>
      <w:numPr>
        <w:numId w:val="17"/>
      </w:numPr>
      <w:tabs>
        <w:tab w:val="num" w:pos="850"/>
        <w:tab w:val="clear" w:pos="1560"/>
      </w:tabs>
      <w:ind w:left="0" w:firstLine="0"/>
    </w:pPr>
    <w:rPr>
      <w:rFonts w:eastAsia="Times New Roman"/>
      <w:lang w:val="fr-FR" w:eastAsia="en-GB"/>
    </w:rPr>
  </w:style>
  <w:style w:type="paragraph" w:customStyle="1" w:styleId="ListNumber1Level2">
    <w:name w:val="List Number 1 (Level 2)"/>
    <w:basedOn w:val="Text1"/>
    <w:uiPriority w:val="99"/>
    <w:semiHidden/>
    <w:rsid w:val="00D4690A"/>
    <w:pPr>
      <w:numPr>
        <w:ilvl w:val="1"/>
        <w:numId w:val="17"/>
      </w:numPr>
      <w:tabs>
        <w:tab w:val="num" w:pos="850"/>
        <w:tab w:val="clear" w:pos="2268"/>
      </w:tabs>
      <w:ind w:left="0" w:firstLine="0"/>
    </w:pPr>
    <w:rPr>
      <w:rFonts w:eastAsia="Times New Roman"/>
      <w:lang w:val="fr-FR" w:eastAsia="en-GB"/>
    </w:rPr>
  </w:style>
  <w:style w:type="paragraph" w:customStyle="1" w:styleId="ListNumber2Level2">
    <w:name w:val="List Number 2 (Level 2)"/>
    <w:basedOn w:val="Text2"/>
    <w:uiPriority w:val="99"/>
    <w:semiHidden/>
    <w:rsid w:val="00D4690A"/>
    <w:pPr>
      <w:numPr>
        <w:ilvl w:val="1"/>
        <w:numId w:val="8"/>
      </w:numPr>
      <w:tabs>
        <w:tab w:val="clear" w:pos="2268"/>
      </w:tabs>
      <w:ind w:left="0" w:firstLine="0"/>
    </w:pPr>
    <w:rPr>
      <w:rFonts w:eastAsia="Times New Roman"/>
      <w:lang w:val="fr-FR" w:eastAsia="en-GB"/>
    </w:rPr>
  </w:style>
  <w:style w:type="paragraph" w:customStyle="1" w:styleId="ListNumber1Level3">
    <w:name w:val="List Number 1 (Level 3)"/>
    <w:basedOn w:val="Text1"/>
    <w:uiPriority w:val="99"/>
    <w:semiHidden/>
    <w:rsid w:val="00D4690A"/>
    <w:pPr>
      <w:numPr>
        <w:ilvl w:val="2"/>
        <w:numId w:val="17"/>
      </w:numPr>
      <w:tabs>
        <w:tab w:val="num" w:pos="850"/>
        <w:tab w:val="clear" w:pos="2977"/>
      </w:tabs>
      <w:ind w:left="0" w:firstLine="0"/>
    </w:pPr>
    <w:rPr>
      <w:rFonts w:eastAsia="Times New Roman"/>
      <w:lang w:val="fr-FR" w:eastAsia="en-GB"/>
    </w:rPr>
  </w:style>
  <w:style w:type="paragraph" w:customStyle="1" w:styleId="ListNumber2Level3">
    <w:name w:val="List Number 2 (Level 3)"/>
    <w:basedOn w:val="Text2"/>
    <w:uiPriority w:val="99"/>
    <w:semiHidden/>
    <w:rsid w:val="00D4690A"/>
    <w:pPr>
      <w:numPr>
        <w:ilvl w:val="2"/>
        <w:numId w:val="8"/>
      </w:numPr>
      <w:tabs>
        <w:tab w:val="clear" w:pos="2977"/>
      </w:tabs>
      <w:ind w:left="0" w:firstLine="0"/>
    </w:pPr>
    <w:rPr>
      <w:rFonts w:eastAsia="Times New Roman"/>
      <w:lang w:val="fr-FR" w:eastAsia="en-GB"/>
    </w:rPr>
  </w:style>
  <w:style w:type="paragraph" w:customStyle="1" w:styleId="ListNumber1Level4">
    <w:name w:val="List Number 1 (Level 4)"/>
    <w:basedOn w:val="Text1"/>
    <w:uiPriority w:val="99"/>
    <w:semiHidden/>
    <w:rsid w:val="00D4690A"/>
    <w:pPr>
      <w:numPr>
        <w:ilvl w:val="3"/>
        <w:numId w:val="17"/>
      </w:numPr>
      <w:tabs>
        <w:tab w:val="num" w:pos="850"/>
        <w:tab w:val="clear" w:pos="3686"/>
      </w:tabs>
      <w:ind w:left="0" w:firstLine="0"/>
    </w:pPr>
    <w:rPr>
      <w:rFonts w:eastAsia="Times New Roman"/>
      <w:lang w:val="fr-FR" w:eastAsia="en-GB"/>
    </w:rPr>
  </w:style>
  <w:style w:type="paragraph" w:customStyle="1" w:styleId="ListNumber2Level4">
    <w:name w:val="List Number 2 (Level 4)"/>
    <w:basedOn w:val="Text2"/>
    <w:uiPriority w:val="99"/>
    <w:semiHidden/>
    <w:rsid w:val="00D4690A"/>
    <w:pPr>
      <w:numPr>
        <w:ilvl w:val="3"/>
        <w:numId w:val="8"/>
      </w:numPr>
      <w:tabs>
        <w:tab w:val="clear" w:pos="3686"/>
      </w:tabs>
      <w:ind w:left="0" w:firstLine="0"/>
    </w:pPr>
    <w:rPr>
      <w:rFonts w:eastAsia="Times New Roman"/>
      <w:lang w:val="fr-FR" w:eastAsia="en-GB"/>
    </w:rPr>
  </w:style>
  <w:style w:type="paragraph" w:customStyle="1" w:styleId="Annexetitreacte">
    <w:name w:val="Annexe titre (acte)"/>
    <w:basedOn w:val="Normal"/>
    <w:next w:val="Normal"/>
    <w:uiPriority w:val="99"/>
    <w:semiHidden/>
    <w:rsid w:val="00D4690A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exposglobal">
    <w:name w:val="Annexe titre (exposé global)"/>
    <w:basedOn w:val="Normal"/>
    <w:next w:val="Normal"/>
    <w:uiPriority w:val="99"/>
    <w:semiHidden/>
    <w:rsid w:val="00D4690A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fichefinacte">
    <w:name w:val="Annexe titre (fiche fin. acte)"/>
    <w:basedOn w:val="Normal"/>
    <w:next w:val="Normal"/>
    <w:uiPriority w:val="99"/>
    <w:semiHidden/>
    <w:rsid w:val="00D4690A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fichefinglobale">
    <w:name w:val="Annexe titre (fiche fin. globale)"/>
    <w:basedOn w:val="Normal"/>
    <w:next w:val="Normal"/>
    <w:uiPriority w:val="99"/>
    <w:semiHidden/>
    <w:rsid w:val="00D4690A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globale">
    <w:name w:val="Annexe titre (globale)"/>
    <w:basedOn w:val="Normal"/>
    <w:next w:val="Normal"/>
    <w:uiPriority w:val="99"/>
    <w:semiHidden/>
    <w:rsid w:val="00D4690A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Exposdesmotifstitreglobal">
    <w:name w:val="Exposé des motifs titre (global)"/>
    <w:basedOn w:val="Normal"/>
    <w:next w:val="Normal"/>
    <w:uiPriority w:val="99"/>
    <w:semiHidden/>
    <w:rsid w:val="00D4690A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Langueoriginale">
    <w:name w:val="Langue originale"/>
    <w:basedOn w:val="Normal"/>
    <w:uiPriority w:val="99"/>
    <w:semiHidden/>
    <w:rsid w:val="00D4690A"/>
    <w:pPr>
      <w:widowControl/>
      <w:spacing w:before="360" w:after="120"/>
      <w:jc w:val="center"/>
    </w:pPr>
    <w:rPr>
      <w:caps/>
      <w:szCs w:val="22"/>
      <w:lang w:val="fr-FR"/>
    </w:rPr>
  </w:style>
  <w:style w:type="paragraph" w:customStyle="1" w:styleId="Phrasefinale">
    <w:name w:val="Phrase finale"/>
    <w:basedOn w:val="Normal"/>
    <w:next w:val="Normal"/>
    <w:uiPriority w:val="99"/>
    <w:semiHidden/>
    <w:rsid w:val="00D4690A"/>
    <w:pPr>
      <w:widowControl/>
      <w:spacing w:before="360"/>
      <w:jc w:val="center"/>
    </w:pPr>
    <w:rPr>
      <w:szCs w:val="22"/>
      <w:lang w:val="fr-FR"/>
    </w:rPr>
  </w:style>
  <w:style w:type="paragraph" w:customStyle="1" w:styleId="Prliminairetitre">
    <w:name w:val="Préliminaire titre"/>
    <w:basedOn w:val="Normal"/>
    <w:next w:val="Normal"/>
    <w:uiPriority w:val="99"/>
    <w:semiHidden/>
    <w:rsid w:val="00D4690A"/>
    <w:pPr>
      <w:widowControl/>
      <w:spacing w:before="360" w:after="360"/>
      <w:jc w:val="center"/>
    </w:pPr>
    <w:rPr>
      <w:b/>
      <w:szCs w:val="22"/>
      <w:lang w:val="fr-FR"/>
    </w:rPr>
  </w:style>
  <w:style w:type="paragraph" w:customStyle="1" w:styleId="Prliminairetype">
    <w:name w:val="Préliminaire type"/>
    <w:basedOn w:val="Normal"/>
    <w:next w:val="Normal"/>
    <w:uiPriority w:val="99"/>
    <w:semiHidden/>
    <w:rsid w:val="00D4690A"/>
    <w:pPr>
      <w:widowControl/>
      <w:spacing w:before="360"/>
      <w:jc w:val="center"/>
    </w:pPr>
    <w:rPr>
      <w:b/>
      <w:szCs w:val="22"/>
      <w:lang w:val="fr-FR"/>
    </w:rPr>
  </w:style>
  <w:style w:type="paragraph" w:customStyle="1" w:styleId="Statut">
    <w:name w:val="Statut"/>
    <w:basedOn w:val="Normal"/>
    <w:next w:val="Typedudocument"/>
    <w:rsid w:val="00D4690A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institutionelle">
    <w:name w:val="Référence institutionelle"/>
    <w:basedOn w:val="Normal"/>
    <w:next w:val="Statut"/>
    <w:uiPriority w:val="99"/>
    <w:semiHidden/>
    <w:rsid w:val="00D4690A"/>
    <w:pPr>
      <w:widowControl/>
      <w:spacing w:after="240"/>
      <w:ind w:left="5103"/>
    </w:pPr>
    <w:rPr>
      <w:szCs w:val="22"/>
      <w:lang w:val="fr-FR"/>
    </w:rPr>
  </w:style>
  <w:style w:type="paragraph" w:customStyle="1" w:styleId="Rfrenceinterinstitutionelle">
    <w:name w:val="Référence interinstitutionelle"/>
    <w:basedOn w:val="Normal"/>
    <w:next w:val="Statut"/>
    <w:uiPriority w:val="99"/>
    <w:semiHidden/>
    <w:rsid w:val="00D4690A"/>
    <w:pPr>
      <w:widowControl/>
      <w:ind w:left="5103"/>
    </w:pPr>
    <w:rPr>
      <w:szCs w:val="22"/>
      <w:lang w:val="fr-FR"/>
    </w:rPr>
  </w:style>
  <w:style w:type="paragraph" w:customStyle="1" w:styleId="Rfrenceinterinstitutionelleprliminaire">
    <w:name w:val="Référence interinstitutionelle (préliminaire)"/>
    <w:basedOn w:val="Normal"/>
    <w:next w:val="Normal"/>
    <w:uiPriority w:val="99"/>
    <w:semiHidden/>
    <w:rsid w:val="00D4690A"/>
    <w:pPr>
      <w:widowControl/>
      <w:ind w:left="5103"/>
    </w:pPr>
    <w:rPr>
      <w:szCs w:val="22"/>
      <w:lang w:val="fr-FR"/>
    </w:rPr>
  </w:style>
  <w:style w:type="paragraph" w:customStyle="1" w:styleId="Sous-titreobjetprliminaire">
    <w:name w:val="Sous-titre objet (préliminaire)"/>
    <w:basedOn w:val="Normal"/>
    <w:uiPriority w:val="99"/>
    <w:semiHidden/>
    <w:rsid w:val="00D4690A"/>
    <w:pPr>
      <w:widowControl/>
      <w:jc w:val="center"/>
    </w:pPr>
    <w:rPr>
      <w:b/>
      <w:szCs w:val="22"/>
      <w:lang w:val="fr-FR"/>
    </w:rPr>
  </w:style>
  <w:style w:type="paragraph" w:customStyle="1" w:styleId="Statutprliminaire">
    <w:name w:val="Statut (préliminaire)"/>
    <w:basedOn w:val="Normal"/>
    <w:next w:val="Normal"/>
    <w:uiPriority w:val="99"/>
    <w:semiHidden/>
    <w:rsid w:val="00D4690A"/>
    <w:pPr>
      <w:widowControl/>
      <w:spacing w:before="360"/>
      <w:jc w:val="center"/>
    </w:pPr>
    <w:rPr>
      <w:szCs w:val="22"/>
      <w:lang w:val="fr-FR"/>
    </w:rPr>
  </w:style>
  <w:style w:type="paragraph" w:customStyle="1" w:styleId="Titreobjetprliminaire">
    <w:name w:val="Titre objet (préliminaire)"/>
    <w:basedOn w:val="Normal"/>
    <w:next w:val="Normal"/>
    <w:uiPriority w:val="99"/>
    <w:semiHidden/>
    <w:rsid w:val="00D4690A"/>
    <w:pPr>
      <w:widowControl/>
      <w:spacing w:before="360" w:after="360"/>
      <w:jc w:val="center"/>
    </w:pPr>
    <w:rPr>
      <w:b/>
      <w:szCs w:val="22"/>
      <w:lang w:val="fr-FR"/>
    </w:rPr>
  </w:style>
  <w:style w:type="paragraph" w:customStyle="1" w:styleId="Typedudocumentprliminaire">
    <w:name w:val="Type du document (préliminaire)"/>
    <w:basedOn w:val="Normal"/>
    <w:next w:val="Normal"/>
    <w:uiPriority w:val="99"/>
    <w:semiHidden/>
    <w:rsid w:val="00D4690A"/>
    <w:pPr>
      <w:widowControl/>
      <w:spacing w:before="360"/>
      <w:jc w:val="center"/>
    </w:pPr>
    <w:rPr>
      <w:b/>
      <w:szCs w:val="22"/>
      <w:lang w:val="fr-FR"/>
    </w:rPr>
  </w:style>
  <w:style w:type="paragraph" w:customStyle="1" w:styleId="Fichefinancirestandardtitre">
    <w:name w:val="Fiche financière (standard) titre"/>
    <w:basedOn w:val="Normal"/>
    <w:next w:val="Normal"/>
    <w:uiPriority w:val="99"/>
    <w:semiHidden/>
    <w:rsid w:val="00D4690A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standardtitreacte">
    <w:name w:val="Fiche financière (standard) titre (acte)"/>
    <w:basedOn w:val="Normal"/>
    <w:next w:val="Normal"/>
    <w:uiPriority w:val="99"/>
    <w:semiHidden/>
    <w:rsid w:val="00D4690A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travailtitre">
    <w:name w:val="Fiche financière (travail) titre"/>
    <w:basedOn w:val="Normal"/>
    <w:next w:val="Normal"/>
    <w:uiPriority w:val="99"/>
    <w:semiHidden/>
    <w:rsid w:val="00D4690A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travailtitreacte">
    <w:name w:val="Fiche financière (travail) titre (acte)"/>
    <w:basedOn w:val="Normal"/>
    <w:next w:val="Normal"/>
    <w:uiPriority w:val="99"/>
    <w:semiHidden/>
    <w:rsid w:val="00D4690A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attributiontitre">
    <w:name w:val="Fiche financière (attribution) titre"/>
    <w:basedOn w:val="Normal"/>
    <w:next w:val="Normal"/>
    <w:uiPriority w:val="99"/>
    <w:semiHidden/>
    <w:rsid w:val="00D4690A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attributiontitreacte">
    <w:name w:val="Fiche financière (attribution) titre (acte)"/>
    <w:basedOn w:val="Normal"/>
    <w:next w:val="Normal"/>
    <w:uiPriority w:val="99"/>
    <w:semiHidden/>
    <w:rsid w:val="00D4690A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Sous-titreobjet">
    <w:name w:val="Sous-titre objet"/>
    <w:basedOn w:val="Normal"/>
    <w:uiPriority w:val="99"/>
    <w:semiHidden/>
    <w:rsid w:val="00D4690A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uiPriority w:val="99"/>
    <w:semiHidden/>
    <w:rsid w:val="00D4690A"/>
  </w:style>
  <w:style w:type="character" w:customStyle="1" w:styleId="FooterCoverPageChar">
    <w:name w:val="Footer Cover Page Char"/>
    <w:link w:val="FooterCoverPage"/>
    <w:semiHidden/>
    <w:locked/>
    <w:rsid w:val="00D4690A"/>
    <w:rPr>
      <w:rFonts w:eastAsia="Calibri"/>
      <w:sz w:val="24"/>
    </w:rPr>
  </w:style>
  <w:style w:type="paragraph" w:customStyle="1" w:styleId="FooterCoverPage">
    <w:name w:val="Footer Cover Page"/>
    <w:basedOn w:val="Normal"/>
    <w:link w:val="FooterCoverPageChar"/>
    <w:semiHidden/>
    <w:rsid w:val="00D4690A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lang w:val="en-GB"/>
    </w:rPr>
  </w:style>
  <w:style w:type="character" w:customStyle="1" w:styleId="HeaderCoverPageChar">
    <w:name w:val="Header Cover Page Char"/>
    <w:link w:val="HeaderCoverPage"/>
    <w:semiHidden/>
    <w:locked/>
    <w:rsid w:val="00D4690A"/>
    <w:rPr>
      <w:rFonts w:eastAsia="Calibri"/>
      <w:sz w:val="24"/>
    </w:rPr>
  </w:style>
  <w:style w:type="paragraph" w:customStyle="1" w:styleId="HeaderCoverPage">
    <w:name w:val="Header Cover Page"/>
    <w:basedOn w:val="Normal"/>
    <w:link w:val="HeaderCoverPageChar"/>
    <w:semiHidden/>
    <w:rsid w:val="00D4690A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lang w:val="en-GB"/>
    </w:rPr>
  </w:style>
  <w:style w:type="paragraph" w:customStyle="1" w:styleId="LegalNumPar">
    <w:name w:val="LegalNumPar"/>
    <w:basedOn w:val="Normal"/>
    <w:uiPriority w:val="99"/>
    <w:semiHidden/>
    <w:rsid w:val="00D4690A"/>
    <w:pPr>
      <w:widowControl/>
      <w:numPr>
        <w:numId w:val="18"/>
      </w:numPr>
      <w:tabs>
        <w:tab w:val="num" w:pos="1417"/>
      </w:tabs>
      <w:spacing w:before="120" w:after="120" w:line="360" w:lineRule="auto"/>
      <w:ind w:left="0" w:firstLine="0"/>
      <w:jc w:val="both"/>
    </w:pPr>
    <w:rPr>
      <w:szCs w:val="22"/>
    </w:rPr>
  </w:style>
  <w:style w:type="paragraph" w:customStyle="1" w:styleId="LegalNumPar2">
    <w:name w:val="LegalNumPar2"/>
    <w:basedOn w:val="Normal"/>
    <w:uiPriority w:val="99"/>
    <w:semiHidden/>
    <w:rsid w:val="00D4690A"/>
    <w:pPr>
      <w:widowControl/>
      <w:numPr>
        <w:ilvl w:val="1"/>
        <w:numId w:val="18"/>
      </w:numPr>
      <w:tabs>
        <w:tab w:val="num" w:pos="1417"/>
      </w:tabs>
      <w:spacing w:before="120" w:after="120" w:line="360" w:lineRule="auto"/>
      <w:ind w:left="0" w:firstLine="0"/>
      <w:jc w:val="both"/>
    </w:pPr>
    <w:rPr>
      <w:szCs w:val="22"/>
    </w:rPr>
  </w:style>
  <w:style w:type="paragraph" w:customStyle="1" w:styleId="LegalNumPar3">
    <w:name w:val="LegalNumPar3"/>
    <w:basedOn w:val="Normal"/>
    <w:uiPriority w:val="99"/>
    <w:semiHidden/>
    <w:rsid w:val="00D4690A"/>
    <w:pPr>
      <w:widowControl/>
      <w:numPr>
        <w:ilvl w:val="2"/>
        <w:numId w:val="18"/>
      </w:numPr>
      <w:tabs>
        <w:tab w:val="num" w:pos="1417"/>
      </w:tabs>
      <w:spacing w:before="120" w:after="120" w:line="360" w:lineRule="auto"/>
      <w:ind w:left="0" w:firstLine="0"/>
      <w:jc w:val="both"/>
    </w:pPr>
    <w:rPr>
      <w:szCs w:val="22"/>
    </w:rPr>
  </w:style>
  <w:style w:type="paragraph" w:customStyle="1" w:styleId="Heading81">
    <w:name w:val="Heading 81"/>
    <w:basedOn w:val="Normal"/>
    <w:next w:val="Normal"/>
    <w:uiPriority w:val="9"/>
    <w:semiHidden/>
    <w:qFormat/>
    <w:rsid w:val="00D4690A"/>
    <w:pPr>
      <w:keepNext/>
      <w:keepLines/>
      <w:widowControl/>
      <w:spacing w:before="120"/>
      <w:jc w:val="both"/>
      <w:outlineLvl w:val="7"/>
    </w:pPr>
    <w:rPr>
      <w:i/>
      <w:iCs/>
      <w:color w:val="272727"/>
      <w:szCs w:val="22"/>
      <w:lang w:eastAsia="en-US"/>
    </w:rPr>
  </w:style>
  <w:style w:type="paragraph" w:customStyle="1" w:styleId="Heading91">
    <w:name w:val="Heading 91"/>
    <w:basedOn w:val="Normal"/>
    <w:next w:val="Normal"/>
    <w:uiPriority w:val="9"/>
    <w:semiHidden/>
    <w:qFormat/>
    <w:rsid w:val="00D4690A"/>
    <w:pPr>
      <w:keepNext/>
      <w:keepLines/>
      <w:widowControl/>
      <w:spacing w:before="120"/>
      <w:jc w:val="both"/>
      <w:outlineLvl w:val="8"/>
    </w:pPr>
    <w:rPr>
      <w:color w:val="272727"/>
      <w:szCs w:val="22"/>
      <w:lang w:eastAsia="en-US"/>
    </w:rPr>
  </w:style>
  <w:style w:type="paragraph" w:customStyle="1" w:styleId="Title1">
    <w:name w:val="Title1"/>
    <w:basedOn w:val="Normal"/>
    <w:next w:val="Normal"/>
    <w:uiPriority w:val="10"/>
    <w:semiHidden/>
    <w:qFormat/>
    <w:rsid w:val="00D4690A"/>
    <w:pPr>
      <w:widowControl/>
      <w:spacing w:before="120" w:after="80"/>
      <w:contextualSpacing/>
      <w:jc w:val="both"/>
    </w:pPr>
    <w:rPr>
      <w:rFonts w:ascii="Aptos Display" w:hAnsi="Aptos Display"/>
      <w:spacing w:val="-10"/>
      <w:kern w:val="28"/>
      <w:sz w:val="56"/>
      <w:szCs w:val="56"/>
      <w:lang w:eastAsia="en-US"/>
    </w:rPr>
  </w:style>
  <w:style w:type="paragraph" w:customStyle="1" w:styleId="Subtitle1">
    <w:name w:val="Subtitle1"/>
    <w:basedOn w:val="Normal"/>
    <w:next w:val="Normal"/>
    <w:uiPriority w:val="11"/>
    <w:semiHidden/>
    <w:qFormat/>
    <w:rsid w:val="00D4690A"/>
    <w:pPr>
      <w:widowControl/>
      <w:spacing w:before="120" w:after="120"/>
      <w:jc w:val="both"/>
    </w:pPr>
    <w:rPr>
      <w:color w:val="595959"/>
      <w:spacing w:val="15"/>
      <w:sz w:val="28"/>
      <w:szCs w:val="28"/>
      <w:lang w:eastAsia="en-US"/>
    </w:rPr>
  </w:style>
  <w:style w:type="paragraph" w:customStyle="1" w:styleId="Quote1">
    <w:name w:val="Quote1"/>
    <w:basedOn w:val="Normal"/>
    <w:next w:val="Normal"/>
    <w:uiPriority w:val="29"/>
    <w:semiHidden/>
    <w:qFormat/>
    <w:rsid w:val="00D4690A"/>
    <w:pPr>
      <w:widowControl/>
      <w:spacing w:before="160" w:after="120"/>
      <w:jc w:val="center"/>
    </w:pPr>
    <w:rPr>
      <w:rFonts w:eastAsia="Calibri"/>
      <w:i/>
      <w:iCs/>
      <w:color w:val="404040"/>
      <w:szCs w:val="22"/>
      <w:lang w:eastAsia="en-US"/>
    </w:rPr>
  </w:style>
  <w:style w:type="paragraph" w:customStyle="1" w:styleId="CommentQuotedText">
    <w:name w:val="CommentQuotedText"/>
    <w:uiPriority w:val="99"/>
    <w:semiHidden/>
    <w:rsid w:val="00D4690A"/>
    <w:pPr>
      <w:pBdr>
        <w:left w:val="single" w:sz="18" w:space="5" w:color="0070C0"/>
      </w:pBdr>
      <w:spacing w:after="200" w:line="276" w:lineRule="auto"/>
    </w:pPr>
    <w:rPr>
      <w:rFonts w:ascii="Calibri" w:eastAsia="Calibri" w:hAnsi="Calibri"/>
      <w:i/>
      <w:sz w:val="22"/>
      <w:szCs w:val="22"/>
      <w:lang w:val="en-US" w:eastAsia="en-US"/>
    </w:rPr>
  </w:style>
  <w:style w:type="paragraph" w:customStyle="1" w:styleId="CommentFwdQuotedText">
    <w:name w:val="CommentFwdQuotedText"/>
    <w:basedOn w:val="Normal"/>
    <w:uiPriority w:val="99"/>
    <w:semiHidden/>
    <w:rsid w:val="00D4690A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/>
      <w:ind w:left="113" w:right="284"/>
      <w:jc w:val="both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uiPriority w:val="99"/>
    <w:semiHidden/>
    <w:rsid w:val="00D4690A"/>
    <w:pPr>
      <w:pBdr>
        <w:top w:val="none" w:sz="0" w:space="0" w:color="auto"/>
        <w:left w:val="single" w:sz="4" w:space="20" w:color="auto"/>
      </w:pBdr>
    </w:pPr>
  </w:style>
  <w:style w:type="paragraph" w:customStyle="1" w:styleId="HeaderLandscape">
    <w:name w:val="HeaderLandscape"/>
    <w:basedOn w:val="Normal"/>
    <w:uiPriority w:val="99"/>
    <w:semiHidden/>
    <w:rsid w:val="00D4690A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uiPriority w:val="99"/>
    <w:semiHidden/>
    <w:rsid w:val="00D4690A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uiPriority w:val="99"/>
    <w:semiHidden/>
    <w:rsid w:val="00D4690A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uiPriority w:val="99"/>
    <w:semiHidden/>
    <w:rsid w:val="00D4690A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uiPriority w:val="99"/>
    <w:semiHidden/>
    <w:rsid w:val="00D4690A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3">
    <w:name w:val="Text 3"/>
    <w:basedOn w:val="Normal"/>
    <w:uiPriority w:val="99"/>
    <w:semiHidden/>
    <w:rsid w:val="00D4690A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uiPriority w:val="99"/>
    <w:semiHidden/>
    <w:rsid w:val="00D4690A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uiPriority w:val="99"/>
    <w:semiHidden/>
    <w:rsid w:val="00D4690A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uiPriority w:val="99"/>
    <w:semiHidden/>
    <w:rsid w:val="00D4690A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uiPriority w:val="99"/>
    <w:semiHidden/>
    <w:rsid w:val="00D4690A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uiPriority w:val="99"/>
    <w:semiHidden/>
    <w:rsid w:val="00D4690A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uiPriority w:val="99"/>
    <w:semiHidden/>
    <w:rsid w:val="00D4690A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uiPriority w:val="99"/>
    <w:semiHidden/>
    <w:rsid w:val="00D4690A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uiPriority w:val="99"/>
    <w:semiHidden/>
    <w:rsid w:val="00D4690A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uiPriority w:val="99"/>
    <w:semiHidden/>
    <w:rsid w:val="00D4690A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uiPriority w:val="99"/>
    <w:semiHidden/>
    <w:rsid w:val="00D4690A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uiPriority w:val="99"/>
    <w:semiHidden/>
    <w:rsid w:val="00D4690A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uiPriority w:val="99"/>
    <w:semiHidden/>
    <w:rsid w:val="00D4690A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uiPriority w:val="99"/>
    <w:semiHidden/>
    <w:rsid w:val="00D4690A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uiPriority w:val="99"/>
    <w:semiHidden/>
    <w:rsid w:val="00D4690A"/>
    <w:pPr>
      <w:numPr>
        <w:numId w:val="19"/>
      </w:numPr>
      <w:tabs>
        <w:tab w:val="clear" w:pos="850"/>
        <w:tab w:val="num" w:pos="1984"/>
      </w:tabs>
      <w:ind w:left="0" w:firstLine="0"/>
    </w:pPr>
  </w:style>
  <w:style w:type="paragraph" w:customStyle="1" w:styleId="Tiret1">
    <w:name w:val="Tiret 1"/>
    <w:basedOn w:val="Point1"/>
    <w:uiPriority w:val="99"/>
    <w:semiHidden/>
    <w:rsid w:val="00D4690A"/>
    <w:pPr>
      <w:numPr>
        <w:numId w:val="20"/>
      </w:numPr>
      <w:tabs>
        <w:tab w:val="clear" w:pos="1417"/>
        <w:tab w:val="num" w:pos="2551"/>
      </w:tabs>
      <w:ind w:left="0" w:firstLine="0"/>
    </w:pPr>
  </w:style>
  <w:style w:type="paragraph" w:customStyle="1" w:styleId="Tiret2">
    <w:name w:val="Tiret 2"/>
    <w:basedOn w:val="Point2"/>
    <w:uiPriority w:val="99"/>
    <w:semiHidden/>
    <w:rsid w:val="00D4690A"/>
    <w:pPr>
      <w:numPr>
        <w:numId w:val="21"/>
      </w:numPr>
      <w:tabs>
        <w:tab w:val="clear" w:pos="1984"/>
        <w:tab w:val="num" w:pos="3118"/>
      </w:tabs>
      <w:ind w:left="0" w:firstLine="0"/>
    </w:pPr>
  </w:style>
  <w:style w:type="paragraph" w:customStyle="1" w:styleId="Tiret3">
    <w:name w:val="Tiret 3"/>
    <w:basedOn w:val="Point3"/>
    <w:uiPriority w:val="99"/>
    <w:semiHidden/>
    <w:rsid w:val="00D4690A"/>
    <w:pPr>
      <w:numPr>
        <w:numId w:val="22"/>
      </w:numPr>
      <w:tabs>
        <w:tab w:val="clear" w:pos="2551"/>
        <w:tab w:val="num" w:pos="3685"/>
      </w:tabs>
      <w:ind w:left="0" w:firstLine="0"/>
    </w:pPr>
  </w:style>
  <w:style w:type="paragraph" w:customStyle="1" w:styleId="Tiret4">
    <w:name w:val="Tiret 4"/>
    <w:basedOn w:val="Point4"/>
    <w:uiPriority w:val="99"/>
    <w:semiHidden/>
    <w:rsid w:val="00D4690A"/>
    <w:pPr>
      <w:numPr>
        <w:numId w:val="23"/>
      </w:numPr>
      <w:tabs>
        <w:tab w:val="num" w:pos="850"/>
        <w:tab w:val="clear" w:pos="3118"/>
      </w:tabs>
      <w:ind w:left="0" w:firstLine="0"/>
    </w:pPr>
  </w:style>
  <w:style w:type="paragraph" w:customStyle="1" w:styleId="Tiret5">
    <w:name w:val="Tiret 5"/>
    <w:basedOn w:val="Point5"/>
    <w:uiPriority w:val="99"/>
    <w:semiHidden/>
    <w:rsid w:val="00D4690A"/>
    <w:pPr>
      <w:numPr>
        <w:numId w:val="24"/>
      </w:numPr>
      <w:tabs>
        <w:tab w:val="num" w:pos="850"/>
        <w:tab w:val="clear" w:pos="3685"/>
      </w:tabs>
      <w:ind w:left="0" w:firstLine="0"/>
    </w:pPr>
  </w:style>
  <w:style w:type="paragraph" w:customStyle="1" w:styleId="PointDouble0">
    <w:name w:val="PointDouble 0"/>
    <w:basedOn w:val="Normal"/>
    <w:uiPriority w:val="99"/>
    <w:semiHidden/>
    <w:rsid w:val="00D4690A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uiPriority w:val="99"/>
    <w:semiHidden/>
    <w:rsid w:val="00D4690A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uiPriority w:val="99"/>
    <w:semiHidden/>
    <w:rsid w:val="00D4690A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uiPriority w:val="99"/>
    <w:semiHidden/>
    <w:rsid w:val="00D4690A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uiPriority w:val="99"/>
    <w:semiHidden/>
    <w:rsid w:val="00D4690A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uiPriority w:val="99"/>
    <w:semiHidden/>
    <w:rsid w:val="00D4690A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uiPriority w:val="99"/>
    <w:semiHidden/>
    <w:rsid w:val="00D4690A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uiPriority w:val="99"/>
    <w:semiHidden/>
    <w:rsid w:val="00D4690A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uiPriority w:val="99"/>
    <w:semiHidden/>
    <w:rsid w:val="00D4690A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uiPriority w:val="99"/>
    <w:semiHidden/>
    <w:rsid w:val="00D4690A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uiPriority w:val="99"/>
    <w:semiHidden/>
    <w:rsid w:val="00D4690A"/>
    <w:pPr>
      <w:widowControl/>
      <w:numPr>
        <w:numId w:val="25"/>
      </w:numPr>
      <w:tabs>
        <w:tab w:val="clear" w:pos="85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uiPriority w:val="99"/>
    <w:semiHidden/>
    <w:rsid w:val="00D4690A"/>
    <w:pPr>
      <w:widowControl/>
      <w:numPr>
        <w:ilvl w:val="1"/>
        <w:numId w:val="25"/>
      </w:numPr>
      <w:tabs>
        <w:tab w:val="clear" w:pos="85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uiPriority w:val="99"/>
    <w:semiHidden/>
    <w:rsid w:val="00D4690A"/>
    <w:pPr>
      <w:widowControl/>
      <w:numPr>
        <w:ilvl w:val="2"/>
        <w:numId w:val="25"/>
      </w:numPr>
      <w:tabs>
        <w:tab w:val="clear" w:pos="85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uiPriority w:val="99"/>
    <w:semiHidden/>
    <w:rsid w:val="00D4690A"/>
    <w:pPr>
      <w:widowControl/>
      <w:numPr>
        <w:ilvl w:val="3"/>
        <w:numId w:val="25"/>
      </w:numPr>
      <w:tabs>
        <w:tab w:val="clear" w:pos="85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uiPriority w:val="99"/>
    <w:semiHidden/>
    <w:rsid w:val="00D4690A"/>
    <w:pPr>
      <w:widowControl/>
      <w:numPr>
        <w:ilvl w:val="4"/>
        <w:numId w:val="25"/>
      </w:numPr>
      <w:tabs>
        <w:tab w:val="num" w:pos="850"/>
        <w:tab w:val="clear" w:pos="1417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uiPriority w:val="99"/>
    <w:semiHidden/>
    <w:rsid w:val="00D4690A"/>
    <w:pPr>
      <w:widowControl/>
      <w:numPr>
        <w:ilvl w:val="5"/>
        <w:numId w:val="25"/>
      </w:numPr>
      <w:tabs>
        <w:tab w:val="num" w:pos="850"/>
        <w:tab w:val="clear" w:pos="1417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uiPriority w:val="99"/>
    <w:semiHidden/>
    <w:rsid w:val="00D4690A"/>
    <w:pPr>
      <w:widowControl/>
      <w:numPr>
        <w:ilvl w:val="6"/>
        <w:numId w:val="25"/>
      </w:numPr>
      <w:tabs>
        <w:tab w:val="num" w:pos="850"/>
        <w:tab w:val="clear" w:pos="1417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uiPriority w:val="99"/>
    <w:semiHidden/>
    <w:rsid w:val="00D4690A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uiPriority w:val="99"/>
    <w:semiHidden/>
    <w:rsid w:val="00D4690A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uiPriority w:val="99"/>
    <w:semiHidden/>
    <w:rsid w:val="00D4690A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uiPriority w:val="99"/>
    <w:semiHidden/>
    <w:rsid w:val="00D4690A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uiPriority w:val="99"/>
    <w:semiHidden/>
    <w:rsid w:val="00D4690A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uiPriority w:val="99"/>
    <w:semiHidden/>
    <w:rsid w:val="00D4690A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uiPriority w:val="99"/>
    <w:semiHidden/>
    <w:rsid w:val="00D4690A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uiPriority w:val="99"/>
    <w:semiHidden/>
    <w:rsid w:val="00D4690A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uiPriority w:val="99"/>
    <w:semiHidden/>
    <w:rsid w:val="00D4690A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uiPriority w:val="99"/>
    <w:semiHidden/>
    <w:rsid w:val="00D4690A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uiPriority w:val="99"/>
    <w:semiHidden/>
    <w:rsid w:val="00D4690A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uiPriority w:val="99"/>
    <w:semiHidden/>
    <w:rsid w:val="00D4690A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uiPriority w:val="99"/>
    <w:semiHidden/>
    <w:rsid w:val="00D4690A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uiPriority w:val="99"/>
    <w:semiHidden/>
    <w:rsid w:val="00D4690A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uiPriority w:val="99"/>
    <w:semiHidden/>
    <w:rsid w:val="00D4690A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uiPriority w:val="99"/>
    <w:semiHidden/>
    <w:rsid w:val="00D4690A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uiPriority w:val="99"/>
    <w:semiHidden/>
    <w:rsid w:val="00D4690A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uiPriority w:val="99"/>
    <w:semiHidden/>
    <w:rsid w:val="00D4690A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uiPriority w:val="99"/>
    <w:semiHidden/>
    <w:rsid w:val="00D4690A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uiPriority w:val="99"/>
    <w:semiHidden/>
    <w:rsid w:val="00D4690A"/>
    <w:pPr>
      <w:widowControl/>
      <w:numPr>
        <w:numId w:val="26"/>
      </w:numPr>
      <w:tabs>
        <w:tab w:val="clear" w:pos="850"/>
        <w:tab w:val="num" w:pos="1417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uiPriority w:val="99"/>
    <w:semiHidden/>
    <w:rsid w:val="00D4690A"/>
    <w:pPr>
      <w:widowControl/>
      <w:numPr>
        <w:ilvl w:val="2"/>
        <w:numId w:val="26"/>
      </w:numPr>
      <w:tabs>
        <w:tab w:val="clear" w:pos="1417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uiPriority w:val="99"/>
    <w:semiHidden/>
    <w:rsid w:val="00D4690A"/>
    <w:pPr>
      <w:widowControl/>
      <w:numPr>
        <w:ilvl w:val="4"/>
        <w:numId w:val="26"/>
      </w:numPr>
      <w:tabs>
        <w:tab w:val="num" w:pos="1417"/>
        <w:tab w:val="clear" w:pos="1984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uiPriority w:val="99"/>
    <w:semiHidden/>
    <w:rsid w:val="00D4690A"/>
    <w:pPr>
      <w:widowControl/>
      <w:numPr>
        <w:ilvl w:val="6"/>
        <w:numId w:val="26"/>
      </w:numPr>
      <w:tabs>
        <w:tab w:val="num" w:pos="1417"/>
        <w:tab w:val="clear" w:pos="2551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uiPriority w:val="99"/>
    <w:semiHidden/>
    <w:rsid w:val="00D4690A"/>
    <w:pPr>
      <w:widowControl/>
      <w:numPr>
        <w:ilvl w:val="1"/>
        <w:numId w:val="26"/>
      </w:numPr>
      <w:tabs>
        <w:tab w:val="clear" w:pos="850"/>
        <w:tab w:val="num" w:pos="1417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uiPriority w:val="99"/>
    <w:semiHidden/>
    <w:rsid w:val="00D4690A"/>
    <w:pPr>
      <w:widowControl/>
      <w:numPr>
        <w:ilvl w:val="3"/>
        <w:numId w:val="26"/>
      </w:numPr>
      <w:tabs>
        <w:tab w:val="clear" w:pos="1417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uiPriority w:val="99"/>
    <w:semiHidden/>
    <w:rsid w:val="00D4690A"/>
    <w:pPr>
      <w:widowControl/>
      <w:numPr>
        <w:ilvl w:val="5"/>
        <w:numId w:val="26"/>
      </w:numPr>
      <w:tabs>
        <w:tab w:val="num" w:pos="1417"/>
        <w:tab w:val="clear" w:pos="1984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uiPriority w:val="99"/>
    <w:semiHidden/>
    <w:rsid w:val="00D4690A"/>
    <w:pPr>
      <w:widowControl/>
      <w:numPr>
        <w:ilvl w:val="7"/>
        <w:numId w:val="26"/>
      </w:numPr>
      <w:tabs>
        <w:tab w:val="num" w:pos="1417"/>
        <w:tab w:val="clear" w:pos="2551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uiPriority w:val="99"/>
    <w:semiHidden/>
    <w:rsid w:val="00D4690A"/>
    <w:pPr>
      <w:widowControl/>
      <w:numPr>
        <w:ilvl w:val="8"/>
        <w:numId w:val="26"/>
      </w:numPr>
      <w:tabs>
        <w:tab w:val="num" w:pos="1417"/>
        <w:tab w:val="clear" w:pos="3118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uiPriority w:val="99"/>
    <w:semiHidden/>
    <w:rsid w:val="00D4690A"/>
    <w:pPr>
      <w:widowControl/>
      <w:numPr>
        <w:numId w:val="27"/>
      </w:numPr>
      <w:tabs>
        <w:tab w:val="clear" w:pos="850"/>
        <w:tab w:val="num" w:pos="1984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uiPriority w:val="99"/>
    <w:semiHidden/>
    <w:rsid w:val="00D4690A"/>
    <w:pPr>
      <w:widowControl/>
      <w:numPr>
        <w:numId w:val="28"/>
      </w:numPr>
      <w:tabs>
        <w:tab w:val="clear" w:pos="1417"/>
        <w:tab w:val="num" w:pos="2551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uiPriority w:val="99"/>
    <w:semiHidden/>
    <w:rsid w:val="00D4690A"/>
    <w:pPr>
      <w:widowControl/>
      <w:numPr>
        <w:numId w:val="29"/>
      </w:numPr>
      <w:tabs>
        <w:tab w:val="clear" w:pos="1984"/>
        <w:tab w:val="num" w:pos="3118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uiPriority w:val="99"/>
    <w:semiHidden/>
    <w:rsid w:val="00D4690A"/>
    <w:pPr>
      <w:widowControl/>
      <w:numPr>
        <w:numId w:val="30"/>
      </w:numPr>
      <w:tabs>
        <w:tab w:val="num" w:pos="709"/>
        <w:tab w:val="clear" w:pos="2551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uiPriority w:val="99"/>
    <w:semiHidden/>
    <w:rsid w:val="00D4690A"/>
    <w:pPr>
      <w:widowControl/>
      <w:numPr>
        <w:numId w:val="31"/>
      </w:numPr>
      <w:tabs>
        <w:tab w:val="num" w:pos="360"/>
        <w:tab w:val="clear" w:pos="3118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uiPriority w:val="99"/>
    <w:semiHidden/>
    <w:rsid w:val="00D4690A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uiPriority w:val="99"/>
    <w:semiHidden/>
    <w:rsid w:val="00D4690A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Emission">
    <w:name w:val="Emission"/>
    <w:basedOn w:val="Normal"/>
    <w:next w:val="Rfrenceinstitutionnelle"/>
    <w:uiPriority w:val="99"/>
    <w:semiHidden/>
    <w:rsid w:val="00D4690A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uiPriority w:val="99"/>
    <w:semiHidden/>
    <w:rsid w:val="00D4690A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D4690A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uiPriority w:val="99"/>
    <w:semiHidden/>
    <w:rsid w:val="00D4690A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Pagedecouverture">
    <w:name w:val="Page de couverture"/>
    <w:basedOn w:val="Normal"/>
    <w:next w:val="Normal"/>
    <w:uiPriority w:val="99"/>
    <w:semiHidden/>
    <w:rsid w:val="00D4690A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uiPriority w:val="99"/>
    <w:semiHidden/>
    <w:rsid w:val="00D4690A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uiPriority w:val="99"/>
    <w:semiHidden/>
    <w:rsid w:val="00D4690A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uiPriority w:val="99"/>
    <w:semiHidden/>
    <w:rsid w:val="00D4690A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uiPriority w:val="99"/>
    <w:semiHidden/>
    <w:rsid w:val="00D4690A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uiPriority w:val="99"/>
    <w:semiHidden/>
    <w:rsid w:val="00D4690A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uiPriority w:val="99"/>
    <w:semiHidden/>
    <w:rsid w:val="00D4690A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uiPriority w:val="99"/>
    <w:semiHidden/>
    <w:rsid w:val="00D4690A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uiPriority w:val="99"/>
    <w:semiHidden/>
    <w:rsid w:val="00D4690A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D4690A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D4690A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uiPriority w:val="99"/>
    <w:semiHidden/>
    <w:rsid w:val="00D4690A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uiPriority w:val="99"/>
    <w:semiHidden/>
    <w:rsid w:val="00D4690A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uiPriority w:val="99"/>
    <w:semiHidden/>
    <w:rsid w:val="00D4690A"/>
  </w:style>
  <w:style w:type="paragraph" w:customStyle="1" w:styleId="Considrant">
    <w:name w:val="Considérant"/>
    <w:basedOn w:val="Normal"/>
    <w:rsid w:val="00D4690A"/>
    <w:pPr>
      <w:widowControl/>
      <w:numPr>
        <w:numId w:val="32"/>
      </w:numPr>
      <w:tabs>
        <w:tab w:val="clear" w:pos="709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uiPriority w:val="99"/>
    <w:semiHidden/>
    <w:rsid w:val="00D4690A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D4690A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Datedadoption">
    <w:name w:val="Date d'adoption"/>
    <w:basedOn w:val="Normal"/>
    <w:next w:val="Titreobjet"/>
    <w:uiPriority w:val="99"/>
    <w:semiHidden/>
    <w:rsid w:val="00D4690A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uiPriority w:val="99"/>
    <w:semiHidden/>
    <w:rsid w:val="00D4690A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D4690A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uiPriority w:val="99"/>
    <w:semiHidden/>
    <w:rsid w:val="00D4690A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D4690A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D4690A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uiPriority w:val="99"/>
    <w:semiHidden/>
    <w:rsid w:val="00D4690A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uiPriority w:val="99"/>
    <w:semiHidden/>
    <w:rsid w:val="00D4690A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uiPriority w:val="99"/>
    <w:semiHidden/>
    <w:rsid w:val="00D4690A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D4690A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D4690A"/>
    <w:pPr>
      <w:spacing w:after="240"/>
    </w:pPr>
  </w:style>
  <w:style w:type="paragraph" w:customStyle="1" w:styleId="Address">
    <w:name w:val="Address"/>
    <w:basedOn w:val="Normal"/>
    <w:next w:val="Normal"/>
    <w:uiPriority w:val="99"/>
    <w:semiHidden/>
    <w:rsid w:val="00D4690A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uiPriority w:val="99"/>
    <w:semiHidden/>
    <w:rsid w:val="00D4690A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uiPriority w:val="99"/>
    <w:semiHidden/>
    <w:rsid w:val="00D4690A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uiPriority w:val="99"/>
    <w:semiHidden/>
    <w:rsid w:val="00D4690A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uiPriority w:val="99"/>
    <w:semiHidden/>
    <w:rsid w:val="00D4690A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uiPriority w:val="99"/>
    <w:semiHidden/>
    <w:rsid w:val="00D4690A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TitreobjetPagedecouverture">
    <w:name w:val="Titre objet (Page de couverture)"/>
    <w:basedOn w:val="Titreobjet"/>
    <w:next w:val="IntrtEEEPagedecouverture"/>
    <w:uiPriority w:val="99"/>
    <w:semiHidden/>
    <w:rsid w:val="00D4690A"/>
  </w:style>
  <w:style w:type="paragraph" w:customStyle="1" w:styleId="DatedadoptionPagedecouverture">
    <w:name w:val="Date d'adoption (Page de couverture)"/>
    <w:basedOn w:val="Datedadoption"/>
    <w:next w:val="TitreobjetPagedecouverture"/>
    <w:uiPriority w:val="99"/>
    <w:semiHidden/>
    <w:rsid w:val="00D4690A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uiPriority w:val="99"/>
    <w:semiHidden/>
    <w:rsid w:val="00D4690A"/>
  </w:style>
  <w:style w:type="paragraph" w:customStyle="1" w:styleId="StatutPagedecouverture">
    <w:name w:val="Statut (Page de couverture)"/>
    <w:basedOn w:val="Statut"/>
    <w:next w:val="TypedudocumentPagedecouverture"/>
    <w:uiPriority w:val="99"/>
    <w:semiHidden/>
    <w:rsid w:val="00D4690A"/>
  </w:style>
  <w:style w:type="paragraph" w:customStyle="1" w:styleId="IntrtEEEPagedecouverture">
    <w:name w:val="Intérêt EEE (Page de couverture)"/>
    <w:basedOn w:val="IntrtEEE"/>
    <w:next w:val="Rfrencecroise"/>
    <w:uiPriority w:val="99"/>
    <w:semiHidden/>
    <w:rsid w:val="00D4690A"/>
  </w:style>
  <w:style w:type="paragraph" w:customStyle="1" w:styleId="Volume">
    <w:name w:val="Volume"/>
    <w:basedOn w:val="Normal"/>
    <w:next w:val="Confidentialit"/>
    <w:uiPriority w:val="99"/>
    <w:semiHidden/>
    <w:rsid w:val="00D4690A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uiPriority w:val="99"/>
    <w:semiHidden/>
    <w:rsid w:val="00D4690A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uiPriority w:val="99"/>
    <w:semiHidden/>
    <w:rsid w:val="00D4690A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uiPriority w:val="99"/>
    <w:semiHidden/>
    <w:rsid w:val="00D4690A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uiPriority w:val="99"/>
    <w:semiHidden/>
    <w:rsid w:val="00D4690A"/>
  </w:style>
  <w:style w:type="paragraph" w:customStyle="1" w:styleId="AccompagnantPagedecouverture">
    <w:name w:val="Accompagnant (Page de couverture)"/>
    <w:basedOn w:val="Accompagnant"/>
    <w:next w:val="TypeacteprincipalPagedecouverture"/>
    <w:uiPriority w:val="99"/>
    <w:semiHidden/>
    <w:rsid w:val="00D4690A"/>
  </w:style>
  <w:style w:type="paragraph" w:customStyle="1" w:styleId="ObjetacteprincipalPagedecouverture">
    <w:name w:val="Objet acte principal (Page de couverture)"/>
    <w:basedOn w:val="Objetacteprincipal"/>
    <w:next w:val="Rfrencecroise"/>
    <w:uiPriority w:val="99"/>
    <w:semiHidden/>
    <w:rsid w:val="00D4690A"/>
  </w:style>
  <w:style w:type="paragraph" w:customStyle="1" w:styleId="LanguesfaisantfoiPagedecouverture">
    <w:name w:val="Langues faisant foi (Page de couverture)"/>
    <w:basedOn w:val="Normal"/>
    <w:next w:val="Normal"/>
    <w:uiPriority w:val="99"/>
    <w:semiHidden/>
    <w:rsid w:val="00D4690A"/>
    <w:pPr>
      <w:widowControl/>
      <w:spacing w:before="360"/>
      <w:jc w:val="center"/>
    </w:pPr>
    <w:rPr>
      <w:rFonts w:eastAsia="Calibri"/>
      <w:szCs w:val="22"/>
      <w:lang w:eastAsia="en-US"/>
    </w:rPr>
  </w:style>
  <w:style w:type="character" w:styleId="CommentReference">
    <w:name w:val="annotation reference"/>
    <w:unhideWhenUsed/>
    <w:rsid w:val="00D4690A"/>
    <w:rPr>
      <w:rFonts w:ascii="Times New Roman" w:hAnsi="Times New Roman" w:cs="Times New Roman" w:hint="default"/>
      <w:sz w:val="16"/>
      <w:szCs w:val="16"/>
    </w:rPr>
  </w:style>
  <w:style w:type="character" w:styleId="EndnoteReference">
    <w:name w:val="endnote reference"/>
    <w:basedOn w:val="DefaultParagraphFont"/>
    <w:uiPriority w:val="99"/>
    <w:unhideWhenUsed/>
    <w:rsid w:val="00D4690A"/>
    <w:rPr>
      <w:vertAlign w:val="superscript"/>
    </w:rPr>
  </w:style>
  <w:style w:type="character" w:customStyle="1" w:styleId="IntenseEmphasis1">
    <w:name w:val="Intense Emphasis1"/>
    <w:basedOn w:val="DefaultParagraphFont"/>
    <w:uiPriority w:val="21"/>
    <w:qFormat/>
    <w:rsid w:val="00D4690A"/>
    <w:rPr>
      <w:i/>
      <w:iCs/>
      <w:color w:val="4F81BD"/>
    </w:rPr>
  </w:style>
  <w:style w:type="character" w:customStyle="1" w:styleId="IntenseReference1">
    <w:name w:val="Intense Reference1"/>
    <w:basedOn w:val="DefaultParagraphFont"/>
    <w:uiPriority w:val="32"/>
    <w:qFormat/>
    <w:rsid w:val="00D4690A"/>
    <w:rPr>
      <w:b/>
      <w:bCs/>
      <w:smallCaps/>
      <w:color w:val="4F81BD"/>
      <w:spacing w:val="5"/>
    </w:rPr>
  </w:style>
  <w:style w:type="character" w:customStyle="1" w:styleId="tw4winMark">
    <w:name w:val="tw4winMark"/>
    <w:rsid w:val="00D4690A"/>
    <w:rPr>
      <w:vanish/>
      <w:webHidden w:val="0"/>
      <w:color w:val="800080"/>
      <w:vertAlign w:val="subscript"/>
      <w:specVanish w:val="0"/>
    </w:rPr>
  </w:style>
  <w:style w:type="character" w:customStyle="1" w:styleId="TOCHeadingChar">
    <w:name w:val="TOC Heading Char"/>
    <w:uiPriority w:val="39"/>
    <w:rsid w:val="00D4690A"/>
    <w:rPr>
      <w:rFonts w:ascii="Times New Roman" w:hAnsi="Times New Roman" w:cs="Times New Roman" w:hint="default"/>
      <w:b/>
      <w:bCs w:val="0"/>
      <w:sz w:val="28"/>
      <w:lang w:val="en-GB"/>
    </w:rPr>
  </w:style>
  <w:style w:type="character" w:customStyle="1" w:styleId="FooterSensitivityChar">
    <w:name w:val="Footer Sensitivity Char"/>
    <w:rsid w:val="00D4690A"/>
    <w:rPr>
      <w:rFonts w:ascii="Times New Roman" w:hAnsi="Times New Roman" w:cs="Times New Roman" w:hint="default"/>
      <w:b/>
      <w:bCs w:val="0"/>
      <w:sz w:val="32"/>
      <w:lang w:val="en-GB"/>
    </w:rPr>
  </w:style>
  <w:style w:type="character" w:customStyle="1" w:styleId="HeaderSensitivityChar">
    <w:name w:val="Header Sensitivity Char"/>
    <w:rsid w:val="00D4690A"/>
    <w:rPr>
      <w:rFonts w:ascii="Times New Roman" w:hAnsi="Times New Roman" w:cs="Times New Roman" w:hint="default"/>
      <w:b/>
      <w:bCs w:val="0"/>
      <w:sz w:val="32"/>
      <w:lang w:val="en-GB"/>
    </w:rPr>
  </w:style>
  <w:style w:type="character" w:customStyle="1" w:styleId="HeaderSensitivityRightChar">
    <w:name w:val="Header Sensitivity Right Char"/>
    <w:rsid w:val="00D4690A"/>
    <w:rPr>
      <w:rFonts w:ascii="Times New Roman" w:hAnsi="Times New Roman" w:cs="Times New Roman" w:hint="default"/>
      <w:sz w:val="28"/>
      <w:lang w:val="en-GB"/>
    </w:rPr>
  </w:style>
  <w:style w:type="character" w:customStyle="1" w:styleId="UnresolvedMention1">
    <w:name w:val="Unresolved Mention1"/>
    <w:basedOn w:val="DefaultParagraphFont"/>
    <w:uiPriority w:val="99"/>
    <w:semiHidden/>
    <w:rsid w:val="00D4690A"/>
    <w:rPr>
      <w:color w:val="605E5C"/>
      <w:shd w:val="clear" w:color="auto" w:fill="E1DFDD"/>
    </w:rPr>
  </w:style>
  <w:style w:type="character" w:customStyle="1" w:styleId="Mention1">
    <w:name w:val="Mention1"/>
    <w:basedOn w:val="DefaultParagraphFont"/>
    <w:uiPriority w:val="99"/>
    <w:rsid w:val="00D4690A"/>
    <w:rPr>
      <w:color w:val="2B579A"/>
      <w:shd w:val="clear" w:color="auto" w:fill="E1DFDD"/>
    </w:rPr>
  </w:style>
  <w:style w:type="character" w:customStyle="1" w:styleId="normaltextrun">
    <w:name w:val="normaltextrun"/>
    <w:basedOn w:val="DefaultParagraphFont"/>
    <w:rsid w:val="00D4690A"/>
  </w:style>
  <w:style w:type="character" w:customStyle="1" w:styleId="eop">
    <w:name w:val="eop"/>
    <w:basedOn w:val="DefaultParagraphFont"/>
    <w:rsid w:val="00D4690A"/>
  </w:style>
  <w:style w:type="character" w:customStyle="1" w:styleId="diff-single-moved-from">
    <w:name w:val="diff-single-moved-from"/>
    <w:basedOn w:val="DefaultParagraphFont"/>
    <w:rsid w:val="00D4690A"/>
  </w:style>
  <w:style w:type="character" w:customStyle="1" w:styleId="diff-single-moved-from-number">
    <w:name w:val="diff-single-moved-from-number"/>
    <w:basedOn w:val="DefaultParagraphFont"/>
    <w:rsid w:val="00D4690A"/>
    <w:rPr>
      <w:color w:val="00B050"/>
      <w:u w:val="single"/>
    </w:rPr>
  </w:style>
  <w:style w:type="character" w:customStyle="1" w:styleId="diff-single-moved-from-number-division">
    <w:name w:val="diff-single-moved-from-number-division"/>
    <w:basedOn w:val="DefaultParagraphFont"/>
    <w:rsid w:val="00D4690A"/>
    <w:rPr>
      <w:color w:val="00B050"/>
      <w:u w:val="single"/>
    </w:rPr>
  </w:style>
  <w:style w:type="character" w:customStyle="1" w:styleId="diff-single-moved-to">
    <w:name w:val="diff-single-moved-to"/>
    <w:basedOn w:val="DefaultParagraphFont"/>
    <w:rsid w:val="00D4690A"/>
    <w:rPr>
      <w:strike/>
      <w:color w:val="FF0000"/>
    </w:rPr>
  </w:style>
  <w:style w:type="character" w:customStyle="1" w:styleId="diff-single-moved-to-division">
    <w:name w:val="diff-single-moved-to-division"/>
    <w:basedOn w:val="DefaultParagraphFont"/>
    <w:rsid w:val="00D4690A"/>
    <w:rPr>
      <w:b w:val="0"/>
      <w:bCs w:val="0"/>
      <w:strike/>
      <w:color w:val="FF0000"/>
    </w:rPr>
  </w:style>
  <w:style w:type="character" w:customStyle="1" w:styleId="diff-moved-label">
    <w:name w:val="diff-moved-label"/>
    <w:basedOn w:val="DefaultParagraphFont"/>
    <w:rsid w:val="00D4690A"/>
    <w:rPr>
      <w:color w:val="FFFFFF"/>
      <w:sz w:val="24"/>
      <w:shd w:val="pct50" w:color="auto" w:fill="auto"/>
    </w:rPr>
  </w:style>
  <w:style w:type="character" w:customStyle="1" w:styleId="diff-single-moved-to-label">
    <w:name w:val="diff-single-moved-to-label"/>
    <w:basedOn w:val="diff-moved-label"/>
    <w:rsid w:val="00D4690A"/>
    <w:rPr>
      <w:color w:val="FFFFFF"/>
      <w:sz w:val="24"/>
      <w:shd w:val="pct50" w:color="auto" w:fill="auto"/>
    </w:rPr>
  </w:style>
  <w:style w:type="character" w:customStyle="1" w:styleId="diff-single-moved-to-label-division">
    <w:name w:val="diff-single-moved-to-label-division"/>
    <w:basedOn w:val="diff-moved-label"/>
    <w:rsid w:val="00D4690A"/>
    <w:rPr>
      <w:b/>
      <w:bCs w:val="0"/>
      <w:color w:val="FFFFFF"/>
      <w:sz w:val="24"/>
      <w:shd w:val="pct50" w:color="auto" w:fill="auto"/>
    </w:rPr>
  </w:style>
  <w:style w:type="character" w:customStyle="1" w:styleId="diff-single-moved-from-label">
    <w:name w:val="diff-single-moved-from-label"/>
    <w:basedOn w:val="diff-moved-label"/>
    <w:rsid w:val="00D4690A"/>
    <w:rPr>
      <w:color w:val="FFFFFF"/>
      <w:sz w:val="24"/>
      <w:shd w:val="pct50" w:color="auto" w:fill="auto"/>
    </w:rPr>
  </w:style>
  <w:style w:type="character" w:customStyle="1" w:styleId="diff-single-moved-from-label-division">
    <w:name w:val="diff-single-moved-from-label-division"/>
    <w:basedOn w:val="diff-moved-label"/>
    <w:rsid w:val="00D4690A"/>
    <w:rPr>
      <w:b/>
      <w:bCs w:val="0"/>
      <w:color w:val="FFFFFF"/>
      <w:sz w:val="24"/>
      <w:shd w:val="pct50" w:color="auto" w:fill="auto"/>
    </w:rPr>
  </w:style>
  <w:style w:type="character" w:customStyle="1" w:styleId="diff-moved-label-space">
    <w:name w:val="diff-moved-label-space"/>
    <w:basedOn w:val="DefaultParagraphFont"/>
    <w:rsid w:val="00D4690A"/>
  </w:style>
  <w:style w:type="character" w:customStyle="1" w:styleId="HeaderChar1">
    <w:name w:val="Header Char1"/>
    <w:basedOn w:val="DefaultParagraphFont"/>
    <w:uiPriority w:val="99"/>
    <w:semiHidden/>
    <w:rsid w:val="00D4690A"/>
    <w:rPr>
      <w:rFonts w:ascii="Times New Roman" w:hAnsi="Times New Roman" w:cs="Times New Roman" w:hint="default"/>
      <w:kern w:val="0"/>
      <w:sz w:val="24"/>
      <w:lang w:val="en-GB"/>
      <w14:ligatures w14:val="none"/>
    </w:rPr>
  </w:style>
  <w:style w:type="character" w:customStyle="1" w:styleId="FooterChar1">
    <w:name w:val="Footer Char1"/>
    <w:basedOn w:val="DefaultParagraphFont"/>
    <w:uiPriority w:val="99"/>
    <w:semiHidden/>
    <w:rsid w:val="00D4690A"/>
    <w:rPr>
      <w:rFonts w:ascii="Times New Roman" w:hAnsi="Times New Roman" w:cs="Times New Roman" w:hint="default"/>
      <w:kern w:val="0"/>
      <w:sz w:val="24"/>
      <w:lang w:val="en-GB"/>
      <w14:ligatures w14:val="none"/>
    </w:rPr>
  </w:style>
  <w:style w:type="character" w:customStyle="1" w:styleId="Heading8Char1">
    <w:name w:val="Heading 8 Char1"/>
    <w:basedOn w:val="DefaultParagraphFont"/>
    <w:uiPriority w:val="9"/>
    <w:semiHidden/>
    <w:rsid w:val="00D4690A"/>
    <w:rPr>
      <w:rFonts w:ascii="Cambria" w:eastAsia="Times New Roman" w:hAnsi="Cambria" w:cs="Times New Roman" w:hint="default"/>
      <w:color w:val="272727"/>
      <w:sz w:val="21"/>
      <w:szCs w:val="21"/>
      <w:lang w:val="en-GB"/>
    </w:rPr>
  </w:style>
  <w:style w:type="character" w:customStyle="1" w:styleId="Heading9Char1">
    <w:name w:val="Heading 9 Char1"/>
    <w:basedOn w:val="DefaultParagraphFont"/>
    <w:uiPriority w:val="9"/>
    <w:semiHidden/>
    <w:rsid w:val="00D4690A"/>
    <w:rPr>
      <w:rFonts w:ascii="Cambria" w:eastAsia="Times New Roman" w:hAnsi="Cambria" w:cs="Times New Roman" w:hint="default"/>
      <w:i/>
      <w:iCs/>
      <w:color w:val="272727"/>
      <w:sz w:val="21"/>
      <w:szCs w:val="21"/>
      <w:lang w:val="en-GB"/>
    </w:rPr>
  </w:style>
  <w:style w:type="character" w:customStyle="1" w:styleId="TitleChar1">
    <w:name w:val="Title Char1"/>
    <w:basedOn w:val="DefaultParagraphFont"/>
    <w:uiPriority w:val="10"/>
    <w:rsid w:val="00D4690A"/>
    <w:rPr>
      <w:rFonts w:ascii="Cambria" w:eastAsia="Times New Roman" w:hAnsi="Cambria" w:cs="Times New Roman" w:hint="default"/>
      <w:spacing w:val="-10"/>
      <w:kern w:val="28"/>
      <w:sz w:val="56"/>
      <w:szCs w:val="56"/>
      <w:lang w:val="en-GB"/>
    </w:rPr>
  </w:style>
  <w:style w:type="character" w:customStyle="1" w:styleId="SubtitleChar1">
    <w:name w:val="Subtitle Char1"/>
    <w:basedOn w:val="DefaultParagraphFont"/>
    <w:uiPriority w:val="11"/>
    <w:rsid w:val="00D4690A"/>
    <w:rPr>
      <w:rFonts w:ascii="Times New Roman" w:eastAsia="Times New Roman" w:hAnsi="Times New Roman" w:cs="Times New Roman" w:hint="default"/>
      <w:color w:val="595959"/>
      <w:spacing w:val="15"/>
      <w:sz w:val="28"/>
      <w:szCs w:val="28"/>
      <w:lang w:val="en-GB"/>
    </w:rPr>
  </w:style>
  <w:style w:type="character" w:customStyle="1" w:styleId="QuoteChar1">
    <w:name w:val="Quote Char1"/>
    <w:basedOn w:val="DefaultParagraphFont"/>
    <w:uiPriority w:val="29"/>
    <w:rsid w:val="00D4690A"/>
    <w:rPr>
      <w:rFonts w:ascii="Times New Roman" w:hAnsi="Times New Roman" w:cs="Times New Roman" w:hint="default"/>
      <w:i/>
      <w:iCs/>
      <w:color w:val="404040"/>
      <w:sz w:val="24"/>
      <w:lang w:val="en-GB"/>
    </w:rPr>
  </w:style>
  <w:style w:type="character" w:customStyle="1" w:styleId="IntenseQuoteChar1">
    <w:name w:val="Intense Quote Char1"/>
    <w:basedOn w:val="DefaultParagraphFont"/>
    <w:uiPriority w:val="30"/>
    <w:rsid w:val="00D4690A"/>
    <w:rPr>
      <w:rFonts w:ascii="Times New Roman" w:hAnsi="Times New Roman" w:cs="Times New Roman" w:hint="default"/>
      <w:i/>
      <w:iCs/>
      <w:color w:val="365F91"/>
      <w:sz w:val="24"/>
      <w:lang w:val="en-GB"/>
    </w:rPr>
  </w:style>
  <w:style w:type="character" w:customStyle="1" w:styleId="superscript">
    <w:name w:val="superscript"/>
    <w:basedOn w:val="DefaultParagraphFont"/>
    <w:rsid w:val="00D4690A"/>
  </w:style>
  <w:style w:type="character" w:customStyle="1" w:styleId="Marker">
    <w:name w:val="Marker"/>
    <w:basedOn w:val="DefaultParagraphFont"/>
    <w:rsid w:val="00D4690A"/>
    <w:rPr>
      <w:color w:val="0000FF"/>
    </w:rPr>
  </w:style>
  <w:style w:type="character" w:customStyle="1" w:styleId="Marker1">
    <w:name w:val="Marker1"/>
    <w:basedOn w:val="DefaultParagraphFont"/>
    <w:rsid w:val="00D4690A"/>
    <w:rPr>
      <w:color w:val="008000"/>
    </w:rPr>
  </w:style>
  <w:style w:type="character" w:customStyle="1" w:styleId="Marker2">
    <w:name w:val="Marker2"/>
    <w:basedOn w:val="DefaultParagraphFont"/>
    <w:rsid w:val="00D4690A"/>
    <w:rPr>
      <w:color w:val="FF0000"/>
    </w:rPr>
  </w:style>
  <w:style w:type="character" w:customStyle="1" w:styleId="Added">
    <w:name w:val="Added"/>
    <w:basedOn w:val="DefaultParagraphFont"/>
    <w:rsid w:val="00D4690A"/>
    <w:rPr>
      <w:b/>
      <w:bCs w:val="0"/>
      <w:u w:val="single"/>
    </w:rPr>
  </w:style>
  <w:style w:type="character" w:customStyle="1" w:styleId="Deleted">
    <w:name w:val="Deleted"/>
    <w:basedOn w:val="DefaultParagraphFont"/>
    <w:rsid w:val="00D4690A"/>
    <w:rPr>
      <w:strike/>
    </w:rPr>
  </w:style>
  <w:style w:type="table" w:customStyle="1" w:styleId="TableGrid1">
    <w:name w:val="Table Grid1"/>
    <w:basedOn w:val="TableNormal"/>
    <w:next w:val="TableGrid"/>
    <w:rsid w:val="00D4690A"/>
    <w:pPr>
      <w:spacing w:before="120" w:after="120"/>
      <w:jc w:val="both"/>
    </w:pPr>
    <w:rPr>
      <w:lang w:val="en-IE" w:eastAsia="en-I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rsid w:val="00D4690A"/>
    <w:rPr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Number3Level2">
    <w:name w:val="List Number 3 (Level 2)"/>
    <w:basedOn w:val="Text3"/>
    <w:rsid w:val="00D4690A"/>
    <w:pPr>
      <w:numPr>
        <w:ilvl w:val="1"/>
        <w:numId w:val="9"/>
      </w:numPr>
      <w:tabs>
        <w:tab w:val="num" w:pos="1134"/>
        <w:tab w:val="clear" w:pos="2268"/>
      </w:tabs>
      <w:ind w:left="0" w:firstLine="0"/>
    </w:pPr>
    <w:rPr>
      <w:rFonts w:eastAsia="Times New Roman"/>
      <w:lang w:val="fr-FR" w:eastAsia="en-GB"/>
    </w:rPr>
  </w:style>
  <w:style w:type="paragraph" w:customStyle="1" w:styleId="ListNumber4Level2">
    <w:name w:val="List Number 4 (Level 2)"/>
    <w:basedOn w:val="Text4"/>
    <w:rsid w:val="00D4690A"/>
    <w:pPr>
      <w:numPr>
        <w:ilvl w:val="1"/>
        <w:numId w:val="10"/>
      </w:numPr>
      <w:tabs>
        <w:tab w:val="num" w:pos="283"/>
        <w:tab w:val="clear" w:pos="2268"/>
      </w:tabs>
      <w:ind w:left="0" w:firstLine="0"/>
    </w:pPr>
    <w:rPr>
      <w:rFonts w:eastAsia="Times New Roman"/>
      <w:lang w:val="fr-FR" w:eastAsia="en-GB"/>
    </w:rPr>
  </w:style>
  <w:style w:type="paragraph" w:customStyle="1" w:styleId="ListNumber3Level3">
    <w:name w:val="List Number 3 (Level 3)"/>
    <w:basedOn w:val="Text3"/>
    <w:rsid w:val="00D4690A"/>
    <w:pPr>
      <w:numPr>
        <w:ilvl w:val="2"/>
        <w:numId w:val="9"/>
      </w:numPr>
      <w:tabs>
        <w:tab w:val="num" w:pos="1134"/>
        <w:tab w:val="clear" w:pos="2977"/>
      </w:tabs>
      <w:ind w:left="0" w:firstLine="0"/>
    </w:pPr>
    <w:rPr>
      <w:rFonts w:eastAsia="Times New Roman"/>
      <w:lang w:val="fr-FR" w:eastAsia="en-GB"/>
    </w:rPr>
  </w:style>
  <w:style w:type="paragraph" w:customStyle="1" w:styleId="ListNumber4Level3">
    <w:name w:val="List Number 4 (Level 3)"/>
    <w:basedOn w:val="Text4"/>
    <w:rsid w:val="00D4690A"/>
    <w:pPr>
      <w:numPr>
        <w:ilvl w:val="2"/>
        <w:numId w:val="10"/>
      </w:numPr>
      <w:tabs>
        <w:tab w:val="num" w:pos="283"/>
        <w:tab w:val="clear" w:pos="2977"/>
      </w:tabs>
      <w:ind w:left="0" w:firstLine="0"/>
    </w:pPr>
    <w:rPr>
      <w:rFonts w:eastAsia="Times New Roman"/>
      <w:lang w:val="fr-FR" w:eastAsia="en-GB"/>
    </w:rPr>
  </w:style>
  <w:style w:type="paragraph" w:customStyle="1" w:styleId="ListNumber3Level4">
    <w:name w:val="List Number 3 (Level 4)"/>
    <w:basedOn w:val="Text3"/>
    <w:rsid w:val="00D4690A"/>
    <w:pPr>
      <w:numPr>
        <w:ilvl w:val="3"/>
        <w:numId w:val="9"/>
      </w:numPr>
      <w:tabs>
        <w:tab w:val="num" w:pos="1134"/>
        <w:tab w:val="clear" w:pos="3686"/>
      </w:tabs>
      <w:ind w:left="0" w:firstLine="0"/>
    </w:pPr>
    <w:rPr>
      <w:rFonts w:eastAsia="Times New Roman"/>
      <w:lang w:val="fr-FR" w:eastAsia="en-GB"/>
    </w:rPr>
  </w:style>
  <w:style w:type="paragraph" w:customStyle="1" w:styleId="ListNumber4Level4">
    <w:name w:val="List Number 4 (Level 4)"/>
    <w:basedOn w:val="Text4"/>
    <w:rsid w:val="00D4690A"/>
    <w:pPr>
      <w:numPr>
        <w:ilvl w:val="3"/>
        <w:numId w:val="10"/>
      </w:numPr>
      <w:tabs>
        <w:tab w:val="num" w:pos="283"/>
        <w:tab w:val="clear" w:pos="3686"/>
      </w:tabs>
      <w:ind w:left="0" w:firstLine="0"/>
    </w:pPr>
    <w:rPr>
      <w:rFonts w:eastAsia="Times New Roman"/>
      <w:lang w:val="fr-FR" w:eastAsia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690A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ascii="Calibri" w:eastAsia="Calibri" w:hAnsi="Calibri"/>
      <w:i/>
      <w:iCs/>
      <w:color w:val="0F4761"/>
      <w:sz w:val="22"/>
      <w:szCs w:val="22"/>
      <w:lang w:val="en-US" w:eastAsia="en-US"/>
    </w:rPr>
  </w:style>
  <w:style w:type="character" w:customStyle="1" w:styleId="IntenseQuoteChar2">
    <w:name w:val="Intense Quote Char2"/>
    <w:basedOn w:val="DefaultParagraphFont"/>
    <w:uiPriority w:val="30"/>
    <w:rsid w:val="00D4690A"/>
    <w:rPr>
      <w:i/>
      <w:iCs/>
      <w:color w:val="5B9BD5" w:themeColor="accent1"/>
      <w:sz w:val="24"/>
      <w:lang w:val="pl-PL"/>
    </w:rPr>
  </w:style>
  <w:style w:type="character" w:styleId="IntenseEmphasis">
    <w:name w:val="Intense Emphasis"/>
    <w:basedOn w:val="DefaultParagraphFont"/>
    <w:uiPriority w:val="21"/>
    <w:qFormat/>
    <w:rsid w:val="00D4690A"/>
    <w:rPr>
      <w:i/>
      <w:iCs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D4690A"/>
    <w:rPr>
      <w:b/>
      <w:bCs/>
      <w:smallCaps/>
      <w:color w:val="5B9BD5" w:themeColor="accent1"/>
      <w:spacing w:val="5"/>
    </w:rPr>
  </w:style>
  <w:style w:type="paragraph" w:customStyle="1" w:styleId="Normal24a">
    <w:name w:val="Normal24a"/>
    <w:basedOn w:val="Normal"/>
    <w:rsid w:val="00D4690A"/>
    <w:pPr>
      <w:spacing w:after="480"/>
    </w:pPr>
  </w:style>
  <w:style w:type="paragraph" w:customStyle="1" w:styleId="NormalBoldCenter">
    <w:name w:val="NormalBoldCenter"/>
    <w:basedOn w:val="Normal"/>
    <w:rsid w:val="00D4690A"/>
    <w:pPr>
      <w:jc w:val="center"/>
    </w:pPr>
    <w:rPr>
      <w:b/>
    </w:rPr>
  </w:style>
  <w:style w:type="paragraph" w:customStyle="1" w:styleId="Footprint12b">
    <w:name w:val="Footprint12b"/>
    <w:basedOn w:val="Normal"/>
    <w:rsid w:val="00D4690A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D4690A"/>
    <w:rPr>
      <w:szCs w:val="24"/>
    </w:rPr>
  </w:style>
  <w:style w:type="paragraph" w:customStyle="1" w:styleId="title-bold">
    <w:name w:val="title-bold"/>
    <w:basedOn w:val="Normal"/>
    <w:rsid w:val="00D4690A"/>
    <w:pPr>
      <w:widowControl/>
      <w:spacing w:before="100" w:beforeAutospacing="1" w:after="100" w:afterAutospacing="1"/>
    </w:pPr>
    <w:rPr>
      <w:szCs w:val="24"/>
    </w:rPr>
  </w:style>
  <w:style w:type="paragraph" w:customStyle="1" w:styleId="Normal12a">
    <w:name w:val="Normal12a"/>
    <w:basedOn w:val="Normal"/>
    <w:rsid w:val="00D4690A"/>
    <w:pPr>
      <w:spacing w:after="240"/>
    </w:pPr>
  </w:style>
  <w:style w:type="paragraph" w:customStyle="1" w:styleId="RollCallVotes">
    <w:name w:val="RollCallVotes"/>
    <w:basedOn w:val="Normal"/>
    <w:rsid w:val="00D4690A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D4690A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D4690A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D4690A"/>
    <w:pPr>
      <w:spacing w:before="120" w:after="120"/>
    </w:pPr>
    <w:rPr>
      <w:snapToGrid w:val="0"/>
      <w:sz w:val="16"/>
      <w:lang w:eastAsia="en-US"/>
    </w:rPr>
  </w:style>
  <w:style w:type="paragraph" w:customStyle="1" w:styleId="LineSingle">
    <w:name w:val="LineSingle"/>
    <w:basedOn w:val="Normal"/>
    <w:next w:val="Normal"/>
    <w:rsid w:val="00792A61"/>
    <w:pPr>
      <w:pBdr>
        <w:bottom w:val="single" w:sz="4" w:space="1" w:color="auto"/>
      </w:pBdr>
      <w:spacing w:after="240"/>
    </w:pPr>
  </w:style>
  <w:style w:type="paragraph" w:customStyle="1" w:styleId="ERComments">
    <w:name w:val="ERComments"/>
    <w:basedOn w:val="Normal"/>
    <w:rsid w:val="00792A61"/>
    <w:pPr>
      <w:spacing w:before="480" w:after="240"/>
    </w:pPr>
    <w:rPr>
      <w:i/>
      <w:iCs/>
    </w:rPr>
  </w:style>
  <w:style w:type="paragraph" w:customStyle="1" w:styleId="ERVersions">
    <w:name w:val="ERVersions"/>
    <w:basedOn w:val="Normal"/>
    <w:rsid w:val="00792A61"/>
    <w:pPr>
      <w:spacing w:after="240"/>
    </w:pPr>
    <w:rPr>
      <w:i/>
    </w:rPr>
  </w:style>
  <w:style w:type="paragraph" w:customStyle="1" w:styleId="HeadingDocType24a">
    <w:name w:val="HeadingDocType24a"/>
    <w:basedOn w:val="Normal"/>
    <w:rsid w:val="00792A61"/>
    <w:pPr>
      <w:spacing w:after="480"/>
      <w:jc w:val="center"/>
    </w:pPr>
    <w:rPr>
      <w:rFonts w:ascii="Arial" w:hAnsi="Arial"/>
      <w:b/>
      <w:sz w:val="48"/>
    </w:rPr>
  </w:style>
  <w:style w:type="paragraph" w:customStyle="1" w:styleId="NormalCenter">
    <w:name w:val="NormalCenter"/>
    <w:basedOn w:val="Normal"/>
    <w:rsid w:val="00792A61"/>
    <w:pPr>
      <w:jc w:val="center"/>
    </w:pPr>
  </w:style>
  <w:style w:type="paragraph" w:customStyle="1" w:styleId="HeadingReferenceERCO">
    <w:name w:val="HeadingReferenceERCO"/>
    <w:basedOn w:val="Normal"/>
    <w:rsid w:val="00792A61"/>
    <w:pPr>
      <w:spacing w:before="360" w:after="240"/>
      <w:jc w:val="right"/>
    </w:pPr>
    <w:rPr>
      <w:rFonts w:ascii="Arial" w:hAnsi="Arial"/>
      <w:b/>
    </w:rPr>
  </w:style>
  <w:style w:type="paragraph" w:customStyle="1" w:styleId="HeadingDate">
    <w:name w:val="HeadingDate"/>
    <w:basedOn w:val="Normal"/>
    <w:rsid w:val="00792A61"/>
    <w:pPr>
      <w:spacing w:before="240" w:after="240"/>
    </w:pPr>
  </w:style>
  <w:style w:type="paragraph" w:customStyle="1" w:styleId="AmDocTypeTab">
    <w:name w:val="AmDocTypeTab"/>
    <w:basedOn w:val="Normal"/>
    <w:rsid w:val="004C2110"/>
    <w:pPr>
      <w:tabs>
        <w:tab w:val="right" w:pos="9072"/>
      </w:tabs>
    </w:pPr>
    <w:rPr>
      <w:b/>
    </w:rPr>
  </w:style>
  <w:style w:type="paragraph" w:customStyle="1" w:styleId="AmOrLang">
    <w:name w:val="AmOrLang"/>
    <w:basedOn w:val="Normal"/>
    <w:rsid w:val="004C2110"/>
    <w:pPr>
      <w:spacing w:before="240" w:after="240"/>
      <w:jc w:val="right"/>
    </w:pPr>
  </w:style>
  <w:style w:type="paragraph" w:customStyle="1" w:styleId="AmDateTab">
    <w:name w:val="AmDateTab"/>
    <w:basedOn w:val="Normal"/>
    <w:rsid w:val="004C2110"/>
    <w:pPr>
      <w:tabs>
        <w:tab w:val="right" w:pos="9072"/>
      </w:tabs>
    </w:pPr>
  </w:style>
  <w:style w:type="paragraph" w:customStyle="1" w:styleId="Normal3a">
    <w:name w:val="Normal3a"/>
    <w:basedOn w:val="Normal"/>
    <w:rsid w:val="004C2110"/>
    <w:pPr>
      <w:widowControl/>
      <w:spacing w:after="60"/>
    </w:pPr>
    <w:rPr>
      <w:szCs w:val="24"/>
      <w:lang w:eastAsia="en-US"/>
    </w:rPr>
  </w:style>
  <w:style w:type="paragraph" w:customStyle="1" w:styleId="FootnoteTextForceStyle">
    <w:name w:val="Footnote Text ForceStyle"/>
    <w:rsid w:val="004C2110"/>
    <w:pPr>
      <w:keepLines/>
      <w:spacing w:line="240" w:lineRule="exact"/>
      <w:ind w:left="850" w:hanging="850"/>
    </w:pPr>
    <w:rPr>
      <w:sz w:val="24"/>
      <w:lang w:val="pl-PL" w:eastAsia="en-US"/>
    </w:rPr>
  </w:style>
  <w:style w:type="character" w:customStyle="1" w:styleId="Footer2">
    <w:name w:val="Footer2"/>
    <w:rsid w:val="004C2110"/>
    <w:rPr>
      <w:rFonts w:ascii="Arial" w:hAnsi="Arial"/>
      <w:b/>
      <w:sz w:val="48"/>
    </w:rPr>
  </w:style>
  <w:style w:type="paragraph" w:customStyle="1" w:styleId="Footer1">
    <w:name w:val="Footer1"/>
    <w:basedOn w:val="Normal"/>
    <w:rsid w:val="004C2110"/>
    <w:pPr>
      <w:widowControl/>
      <w:tabs>
        <w:tab w:val="center" w:pos="4534"/>
        <w:tab w:val="right" w:pos="9638"/>
        <w:tab w:val="right" w:pos="10772"/>
      </w:tabs>
      <w:spacing w:before="360" w:line="360" w:lineRule="auto"/>
      <w:ind w:left="-840" w:right="-840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4C2110"/>
    <w:pPr>
      <w:keepNext/>
      <w:widowControl/>
      <w:tabs>
        <w:tab w:val="left" w:pos="4252"/>
      </w:tabs>
      <w:spacing w:before="720"/>
      <w:jc w:val="both"/>
    </w:pPr>
    <w:rPr>
      <w:i/>
      <w:szCs w:val="24"/>
      <w:lang w:eastAsia="en-US"/>
    </w:rPr>
  </w:style>
  <w:style w:type="paragraph" w:customStyle="1" w:styleId="SignaturePersonne">
    <w:name w:val="Signature Personne"/>
    <w:basedOn w:val="Normal"/>
    <w:rsid w:val="004C2110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TableText">
    <w:name w:val="Table Text"/>
    <w:basedOn w:val="Normal"/>
    <w:rsid w:val="004C2110"/>
    <w:pPr>
      <w:widowControl/>
      <w:spacing w:before="60" w:after="60"/>
    </w:pPr>
    <w:rPr>
      <w:szCs w:val="24"/>
      <w:lang w:eastAsia="en-US"/>
    </w:rPr>
  </w:style>
  <w:style w:type="paragraph" w:customStyle="1" w:styleId="Normale">
    <w:name w:val="Normale"/>
    <w:rsid w:val="004C2110"/>
    <w:pPr>
      <w:spacing w:before="120" w:after="120" w:line="360" w:lineRule="auto"/>
    </w:pPr>
    <w:rPr>
      <w:sz w:val="24"/>
      <w:lang w:val="pl-PL" w:eastAsia="en-US"/>
    </w:rPr>
  </w:style>
  <w:style w:type="character" w:customStyle="1" w:styleId="CMissingStyle">
    <w:name w:val="C_MissingStyle"/>
    <w:rsid w:val="004C2110"/>
    <w:rPr>
      <w:color w:val="FFFFFF"/>
      <w:sz w:val="22"/>
      <w:shd w:val="clear" w:color="000000" w:fill="000000"/>
    </w:rPr>
  </w:style>
  <w:style w:type="paragraph" w:customStyle="1" w:styleId="PMissingStyle">
    <w:name w:val="P_MissingStyle"/>
    <w:basedOn w:val="Normal"/>
    <w:rsid w:val="004C2110"/>
    <w:pPr>
      <w:widowControl/>
      <w:spacing w:before="120" w:after="120" w:line="360" w:lineRule="auto"/>
    </w:pPr>
    <w:rPr>
      <w:color w:val="FFFFFF"/>
      <w:szCs w:val="24"/>
      <w:shd w:val="clear" w:color="000000" w:fill="000000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C2110"/>
    <w:rPr>
      <w:color w:val="605E5C"/>
      <w:shd w:val="clear" w:color="auto" w:fill="E1DFDD"/>
    </w:rPr>
  </w:style>
  <w:style w:type="paragraph" w:customStyle="1" w:styleId="P68B1DB1-Normal1">
    <w:name w:val="P68B1DB1-Normal1"/>
    <w:basedOn w:val="Normal"/>
    <w:rsid w:val="009642A4"/>
    <w:pPr>
      <w:widowControl/>
      <w:spacing w:after="160" w:line="278" w:lineRule="auto"/>
    </w:pPr>
    <w:rPr>
      <w:rFonts w:eastAsiaTheme="minorHAnsi"/>
      <w:kern w:val="2"/>
      <w:szCs w:val="24"/>
      <w:lang w:val="pl" w:eastAsia="fr-BE"/>
      <w14:ligatures w14:val="standardContextual"/>
    </w:rPr>
  </w:style>
  <w:style w:type="paragraph" w:customStyle="1" w:styleId="P68B1DB1-Normal2">
    <w:name w:val="P68B1DB1-Normal2"/>
    <w:basedOn w:val="Normal"/>
    <w:rsid w:val="009642A4"/>
    <w:pPr>
      <w:widowControl/>
      <w:spacing w:after="160" w:line="278" w:lineRule="auto"/>
    </w:pPr>
    <w:rPr>
      <w:rFonts w:eastAsiaTheme="minorHAnsi"/>
      <w:b/>
      <w:kern w:val="2"/>
      <w:szCs w:val="24"/>
      <w:lang w:val="pl" w:eastAsia="fr-BE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445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2026-10-20T12:23:00Z</dcterms:created>
  <dcterms:modified xsi:type="dcterms:W3CDTF">2026-10-20T12:23:00Z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P10_TA(2026)0207_</vt:lpwstr>
  </property>
  <property fmtid="{D5CDD505-2E9C-101B-9397-08002B2CF9AE}" pid="4" name="&lt;Type&gt;">
    <vt:lpwstr>RR</vt:lpwstr>
  </property>
</Properties>
</file>