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97FD2AA" w14:textId="77777777" w:rsidTr="0010095E">
        <w:tblPrEx>
          <w:tblW w:w="9072" w:type="dxa"/>
          <w:tblLook w:val="01E0"/>
        </w:tblPrEx>
        <w:trPr>
          <w:trHeight w:hRule="exact" w:val="1418"/>
        </w:trPr>
        <w:tc>
          <w:tcPr>
            <w:tcW w:w="6804" w:type="dxa"/>
            <w:shd w:val="clear" w:color="auto" w:fill="auto"/>
            <w:vAlign w:val="center"/>
          </w:tcPr>
          <w:p w:rsidR="00751A4A" w:rsidRPr="003E0B4E" w:rsidP="0010095E" w14:paraId="1B8546C2" w14:textId="1108B3F3">
            <w:pPr>
              <w:pStyle w:val="EPName"/>
            </w:pPr>
            <w:r w:rsidRPr="003E0B4E">
              <w:t>Parlamentul European</w:t>
            </w:r>
          </w:p>
          <w:p w:rsidR="00751A4A" w:rsidRPr="003E0B4E" w:rsidP="005F1B17" w14:paraId="62F8464F" w14:textId="77777777">
            <w:pPr>
              <w:pStyle w:val="EPTerm"/>
              <w:rPr>
                <w:rStyle w:val="HideTWBExt"/>
                <w:noProof w:val="0"/>
                <w:vanish w:val="0"/>
                <w:color w:val="auto"/>
              </w:rPr>
            </w:pPr>
            <w:r w:rsidRPr="003E0B4E">
              <w:t>2024</w:t>
            </w:r>
            <w:r w:rsidRPr="003E0B4E" w:rsidR="00817416">
              <w:t>-202</w:t>
            </w:r>
            <w:r w:rsidRPr="003E0B4E">
              <w:t>9</w:t>
            </w:r>
          </w:p>
        </w:tc>
        <w:tc>
          <w:tcPr>
            <w:tcW w:w="2268" w:type="dxa"/>
            <w:shd w:val="clear" w:color="auto" w:fill="auto"/>
          </w:tcPr>
          <w:p w:rsidR="00751A4A" w:rsidRPr="003E0B4E" w:rsidP="0010095E" w14:paraId="69AE29A0" w14:textId="77777777">
            <w:pPr>
              <w:pStyle w:val="EPLogo"/>
            </w:pPr>
            <w:r w:rsidRPr="003E0B4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E0B4E" w:rsidP="004C5D52" w14:paraId="17C1A10C" w14:textId="77777777">
      <w:pPr>
        <w:pStyle w:val="LineTop"/>
      </w:pPr>
    </w:p>
    <w:p w:rsidR="00680577" w:rsidRPr="003E0B4E" w:rsidP="00680577" w14:paraId="7A4C024D" w14:textId="20506605">
      <w:pPr>
        <w:pStyle w:val="EPBodyTA1"/>
      </w:pPr>
      <w:r w:rsidRPr="003E0B4E">
        <w:t>TEXTE ADOPTATE</w:t>
      </w:r>
    </w:p>
    <w:p w:rsidR="00D058B8" w:rsidRPr="003E0B4E" w:rsidP="00D058B8" w14:paraId="510145F9" w14:textId="77777777">
      <w:pPr>
        <w:pStyle w:val="LineBottom"/>
      </w:pPr>
    </w:p>
    <w:p w:rsidR="001669E9" w:rsidRPr="003E0B4E" w:rsidP="001669E9" w14:paraId="2A60CB92" w14:textId="7C05817A">
      <w:pPr>
        <w:pStyle w:val="ATHeading1"/>
      </w:pPr>
      <w:bookmarkStart w:id="0" w:name="TANumber"/>
      <w:r w:rsidRPr="003E0B4E">
        <w:t>P10_TA(2026)0</w:t>
      </w:r>
      <w:r w:rsidRPr="003E0B4E" w:rsidR="003E0B4E">
        <w:t>208</w:t>
      </w:r>
      <w:bookmarkEnd w:id="0"/>
    </w:p>
    <w:p w:rsidR="001669E9" w:rsidRPr="003E0B4E" w:rsidP="001669E9" w14:paraId="2D6AB8A8" w14:textId="364B5285">
      <w:pPr>
        <w:pStyle w:val="ATHeading2"/>
      </w:pPr>
      <w:bookmarkStart w:id="1" w:name="title"/>
      <w:r w:rsidRPr="003E0B4E">
        <w:t>Acordul UE-Pakistan: modificarea concesiilor privind toate contingentele tarifare incluse în lista CLXXV a UE</w:t>
      </w:r>
      <w:bookmarkEnd w:id="1"/>
    </w:p>
    <w:p w:rsidR="001669E9" w:rsidRPr="003E0B4E" w:rsidP="001669E9" w14:paraId="3E5A9B22" w14:textId="374A4ACB">
      <w:pPr>
        <w:rPr>
          <w:i/>
          <w:vanish/>
        </w:rPr>
      </w:pPr>
      <w:r>
        <w:rPr>
          <w:i/>
        </w:rPr>
        <w:fldChar w:fldCharType="begin"/>
      </w:r>
      <w:r w:rsidRPr="003E0B4E">
        <w:rPr>
          <w:i/>
        </w:rPr>
        <w:instrText xml:space="preserve"> TC"(</w:instrText>
      </w:r>
      <w:bookmarkStart w:id="2" w:name="DocNumber"/>
      <w:r w:rsidRPr="003E0B4E">
        <w:rPr>
          <w:i/>
        </w:rPr>
        <w:instrText>A10-0134/2026</w:instrText>
      </w:r>
      <w:bookmarkEnd w:id="2"/>
      <w:r w:rsidRPr="003E0B4E">
        <w:rPr>
          <w:i/>
        </w:rPr>
        <w:instrText xml:space="preserve"> - Raporto</w:instrText>
      </w:r>
      <w:r w:rsidRPr="003E0B4E" w:rsidR="00891008">
        <w:rPr>
          <w:i/>
        </w:rPr>
        <w:instrText>a</w:instrText>
      </w:r>
      <w:r w:rsidRPr="003E0B4E">
        <w:rPr>
          <w:i/>
        </w:rPr>
        <w:instrText>r</w:instrText>
      </w:r>
      <w:r w:rsidRPr="003E0B4E" w:rsidR="00891008">
        <w:rPr>
          <w:i/>
        </w:rPr>
        <w:instrText>e</w:instrText>
      </w:r>
      <w:r w:rsidRPr="003E0B4E">
        <w:rPr>
          <w:i/>
        </w:rPr>
        <w:instrText xml:space="preserve">: Saskia Bricmont)"\l3 \n&gt; \* MERGEFORMAT </w:instrText>
      </w:r>
      <w:r>
        <w:rPr>
          <w:i/>
        </w:rPr>
        <w:fldChar w:fldCharType="end"/>
      </w:r>
    </w:p>
    <w:p w:rsidR="001669E9" w:rsidRPr="003E0B4E" w:rsidP="001669E9" w14:paraId="55CC64B1" w14:textId="77777777">
      <w:pPr>
        <w:rPr>
          <w:vanish/>
        </w:rPr>
      </w:pPr>
      <w:bookmarkStart w:id="3" w:name="Commission"/>
      <w:r w:rsidRPr="003E0B4E">
        <w:rPr>
          <w:vanish/>
        </w:rPr>
        <w:t>Comisia pentru comerț internațional</w:t>
      </w:r>
      <w:bookmarkEnd w:id="3"/>
    </w:p>
    <w:p w:rsidR="001669E9" w:rsidRPr="003E0B4E" w:rsidP="001669E9" w14:paraId="1751DCCF" w14:textId="77777777">
      <w:pPr>
        <w:rPr>
          <w:vanish/>
        </w:rPr>
      </w:pPr>
      <w:bookmarkStart w:id="4" w:name="PE"/>
      <w:r w:rsidRPr="003E0B4E">
        <w:rPr>
          <w:vanish/>
        </w:rPr>
        <w:t>PE785.251</w:t>
      </w:r>
      <w:bookmarkEnd w:id="4"/>
    </w:p>
    <w:p w:rsidR="001669E9" w:rsidRPr="003E0B4E" w:rsidP="001669E9" w14:paraId="236AB2B3" w14:textId="2A1B2649">
      <w:pPr>
        <w:pStyle w:val="ATHeading3"/>
      </w:pPr>
      <w:bookmarkStart w:id="5" w:name="Sujet"/>
      <w:r w:rsidRPr="003E0B4E">
        <w:t>Rezoluția legislativă a Parlamentului European din 17 iunie 2026 referitoare la proiectul de decizie a Consiliului privind încheierea, în numele Uniunii, a Acordului sub forma unui schimb de scrisori între Uniunea Europeană și Republica Islamică Pakistan în temeiul articolului XXVIII din Acordul general pentru tarife și comerț (GATT) din 1994 referitor la modificarea concesiilor privind toate contingentele tarifare incluse în lista CLXXV a UE ca urmare a retragerii Regatului Unit din Uniunea Europeană</w:t>
      </w:r>
      <w:bookmarkEnd w:id="5"/>
      <w:r w:rsidRPr="003E0B4E">
        <w:t xml:space="preserve"> </w:t>
      </w:r>
      <w:bookmarkStart w:id="6" w:name="References"/>
      <w:r w:rsidRPr="003E0B4E">
        <w:t>(06518/2021 – C10-0024/2026 – 2021/0042(NLE))</w:t>
      </w:r>
      <w:bookmarkEnd w:id="6"/>
    </w:p>
    <w:p w:rsidR="00F06901" w:rsidRPr="003E0B4E" w:rsidP="00F06901" w14:paraId="3934CA7F" w14:textId="77777777">
      <w:pPr>
        <w:pStyle w:val="NormalBold"/>
      </w:pPr>
      <w:r w:rsidRPr="003E0B4E">
        <w:t>(Procedura de aprobare)</w:t>
      </w:r>
    </w:p>
    <w:p w:rsidR="00F06901" w:rsidRPr="003E0B4E" w:rsidP="00F06901" w14:paraId="39492A0D" w14:textId="77777777">
      <w:pPr>
        <w:pStyle w:val="EPComma"/>
      </w:pPr>
      <w:r w:rsidRPr="003E0B4E">
        <w:rPr>
          <w:i/>
        </w:rPr>
        <w:t>Parlamentul European</w:t>
      </w:r>
      <w:r w:rsidRPr="003E0B4E">
        <w:t>,</w:t>
      </w:r>
    </w:p>
    <w:p w:rsidR="00F06901" w:rsidRPr="003E0B4E" w:rsidP="00F06901" w14:paraId="46DF0C3D" w14:textId="77777777">
      <w:pPr>
        <w:pStyle w:val="NormalHanging12a"/>
      </w:pPr>
      <w:r w:rsidRPr="003E0B4E">
        <w:t>–</w:t>
      </w:r>
      <w:r w:rsidRPr="003E0B4E">
        <w:tab/>
        <w:t>având în vedere proiectul de decizie a Consiliului (06518/2021),</w:t>
      </w:r>
    </w:p>
    <w:p w:rsidR="00F06901" w:rsidRPr="003E0B4E" w:rsidP="00F06901" w14:paraId="75E55FFE" w14:textId="77777777">
      <w:pPr>
        <w:pStyle w:val="NormalHanging12a"/>
      </w:pPr>
      <w:r w:rsidRPr="003E0B4E">
        <w:t>–</w:t>
      </w:r>
      <w:r w:rsidRPr="003E0B4E">
        <w:tab/>
        <w:t>având în vedere proiectul de acord sub forma unui schimb de scrisori între Uniune și Republica Islamică Pakistan (06519/2021),</w:t>
      </w:r>
    </w:p>
    <w:p w:rsidR="00F06901" w:rsidRPr="003E0B4E" w:rsidP="00F06901" w14:paraId="7BA07953" w14:textId="77777777">
      <w:pPr>
        <w:pStyle w:val="NormalHanging12a"/>
      </w:pPr>
      <w:r w:rsidRPr="003E0B4E">
        <w:t>–</w:t>
      </w:r>
      <w:r w:rsidRPr="003E0B4E">
        <w:tab/>
        <w:t>având în vedere cererea de aprobare prezentată de Consiliu în conformitate cu articolul 207 alineatul (4) și cu articolul 218 alineatul (6) al doilea paragraf litera (a) punctul (v) din Tratatul privind funcționarea Uniunii Europene (C10</w:t>
      </w:r>
      <w:r w:rsidRPr="003E0B4E">
        <w:noBreakHyphen/>
        <w:t>0024/2026),</w:t>
      </w:r>
    </w:p>
    <w:p w:rsidR="00F06901" w:rsidRPr="003E0B4E" w:rsidP="00F06901" w14:paraId="565B4E47" w14:textId="77777777">
      <w:pPr>
        <w:pStyle w:val="NormalHanging12a"/>
      </w:pPr>
      <w:r w:rsidRPr="003E0B4E">
        <w:t>–</w:t>
      </w:r>
      <w:r w:rsidRPr="003E0B4E">
        <w:tab/>
        <w:t>având în vedere articolul 107 alineatele (1) și (4) și articolul 117 alineatul (7) din Regulamentul său de procedură,</w:t>
      </w:r>
    </w:p>
    <w:p w:rsidR="00F06901" w:rsidRPr="003E0B4E" w:rsidP="00F06901" w14:paraId="07D6CDA4" w14:textId="77777777">
      <w:pPr>
        <w:pStyle w:val="NormalHanging12a"/>
      </w:pPr>
      <w:r w:rsidRPr="003E0B4E">
        <w:t>–</w:t>
      </w:r>
      <w:r w:rsidRPr="003E0B4E">
        <w:tab/>
        <w:t>având în vedere recomandarea Comisiei pentru comerț internațional (A10-0134/2026),</w:t>
      </w:r>
    </w:p>
    <w:p w:rsidR="00F06901" w:rsidRPr="003E0B4E" w:rsidP="00F06901" w14:paraId="569BC9DE" w14:textId="77777777">
      <w:pPr>
        <w:pStyle w:val="NormalHanging12a"/>
      </w:pPr>
      <w:r w:rsidRPr="003E0B4E">
        <w:t>1.</w:t>
      </w:r>
      <w:r w:rsidRPr="003E0B4E">
        <w:tab/>
        <w:t>aprobă încheierea acordului;</w:t>
      </w:r>
    </w:p>
    <w:p w:rsidR="00374310" w:rsidRPr="003E0B4E" w:rsidP="00374310" w14:paraId="319C39D1" w14:textId="5138DBCB">
      <w:pPr>
        <w:pStyle w:val="NormalHanging12a"/>
      </w:pPr>
      <w:r w:rsidRPr="003E0B4E">
        <w:t>2.</w:t>
      </w:r>
      <w:r w:rsidRPr="003E0B4E">
        <w:tab/>
        <w:t>încredințează Președintei sarcina de a transmite poziția Parlamentului Consiliului și Comisiei, precum și guvernelor și parlamentelor statelor membre și Republicii Islamice Pakistan.</w:t>
      </w:r>
    </w:p>
    <w:p w:rsidR="00E365E1" w:rsidRPr="003E0B4E" w:rsidP="001669E9" w14:paraId="45562533" w14:textId="593AB635"/>
    <w:sectPr w:rsidSect="00374310">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4310" w14:paraId="65420A7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4310" w14:paraId="188AC2E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4310" w14:paraId="666C7756"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4310" w14:paraId="5AEE87C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4310" w14:paraId="3949E26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4310" w14:paraId="736DCB2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15652230">
    <w:abstractNumId w:val="9"/>
  </w:num>
  <w:num w:numId="2" w16cid:durableId="299268756">
    <w:abstractNumId w:val="9"/>
  </w:num>
  <w:num w:numId="3" w16cid:durableId="1760058213">
    <w:abstractNumId w:val="7"/>
  </w:num>
  <w:num w:numId="4" w16cid:durableId="602299718">
    <w:abstractNumId w:val="7"/>
  </w:num>
  <w:num w:numId="5" w16cid:durableId="380637405">
    <w:abstractNumId w:val="6"/>
  </w:num>
  <w:num w:numId="6" w16cid:durableId="1626161656">
    <w:abstractNumId w:val="6"/>
  </w:num>
  <w:num w:numId="7" w16cid:durableId="843785427">
    <w:abstractNumId w:val="5"/>
  </w:num>
  <w:num w:numId="8" w16cid:durableId="312564430">
    <w:abstractNumId w:val="5"/>
  </w:num>
  <w:num w:numId="9" w16cid:durableId="1136145027">
    <w:abstractNumId w:val="4"/>
  </w:num>
  <w:num w:numId="10" w16cid:durableId="1634019418">
    <w:abstractNumId w:val="4"/>
  </w:num>
  <w:num w:numId="11" w16cid:durableId="1868717067">
    <w:abstractNumId w:val="8"/>
  </w:num>
  <w:num w:numId="12" w16cid:durableId="2003392498">
    <w:abstractNumId w:val="8"/>
  </w:num>
  <w:num w:numId="13" w16cid:durableId="2094038623">
    <w:abstractNumId w:val="3"/>
  </w:num>
  <w:num w:numId="14" w16cid:durableId="622418481">
    <w:abstractNumId w:val="3"/>
  </w:num>
  <w:num w:numId="15" w16cid:durableId="2103065742">
    <w:abstractNumId w:val="2"/>
  </w:num>
  <w:num w:numId="16" w16cid:durableId="1286693241">
    <w:abstractNumId w:val="2"/>
  </w:num>
  <w:num w:numId="17" w16cid:durableId="1860268747">
    <w:abstractNumId w:val="1"/>
  </w:num>
  <w:num w:numId="18" w16cid:durableId="1240596742">
    <w:abstractNumId w:val="1"/>
  </w:num>
  <w:num w:numId="19" w16cid:durableId="1120343510">
    <w:abstractNumId w:val="0"/>
  </w:num>
  <w:num w:numId="20" w16cid:durableId="1648510130">
    <w:abstractNumId w:val="0"/>
  </w:num>
  <w:num w:numId="21" w16cid:durableId="495416667">
    <w:abstractNumId w:val="9"/>
  </w:num>
  <w:num w:numId="22" w16cid:durableId="520360047">
    <w:abstractNumId w:val="7"/>
  </w:num>
  <w:num w:numId="23" w16cid:durableId="562525817">
    <w:abstractNumId w:val="6"/>
  </w:num>
  <w:num w:numId="24" w16cid:durableId="1560238982">
    <w:abstractNumId w:val="5"/>
  </w:num>
  <w:num w:numId="25" w16cid:durableId="1679769412">
    <w:abstractNumId w:val="4"/>
  </w:num>
  <w:num w:numId="26" w16cid:durableId="271480687">
    <w:abstractNumId w:val="8"/>
  </w:num>
  <w:num w:numId="27" w16cid:durableId="757142817">
    <w:abstractNumId w:val="3"/>
  </w:num>
  <w:num w:numId="28" w16cid:durableId="1133214057">
    <w:abstractNumId w:val="2"/>
  </w:num>
  <w:num w:numId="29" w16cid:durableId="1055467117">
    <w:abstractNumId w:val="1"/>
  </w:num>
  <w:num w:numId="30" w16cid:durableId="1523931826">
    <w:abstractNumId w:val="0"/>
  </w:num>
  <w:num w:numId="31" w16cid:durableId="210462556">
    <w:abstractNumId w:val="9"/>
  </w:num>
  <w:num w:numId="32" w16cid:durableId="1806771437">
    <w:abstractNumId w:val="7"/>
  </w:num>
  <w:num w:numId="33" w16cid:durableId="842941496">
    <w:abstractNumId w:val="6"/>
  </w:num>
  <w:num w:numId="34" w16cid:durableId="1713528856">
    <w:abstractNumId w:val="5"/>
  </w:num>
  <w:num w:numId="35" w16cid:durableId="1531261046">
    <w:abstractNumId w:val="4"/>
  </w:num>
  <w:num w:numId="36" w16cid:durableId="1339651228">
    <w:abstractNumId w:val="8"/>
  </w:num>
  <w:num w:numId="37" w16cid:durableId="2128695540">
    <w:abstractNumId w:val="3"/>
  </w:num>
  <w:num w:numId="38" w16cid:durableId="1319454560">
    <w:abstractNumId w:val="2"/>
  </w:num>
  <w:num w:numId="39" w16cid:durableId="1224098553">
    <w:abstractNumId w:val="1"/>
  </w:num>
  <w:num w:numId="40" w16cid:durableId="384260250">
    <w:abstractNumId w:val="0"/>
  </w:num>
  <w:num w:numId="41" w16cid:durableId="200940159">
    <w:abstractNumId w:val="10"/>
  </w:num>
  <w:num w:numId="42" w16cid:durableId="910771086">
    <w:abstractNumId w:val="10"/>
  </w:num>
  <w:num w:numId="43" w16cid:durableId="1292133982">
    <w:abstractNumId w:val="10"/>
  </w:num>
  <w:num w:numId="44" w16cid:durableId="2462302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9E9"/>
    <w:rsid w:val="00002272"/>
    <w:rsid w:val="00064002"/>
    <w:rsid w:val="000677B9"/>
    <w:rsid w:val="000831BA"/>
    <w:rsid w:val="000A42CC"/>
    <w:rsid w:val="000B12CB"/>
    <w:rsid w:val="000E7DD9"/>
    <w:rsid w:val="0010095E"/>
    <w:rsid w:val="00125B37"/>
    <w:rsid w:val="001669E9"/>
    <w:rsid w:val="00187494"/>
    <w:rsid w:val="001F32AE"/>
    <w:rsid w:val="002767FF"/>
    <w:rsid w:val="002B18FE"/>
    <w:rsid w:val="002B5493"/>
    <w:rsid w:val="0033351B"/>
    <w:rsid w:val="00343214"/>
    <w:rsid w:val="00361C00"/>
    <w:rsid w:val="00373A1F"/>
    <w:rsid w:val="00374310"/>
    <w:rsid w:val="00395FA1"/>
    <w:rsid w:val="003D1BDE"/>
    <w:rsid w:val="003E0B4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1008"/>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6901"/>
    <w:rsid w:val="00F075DC"/>
    <w:rsid w:val="00F149E9"/>
    <w:rsid w:val="00F5134D"/>
    <w:rsid w:val="00F74202"/>
    <w:rsid w:val="00F87713"/>
    <w:rsid w:val="00FB4360"/>
    <w:rsid w:val="00FD0C70"/>
  </w:rsids>
  <w:docVars>
    <w:docVar w:name="dvdocse" w:val="A10-0134/2026"/>
    <w:docVar w:name="dvlangue" w:val="RO"/>
    <w:docVar w:name="dvnumam" w:val="0"/>
    <w:docVar w:name="dvpe" w:val="785.251"/>
    <w:docVar w:name="dvrapporteur" w:val="Raportor: "/>
    <w:docVar w:name="dvstar" w:val="***"/>
    <w:docVar w:name="dvtitre" w:val="Rezoluția legislativă a Parlamentului European din 17 iunie 2026 referitoare la proiectul de decizie a Consiliului privind încheierea, în numele Uniunii Europene, a Acordului sub forma unui schimb de scrisori între Uniunea Europeană și Republica Islamică Pakistan în temeiul articolului XXVIII din Acordul general pentru tarife și comerț (GATT) din 1994 referitor la modificarea concesiilor privind toate contingentele tarifare incluse în lista CLXXV a UE ca urmare a retragerii Regatului Unit din Uniunea Europeană(06518/2021 – C10-0024/2026 – 2021/0042(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528FF1F"/>
  <w15:chartTrackingRefBased/>
  <w15:docId w15:val="{FE1D730A-8C0B-4A46-A47C-9EC5D9EDA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06901"/>
    <w:pPr>
      <w:spacing w:before="480" w:after="240"/>
    </w:pPr>
  </w:style>
  <w:style w:type="paragraph" w:customStyle="1" w:styleId="NormalBold">
    <w:name w:val="NormalBold"/>
    <w:basedOn w:val="Normal"/>
    <w:rsid w:val="00F06901"/>
    <w:rPr>
      <w:b/>
    </w:rPr>
  </w:style>
  <w:style w:type="paragraph" w:customStyle="1" w:styleId="NormalHanging12a">
    <w:name w:val="NormalHanging12a"/>
    <w:basedOn w:val="Normal"/>
    <w:rsid w:val="00F06901"/>
    <w:pPr>
      <w:spacing w:after="240"/>
      <w:ind w:left="567" w:hanging="567"/>
    </w:pPr>
  </w:style>
  <w:style w:type="paragraph" w:styleId="Revision">
    <w:name w:val="Revision"/>
    <w:hidden/>
    <w:uiPriority w:val="99"/>
    <w:semiHidden/>
    <w:rsid w:val="00891008"/>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220</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2026-06-17T13:04:00Z</dcterms:created>
  <dcterms:modified xsi:type="dcterms:W3CDTF">2026-06-17T13:04:00Z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A10-0134/2026</vt:lpwstr>
  </property>
  <property fmtid="{D5CDD505-2E9C-101B-9397-08002B2CF9AE}" pid="4" name="&lt;Type&gt;">
    <vt:lpwstr>RR</vt:lpwstr>
  </property>
</Properties>
</file>