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6AF05D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C1663" w:rsidP="0010095E" w14:paraId="1EDF69EC" w14:textId="5C36F8BB">
            <w:pPr>
              <w:pStyle w:val="EPName"/>
            </w:pPr>
            <w:r w:rsidRPr="00EC1663">
              <w:t>Evropski parlament</w:t>
            </w:r>
          </w:p>
          <w:p w:rsidR="00751A4A" w:rsidRPr="00EC1663" w:rsidP="005F1B17" w14:paraId="7BEF332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1663">
              <w:t>2024</w:t>
            </w:r>
            <w:r w:rsidRPr="00EC1663" w:rsidR="00817416">
              <w:t>-202</w:t>
            </w:r>
            <w:r w:rsidRPr="00EC166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C1663" w:rsidP="0010095E" w14:paraId="2289AC98" w14:textId="77777777">
            <w:pPr>
              <w:pStyle w:val="EPLogo"/>
            </w:pPr>
            <w:r w:rsidRPr="00EC166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C1663" w:rsidP="004C5D52" w14:paraId="537F8236" w14:textId="77777777">
      <w:pPr>
        <w:pStyle w:val="LineTop"/>
      </w:pPr>
    </w:p>
    <w:p w:rsidR="00680577" w:rsidRPr="00EC1663" w:rsidP="00680577" w14:paraId="5DB3368B" w14:textId="0DA36103">
      <w:pPr>
        <w:pStyle w:val="EPBodyTA1"/>
      </w:pPr>
      <w:r w:rsidRPr="00EC1663">
        <w:t>SPREJETA BESEDILA</w:t>
      </w:r>
    </w:p>
    <w:p w:rsidR="00D058B8" w:rsidRPr="00EC1663" w:rsidP="00D058B8" w14:paraId="3F406609" w14:textId="77777777">
      <w:pPr>
        <w:pStyle w:val="LineBottom"/>
      </w:pPr>
    </w:p>
    <w:p w:rsidR="0068541F" w:rsidRPr="00EC1663" w:rsidP="0068541F" w14:paraId="48A8925D" w14:textId="6AE5D150">
      <w:pPr>
        <w:pStyle w:val="ATHeading1"/>
      </w:pPr>
      <w:bookmarkStart w:id="0" w:name="TANumber"/>
      <w:r w:rsidRPr="00EC1663">
        <w:t>P10_TA(2026)</w:t>
      </w:r>
      <w:bookmarkEnd w:id="0"/>
      <w:r w:rsidR="00A0042E">
        <w:t>0208</w:t>
      </w:r>
    </w:p>
    <w:p w:rsidR="0068541F" w:rsidRPr="00EC1663" w:rsidP="00354E41" w14:paraId="532FB2A5" w14:textId="799132AA">
      <w:pPr>
        <w:pStyle w:val="ATHeading2"/>
      </w:pPr>
      <w:bookmarkStart w:id="1" w:name="title"/>
      <w:r>
        <w:t>Sporazum med EU in Pakistanom: sprememba koncesij za vse tarifne kvote, vključene v seznam EU CLXXV</w:t>
      </w:r>
      <w:bookmarkEnd w:id="1"/>
    </w:p>
    <w:p w:rsidR="0068541F" w:rsidRPr="00EC1663" w:rsidP="0068541F" w14:paraId="002B668E" w14:textId="77777777">
      <w:pPr>
        <w:rPr>
          <w:i/>
          <w:vanish/>
        </w:rPr>
      </w:pPr>
      <w:r>
        <w:rPr>
          <w:i/>
        </w:rPr>
        <w:fldChar w:fldCharType="begin"/>
      </w:r>
      <w:r w:rsidRPr="00EC1663">
        <w:rPr>
          <w:i/>
        </w:rPr>
        <w:instrText xml:space="preserve"> TC"(</w:instrText>
      </w:r>
      <w:bookmarkStart w:id="2" w:name="DocNumber"/>
      <w:r w:rsidRPr="00EC1663">
        <w:rPr>
          <w:i/>
        </w:rPr>
        <w:instrText>A10-0134/2026</w:instrText>
      </w:r>
      <w:bookmarkEnd w:id="2"/>
      <w:r w:rsidRPr="00EC1663">
        <w:rPr>
          <w:i/>
        </w:rPr>
        <w:instrText xml:space="preserve"> - Poročevalka: </w:instrText>
      </w:r>
      <w:r w:rsidRPr="00EC1663">
        <w:rPr>
          <w:i/>
        </w:rPr>
        <w:instrText>Saskia</w:instrText>
      </w:r>
      <w:r w:rsidRPr="00EC1663">
        <w:rPr>
          <w:i/>
        </w:rPr>
        <w:instrText xml:space="preserve"> </w:instrText>
      </w:r>
      <w:r w:rsidRPr="00EC1663">
        <w:rPr>
          <w:i/>
        </w:rPr>
        <w:instrText>Bricmont</w:instrText>
      </w:r>
      <w:r w:rsidRPr="00EC166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68541F" w:rsidRPr="00EC1663" w:rsidP="0068541F" w14:paraId="5FB2C8E3" w14:textId="77777777">
      <w:pPr>
        <w:rPr>
          <w:vanish/>
        </w:rPr>
      </w:pPr>
      <w:bookmarkStart w:id="3" w:name="Commission"/>
      <w:r w:rsidRPr="00EC1663">
        <w:rPr>
          <w:vanish/>
        </w:rPr>
        <w:t>Odbor za mednarodno trgovino</w:t>
      </w:r>
      <w:bookmarkEnd w:id="3"/>
    </w:p>
    <w:p w:rsidR="0068541F" w:rsidRPr="00EC1663" w:rsidP="0068541F" w14:paraId="1D90607B" w14:textId="77777777">
      <w:pPr>
        <w:rPr>
          <w:vanish/>
        </w:rPr>
      </w:pPr>
      <w:bookmarkStart w:id="4" w:name="PE"/>
      <w:r w:rsidRPr="00EC1663">
        <w:rPr>
          <w:vanish/>
        </w:rPr>
        <w:t>PE785.251</w:t>
      </w:r>
      <w:bookmarkEnd w:id="4"/>
    </w:p>
    <w:p w:rsidR="0068541F" w:rsidRPr="00EC1663" w:rsidP="0068541F" w14:paraId="7E720BFD" w14:textId="316B84F8">
      <w:pPr>
        <w:pStyle w:val="ATHeading3"/>
      </w:pPr>
      <w:bookmarkStart w:id="5" w:name="Sujet"/>
      <w:bookmarkStart w:id="6" w:name="_Hlk231997301"/>
      <w:r w:rsidRPr="00EC1663">
        <w:t xml:space="preserve">Zakonodajna resolucija Evropskega parlamenta z dne </w:t>
      </w:r>
      <w:r w:rsidR="004C4A55">
        <w:t>17.</w:t>
      </w:r>
      <w:r w:rsidRPr="00EC1663" w:rsidR="004C4A55">
        <w:t xml:space="preserve"> </w:t>
      </w:r>
      <w:r w:rsidR="00354E41">
        <w:t xml:space="preserve">junija </w:t>
      </w:r>
      <w:r w:rsidRPr="00EC1663">
        <w:t xml:space="preserve">2026 o osnutku sklepa Sveta o sklenitvi, v imenu Unije, Sporazuma v obliki izmenjave pisem med </w:t>
      </w:r>
      <w:r w:rsidR="004C4A55">
        <w:t>Evropsko u</w:t>
      </w:r>
      <w:r w:rsidRPr="00EC1663">
        <w:t>nijo in Islamsko republiko Pakistan na podlagi člena XXVIII Splošnega sporazuma o carinah in trgovini (GATT) 1994 v zvezi s spremembo koncesij za vse tarifne kvote, vključene v seznam EU CLXXV, zaradi izstopa Združenega kraljestva iz Evropske unije</w:t>
      </w:r>
      <w:bookmarkEnd w:id="5"/>
      <w:r w:rsidRPr="00EC1663">
        <w:t xml:space="preserve"> </w:t>
      </w:r>
      <w:bookmarkStart w:id="7" w:name="References"/>
      <w:r w:rsidRPr="00EC1663">
        <w:t>(06518/2021 – C10-0024/2026 – 2021/0042(NLE))</w:t>
      </w:r>
      <w:bookmarkEnd w:id="7"/>
    </w:p>
    <w:bookmarkEnd w:id="6"/>
    <w:p w:rsidR="002740B7" w:rsidRPr="00EC1663" w:rsidP="002740B7" w14:paraId="2200BB57" w14:textId="77777777">
      <w:pPr>
        <w:pStyle w:val="NormalBold"/>
      </w:pPr>
      <w:r w:rsidRPr="00EC1663">
        <w:t>(Odobritev)</w:t>
      </w:r>
    </w:p>
    <w:p w:rsidR="002740B7" w:rsidRPr="00EC1663" w:rsidP="002740B7" w14:paraId="111FACAF" w14:textId="77777777">
      <w:pPr>
        <w:pStyle w:val="EPComma"/>
      </w:pPr>
      <w:r w:rsidRPr="00EC1663">
        <w:rPr>
          <w:i/>
          <w:iCs/>
        </w:rPr>
        <w:t>Evropski parlament</w:t>
      </w:r>
      <w:r w:rsidRPr="00EC1663">
        <w:t>,</w:t>
      </w:r>
    </w:p>
    <w:p w:rsidR="002740B7" w:rsidRPr="00EC1663" w:rsidP="002740B7" w14:paraId="07307245" w14:textId="77777777">
      <w:pPr>
        <w:pStyle w:val="NormalHanging12a"/>
      </w:pPr>
      <w:r w:rsidRPr="00EC1663">
        <w:t>–</w:t>
      </w:r>
      <w:r w:rsidRPr="00EC1663">
        <w:tab/>
        <w:t>ob upoštevanju osnutka sklepa Sveta (06518/2021),</w:t>
      </w:r>
    </w:p>
    <w:p w:rsidR="002740B7" w:rsidRPr="00EC1663" w:rsidP="002740B7" w14:paraId="689C797C" w14:textId="69DB6D72">
      <w:pPr>
        <w:pStyle w:val="NormalHanging12a"/>
      </w:pPr>
      <w:r w:rsidRPr="00EC1663">
        <w:t>–</w:t>
      </w:r>
      <w:r w:rsidRPr="00EC1663">
        <w:tab/>
        <w:t xml:space="preserve">ob upoštevanju osnutka sporazuma v obliki izmenjave pisem med </w:t>
      </w:r>
      <w:r w:rsidR="004C4A55">
        <w:t>Evropsko u</w:t>
      </w:r>
      <w:r w:rsidRPr="00EC1663">
        <w:t>nijo in Islamsko republiko Pakistan (06519/2021),</w:t>
      </w:r>
    </w:p>
    <w:p w:rsidR="002740B7" w:rsidRPr="00EC1663" w:rsidP="002740B7" w14:paraId="55ED81A2" w14:textId="77777777">
      <w:pPr>
        <w:pStyle w:val="NormalHanging12a"/>
      </w:pPr>
      <w:r w:rsidRPr="00EC1663">
        <w:t>–</w:t>
      </w:r>
      <w:r w:rsidRPr="00EC1663">
        <w:tab/>
        <w:t>ob upoštevanju zahteve za odobritev, ki jo je Svet podal v skladu s členom 207(4) in členom 218(6), drugi pododstavek, točka (a)(v), Pogodbe o delovanju Evropske unije (C10-0024/2026),</w:t>
      </w:r>
    </w:p>
    <w:p w:rsidR="002740B7" w:rsidRPr="00EC1663" w:rsidP="002740B7" w14:paraId="1392F9CC" w14:textId="77777777">
      <w:pPr>
        <w:pStyle w:val="NormalHanging12a"/>
      </w:pPr>
      <w:r w:rsidRPr="00EC1663">
        <w:t>–</w:t>
      </w:r>
      <w:r w:rsidRPr="00EC1663">
        <w:tab/>
        <w:t>ob upoštevanju člena 107(1) in (4) ter člena 117(7) Poslovnika,</w:t>
      </w:r>
    </w:p>
    <w:p w:rsidR="002740B7" w:rsidRPr="00EC1663" w:rsidP="002740B7" w14:paraId="0885C7B4" w14:textId="77777777">
      <w:pPr>
        <w:pStyle w:val="NormalHanging12a"/>
      </w:pPr>
      <w:r w:rsidRPr="00EC1663">
        <w:t>–</w:t>
      </w:r>
      <w:r w:rsidRPr="00EC1663">
        <w:tab/>
        <w:t>ob upoštevanju priporočila Odbora za mednarodno trgovino (A10</w:t>
      </w:r>
      <w:r w:rsidRPr="00EC1663">
        <w:noBreakHyphen/>
        <w:t>0134/2026),</w:t>
      </w:r>
    </w:p>
    <w:p w:rsidR="002740B7" w:rsidRPr="00EC1663" w:rsidP="002740B7" w14:paraId="0F4AE789" w14:textId="77777777">
      <w:pPr>
        <w:pStyle w:val="NormalHanging12a"/>
      </w:pPr>
      <w:r w:rsidRPr="00EC1663">
        <w:t>1.</w:t>
      </w:r>
      <w:r w:rsidRPr="00EC1663">
        <w:tab/>
        <w:t>odobri sklenitev sporazuma;</w:t>
      </w:r>
    </w:p>
    <w:p w:rsidR="00E365E1" w:rsidRPr="00EC1663" w:rsidP="001B2474" w14:paraId="6EE6C495" w14:textId="1D3FDE21">
      <w:pPr>
        <w:pStyle w:val="NormalHanging12a"/>
      </w:pPr>
      <w:r w:rsidRPr="00EC1663">
        <w:t>2.</w:t>
      </w:r>
      <w:r w:rsidRPr="00EC1663">
        <w:tab/>
        <w:t>naroči svoji predsednici, naj stališče Parlamenta posreduje Svetu in Komisiji ter vladam in parlamentom držav članic in Islamske republike Pakistan.</w:t>
      </w:r>
    </w:p>
    <w:sectPr w:rsidSect="00EC16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C1663" w14:paraId="6641AAD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C1663" w14:paraId="75EAAAE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C1663" w14:paraId="5FF15DB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C1663" w14:paraId="55F75CE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C1663" w14:paraId="6C74653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C1663" w14:paraId="51301E5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43101802">
    <w:abstractNumId w:val="9"/>
  </w:num>
  <w:num w:numId="2" w16cid:durableId="88627015">
    <w:abstractNumId w:val="9"/>
  </w:num>
  <w:num w:numId="3" w16cid:durableId="905996537">
    <w:abstractNumId w:val="7"/>
  </w:num>
  <w:num w:numId="4" w16cid:durableId="713234404">
    <w:abstractNumId w:val="7"/>
  </w:num>
  <w:num w:numId="5" w16cid:durableId="1229532766">
    <w:abstractNumId w:val="6"/>
  </w:num>
  <w:num w:numId="6" w16cid:durableId="15545772">
    <w:abstractNumId w:val="6"/>
  </w:num>
  <w:num w:numId="7" w16cid:durableId="1894199539">
    <w:abstractNumId w:val="5"/>
  </w:num>
  <w:num w:numId="8" w16cid:durableId="2140371256">
    <w:abstractNumId w:val="5"/>
  </w:num>
  <w:num w:numId="9" w16cid:durableId="922834404">
    <w:abstractNumId w:val="4"/>
  </w:num>
  <w:num w:numId="10" w16cid:durableId="1968389720">
    <w:abstractNumId w:val="4"/>
  </w:num>
  <w:num w:numId="11" w16cid:durableId="1361397224">
    <w:abstractNumId w:val="8"/>
  </w:num>
  <w:num w:numId="12" w16cid:durableId="466364918">
    <w:abstractNumId w:val="8"/>
  </w:num>
  <w:num w:numId="13" w16cid:durableId="1484661103">
    <w:abstractNumId w:val="3"/>
  </w:num>
  <w:num w:numId="14" w16cid:durableId="1550191148">
    <w:abstractNumId w:val="3"/>
  </w:num>
  <w:num w:numId="15" w16cid:durableId="1402218881">
    <w:abstractNumId w:val="2"/>
  </w:num>
  <w:num w:numId="16" w16cid:durableId="1295873436">
    <w:abstractNumId w:val="2"/>
  </w:num>
  <w:num w:numId="17" w16cid:durableId="1626615523">
    <w:abstractNumId w:val="1"/>
  </w:num>
  <w:num w:numId="18" w16cid:durableId="2106875520">
    <w:abstractNumId w:val="1"/>
  </w:num>
  <w:num w:numId="19" w16cid:durableId="947811745">
    <w:abstractNumId w:val="0"/>
  </w:num>
  <w:num w:numId="20" w16cid:durableId="116946649">
    <w:abstractNumId w:val="0"/>
  </w:num>
  <w:num w:numId="21" w16cid:durableId="1196188957">
    <w:abstractNumId w:val="9"/>
  </w:num>
  <w:num w:numId="22" w16cid:durableId="1786970221">
    <w:abstractNumId w:val="7"/>
  </w:num>
  <w:num w:numId="23" w16cid:durableId="94986109">
    <w:abstractNumId w:val="6"/>
  </w:num>
  <w:num w:numId="24" w16cid:durableId="1057895184">
    <w:abstractNumId w:val="5"/>
  </w:num>
  <w:num w:numId="25" w16cid:durableId="94635792">
    <w:abstractNumId w:val="4"/>
  </w:num>
  <w:num w:numId="26" w16cid:durableId="1456291238">
    <w:abstractNumId w:val="8"/>
  </w:num>
  <w:num w:numId="27" w16cid:durableId="1415249973">
    <w:abstractNumId w:val="3"/>
  </w:num>
  <w:num w:numId="28" w16cid:durableId="1822040799">
    <w:abstractNumId w:val="2"/>
  </w:num>
  <w:num w:numId="29" w16cid:durableId="1502886733">
    <w:abstractNumId w:val="1"/>
  </w:num>
  <w:num w:numId="30" w16cid:durableId="960183188">
    <w:abstractNumId w:val="0"/>
  </w:num>
  <w:num w:numId="31" w16cid:durableId="2032341013">
    <w:abstractNumId w:val="9"/>
  </w:num>
  <w:num w:numId="32" w16cid:durableId="1840733345">
    <w:abstractNumId w:val="7"/>
  </w:num>
  <w:num w:numId="33" w16cid:durableId="1893299950">
    <w:abstractNumId w:val="6"/>
  </w:num>
  <w:num w:numId="34" w16cid:durableId="1842693473">
    <w:abstractNumId w:val="5"/>
  </w:num>
  <w:num w:numId="35" w16cid:durableId="1421675473">
    <w:abstractNumId w:val="4"/>
  </w:num>
  <w:num w:numId="36" w16cid:durableId="156649163">
    <w:abstractNumId w:val="8"/>
  </w:num>
  <w:num w:numId="37" w16cid:durableId="1624775873">
    <w:abstractNumId w:val="3"/>
  </w:num>
  <w:num w:numId="38" w16cid:durableId="909313263">
    <w:abstractNumId w:val="2"/>
  </w:num>
  <w:num w:numId="39" w16cid:durableId="1779178989">
    <w:abstractNumId w:val="1"/>
  </w:num>
  <w:num w:numId="40" w16cid:durableId="293949193">
    <w:abstractNumId w:val="0"/>
  </w:num>
  <w:num w:numId="41" w16cid:durableId="1478261063">
    <w:abstractNumId w:val="10"/>
  </w:num>
  <w:num w:numId="42" w16cid:durableId="1352872960">
    <w:abstractNumId w:val="10"/>
  </w:num>
  <w:num w:numId="43" w16cid:durableId="1250772502">
    <w:abstractNumId w:val="10"/>
  </w:num>
  <w:num w:numId="44" w16cid:durableId="11791538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41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2474"/>
    <w:rsid w:val="001F32AE"/>
    <w:rsid w:val="002740B7"/>
    <w:rsid w:val="002767FF"/>
    <w:rsid w:val="002B18FE"/>
    <w:rsid w:val="002B5493"/>
    <w:rsid w:val="00343214"/>
    <w:rsid w:val="00354E41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A55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541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042E"/>
    <w:rsid w:val="00A1687D"/>
    <w:rsid w:val="00A43E52"/>
    <w:rsid w:val="00A4678D"/>
    <w:rsid w:val="00A778C7"/>
    <w:rsid w:val="00AB441E"/>
    <w:rsid w:val="00AB6293"/>
    <w:rsid w:val="00AE0928"/>
    <w:rsid w:val="00AE5D25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5D08"/>
    <w:rsid w:val="00C941CB"/>
    <w:rsid w:val="00CC2357"/>
    <w:rsid w:val="00CF071A"/>
    <w:rsid w:val="00D058B8"/>
    <w:rsid w:val="00D56C11"/>
    <w:rsid w:val="00D82743"/>
    <w:rsid w:val="00D834A0"/>
    <w:rsid w:val="00D872DF"/>
    <w:rsid w:val="00D91E21"/>
    <w:rsid w:val="00DA7FCD"/>
    <w:rsid w:val="00E365E1"/>
    <w:rsid w:val="00E820A4"/>
    <w:rsid w:val="00EB006A"/>
    <w:rsid w:val="00EB4772"/>
    <w:rsid w:val="00EC1663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34/2026"/>
    <w:docVar w:name="dvlangue" w:val="SL"/>
    <w:docVar w:name="dvnumam" w:val="0"/>
    <w:docVar w:name="dvpe" w:val="785.251"/>
    <w:docVar w:name="dvrapporteur" w:val="Poročevalka: "/>
    <w:docVar w:name="dvstar" w:val="***"/>
    <w:docVar w:name="dvtitre" w:val="Zakonodajna resolucija Evropskega parlamenta z dne … 2026 o osnutku sklepa Sveta o sklenitvi, v imenu Unije, Sporazuma v obliki izmenjave pisem med Unijo in Islamsko republiko Pakistan na podlagi člena XXVIII Splošnega sporazuma o carinah in trgovini (GATT) 1994 v zvezi s spremembo koncesij za vse tarifne kvote, vključene v seznam EU CLXXV, zaradi izstopa Združenega kraljestva iz Evropske unije(06518/2021 – C10-0024/2026 – 2021/00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4309A15"/>
  <w15:chartTrackingRefBased/>
  <w15:docId w15:val="{0687DE33-0C46-42B8-BF2A-2DBA27BA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740B7"/>
    <w:pPr>
      <w:spacing w:before="480" w:after="240"/>
    </w:pPr>
  </w:style>
  <w:style w:type="paragraph" w:customStyle="1" w:styleId="NormalBold">
    <w:name w:val="NormalBold"/>
    <w:basedOn w:val="Normal"/>
    <w:rsid w:val="002740B7"/>
    <w:rPr>
      <w:b/>
    </w:rPr>
  </w:style>
  <w:style w:type="paragraph" w:customStyle="1" w:styleId="NormalHanging12a">
    <w:name w:val="NormalHanging12a"/>
    <w:basedOn w:val="Normal"/>
    <w:rsid w:val="002740B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C4A55"/>
    <w:rPr>
      <w:sz w:val="24"/>
      <w:lang w:val="sl-SI"/>
    </w:rPr>
  </w:style>
  <w:style w:type="character" w:styleId="CommentReference">
    <w:name w:val="annotation reference"/>
    <w:basedOn w:val="DefaultParagraphFont"/>
    <w:rsid w:val="004C4A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4A5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C4A55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4C4A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C4A55"/>
    <w:rPr>
      <w:b/>
      <w:bCs/>
      <w:lang w:val="sl-SI"/>
    </w:rPr>
  </w:style>
  <w:style w:type="character" w:styleId="Hyperlink">
    <w:name w:val="Hyperlink"/>
    <w:basedOn w:val="DefaultParagraphFont"/>
    <w:rsid w:val="004C4A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4A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2026-06-17T09:54:00Z</dcterms:created>
  <dcterms:modified xsi:type="dcterms:W3CDTF">2026-06-17T09:54:00Z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A10-0134/2026</vt:lpwstr>
  </property>
  <property fmtid="{D5CDD505-2E9C-101B-9397-08002B2CF9AE}" pid="4" name="&lt;Type&gt;">
    <vt:lpwstr>RR</vt:lpwstr>
  </property>
</Properties>
</file>