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7097391" w14:textId="77777777" w:rsidTr="0010095E">
        <w:tblPrEx>
          <w:tblW w:w="9072" w:type="dxa"/>
          <w:tblLook w:val="01E0"/>
        </w:tblPrEx>
        <w:trPr>
          <w:trHeight w:hRule="exact" w:val="1418"/>
        </w:trPr>
        <w:tc>
          <w:tcPr>
            <w:tcW w:w="6804" w:type="dxa"/>
            <w:shd w:val="clear" w:color="auto" w:fill="auto"/>
            <w:vAlign w:val="center"/>
          </w:tcPr>
          <w:p w:rsidR="00751A4A" w:rsidRPr="001A2A97" w:rsidP="0010095E" w14:paraId="34CFD361" w14:textId="77777777">
            <w:pPr>
              <w:pStyle w:val="EPName"/>
            </w:pPr>
            <w:r w:rsidRPr="001A2A97">
              <w:t>Parlaimint na hEorpa</w:t>
            </w:r>
          </w:p>
          <w:p w:rsidR="00751A4A" w:rsidRPr="001A2A97" w:rsidP="005F1B17" w14:paraId="23ED12FF" w14:textId="77777777">
            <w:pPr>
              <w:pStyle w:val="EPTerm"/>
              <w:rPr>
                <w:rStyle w:val="HideTWBExt"/>
                <w:noProof w:val="0"/>
                <w:vanish w:val="0"/>
                <w:color w:val="auto"/>
              </w:rPr>
            </w:pPr>
            <w:r w:rsidRPr="001A2A97">
              <w:t>2024</w:t>
            </w:r>
            <w:r w:rsidRPr="001A2A97" w:rsidR="00817416">
              <w:t>-202</w:t>
            </w:r>
            <w:r w:rsidRPr="001A2A97">
              <w:t>9</w:t>
            </w:r>
          </w:p>
        </w:tc>
        <w:tc>
          <w:tcPr>
            <w:tcW w:w="2268" w:type="dxa"/>
            <w:shd w:val="clear" w:color="auto" w:fill="auto"/>
          </w:tcPr>
          <w:p w:rsidR="00751A4A" w:rsidRPr="001A2A97" w:rsidP="0010095E" w14:paraId="58FE838C" w14:textId="77777777">
            <w:pPr>
              <w:pStyle w:val="EPLogo"/>
            </w:pPr>
            <w:r w:rsidRPr="001A2A9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A2A97" w:rsidP="004C5D52" w14:paraId="00A35620" w14:textId="77777777">
      <w:pPr>
        <w:pStyle w:val="LineTop"/>
      </w:pPr>
    </w:p>
    <w:p w:rsidR="00680577" w:rsidRPr="001A2A97" w:rsidP="00680577" w14:paraId="152BB1F0" w14:textId="77777777">
      <w:pPr>
        <w:pStyle w:val="EPBodyTA1"/>
      </w:pPr>
      <w:r w:rsidRPr="001A2A97">
        <w:t xml:space="preserve">TÉACSANNA ARNA </w:t>
      </w:r>
      <w:r w:rsidRPr="001A2A97">
        <w:t>nGLACADH</w:t>
      </w:r>
    </w:p>
    <w:p w:rsidR="00D058B8" w:rsidRPr="001A2A97" w:rsidP="00D058B8" w14:paraId="48561363" w14:textId="77777777">
      <w:pPr>
        <w:pStyle w:val="LineBottom"/>
      </w:pPr>
    </w:p>
    <w:p w:rsidR="00AD255E" w:rsidRPr="001A2A97" w:rsidP="00AD255E" w14:paraId="2932A215" w14:textId="45EC0A2A">
      <w:pPr>
        <w:pStyle w:val="ATHeading1"/>
      </w:pPr>
      <w:bookmarkStart w:id="0" w:name="TANumber"/>
      <w:r w:rsidRPr="001A2A97">
        <w:t>P10_TA(2026)0</w:t>
      </w:r>
      <w:bookmarkEnd w:id="0"/>
      <w:r w:rsidR="001D1839">
        <w:t>213</w:t>
      </w:r>
    </w:p>
    <w:p w:rsidR="00AD255E" w:rsidRPr="001A2A97" w:rsidP="00AD255E" w14:paraId="1680CB02" w14:textId="57521280">
      <w:pPr>
        <w:pStyle w:val="ATHeading2"/>
      </w:pPr>
      <w:r w:rsidRPr="000C5504">
        <w:t>Oifig an Ionchúisitheora Phoiblí Eorpaigh (OIPE) agus an Oifig Eorpach Frith Chalaoise (OLAF): rochtain ar fhaisnéis faoi cháin bhreisluacha ar leibhéal an Aontais</w:t>
      </w:r>
    </w:p>
    <w:p w:rsidR="00AD255E" w:rsidRPr="001A2A97" w:rsidP="00AD255E" w14:paraId="65F8DB39" w14:textId="1EE84174">
      <w:pPr>
        <w:rPr>
          <w:i/>
          <w:vanish/>
        </w:rPr>
      </w:pPr>
      <w:r>
        <w:rPr>
          <w:i/>
        </w:rPr>
        <w:fldChar w:fldCharType="begin"/>
      </w:r>
      <w:r w:rsidRPr="001A2A97">
        <w:rPr>
          <w:i/>
        </w:rPr>
        <w:instrText xml:space="preserve"> TC"(</w:instrText>
      </w:r>
      <w:bookmarkStart w:id="1" w:name="DocNumber"/>
      <w:r w:rsidRPr="001A2A97">
        <w:rPr>
          <w:i/>
        </w:rPr>
        <w:instrText>A10-0159/2026</w:instrText>
      </w:r>
      <w:bookmarkEnd w:id="1"/>
      <w:r w:rsidRPr="001A2A97">
        <w:rPr>
          <w:i/>
        </w:rPr>
        <w:instrText xml:space="preserve"> -  Rapóirtéir:</w:instrText>
      </w:r>
      <w:r w:rsidR="000C5504">
        <w:rPr>
          <w:i/>
        </w:rPr>
        <w:instrText xml:space="preserve"> </w:instrText>
      </w:r>
      <w:r w:rsidRPr="001A2A97">
        <w:rPr>
          <w:i/>
        </w:rPr>
        <w:instrText xml:space="preserve">Michalis Hadjipantela)"\l3 \n&gt; \* MERGEFORMAT </w:instrText>
      </w:r>
      <w:r>
        <w:rPr>
          <w:i/>
        </w:rPr>
        <w:fldChar w:fldCharType="end"/>
      </w:r>
    </w:p>
    <w:p w:rsidR="00AD255E" w:rsidRPr="001A2A97" w:rsidP="00AD255E" w14:paraId="16FF0F33" w14:textId="77777777">
      <w:pPr>
        <w:rPr>
          <w:vanish/>
        </w:rPr>
      </w:pPr>
      <w:bookmarkStart w:id="2" w:name="Commission"/>
      <w:r w:rsidRPr="001A2A97">
        <w:rPr>
          <w:vanish/>
        </w:rPr>
        <w:t>An Coiste um Ghnóthaí Eacnamaíochta agus Airgeadaíochta</w:t>
      </w:r>
      <w:bookmarkEnd w:id="2"/>
    </w:p>
    <w:p w:rsidR="00AD255E" w:rsidRPr="001A2A97" w:rsidP="00AD255E" w14:paraId="51F6C3CF" w14:textId="77777777">
      <w:pPr>
        <w:rPr>
          <w:vanish/>
        </w:rPr>
      </w:pPr>
      <w:bookmarkStart w:id="3" w:name="PE"/>
      <w:r w:rsidRPr="001A2A97">
        <w:rPr>
          <w:vanish/>
        </w:rPr>
        <w:t>PE784.400</w:t>
      </w:r>
      <w:bookmarkEnd w:id="3"/>
    </w:p>
    <w:p w:rsidR="00AD255E" w:rsidRPr="001A2A97" w:rsidP="00AD255E" w14:paraId="02C2C374" w14:textId="544EB3FC">
      <w:pPr>
        <w:pStyle w:val="ATHeading3"/>
      </w:pPr>
      <w:bookmarkStart w:id="4" w:name="Sujet"/>
      <w:r w:rsidRPr="001A2A97">
        <w:t xml:space="preserve">Rún reachtach ó Pharlaimint na hEorpa an </w:t>
      </w:r>
      <w:r w:rsidR="000C5504">
        <w:t>1</w:t>
      </w:r>
      <w:r w:rsidR="00C04644">
        <w:t>7</w:t>
      </w:r>
      <w:r w:rsidRPr="001A2A97">
        <w:t xml:space="preserve"> </w:t>
      </w:r>
      <w:r w:rsidR="000C5504">
        <w:t>Meitheamh</w:t>
      </w:r>
      <w:r w:rsidRPr="001A2A97">
        <w:t xml:space="preserve"> 2026 maidir leis an togra le haghaidh Rialachán ón gCoimisiún lena leasaítear Rialachán (AE) Uimh. 904/2010 a mhéid a bhaineann le rochtain Oifig an Ionchúisitheora Phoiblí Eorpaigh (OIPE) agus na hOifige Eorpaí Frith Chalaoise (OLAF) ar fhaisnéis faoi cháin bhreisluacha ar leibhéal an Aontais</w:t>
      </w:r>
      <w:bookmarkEnd w:id="4"/>
      <w:r w:rsidRPr="001A2A97">
        <w:t xml:space="preserve"> </w:t>
      </w:r>
      <w:bookmarkStart w:id="5" w:name="References"/>
      <w:r w:rsidRPr="001A2A97">
        <w:t>(COM(2025)0685 – C10-0298/2025 – 2025/0348(CNS))</w:t>
      </w:r>
      <w:bookmarkEnd w:id="5"/>
    </w:p>
    <w:p w:rsidR="008A3A69" w:rsidRPr="001A2A97" w:rsidP="008A3A69" w14:paraId="45556C7C" w14:textId="77777777">
      <w:pPr>
        <w:pStyle w:val="NormalBold"/>
      </w:pPr>
      <w:r w:rsidRPr="001A2A97">
        <w:t>(An nós imeachta reachtach speisialta – comhairliúchán)</w:t>
      </w:r>
    </w:p>
    <w:p w:rsidR="008A3A69" w:rsidRPr="001A2A97" w:rsidP="008A3A69" w14:paraId="792FB719" w14:textId="77777777">
      <w:pPr>
        <w:pStyle w:val="EPComma"/>
      </w:pPr>
      <w:r w:rsidRPr="001A2A97">
        <w:rPr>
          <w:i/>
        </w:rPr>
        <w:t>Tá Parlaimint na hEorpa</w:t>
      </w:r>
      <w:r w:rsidRPr="001A2A97">
        <w:t>,</w:t>
      </w:r>
    </w:p>
    <w:p w:rsidR="008A3A69" w:rsidRPr="001A2A97" w:rsidP="008A3A69" w14:paraId="3690230F" w14:textId="77777777">
      <w:pPr>
        <w:pStyle w:val="NormalHanging12a"/>
      </w:pPr>
      <w:r w:rsidRPr="001A2A97">
        <w:t>–</w:t>
      </w:r>
      <w:r w:rsidRPr="001A2A97">
        <w:tab/>
        <w:t>ag féachaint don togra ón gCoimisiún chuig an gComhairle (COM(2025)0685),</w:t>
      </w:r>
    </w:p>
    <w:p w:rsidR="008A3A69" w:rsidRPr="001A2A97" w:rsidP="008A3A69" w14:paraId="529DBC5B" w14:textId="77777777">
      <w:pPr>
        <w:pStyle w:val="NormalHanging12a"/>
      </w:pPr>
      <w:r w:rsidRPr="001A2A97">
        <w:t>–</w:t>
      </w:r>
      <w:r w:rsidRPr="001A2A97">
        <w:tab/>
        <w:t xml:space="preserve">ag féachaint </w:t>
      </w:r>
      <w:r w:rsidRPr="001A2A97">
        <w:t>d’Airteagal</w:t>
      </w:r>
      <w:r w:rsidRPr="001A2A97">
        <w:t> 113 den Chonradh ar Fheidhmiú an Aontais Eorpaigh, ar dá bhun a chuaigh an Chomhairle i gcomhairle le Parlaimint na hEorpa (C10</w:t>
      </w:r>
      <w:r w:rsidRPr="001A2A97">
        <w:noBreakHyphen/>
        <w:t>0298/2025),</w:t>
      </w:r>
    </w:p>
    <w:p w:rsidR="008A3A69" w:rsidRPr="001A2A97" w:rsidP="008A3A69" w14:paraId="084FDAF6" w14:textId="77777777">
      <w:pPr>
        <w:pStyle w:val="NormalHanging12a"/>
      </w:pPr>
      <w:r w:rsidRPr="001A2A97">
        <w:t>–</w:t>
      </w:r>
      <w:r w:rsidRPr="001A2A97">
        <w:tab/>
        <w:t>ag féachaint do Riail 84 dá Rialacha Nós Imeachta,</w:t>
      </w:r>
    </w:p>
    <w:p w:rsidR="008A3A69" w:rsidRPr="001A2A97" w:rsidP="008A3A69" w14:paraId="7A8FB20E" w14:textId="77777777">
      <w:pPr>
        <w:pStyle w:val="NormalHanging12a"/>
      </w:pPr>
      <w:r w:rsidRPr="001A2A97">
        <w:t>–</w:t>
      </w:r>
      <w:r w:rsidRPr="001A2A97">
        <w:tab/>
        <w:t>ag féachaint don tuairim ón gCoiste um Rialú Buiséadach,</w:t>
      </w:r>
    </w:p>
    <w:p w:rsidR="008A3A69" w:rsidRPr="001A2A97" w:rsidP="008A3A69" w14:paraId="75AEC71B" w14:textId="77777777">
      <w:pPr>
        <w:pStyle w:val="NormalHanging12a"/>
      </w:pPr>
      <w:r w:rsidRPr="001A2A97">
        <w:t>–</w:t>
      </w:r>
      <w:r w:rsidRPr="001A2A97">
        <w:tab/>
        <w:t xml:space="preserve">ag féachaint don tuarascáil ón gCoiste um </w:t>
      </w:r>
      <w:r w:rsidRPr="001A2A97">
        <w:t>Ghnóthaí</w:t>
      </w:r>
      <w:r w:rsidRPr="001A2A97">
        <w:t xml:space="preserve"> Eacnamaíochta agus Airgeadaíochta (A10-0159/2026),</w:t>
      </w:r>
    </w:p>
    <w:p w:rsidR="008A3A69" w:rsidRPr="001A2A97" w:rsidP="008A3A69" w14:paraId="4D19591C" w14:textId="77777777">
      <w:pPr>
        <w:pStyle w:val="NormalHanging12a"/>
      </w:pPr>
      <w:r w:rsidRPr="001A2A97">
        <w:t>1.</w:t>
      </w:r>
      <w:r w:rsidRPr="001A2A97">
        <w:tab/>
        <w:t>ag formheas an togra ón gCoimisiún arna leasú;</w:t>
      </w:r>
    </w:p>
    <w:p w:rsidR="008A3A69" w:rsidRPr="001A2A97" w:rsidP="008A3A69" w14:paraId="607C5C37" w14:textId="77777777">
      <w:pPr>
        <w:pStyle w:val="NormalHanging12a"/>
      </w:pPr>
      <w:r w:rsidRPr="001A2A97">
        <w:t>2.</w:t>
      </w:r>
      <w:r w:rsidRPr="001A2A97">
        <w:tab/>
        <w:t>á iarraidh ar an gCoimisiún a thogra a athrú dá réir, i gcomhréir le hAirteagal 293(2) den Chonradh ar Fheidhmiú an Aontais Eorpaigh;</w:t>
      </w:r>
    </w:p>
    <w:p w:rsidR="008A3A69" w:rsidRPr="001A2A97" w:rsidP="008A3A69" w14:paraId="1DEA8A0A" w14:textId="77777777">
      <w:pPr>
        <w:pStyle w:val="NormalHanging12a"/>
      </w:pPr>
      <w:r w:rsidRPr="001A2A97">
        <w:t>3.</w:t>
      </w:r>
      <w:r w:rsidRPr="001A2A97">
        <w:tab/>
        <w:t>á iarraidh ar an gComhairle a chur in iúl do Pharlaimint na hEorpa má tá sé ar intinn aici imeacht ón téacs atá formheasta ag an bParlaimint;</w:t>
      </w:r>
    </w:p>
    <w:p w:rsidR="008A3A69" w:rsidRPr="001A2A97" w:rsidP="008A3A69" w14:paraId="49BE763A" w14:textId="77777777">
      <w:pPr>
        <w:pStyle w:val="NormalHanging12a"/>
      </w:pPr>
      <w:r w:rsidRPr="001A2A97">
        <w:t>4.</w:t>
      </w:r>
      <w:r w:rsidRPr="001A2A97">
        <w:tab/>
        <w:t>á iarraidh ar an gComhairle dul i gcomhairle le Parlaimint na hEorpa arís má tá sé ar intinn aici an togra ón gCoimisiún a leasú go substaintiúil;</w:t>
      </w:r>
    </w:p>
    <w:p w:rsidR="008A3A69" w:rsidRPr="001A2A97" w:rsidP="008A3A69" w14:paraId="2ACA6BAF" w14:textId="77777777">
      <w:pPr>
        <w:pStyle w:val="NormalHanging12a"/>
      </w:pPr>
      <w:r w:rsidRPr="001A2A97">
        <w:t>5.</w:t>
      </w:r>
      <w:r w:rsidRPr="001A2A97">
        <w:tab/>
        <w:t xml:space="preserve">á threorú dá hUachtarán a seasamh a chur ar aghaidh chuig an gComhairle, chuig an gCoimisiún agus chuig na </w:t>
      </w:r>
      <w:r w:rsidRPr="001A2A97">
        <w:t>parlaimintí</w:t>
      </w:r>
      <w:r w:rsidRPr="001A2A97">
        <w:t xml:space="preserve"> náisiúnta.</w:t>
      </w:r>
    </w:p>
    <w:p w:rsidR="008A3A69" w:rsidRPr="001A2A97" w:rsidP="008A3A69" w14:paraId="3291DF88" w14:textId="77777777">
      <w:r w:rsidRPr="001A2A97">
        <w:br w:type="page"/>
      </w:r>
    </w:p>
    <w:p w:rsidR="008A3A69" w:rsidRPr="001A2A97" w:rsidP="000E0923" w14:paraId="21393EC6" w14:textId="77777777">
      <w:pPr>
        <w:pStyle w:val="AmNumberTabs"/>
      </w:pPr>
      <w:r w:rsidRPr="001A2A97">
        <w:t>Leasú 1</w:t>
      </w:r>
    </w:p>
    <w:p w:rsidR="008A3A69" w:rsidRPr="001A2A97" w:rsidP="008A3A69" w14:paraId="2C29E7A8" w14:textId="77777777">
      <w:pPr>
        <w:pStyle w:val="NormalBold12b"/>
      </w:pPr>
      <w:r w:rsidRPr="001A2A97">
        <w:t>Togra le haghaidh rialacháin</w:t>
      </w:r>
    </w:p>
    <w:p w:rsidR="008A3A69" w:rsidRPr="001A2A97" w:rsidP="008A3A69" w14:paraId="5EA8D492" w14:textId="77777777">
      <w:pPr>
        <w:pStyle w:val="NormalBold"/>
      </w:pPr>
      <w:r w:rsidRPr="001A2A97">
        <w:t>Aithris 2</w:t>
      </w:r>
    </w:p>
    <w:tbl>
      <w:tblPr>
        <w:tblW w:w="0" w:type="auto"/>
        <w:jc w:val="center"/>
        <w:tblLayout w:type="fixed"/>
        <w:tblCellMar>
          <w:left w:w="340" w:type="dxa"/>
          <w:right w:w="340" w:type="dxa"/>
        </w:tblCellMar>
        <w:tblLook w:val="0000"/>
      </w:tblPr>
      <w:tblGrid>
        <w:gridCol w:w="4876"/>
        <w:gridCol w:w="4876"/>
      </w:tblGrid>
      <w:tr w14:paraId="45E15CB7" w14:textId="77777777" w:rsidTr="00D61519">
        <w:tblPrEx>
          <w:tblW w:w="0" w:type="auto"/>
          <w:jc w:val="center"/>
          <w:tblLayout w:type="fixed"/>
          <w:tblLook w:val="0000"/>
        </w:tblPrEx>
        <w:trPr>
          <w:jc w:val="center"/>
        </w:trPr>
        <w:tc>
          <w:tcPr>
            <w:tcW w:w="9752" w:type="dxa"/>
            <w:gridSpan w:val="2"/>
          </w:tcPr>
          <w:p w:rsidR="008A3A69" w:rsidRPr="001A2A97" w:rsidP="00D61519" w14:paraId="0DEFDC41" w14:textId="77777777">
            <w:pPr>
              <w:keepNext/>
            </w:pPr>
          </w:p>
        </w:tc>
      </w:tr>
      <w:tr w14:paraId="01C5740A" w14:textId="77777777" w:rsidTr="00D61519">
        <w:tblPrEx>
          <w:tblW w:w="0" w:type="auto"/>
          <w:jc w:val="center"/>
          <w:tblLayout w:type="fixed"/>
          <w:tblLook w:val="0000"/>
        </w:tblPrEx>
        <w:trPr>
          <w:jc w:val="center"/>
        </w:trPr>
        <w:tc>
          <w:tcPr>
            <w:tcW w:w="4876" w:type="dxa"/>
          </w:tcPr>
          <w:p w:rsidR="008A3A69" w:rsidRPr="001A2A97" w:rsidP="00D61519" w14:paraId="71AEADAC" w14:textId="77777777">
            <w:pPr>
              <w:pStyle w:val="ColumnHeading"/>
              <w:keepNext/>
            </w:pPr>
            <w:r w:rsidRPr="001A2A97">
              <w:t>Téacs arna mholadh ag an gCoimisiún</w:t>
            </w:r>
          </w:p>
        </w:tc>
        <w:tc>
          <w:tcPr>
            <w:tcW w:w="4876" w:type="dxa"/>
          </w:tcPr>
          <w:p w:rsidR="008A3A69" w:rsidRPr="001A2A97" w:rsidP="00D61519" w14:paraId="55498D7A" w14:textId="77777777">
            <w:pPr>
              <w:pStyle w:val="ColumnHeading"/>
              <w:keepNext/>
            </w:pPr>
            <w:r w:rsidRPr="001A2A97">
              <w:t>Leasú</w:t>
            </w:r>
          </w:p>
        </w:tc>
      </w:tr>
      <w:tr w14:paraId="640325B8" w14:textId="77777777" w:rsidTr="00D61519">
        <w:tblPrEx>
          <w:tblW w:w="0" w:type="auto"/>
          <w:jc w:val="center"/>
          <w:tblLayout w:type="fixed"/>
          <w:tblLook w:val="0000"/>
        </w:tblPrEx>
        <w:trPr>
          <w:jc w:val="center"/>
        </w:trPr>
        <w:tc>
          <w:tcPr>
            <w:tcW w:w="4876" w:type="dxa"/>
          </w:tcPr>
          <w:p w:rsidR="008A3A69" w:rsidRPr="001A2A97" w:rsidP="00D61519" w14:paraId="0F015AA2" w14:textId="77777777">
            <w:pPr>
              <w:pStyle w:val="Normal6"/>
            </w:pPr>
            <w:r w:rsidRPr="001A2A97">
              <w:t>(2)</w:t>
            </w:r>
            <w:r w:rsidRPr="001A2A97">
              <w:tab/>
              <w:t xml:space="preserve">De bhun Airteagal 24(1) de Rialachán (AE) 2017/1939, tuairisceoidh institiúidí, comhlachtaí, oifigí agus gníomhaireachtaí an Aontais agus údaráis na mBallstát atá inniúil faoin dlí náisiúnta is infheidhme do OIPE, gan moill mhíchuí, aon iompar coiriúil, lena n-áirítear calaois CBL trasteorann, a bhféadfadh sé a inniúlacht a fheidhmiú ina leith i gcomhréir le hAirteagal 22 agus Airteagal 25(2) agus (3) den Rialachán sin. De réir mar a thuigfí é, tá baint ag roinnt Ballstát le calaois CBL trasteorann agus níl an sreabhadh faisnéise ó Bhallstáit aonair chuig OIPE oiriúnach don chuspóir calaois CBL a chomhrac ar leibhéal an Aontais. Dá bhrí sin, chun OIPE a chur ar an eolas faoi rioscaí calaoise CBL ar leibhéal an Aontais agus chun a shainordú rialála a chomhlíonadh, is gá na </w:t>
            </w:r>
            <w:r w:rsidRPr="001A2A97">
              <w:t>módúlachtaí</w:t>
            </w:r>
            <w:r w:rsidRPr="001A2A97">
              <w:t xml:space="preserve"> a leagan amach ar bhealach níos mionsonraithe faoinar cheart do na Ballstáit, laistigh de líonra </w:t>
            </w:r>
            <w:r w:rsidRPr="001A2A97">
              <w:t>Eurofisc</w:t>
            </w:r>
            <w:r w:rsidRPr="001A2A97">
              <w:t xml:space="preserve"> dá dtagraítear in Airteagal 33 de Rialachán (AE) Uimh. 904/2010, aon tásc amhrasach agus faisnéis bheacht atá ar fáil </w:t>
            </w:r>
            <w:r w:rsidRPr="001A2A97">
              <w:rPr>
                <w:b/>
                <w:i/>
              </w:rPr>
              <w:t>maidir le calaois CBL</w:t>
            </w:r>
            <w:r w:rsidRPr="001A2A97">
              <w:t xml:space="preserve"> a thuairisciú do OIPE. Thairis sin, de bhun Airteagal 24(9) de Rialachán (AE) 2017/1939, i gcásanna sonracha, féadfaidh OIPE tuilleadh faisnéise ábhartha a iarraidh a bheidh ar fáil d’institiúidí, comhlachtaí, oifigí agus gníomhaireachtaí an Aontais agus d’údaráis na mBallstát. Dá bhrí sin, is iomchuí na rialacha a leagan amach faoinar cheart do na Ballstáit laistigh de </w:t>
            </w:r>
            <w:r w:rsidRPr="001A2A97">
              <w:t>Eurofisc</w:t>
            </w:r>
            <w:r w:rsidRPr="001A2A97">
              <w:t xml:space="preserve"> faisnéis maidir le calaois CBL trasteorann a chur in iúl do OIPE tar éis iarraidh a fháil ó OIPE.</w:t>
            </w:r>
          </w:p>
        </w:tc>
        <w:tc>
          <w:tcPr>
            <w:tcW w:w="4876" w:type="dxa"/>
          </w:tcPr>
          <w:p w:rsidR="008A3A69" w:rsidRPr="001A2A97" w:rsidP="00D61519" w14:paraId="41FEB8C5" w14:textId="77777777">
            <w:pPr>
              <w:pStyle w:val="Normal6"/>
              <w:rPr>
                <w:szCs w:val="24"/>
              </w:rPr>
            </w:pPr>
            <w:r w:rsidRPr="001A2A97">
              <w:t>(2)</w:t>
            </w:r>
            <w:r w:rsidRPr="001A2A97">
              <w:tab/>
              <w:t xml:space="preserve">De bhun Airteagal 24(1) de Rialachán (AE) 2017/1939, tuairisceoidh institiúidí, comhlachtaí, oifigí agus gníomhaireachtaí an Aontais agus údaráis na mBallstát atá inniúil faoin dlí náisiúnta is infheidhme do OIPE, gan moill mhíchuí, aon iompar coiriúil, lena n-áirítear calaois CBL trasteorann, a bhféadfadh sé a inniúlacht a fheidhmiú ina leith i gcomhréir le hAirteagal 22 agus Airteagal 25(2) agus (3) den Rialachán sin, agus tuairisceoidh siad </w:t>
            </w:r>
            <w:r w:rsidRPr="001A2A97">
              <w:rPr>
                <w:b/>
                <w:i/>
              </w:rPr>
              <w:t>an méid sin go tráthúil chun go bhféadfar anailís nó imscrúdú a dhéanamh ar an iompar coiriúil sin</w:t>
            </w:r>
            <w:r w:rsidRPr="001A2A97">
              <w:t xml:space="preserve">. De réir mar a thuigfí é, tá baint ag roinnt Ballstát le calaois CBL trasteorann agus níl an sreabhadh faisnéise ó Bhallstáit aonair chuig OIPE oiriúnach don chuspóir calaois CBL a chomhrac ar leibhéal an Aontais. Dá bhrí sin, chun OIPE a chur ar an eolas faoi rioscaí calaoise CBL ar leibhéal an Aontais agus chun a shainordú rialála a chomhlíonadh, is gá na </w:t>
            </w:r>
            <w:r w:rsidRPr="001A2A97">
              <w:t>módúlachtaí</w:t>
            </w:r>
            <w:r w:rsidRPr="001A2A97">
              <w:t xml:space="preserve"> a leagan amach ar bhealach níos mionsonraithe faoinar cheart do na Ballstáit, laistigh de líonra </w:t>
            </w:r>
            <w:r w:rsidRPr="001A2A97">
              <w:t>Eurofisc</w:t>
            </w:r>
            <w:r w:rsidRPr="001A2A97">
              <w:t xml:space="preserve"> dá dtagraítear in Airteagal 33 de Rialachán (AE) Uimh. 904/2010, </w:t>
            </w:r>
            <w:r w:rsidRPr="001A2A97">
              <w:rPr>
                <w:b/>
                <w:i/>
              </w:rPr>
              <w:t xml:space="preserve">torthaí phróiseáil </w:t>
            </w:r>
            <w:r w:rsidRPr="001A2A97">
              <w:rPr>
                <w:b/>
                <w:i/>
              </w:rPr>
              <w:t>Eurofisc</w:t>
            </w:r>
            <w:r w:rsidRPr="001A2A97">
              <w:rPr>
                <w:b/>
                <w:i/>
              </w:rPr>
              <w:t xml:space="preserve"> agus anailís ar chásanna calaoise trasteorann </w:t>
            </w:r>
            <w:r w:rsidRPr="001A2A97">
              <w:rPr>
                <w:b/>
                <w:i/>
              </w:rPr>
              <w:t>amhrasta</w:t>
            </w:r>
            <w:r w:rsidRPr="001A2A97">
              <w:rPr>
                <w:b/>
                <w:i/>
              </w:rPr>
              <w:t xml:space="preserve"> agus</w:t>
            </w:r>
            <w:r w:rsidRPr="001A2A97">
              <w:t xml:space="preserve"> aon tásc amhrasach a thuairisciú do OIPE agus, ar deireadh,</w:t>
            </w:r>
            <w:r w:rsidRPr="001A2A97">
              <w:rPr>
                <w:b/>
                <w:i/>
              </w:rPr>
              <w:t xml:space="preserve"> an</w:t>
            </w:r>
            <w:r w:rsidRPr="001A2A97">
              <w:t xml:space="preserve"> fhaisnéis bheacht </w:t>
            </w:r>
            <w:r w:rsidRPr="001A2A97">
              <w:rPr>
                <w:b/>
                <w:i/>
              </w:rPr>
              <w:t>atá de dhíth ar OIPE chun measúnú a dhéanamh ar cheart dó a inniúlacht a fheidhmiú</w:t>
            </w:r>
            <w:r w:rsidRPr="001A2A97">
              <w:t xml:space="preserve">. Thairis sin, de bhun Airteagal 24(9) de Rialachán (AE) 2017/1939, i gcásanna sonracha, féadfaidh OIPE tuilleadh faisnéise ábhartha a iarraidh a bheidh ar fáil d’institiúidí, comhlachtaí, oifigí agus gníomhaireachtaí an Aontais agus d’údaráis na mBallstát. Dá bhrí sin, is iomchuí na rialacha a leagan amach faoinar cheart do na Ballstáit laistigh de </w:t>
            </w:r>
            <w:r w:rsidRPr="001A2A97">
              <w:t>Eurofisc</w:t>
            </w:r>
            <w:r w:rsidRPr="001A2A97">
              <w:t xml:space="preserve"> faisnéis maidir le calaois CBL trasteorann </w:t>
            </w:r>
            <w:r w:rsidRPr="001A2A97">
              <w:t>a chur in iúl do OIPE tar éis iarraidh a fháil ó OIPE.</w:t>
            </w:r>
          </w:p>
        </w:tc>
      </w:tr>
    </w:tbl>
    <w:p w:rsidR="008A3A69" w:rsidRPr="001A2A97" w:rsidP="008A3A69" w14:paraId="67CB00F9" w14:textId="77777777">
      <w:pPr>
        <w:pStyle w:val="AMNumberTabs0"/>
        <w:keepNext/>
      </w:pPr>
      <w:r w:rsidRPr="001A2A97">
        <w:t>Leasú</w:t>
      </w:r>
      <w:r w:rsidRPr="001A2A97">
        <w:tab/>
      </w:r>
      <w:r w:rsidRPr="001A2A97">
        <w:tab/>
        <w:t>2</w:t>
      </w:r>
    </w:p>
    <w:p w:rsidR="008A3A69" w:rsidRPr="001A2A97" w:rsidP="008A3A69" w14:paraId="71F13755" w14:textId="77777777">
      <w:pPr>
        <w:pStyle w:val="NormalBold12b"/>
        <w:keepNext/>
      </w:pPr>
      <w:r w:rsidRPr="001A2A97">
        <w:t>Togra le haghaidh rialacháin</w:t>
      </w:r>
    </w:p>
    <w:p w:rsidR="008A3A69" w:rsidRPr="001A2A97" w:rsidP="008A3A69" w14:paraId="4DE4A0C7" w14:textId="77777777">
      <w:pPr>
        <w:pStyle w:val="NormalBold"/>
      </w:pPr>
      <w:r w:rsidRPr="001A2A97">
        <w:t>Aithris 4</w:t>
      </w:r>
    </w:p>
    <w:tbl>
      <w:tblPr>
        <w:tblW w:w="0" w:type="auto"/>
        <w:jc w:val="center"/>
        <w:tblLayout w:type="fixed"/>
        <w:tblCellMar>
          <w:left w:w="340" w:type="dxa"/>
          <w:right w:w="340" w:type="dxa"/>
        </w:tblCellMar>
        <w:tblLook w:val="0000"/>
      </w:tblPr>
      <w:tblGrid>
        <w:gridCol w:w="4876"/>
        <w:gridCol w:w="4876"/>
      </w:tblGrid>
      <w:tr w14:paraId="2370F25E" w14:textId="77777777" w:rsidTr="00D61519">
        <w:tblPrEx>
          <w:tblW w:w="0" w:type="auto"/>
          <w:jc w:val="center"/>
          <w:tblLayout w:type="fixed"/>
          <w:tblLook w:val="0000"/>
        </w:tblPrEx>
        <w:trPr>
          <w:jc w:val="center"/>
        </w:trPr>
        <w:tc>
          <w:tcPr>
            <w:tcW w:w="9752" w:type="dxa"/>
            <w:gridSpan w:val="2"/>
          </w:tcPr>
          <w:p w:rsidR="008A3A69" w:rsidRPr="001A2A97" w:rsidP="00D61519" w14:paraId="56F8D785" w14:textId="77777777">
            <w:pPr>
              <w:keepNext/>
            </w:pPr>
          </w:p>
        </w:tc>
      </w:tr>
      <w:tr w14:paraId="7054848A" w14:textId="77777777" w:rsidTr="00D61519">
        <w:tblPrEx>
          <w:tblW w:w="0" w:type="auto"/>
          <w:jc w:val="center"/>
          <w:tblLayout w:type="fixed"/>
          <w:tblLook w:val="0000"/>
        </w:tblPrEx>
        <w:trPr>
          <w:jc w:val="center"/>
        </w:trPr>
        <w:tc>
          <w:tcPr>
            <w:tcW w:w="4876" w:type="dxa"/>
          </w:tcPr>
          <w:p w:rsidR="008A3A69" w:rsidRPr="001A2A97" w:rsidP="00D61519" w14:paraId="3F0ECCF3" w14:textId="77777777">
            <w:pPr>
              <w:pStyle w:val="ColumnHeading"/>
              <w:keepNext/>
            </w:pPr>
            <w:r w:rsidRPr="001A2A97">
              <w:t>Téacs arna mholadh ag an gCoimisiún</w:t>
            </w:r>
          </w:p>
        </w:tc>
        <w:tc>
          <w:tcPr>
            <w:tcW w:w="4876" w:type="dxa"/>
          </w:tcPr>
          <w:p w:rsidR="008A3A69" w:rsidRPr="001A2A97" w:rsidP="00D61519" w14:paraId="35D96716" w14:textId="77777777">
            <w:pPr>
              <w:pStyle w:val="ColumnHeading"/>
              <w:keepNext/>
            </w:pPr>
            <w:r w:rsidRPr="001A2A97">
              <w:t>Leasú</w:t>
            </w:r>
          </w:p>
        </w:tc>
      </w:tr>
      <w:tr w14:paraId="57ABD652" w14:textId="77777777" w:rsidTr="00D61519">
        <w:tblPrEx>
          <w:tblW w:w="0" w:type="auto"/>
          <w:jc w:val="center"/>
          <w:tblLayout w:type="fixed"/>
          <w:tblLook w:val="0000"/>
        </w:tblPrEx>
        <w:trPr>
          <w:jc w:val="center"/>
        </w:trPr>
        <w:tc>
          <w:tcPr>
            <w:tcW w:w="4876" w:type="dxa"/>
          </w:tcPr>
          <w:p w:rsidR="008A3A69" w:rsidRPr="001A2A97" w:rsidP="00D61519" w14:paraId="756DA242" w14:textId="77777777">
            <w:pPr>
              <w:pStyle w:val="Normal6"/>
            </w:pPr>
            <w:r w:rsidRPr="001A2A97">
              <w:t>(4)</w:t>
            </w:r>
            <w:r w:rsidRPr="001A2A97">
              <w:tab/>
              <w:t xml:space="preserve">Tá sé d’oibleagáid ar na Ballstáit nach bhfuil rannpháirteach in OIPE, faoi </w:t>
            </w:r>
            <w:r w:rsidRPr="001A2A97">
              <w:t>phrionsabal</w:t>
            </w:r>
            <w:r w:rsidRPr="001A2A97">
              <w:t xml:space="preserve"> an chomhair dhílis a chumhdaítear in Airteagal 4(3) den Chonradh ar an Aontas Eorpach, tacú le gníomhaíochtaí OIPE agus staonadh ó aon ghníomhaíocht a d’fhéadfadh baint amach a chuspóirí a chur i mbaol. Tá </w:t>
            </w:r>
            <w:r w:rsidRPr="001A2A97">
              <w:t>Eurofisc</w:t>
            </w:r>
            <w:r w:rsidRPr="001A2A97">
              <w:t xml:space="preserve"> comhdhéanta de na Ballstáit atá rannpháirteach in OIPE agus nach bhfuil rannpháirteach ann. Dá bhrí sin, tá sé tábhachtach bunús dlí soiléir a bheith ann maidir le rochtain OIPE ar fhaisnéis a </w:t>
            </w:r>
            <w:r w:rsidRPr="001A2A97">
              <w:t>phróiseálann</w:t>
            </w:r>
            <w:r w:rsidRPr="001A2A97">
              <w:t xml:space="preserve"> </w:t>
            </w:r>
            <w:r w:rsidRPr="001A2A97">
              <w:t>Eurofisc</w:t>
            </w:r>
            <w:r w:rsidRPr="001A2A97">
              <w:t>.</w:t>
            </w:r>
          </w:p>
        </w:tc>
        <w:tc>
          <w:tcPr>
            <w:tcW w:w="4876" w:type="dxa"/>
          </w:tcPr>
          <w:p w:rsidR="008A3A69" w:rsidRPr="001A2A97" w:rsidP="00D61519" w14:paraId="09F6AF32" w14:textId="77777777">
            <w:pPr>
              <w:pStyle w:val="Normal6"/>
              <w:rPr>
                <w:szCs w:val="24"/>
              </w:rPr>
            </w:pPr>
            <w:r w:rsidRPr="001A2A97">
              <w:t>(4)</w:t>
            </w:r>
            <w:r w:rsidRPr="001A2A97">
              <w:tab/>
              <w:t xml:space="preserve">Tá sé d’oibleagáid ar na Ballstáit nach bhfuil rannpháirteach in OIPE, faoi </w:t>
            </w:r>
            <w:r w:rsidRPr="001A2A97">
              <w:t>phrionsabal</w:t>
            </w:r>
            <w:r w:rsidRPr="001A2A97">
              <w:t xml:space="preserve"> an chomhair dhílis a chumhdaítear in Airteagal 4(3) den Chonradh ar an Aontas Eorpach, tacú le gníomhaíochtaí OIPE agus staonadh ó aon ghníomhaíocht a d’fhéadfadh baint amach a chuspóirí a chur i mbaol. Tá </w:t>
            </w:r>
            <w:r w:rsidRPr="001A2A97">
              <w:t>Eurofisc</w:t>
            </w:r>
            <w:r w:rsidRPr="001A2A97">
              <w:t xml:space="preserve"> comhdhéanta de na Ballstáit atá rannpháirteach in OIPE agus nach bhfuil rannpháirteach ann. Dá bhrí sin, tá sé tábhachtach bunús dlí soiléir a bheith ann maidir le rochtain OIPE ar fhaisnéis arna próiseáil ag </w:t>
            </w:r>
            <w:r w:rsidRPr="001A2A97">
              <w:t>Eurofisc</w:t>
            </w:r>
            <w:r w:rsidRPr="001A2A97">
              <w:t>,</w:t>
            </w:r>
            <w:r w:rsidRPr="001A2A97">
              <w:rPr>
                <w:i/>
              </w:rPr>
              <w:t xml:space="preserve"> </w:t>
            </w:r>
            <w:r w:rsidRPr="001A2A97">
              <w:rPr>
                <w:b/>
                <w:bCs/>
                <w:i/>
              </w:rPr>
              <w:t>chun críocha fhorfheidhmiú an dlí choiriúil, chun a shainordú a chomhlíonadh go rathúil mar a leagtar amach in Airteagal 4 de Rialachán (AE) 2017/1939 ón gComhairle, eadhon cionta coiriúla a dhéanann difear do leasanna airgeadais an Aontais a imscrúdú agus a ionchúiseamh</w:t>
            </w:r>
            <w:r w:rsidRPr="001A2A97">
              <w:t>.</w:t>
            </w:r>
          </w:p>
        </w:tc>
      </w:tr>
    </w:tbl>
    <w:p w:rsidR="008A3A69" w:rsidRPr="001A2A97" w:rsidP="008A3A69" w14:paraId="7649FABA" w14:textId="77777777"/>
    <w:p w:rsidR="008A3A69" w:rsidRPr="001A2A97" w:rsidP="008A3A69" w14:paraId="0F24A3D7" w14:textId="77777777">
      <w:pPr>
        <w:pStyle w:val="AmNumberTabs"/>
      </w:pPr>
      <w:r w:rsidRPr="001A2A97">
        <w:t>Leasú</w:t>
      </w:r>
      <w:r w:rsidRPr="001A2A97">
        <w:tab/>
      </w:r>
      <w:r w:rsidRPr="001A2A97">
        <w:tab/>
        <w:t>3</w:t>
      </w:r>
    </w:p>
    <w:p w:rsidR="008A3A69" w:rsidRPr="001A2A97" w:rsidP="008A3A69" w14:paraId="0BAE22BC" w14:textId="77777777">
      <w:pPr>
        <w:pStyle w:val="NormalBold12b"/>
      </w:pPr>
      <w:r w:rsidRPr="001A2A97">
        <w:t>Togra le haghaidh rialacháin</w:t>
      </w:r>
    </w:p>
    <w:p w:rsidR="008A3A69" w:rsidRPr="001A2A97" w:rsidP="008A3A69" w14:paraId="32773F8B" w14:textId="77777777">
      <w:pPr>
        <w:pStyle w:val="NormalBold"/>
      </w:pPr>
      <w:r w:rsidRPr="001A2A97">
        <w:t>Aithris 4 a (nua)</w:t>
      </w:r>
    </w:p>
    <w:tbl>
      <w:tblPr>
        <w:tblW w:w="0" w:type="auto"/>
        <w:jc w:val="center"/>
        <w:tblLayout w:type="fixed"/>
        <w:tblCellMar>
          <w:left w:w="340" w:type="dxa"/>
          <w:right w:w="340" w:type="dxa"/>
        </w:tblCellMar>
        <w:tblLook w:val="0000"/>
      </w:tblPr>
      <w:tblGrid>
        <w:gridCol w:w="4876"/>
        <w:gridCol w:w="4876"/>
      </w:tblGrid>
      <w:tr w14:paraId="1EFFF0EB" w14:textId="77777777" w:rsidTr="00D61519">
        <w:tblPrEx>
          <w:tblW w:w="0" w:type="auto"/>
          <w:jc w:val="center"/>
          <w:tblLayout w:type="fixed"/>
          <w:tblLook w:val="0000"/>
        </w:tblPrEx>
        <w:trPr>
          <w:jc w:val="center"/>
        </w:trPr>
        <w:tc>
          <w:tcPr>
            <w:tcW w:w="9752" w:type="dxa"/>
            <w:gridSpan w:val="2"/>
          </w:tcPr>
          <w:p w:rsidR="008A3A69" w:rsidRPr="001A2A97" w:rsidP="00D61519" w14:paraId="23CD88A5" w14:textId="77777777">
            <w:pPr>
              <w:keepNext/>
            </w:pPr>
          </w:p>
        </w:tc>
      </w:tr>
      <w:tr w14:paraId="757FF91A" w14:textId="77777777" w:rsidTr="00D61519">
        <w:tblPrEx>
          <w:tblW w:w="0" w:type="auto"/>
          <w:jc w:val="center"/>
          <w:tblLayout w:type="fixed"/>
          <w:tblLook w:val="0000"/>
        </w:tblPrEx>
        <w:trPr>
          <w:jc w:val="center"/>
        </w:trPr>
        <w:tc>
          <w:tcPr>
            <w:tcW w:w="4876" w:type="dxa"/>
          </w:tcPr>
          <w:p w:rsidR="008A3A69" w:rsidRPr="001A2A97" w:rsidP="00D61519" w14:paraId="5BCA2C14" w14:textId="77777777">
            <w:pPr>
              <w:pStyle w:val="ColumnHeading"/>
              <w:keepNext/>
            </w:pPr>
            <w:r w:rsidRPr="001A2A97">
              <w:t>Téacs arna mholadh ag an gCoimisiún</w:t>
            </w:r>
          </w:p>
        </w:tc>
        <w:tc>
          <w:tcPr>
            <w:tcW w:w="4876" w:type="dxa"/>
          </w:tcPr>
          <w:p w:rsidR="008A3A69" w:rsidRPr="001A2A97" w:rsidP="00D61519" w14:paraId="7609EAC2" w14:textId="77777777">
            <w:pPr>
              <w:pStyle w:val="ColumnHeading"/>
              <w:keepNext/>
            </w:pPr>
            <w:r w:rsidRPr="001A2A97">
              <w:t>Leasú</w:t>
            </w:r>
          </w:p>
        </w:tc>
      </w:tr>
      <w:tr w14:paraId="15D59225" w14:textId="77777777" w:rsidTr="00D61519">
        <w:tblPrEx>
          <w:tblW w:w="0" w:type="auto"/>
          <w:jc w:val="center"/>
          <w:tblLayout w:type="fixed"/>
          <w:tblLook w:val="0000"/>
        </w:tblPrEx>
        <w:trPr>
          <w:jc w:val="center"/>
        </w:trPr>
        <w:tc>
          <w:tcPr>
            <w:tcW w:w="4876" w:type="dxa"/>
          </w:tcPr>
          <w:p w:rsidR="008A3A69" w:rsidRPr="001A2A97" w:rsidP="00D61519" w14:paraId="4984588D" w14:textId="77777777">
            <w:pPr>
              <w:pStyle w:val="Normal6"/>
            </w:pPr>
          </w:p>
        </w:tc>
        <w:tc>
          <w:tcPr>
            <w:tcW w:w="4876" w:type="dxa"/>
          </w:tcPr>
          <w:p w:rsidR="008A3A69" w:rsidRPr="001A2A97" w:rsidP="00D61519" w14:paraId="7545E7AB" w14:textId="15B62BEA">
            <w:pPr>
              <w:pStyle w:val="Normal6"/>
              <w:rPr>
                <w:szCs w:val="24"/>
              </w:rPr>
            </w:pPr>
            <w:r w:rsidRPr="001A2A97">
              <w:rPr>
                <w:b/>
                <w:i/>
              </w:rPr>
              <w:t>(4a)</w:t>
            </w:r>
            <w:r w:rsidRPr="001A2A97">
              <w:rPr>
                <w:b/>
                <w:i/>
              </w:rPr>
              <w:tab/>
              <w:t xml:space="preserve">Tá laigí maidir le </w:t>
            </w:r>
            <w:r w:rsidRPr="001A2A97">
              <w:rPr>
                <w:b/>
                <w:i/>
              </w:rPr>
              <w:t>hinrochtaineacht</w:t>
            </w:r>
            <w:r w:rsidRPr="001A2A97">
              <w:rPr>
                <w:b/>
                <w:i/>
              </w:rPr>
              <w:t xml:space="preserve"> agus idir-inoibritheacht na gcóras faisnéise a bhaineann le CBL ar fud na mBallstát agus chomhlachtaí an Aontais sainaitheanta arís agus arís eile ag Cúirt Iniúchóirí na hEorpa mar bhac suntasach ar imscrúduithe éifeachtacha ar chalaois CBL trasteorann, rud a </w:t>
            </w:r>
            <w:r w:rsidRPr="001A2A97">
              <w:rPr>
                <w:b/>
                <w:i/>
              </w:rPr>
              <w:t>shainaithin</w:t>
            </w:r>
            <w:r w:rsidRPr="001A2A97">
              <w:rPr>
                <w:b/>
                <w:i/>
              </w:rPr>
              <w:t xml:space="preserve"> sí arís le déanaí ina </w:t>
            </w:r>
            <w:r w:rsidRPr="001A2A97">
              <w:rPr>
                <w:b/>
                <w:i/>
              </w:rPr>
              <w:t xml:space="preserve">Tuarascáil Speisialta 8/2025 maidir le calaois CBL ar allmhairí. Sainaithníodh sa tuarascáil sin, ina theannta sin, éagothromaíochtaí suntasacha i leibhéil na smachtbhannaí riaracháin a chuireann na Ballstáit i bhfeidhm i ndáil le calaois CBL </w:t>
            </w:r>
            <w:r w:rsidR="00C04644">
              <w:rPr>
                <w:b/>
                <w:i/>
              </w:rPr>
              <w:t>ar</w:t>
            </w:r>
            <w:r w:rsidRPr="001A2A97">
              <w:rPr>
                <w:b/>
                <w:i/>
              </w:rPr>
              <w:t xml:space="preserve"> allmhairí, rud a fhágann go bhfuil coinníollacha ann a chuireann ar chumas oibreoirí leas a bhaint as an dlínse leis na pionóis is ísle. Leis an rochtain ar shonraí CBL a dheonaítear leis an Rialachán seo do OIPE agus do OLAF, feabhsaítear an acmhainneacht bhraite agus </w:t>
            </w:r>
            <w:r w:rsidRPr="001A2A97">
              <w:rPr>
                <w:b/>
                <w:i/>
              </w:rPr>
              <w:t>ionchúisimh</w:t>
            </w:r>
            <w:r w:rsidRPr="001A2A97">
              <w:rPr>
                <w:b/>
                <w:i/>
              </w:rPr>
              <w:t xml:space="preserve"> ach ní leigheas </w:t>
            </w:r>
            <w:r w:rsidRPr="001A2A97">
              <w:rPr>
                <w:b/>
                <w:i/>
              </w:rPr>
              <w:t>díspreagthach</w:t>
            </w:r>
            <w:r w:rsidRPr="001A2A97">
              <w:rPr>
                <w:b/>
                <w:i/>
              </w:rPr>
              <w:t xml:space="preserve"> é ar éagsúlacht na bpionós. Sa chomhthéacs sin, agus i gcomhréir le gealltanas an Choimisiúin athbhreithniú a dhéanamh ar an </w:t>
            </w:r>
            <w:r w:rsidRPr="001A2A97">
              <w:rPr>
                <w:b/>
                <w:i/>
              </w:rPr>
              <w:t>ollstruchtúr</w:t>
            </w:r>
            <w:r w:rsidRPr="001A2A97">
              <w:rPr>
                <w:b/>
                <w:i/>
              </w:rPr>
              <w:t xml:space="preserve"> frithchalaoise mar chuid de na bearta a áirítear in CAI tar éis 2027, féadfar breithniú a dhéanamh ar ghníomhaíocht bhreise a dhéanamh chun aghaidh a thabhairt ar na héagothromaíochtaí sin, amhail togra reachtach bunaithe ar an mbunús dlí iomchuí, arb é is aidhm dó íosleibhéal comhchuibhithe nó comhsheasmhachta a bhaint amach maidir leis na pionóis riaracháin is infheidhme maidir leis na sáruithe CBL agus custaim is </w:t>
            </w:r>
            <w:r w:rsidRPr="001A2A97">
              <w:rPr>
                <w:b/>
                <w:i/>
              </w:rPr>
              <w:t>tromchúisí</w:t>
            </w:r>
            <w:r w:rsidRPr="001A2A97">
              <w:rPr>
                <w:b/>
                <w:i/>
              </w:rPr>
              <w:t>, agus an gá atá le leasanna airgeadais an Aontais a chosaint go héifeachtach á chur san áireamh. Ba cheart measúnú tionchair cuimsitheach a bheith ag gabháil le haon togra den sórt sin agus ba cheart a léiriú leis go gcomhlíontar prionsabail na coimhdeachta agus na comhréireachta mar a leagtar amach in Airteagal 5 CAE.</w:t>
            </w:r>
          </w:p>
        </w:tc>
      </w:tr>
    </w:tbl>
    <w:p w:rsidR="008A3A69" w:rsidRPr="001A2A97" w:rsidP="008A3A69" w14:paraId="3D545535" w14:textId="77777777">
      <w:pPr>
        <w:pStyle w:val="AmNumberTabs"/>
      </w:pPr>
      <w:r w:rsidRPr="001A2A97">
        <w:t>Leasú</w:t>
      </w:r>
      <w:r w:rsidRPr="001A2A97">
        <w:tab/>
      </w:r>
      <w:r w:rsidRPr="001A2A97">
        <w:tab/>
        <w:t>4</w:t>
      </w:r>
    </w:p>
    <w:p w:rsidR="008A3A69" w:rsidRPr="001A2A97" w:rsidP="008A3A69" w14:paraId="67559BD5" w14:textId="77777777">
      <w:pPr>
        <w:pStyle w:val="NormalBold12b"/>
      </w:pPr>
      <w:r w:rsidRPr="001A2A97">
        <w:t>Togra le haghaidh rialacháin</w:t>
      </w:r>
    </w:p>
    <w:p w:rsidR="008A3A69" w:rsidRPr="001A2A97" w:rsidP="008A3A69" w14:paraId="5A482274" w14:textId="77777777">
      <w:pPr>
        <w:pStyle w:val="NormalBold"/>
      </w:pPr>
      <w:r w:rsidRPr="001A2A97">
        <w:t>Aithris 4 b (nua)</w:t>
      </w:r>
    </w:p>
    <w:tbl>
      <w:tblPr>
        <w:tblW w:w="0" w:type="auto"/>
        <w:jc w:val="center"/>
        <w:tblLayout w:type="fixed"/>
        <w:tblCellMar>
          <w:left w:w="340" w:type="dxa"/>
          <w:right w:w="340" w:type="dxa"/>
        </w:tblCellMar>
        <w:tblLook w:val="04A0"/>
      </w:tblPr>
      <w:tblGrid>
        <w:gridCol w:w="4876"/>
        <w:gridCol w:w="4876"/>
      </w:tblGrid>
      <w:tr w14:paraId="75645C11" w14:textId="77777777" w:rsidTr="00D61519">
        <w:tblPrEx>
          <w:tblW w:w="0" w:type="auto"/>
          <w:jc w:val="center"/>
          <w:tblLayout w:type="fixed"/>
          <w:tblLook w:val="04A0"/>
        </w:tblPrEx>
        <w:trPr>
          <w:trHeight w:val="240"/>
          <w:jc w:val="center"/>
        </w:trPr>
        <w:tc>
          <w:tcPr>
            <w:tcW w:w="9752" w:type="dxa"/>
            <w:gridSpan w:val="2"/>
          </w:tcPr>
          <w:p w:rsidR="008A3A69" w:rsidRPr="001A2A97" w:rsidP="00D61519" w14:paraId="1C5EA172" w14:textId="77777777"/>
        </w:tc>
      </w:tr>
      <w:tr w14:paraId="12EB34D1" w14:textId="77777777" w:rsidTr="00D61519">
        <w:tblPrEx>
          <w:tblW w:w="0" w:type="auto"/>
          <w:jc w:val="center"/>
          <w:tblLayout w:type="fixed"/>
          <w:tblLook w:val="04A0"/>
        </w:tblPrEx>
        <w:trPr>
          <w:trHeight w:val="240"/>
          <w:jc w:val="center"/>
        </w:trPr>
        <w:tc>
          <w:tcPr>
            <w:tcW w:w="4876" w:type="dxa"/>
            <w:hideMark/>
          </w:tcPr>
          <w:p w:rsidR="008A3A69" w:rsidRPr="001A2A97" w:rsidP="00D61519" w14:paraId="262CE739" w14:textId="77777777">
            <w:pPr>
              <w:pStyle w:val="AmColumnHeading"/>
            </w:pPr>
            <w:r w:rsidRPr="001A2A97">
              <w:t>Téacs arna mholadh ag an gCoimisiún</w:t>
            </w:r>
          </w:p>
        </w:tc>
        <w:tc>
          <w:tcPr>
            <w:tcW w:w="4876" w:type="dxa"/>
            <w:hideMark/>
          </w:tcPr>
          <w:p w:rsidR="008A3A69" w:rsidRPr="001A2A97" w:rsidP="00D61519" w14:paraId="23AF30AD" w14:textId="77777777">
            <w:pPr>
              <w:pStyle w:val="AmColumnHeading"/>
            </w:pPr>
            <w:r w:rsidRPr="001A2A97">
              <w:t>Leasú</w:t>
            </w:r>
          </w:p>
        </w:tc>
      </w:tr>
      <w:tr w14:paraId="781AF7F7" w14:textId="77777777" w:rsidTr="00D61519">
        <w:tblPrEx>
          <w:tblW w:w="0" w:type="auto"/>
          <w:jc w:val="center"/>
          <w:tblLayout w:type="fixed"/>
          <w:tblLook w:val="04A0"/>
        </w:tblPrEx>
        <w:trPr>
          <w:jc w:val="center"/>
        </w:trPr>
        <w:tc>
          <w:tcPr>
            <w:tcW w:w="4876" w:type="dxa"/>
          </w:tcPr>
          <w:p w:rsidR="008A3A69" w:rsidRPr="001A2A97" w:rsidP="00D61519" w14:paraId="6455F2D7" w14:textId="77777777">
            <w:pPr>
              <w:pStyle w:val="Normal6a"/>
            </w:pPr>
          </w:p>
        </w:tc>
        <w:tc>
          <w:tcPr>
            <w:tcW w:w="4876" w:type="dxa"/>
            <w:hideMark/>
          </w:tcPr>
          <w:p w:rsidR="008A3A69" w:rsidRPr="001A2A97" w:rsidP="00D61519" w14:paraId="505215CB" w14:textId="08BF619D">
            <w:pPr>
              <w:pStyle w:val="Normal6a"/>
            </w:pPr>
            <w:r w:rsidRPr="001A2A97">
              <w:rPr>
                <w:b/>
                <w:i/>
              </w:rPr>
              <w:t>(4b)</w:t>
            </w:r>
            <w:r w:rsidRPr="001A2A97">
              <w:tab/>
            </w:r>
            <w:r w:rsidRPr="001A2A97">
              <w:rPr>
                <w:b/>
                <w:i/>
              </w:rPr>
              <w:t xml:space="preserve">Sa Pháipéar Bán ón gCoimisiún i mí Iúil 2025 maidir leis an athbhreithniú ar ailtireacht frithchalaoise an Aontais, </w:t>
            </w:r>
            <w:r w:rsidRPr="001A2A97">
              <w:rPr>
                <w:b/>
                <w:i/>
              </w:rPr>
              <w:t xml:space="preserve">sainaithníodh ilroinnt na sreafaí faisnéise idir </w:t>
            </w:r>
            <w:r w:rsidRPr="001A2A97">
              <w:rPr>
                <w:b/>
                <w:i/>
              </w:rPr>
              <w:t>Eurofisc</w:t>
            </w:r>
            <w:r w:rsidRPr="001A2A97">
              <w:rPr>
                <w:b/>
                <w:i/>
              </w:rPr>
              <w:t xml:space="preserve">, OIPE, OLAF, </w:t>
            </w:r>
            <w:r w:rsidRPr="001A2A97">
              <w:rPr>
                <w:b/>
                <w:i/>
              </w:rPr>
              <w:t>Europol</w:t>
            </w:r>
            <w:r w:rsidRPr="001A2A97">
              <w:rPr>
                <w:b/>
                <w:i/>
              </w:rPr>
              <w:t xml:space="preserve"> agus </w:t>
            </w:r>
            <w:r w:rsidRPr="001A2A97">
              <w:rPr>
                <w:b/>
                <w:i/>
              </w:rPr>
              <w:t>Eurojust</w:t>
            </w:r>
            <w:r w:rsidRPr="001A2A97">
              <w:rPr>
                <w:b/>
                <w:i/>
              </w:rPr>
              <w:t xml:space="preserve"> mar laige struchtúrach sistéamach lena mbaintear an bonn d’éifeachtacht fhreagairt an Aontais ar chalaois CBL trasteorann. Is é atá sa Rialachán seo cur chun feidhme reachtach an cholúin comhroinnte sonraí d’</w:t>
            </w:r>
            <w:r w:rsidRPr="001A2A97">
              <w:rPr>
                <w:b/>
                <w:i/>
              </w:rPr>
              <w:t>ollstruchtúr</w:t>
            </w:r>
            <w:r w:rsidRPr="001A2A97">
              <w:rPr>
                <w:b/>
                <w:i/>
              </w:rPr>
              <w:t xml:space="preserve"> frithchalaoise athbhreithnithe agus tá sé le léamh i gcomhar leis na bearta breise a fógraíodh sa Pháipéar Bán sin, lena n-áirítear acmhainneacht oibríochtúil </w:t>
            </w:r>
            <w:r w:rsidRPr="001A2A97">
              <w:rPr>
                <w:b/>
                <w:i/>
              </w:rPr>
              <w:t>Eurofisc</w:t>
            </w:r>
            <w:r w:rsidRPr="001A2A97">
              <w:rPr>
                <w:b/>
                <w:i/>
              </w:rPr>
              <w:t xml:space="preserve"> a neartú, comhchuibhiú na gcoinníollacha agus na rialacha dliteanais d’ionadaithe fioscacha arna gceapadh ag daoine </w:t>
            </w:r>
            <w:r w:rsidRPr="001A2A97">
              <w:rPr>
                <w:b/>
                <w:i/>
              </w:rPr>
              <w:t>inchánacha</w:t>
            </w:r>
            <w:r w:rsidRPr="001A2A97">
              <w:rPr>
                <w:b/>
                <w:i/>
              </w:rPr>
              <w:t xml:space="preserve"> ó thíortha lasmuigh den Aontas faoi IIFA agus scéimeanna CBL </w:t>
            </w:r>
            <w:r w:rsidRPr="001A2A97">
              <w:rPr>
                <w:b/>
                <w:i/>
              </w:rPr>
              <w:t>allmhairiúcháin</w:t>
            </w:r>
            <w:r w:rsidRPr="001A2A97">
              <w:rPr>
                <w:b/>
                <w:i/>
              </w:rPr>
              <w:t xml:space="preserve"> eile, agus leathnú chreat rialachais sonraí CESOP chun comhleanúnachas a áirithiú leis an rochtain ar shonraí custaim a bhunaítear leis an Rialachán seo.</w:t>
            </w:r>
          </w:p>
        </w:tc>
      </w:tr>
    </w:tbl>
    <w:p w:rsidR="008A3A69" w:rsidRPr="001A2A97" w:rsidP="008A3A69" w14:paraId="3DA7BC29" w14:textId="77777777">
      <w:pPr>
        <w:pStyle w:val="AmNumberTabs"/>
      </w:pPr>
      <w:r w:rsidRPr="001A2A97">
        <w:t>Leasú</w:t>
      </w:r>
      <w:r w:rsidRPr="001A2A97">
        <w:tab/>
      </w:r>
      <w:r w:rsidRPr="001A2A97">
        <w:tab/>
        <w:t>5</w:t>
      </w:r>
    </w:p>
    <w:p w:rsidR="008A3A69" w:rsidRPr="001A2A97" w:rsidP="008A3A69" w14:paraId="66EA4D6E" w14:textId="77777777">
      <w:pPr>
        <w:pStyle w:val="NormalBold12b"/>
      </w:pPr>
      <w:r w:rsidRPr="001A2A97">
        <w:t>Togra le haghaidh rialacháin</w:t>
      </w:r>
    </w:p>
    <w:p w:rsidR="008A3A69" w:rsidRPr="001A2A97" w:rsidP="008A3A69" w14:paraId="45A95B50" w14:textId="77777777">
      <w:pPr>
        <w:pStyle w:val="NormalBold"/>
      </w:pPr>
      <w:r w:rsidRPr="001A2A97">
        <w:t>Aithris 4 c (nua)</w:t>
      </w:r>
    </w:p>
    <w:tbl>
      <w:tblPr>
        <w:tblW w:w="0" w:type="auto"/>
        <w:jc w:val="center"/>
        <w:tblLayout w:type="fixed"/>
        <w:tblCellMar>
          <w:left w:w="340" w:type="dxa"/>
          <w:right w:w="340" w:type="dxa"/>
        </w:tblCellMar>
        <w:tblLook w:val="04A0"/>
      </w:tblPr>
      <w:tblGrid>
        <w:gridCol w:w="4876"/>
        <w:gridCol w:w="4876"/>
      </w:tblGrid>
      <w:tr w14:paraId="42D2D892" w14:textId="77777777" w:rsidTr="00D61519">
        <w:tblPrEx>
          <w:tblW w:w="0" w:type="auto"/>
          <w:jc w:val="center"/>
          <w:tblLayout w:type="fixed"/>
          <w:tblLook w:val="04A0"/>
        </w:tblPrEx>
        <w:trPr>
          <w:trHeight w:val="240"/>
          <w:jc w:val="center"/>
        </w:trPr>
        <w:tc>
          <w:tcPr>
            <w:tcW w:w="9752" w:type="dxa"/>
            <w:gridSpan w:val="2"/>
          </w:tcPr>
          <w:p w:rsidR="008A3A69" w:rsidRPr="001A2A97" w:rsidP="00D61519" w14:paraId="0D20EA8D" w14:textId="77777777"/>
        </w:tc>
      </w:tr>
      <w:tr w14:paraId="08041A2B" w14:textId="77777777" w:rsidTr="00D61519">
        <w:tblPrEx>
          <w:tblW w:w="0" w:type="auto"/>
          <w:jc w:val="center"/>
          <w:tblLayout w:type="fixed"/>
          <w:tblLook w:val="04A0"/>
        </w:tblPrEx>
        <w:trPr>
          <w:trHeight w:val="240"/>
          <w:jc w:val="center"/>
        </w:trPr>
        <w:tc>
          <w:tcPr>
            <w:tcW w:w="4876" w:type="dxa"/>
            <w:hideMark/>
          </w:tcPr>
          <w:p w:rsidR="008A3A69" w:rsidRPr="001A2A97" w:rsidP="00D61519" w14:paraId="2DCB3F78" w14:textId="77777777">
            <w:pPr>
              <w:pStyle w:val="AmColumnHeading"/>
            </w:pPr>
            <w:r w:rsidRPr="001A2A97">
              <w:t>Téacs arna mholadh ag an gCoimisiún</w:t>
            </w:r>
          </w:p>
        </w:tc>
        <w:tc>
          <w:tcPr>
            <w:tcW w:w="4876" w:type="dxa"/>
            <w:hideMark/>
          </w:tcPr>
          <w:p w:rsidR="008A3A69" w:rsidRPr="001A2A97" w:rsidP="00D61519" w14:paraId="694E9DAE" w14:textId="77777777">
            <w:pPr>
              <w:pStyle w:val="AmColumnHeading"/>
            </w:pPr>
            <w:r w:rsidRPr="001A2A97">
              <w:t>Leasú</w:t>
            </w:r>
          </w:p>
        </w:tc>
      </w:tr>
      <w:tr w14:paraId="34E13397" w14:textId="77777777" w:rsidTr="00D61519">
        <w:tblPrEx>
          <w:tblW w:w="0" w:type="auto"/>
          <w:jc w:val="center"/>
          <w:tblLayout w:type="fixed"/>
          <w:tblLook w:val="04A0"/>
        </w:tblPrEx>
        <w:trPr>
          <w:jc w:val="center"/>
        </w:trPr>
        <w:tc>
          <w:tcPr>
            <w:tcW w:w="4876" w:type="dxa"/>
          </w:tcPr>
          <w:p w:rsidR="008A3A69" w:rsidRPr="001A2A97" w:rsidP="00D61519" w14:paraId="206CA410" w14:textId="77777777">
            <w:pPr>
              <w:pStyle w:val="Normal6a"/>
            </w:pPr>
          </w:p>
        </w:tc>
        <w:tc>
          <w:tcPr>
            <w:tcW w:w="4876" w:type="dxa"/>
            <w:hideMark/>
          </w:tcPr>
          <w:p w:rsidR="008A3A69" w:rsidRPr="001A2A97" w:rsidP="00D61519" w14:paraId="02DEB562" w14:textId="77777777">
            <w:pPr>
              <w:pStyle w:val="Normal6a"/>
            </w:pPr>
            <w:r w:rsidRPr="001A2A97">
              <w:rPr>
                <w:b/>
                <w:i/>
              </w:rPr>
              <w:t>(4c)</w:t>
            </w:r>
            <w:r w:rsidRPr="001A2A97">
              <w:tab/>
            </w:r>
            <w:r w:rsidRPr="001A2A97">
              <w:rPr>
                <w:b/>
                <w:i/>
              </w:rPr>
              <w:t xml:space="preserve">An fhaisnéis a stórálann údaráis chustaim i ndáil le nósanna imeachta </w:t>
            </w:r>
            <w:r w:rsidRPr="001A2A97">
              <w:rPr>
                <w:b/>
                <w:i/>
              </w:rPr>
              <w:t>allmhairiúcháin</w:t>
            </w:r>
            <w:r w:rsidRPr="001A2A97">
              <w:rPr>
                <w:b/>
                <w:i/>
              </w:rPr>
              <w:t xml:space="preserve"> faoina gcuirtear oibleagáidí CBL siar nó faoina bhfuil díolúine CBL ann, is faisnéis í a bhaineann go dlúth le CBL chun críocha Airteagal 113 CFAE. Is gá raon feidhme Airteagal 17(1), pointe (f) de Rialachán (AE) Uimh. 904/2010 a leathnú chun gach nós imeachta </w:t>
            </w:r>
            <w:r w:rsidRPr="001A2A97">
              <w:rPr>
                <w:b/>
                <w:i/>
              </w:rPr>
              <w:t>allmhairiúcháin</w:t>
            </w:r>
            <w:r w:rsidRPr="001A2A97">
              <w:rPr>
                <w:b/>
                <w:i/>
              </w:rPr>
              <w:t xml:space="preserve"> lena mbaineann díolúintí nó iarchur CBL a chumhdach, lena n-áirítear faoi scéim an Ionaid Ilfhreastail </w:t>
            </w:r>
            <w:r w:rsidRPr="001A2A97">
              <w:rPr>
                <w:b/>
                <w:i/>
              </w:rPr>
              <w:t>Allmhairiúcháin</w:t>
            </w:r>
            <w:r w:rsidRPr="001A2A97">
              <w:rPr>
                <w:b/>
                <w:i/>
              </w:rPr>
              <w:t xml:space="preserve"> a bunaíodh le Treoir 2006/112/CE, agus an luach custaim dearbhaithe agus an tír thionscnaimh a chur leis mar eilimintí sonraí éigeantacha, chun é a chur ar a gcumas d’údaráis inniúla, lena n-áirítear OIPE agus OLAF, dearbhuithe </w:t>
            </w:r>
            <w:r w:rsidRPr="001A2A97">
              <w:rPr>
                <w:b/>
                <w:i/>
              </w:rPr>
              <w:t>allmhairiúcháin</w:t>
            </w:r>
            <w:r w:rsidRPr="001A2A97">
              <w:rPr>
                <w:b/>
                <w:i/>
              </w:rPr>
              <w:t xml:space="preserve"> a </w:t>
            </w:r>
            <w:r w:rsidRPr="001A2A97">
              <w:rPr>
                <w:b/>
                <w:i/>
              </w:rPr>
              <w:t>chrostagairt</w:t>
            </w:r>
            <w:r w:rsidRPr="001A2A97">
              <w:rPr>
                <w:b/>
                <w:i/>
              </w:rPr>
              <w:t xml:space="preserve"> le dearbhuithe CBL agus neamhréireachtaí lena léirítear calaois a bhrath. Ba cheart síneadh den sórt sin a bheith gan dochar do na rialacha substainteacha custaim lena rialaítear na nósanna imeachta </w:t>
            </w:r>
            <w:r w:rsidRPr="001A2A97">
              <w:rPr>
                <w:b/>
                <w:i/>
              </w:rPr>
              <w:t>allmhairiúcháin</w:t>
            </w:r>
            <w:r w:rsidRPr="001A2A97">
              <w:rPr>
                <w:b/>
                <w:i/>
              </w:rPr>
              <w:t xml:space="preserve"> sin, atá fós faoi réir Rialachán (AE) Uimh. 952/2013.</w:t>
            </w:r>
          </w:p>
        </w:tc>
      </w:tr>
    </w:tbl>
    <w:p w:rsidR="008A3A69" w:rsidRPr="001A2A97" w:rsidP="008A3A69" w14:paraId="3E84EA2B" w14:textId="77777777"/>
    <w:p w:rsidR="008A3A69" w:rsidRPr="001A2A97" w:rsidP="008A3A69" w14:paraId="0C185AF3" w14:textId="77777777">
      <w:pPr>
        <w:pStyle w:val="AmNumberTabs"/>
      </w:pPr>
      <w:r w:rsidRPr="001A2A97">
        <w:t>Leasú</w:t>
      </w:r>
      <w:r w:rsidRPr="001A2A97">
        <w:tab/>
      </w:r>
      <w:r w:rsidRPr="001A2A97">
        <w:tab/>
        <w:t>6</w:t>
      </w:r>
    </w:p>
    <w:p w:rsidR="008A3A69" w:rsidRPr="001A2A97" w:rsidP="008A3A69" w14:paraId="1D65E243" w14:textId="77777777">
      <w:pPr>
        <w:pStyle w:val="NormalBold12b"/>
      </w:pPr>
      <w:r w:rsidRPr="001A2A97">
        <w:t>Togra le haghaidh rialacháin</w:t>
      </w:r>
    </w:p>
    <w:p w:rsidR="008A3A69" w:rsidRPr="001A2A97" w:rsidP="008A3A69" w14:paraId="68A5F0D7" w14:textId="77777777">
      <w:pPr>
        <w:pStyle w:val="NormalBold"/>
      </w:pPr>
      <w:r w:rsidRPr="001A2A97">
        <w:t>Aithris 4 d (nua)</w:t>
      </w:r>
    </w:p>
    <w:tbl>
      <w:tblPr>
        <w:tblW w:w="0" w:type="auto"/>
        <w:jc w:val="center"/>
        <w:tblLayout w:type="fixed"/>
        <w:tblCellMar>
          <w:left w:w="340" w:type="dxa"/>
          <w:right w:w="340" w:type="dxa"/>
        </w:tblCellMar>
        <w:tblLook w:val="0000"/>
      </w:tblPr>
      <w:tblGrid>
        <w:gridCol w:w="4876"/>
        <w:gridCol w:w="4876"/>
      </w:tblGrid>
      <w:tr w14:paraId="6A2D7473" w14:textId="77777777" w:rsidTr="00D61519">
        <w:tblPrEx>
          <w:tblW w:w="0" w:type="auto"/>
          <w:jc w:val="center"/>
          <w:tblLayout w:type="fixed"/>
          <w:tblLook w:val="0000"/>
        </w:tblPrEx>
        <w:trPr>
          <w:jc w:val="center"/>
        </w:trPr>
        <w:tc>
          <w:tcPr>
            <w:tcW w:w="9752" w:type="dxa"/>
            <w:gridSpan w:val="2"/>
          </w:tcPr>
          <w:p w:rsidR="008A3A69" w:rsidRPr="001A2A97" w:rsidP="00D61519" w14:paraId="41155367" w14:textId="77777777">
            <w:pPr>
              <w:keepNext/>
            </w:pPr>
          </w:p>
        </w:tc>
      </w:tr>
      <w:tr w14:paraId="3FDB8852" w14:textId="77777777" w:rsidTr="00D61519">
        <w:tblPrEx>
          <w:tblW w:w="0" w:type="auto"/>
          <w:jc w:val="center"/>
          <w:tblLayout w:type="fixed"/>
          <w:tblLook w:val="0000"/>
        </w:tblPrEx>
        <w:trPr>
          <w:jc w:val="center"/>
        </w:trPr>
        <w:tc>
          <w:tcPr>
            <w:tcW w:w="4876" w:type="dxa"/>
          </w:tcPr>
          <w:p w:rsidR="008A3A69" w:rsidRPr="001A2A97" w:rsidP="00D61519" w14:paraId="6CD95E67" w14:textId="77777777">
            <w:pPr>
              <w:pStyle w:val="ColumnHeading"/>
              <w:keepNext/>
            </w:pPr>
            <w:r w:rsidRPr="001A2A97">
              <w:t>Téacs arna mholadh ag an gCoimisiún</w:t>
            </w:r>
          </w:p>
        </w:tc>
        <w:tc>
          <w:tcPr>
            <w:tcW w:w="4876" w:type="dxa"/>
          </w:tcPr>
          <w:p w:rsidR="008A3A69" w:rsidRPr="001A2A97" w:rsidP="00D61519" w14:paraId="6A079492" w14:textId="77777777">
            <w:pPr>
              <w:pStyle w:val="ColumnHeading"/>
              <w:keepNext/>
            </w:pPr>
            <w:r w:rsidRPr="001A2A97">
              <w:t>Leasú</w:t>
            </w:r>
          </w:p>
        </w:tc>
      </w:tr>
      <w:tr w14:paraId="4F98F78B" w14:textId="77777777" w:rsidTr="00D61519">
        <w:tblPrEx>
          <w:tblW w:w="0" w:type="auto"/>
          <w:jc w:val="center"/>
          <w:tblLayout w:type="fixed"/>
          <w:tblLook w:val="0000"/>
        </w:tblPrEx>
        <w:trPr>
          <w:jc w:val="center"/>
        </w:trPr>
        <w:tc>
          <w:tcPr>
            <w:tcW w:w="4876" w:type="dxa"/>
          </w:tcPr>
          <w:p w:rsidR="008A3A69" w:rsidRPr="001A2A97" w:rsidP="00D61519" w14:paraId="64097F1D" w14:textId="77777777">
            <w:pPr>
              <w:pStyle w:val="Normal6"/>
            </w:pPr>
          </w:p>
        </w:tc>
        <w:tc>
          <w:tcPr>
            <w:tcW w:w="4876" w:type="dxa"/>
          </w:tcPr>
          <w:p w:rsidR="008A3A69" w:rsidRPr="001A2A97" w:rsidP="00D61519" w14:paraId="5B5E66C2" w14:textId="77777777">
            <w:pPr>
              <w:pStyle w:val="Normal6"/>
              <w:rPr>
                <w:szCs w:val="24"/>
              </w:rPr>
            </w:pPr>
            <w:r w:rsidRPr="001A2A97">
              <w:rPr>
                <w:b/>
                <w:i/>
              </w:rPr>
              <w:t>(4d)</w:t>
            </w:r>
            <w:r w:rsidRPr="001A2A97">
              <w:rPr>
                <w:b/>
                <w:i/>
              </w:rPr>
              <w:tab/>
              <w:t xml:space="preserve">Chun a áirithiú go leathnóidh an acmhainneacht forfheidhmiúcháin a chruthaítear leis an Rialachán seo go héifeachtach chuig na Ballstáit uile, chun </w:t>
            </w:r>
            <w:r w:rsidRPr="001A2A97">
              <w:rPr>
                <w:b/>
                <w:i/>
              </w:rPr>
              <w:t>neamhshiméadrachtaí</w:t>
            </w:r>
            <w:r w:rsidRPr="001A2A97">
              <w:rPr>
                <w:b/>
                <w:i/>
              </w:rPr>
              <w:t xml:space="preserve"> leanúnacha laistigh den mhargadh aonair agus i dtimpeallacht frithchalaoise an Aontais a sheachaint, agus mar chuid de ghealltanas an Choimisiúin athbhreithniú a dhéanamh ar an </w:t>
            </w:r>
            <w:r w:rsidRPr="001A2A97">
              <w:rPr>
                <w:b/>
                <w:i/>
              </w:rPr>
              <w:t>ollstruchtúr</w:t>
            </w:r>
            <w:r w:rsidRPr="001A2A97">
              <w:rPr>
                <w:b/>
                <w:i/>
              </w:rPr>
              <w:t xml:space="preserve"> frithchalaoise, ba cheart a cheangal ar na Ballstáit nach bhfuil rannpháirteach in OIPE údarás inniúil náisiúnta a ainmniú a bheidh freagrach as feidhmeanna coibhéiseacha a chomhlíonadh chun críche comhair le </w:t>
            </w:r>
            <w:r w:rsidRPr="001A2A97">
              <w:rPr>
                <w:b/>
                <w:i/>
              </w:rPr>
              <w:t>Eurofisc</w:t>
            </w:r>
            <w:r w:rsidRPr="001A2A97">
              <w:rPr>
                <w:b/>
                <w:i/>
              </w:rPr>
              <w:t xml:space="preserve"> agus OLAF maidir le calaois CBL trasteorann.  Ba cheart do na Ballstáit sin fógra a thabhairt don Choimisiún maidir leis an údarás ainmnithe laistigh de 6 mhí tar éis theacht i bhfeidhm an Rialacháin seo agus ba cheart dóibh tuarascáil bhliantúil a chur faoi bhráid an Choimisiúin maidir leis an úsáid a baineadh as an bhfaisnéis a fuarthas, lena n-áirítear líon na n-imscrúduithe a osclaíodh agus torthaí na n-imscrúduithe sin.</w:t>
            </w:r>
          </w:p>
        </w:tc>
      </w:tr>
    </w:tbl>
    <w:p w:rsidR="008A3A69" w:rsidRPr="001A2A97" w:rsidP="008A3A69" w14:paraId="3A5D6BE2" w14:textId="77777777"/>
    <w:p w:rsidR="008A3A69" w:rsidRPr="001A2A97" w:rsidP="008A3A69" w14:paraId="2D009585" w14:textId="77777777">
      <w:pPr>
        <w:pStyle w:val="AMNumberTabs0"/>
        <w:keepNext/>
      </w:pPr>
      <w:r w:rsidRPr="001A2A97">
        <w:t>Leasú</w:t>
      </w:r>
      <w:r w:rsidRPr="001A2A97">
        <w:tab/>
      </w:r>
      <w:r w:rsidRPr="001A2A97">
        <w:tab/>
        <w:t>7</w:t>
      </w:r>
    </w:p>
    <w:p w:rsidR="008A3A69" w:rsidRPr="001A2A97" w:rsidP="008A3A69" w14:paraId="0A74CFAF" w14:textId="77777777">
      <w:pPr>
        <w:pStyle w:val="NormalBold12b"/>
        <w:keepNext/>
      </w:pPr>
      <w:r w:rsidRPr="001A2A97">
        <w:t>Togra le haghaidh rialacháin</w:t>
      </w:r>
    </w:p>
    <w:p w:rsidR="008A3A69" w:rsidRPr="001A2A97" w:rsidP="008A3A69" w14:paraId="3E50212D" w14:textId="77777777">
      <w:pPr>
        <w:pStyle w:val="NormalBold"/>
      </w:pPr>
      <w:r w:rsidRPr="001A2A97">
        <w:t>Aithris 5</w:t>
      </w:r>
    </w:p>
    <w:tbl>
      <w:tblPr>
        <w:tblW w:w="0" w:type="auto"/>
        <w:jc w:val="center"/>
        <w:tblLayout w:type="fixed"/>
        <w:tblCellMar>
          <w:left w:w="340" w:type="dxa"/>
          <w:right w:w="340" w:type="dxa"/>
        </w:tblCellMar>
        <w:tblLook w:val="0000"/>
      </w:tblPr>
      <w:tblGrid>
        <w:gridCol w:w="4876"/>
        <w:gridCol w:w="4876"/>
      </w:tblGrid>
      <w:tr w14:paraId="0B3A8472" w14:textId="77777777" w:rsidTr="00D61519">
        <w:tblPrEx>
          <w:tblW w:w="0" w:type="auto"/>
          <w:jc w:val="center"/>
          <w:tblLayout w:type="fixed"/>
          <w:tblLook w:val="0000"/>
        </w:tblPrEx>
        <w:trPr>
          <w:jc w:val="center"/>
        </w:trPr>
        <w:tc>
          <w:tcPr>
            <w:tcW w:w="9752" w:type="dxa"/>
            <w:gridSpan w:val="2"/>
          </w:tcPr>
          <w:p w:rsidR="008A3A69" w:rsidRPr="001A2A97" w:rsidP="00D61519" w14:paraId="23158275" w14:textId="77777777">
            <w:pPr>
              <w:keepNext/>
            </w:pPr>
          </w:p>
        </w:tc>
      </w:tr>
      <w:tr w14:paraId="38E718A3" w14:textId="77777777" w:rsidTr="00D61519">
        <w:tblPrEx>
          <w:tblW w:w="0" w:type="auto"/>
          <w:jc w:val="center"/>
          <w:tblLayout w:type="fixed"/>
          <w:tblLook w:val="0000"/>
        </w:tblPrEx>
        <w:trPr>
          <w:jc w:val="center"/>
        </w:trPr>
        <w:tc>
          <w:tcPr>
            <w:tcW w:w="4876" w:type="dxa"/>
          </w:tcPr>
          <w:p w:rsidR="008A3A69" w:rsidRPr="001A2A97" w:rsidP="00D61519" w14:paraId="5EF7B6E5" w14:textId="77777777">
            <w:pPr>
              <w:pStyle w:val="ColumnHeading"/>
              <w:keepNext/>
            </w:pPr>
            <w:r w:rsidRPr="001A2A97">
              <w:t>Téacs arna mholadh ag an gCoimisiún</w:t>
            </w:r>
          </w:p>
        </w:tc>
        <w:tc>
          <w:tcPr>
            <w:tcW w:w="4876" w:type="dxa"/>
          </w:tcPr>
          <w:p w:rsidR="008A3A69" w:rsidRPr="001A2A97" w:rsidP="00D61519" w14:paraId="603052D8" w14:textId="77777777">
            <w:pPr>
              <w:pStyle w:val="ColumnHeading"/>
              <w:keepNext/>
            </w:pPr>
            <w:r w:rsidRPr="001A2A97">
              <w:t>Leasú</w:t>
            </w:r>
          </w:p>
        </w:tc>
      </w:tr>
      <w:tr w14:paraId="5E705B91" w14:textId="77777777" w:rsidTr="00D61519">
        <w:tblPrEx>
          <w:tblW w:w="0" w:type="auto"/>
          <w:jc w:val="center"/>
          <w:tblLayout w:type="fixed"/>
          <w:tblLook w:val="0000"/>
        </w:tblPrEx>
        <w:trPr>
          <w:jc w:val="center"/>
        </w:trPr>
        <w:tc>
          <w:tcPr>
            <w:tcW w:w="4876" w:type="dxa"/>
          </w:tcPr>
          <w:p w:rsidR="008A3A69" w:rsidRPr="001A2A97" w:rsidP="00D61519" w14:paraId="14A8FBD6" w14:textId="77777777">
            <w:pPr>
              <w:pStyle w:val="Normal6"/>
            </w:pPr>
            <w:r w:rsidRPr="001A2A97">
              <w:t>(5)</w:t>
            </w:r>
            <w:r w:rsidRPr="001A2A97">
              <w:tab/>
              <w:t xml:space="preserve">Mhol Cúirt Iniúchóirí na hEorpa don Choimisiún agus do na Ballstáit deireadh a chur le bacainní dlí lena gcuirtear cosc ar mhalartú faisnéise idir údaráis riaracháin, </w:t>
            </w:r>
            <w:r w:rsidRPr="001A2A97">
              <w:t>bhreithiúnacha</w:t>
            </w:r>
            <w:r w:rsidRPr="001A2A97">
              <w:t xml:space="preserve"> agus </w:t>
            </w:r>
            <w:r w:rsidRPr="001A2A97">
              <w:t>forfheidhmithe</w:t>
            </w:r>
            <w:r w:rsidRPr="001A2A97">
              <w:t xml:space="preserve"> dlí ar an leibhéal náisiúnta agus ar leibhéal an Aontais agus go háirithe go mbeadh rochtain ag OLAF ar chóras malartaithe faisnéise CBL (VIES) agus ar shonraí Eurofisc</w:t>
            </w:r>
            <w:r w:rsidRPr="001A2A97">
              <w:rPr>
                <w:vertAlign w:val="superscript"/>
              </w:rPr>
              <w:t>6</w:t>
            </w:r>
            <w:r w:rsidRPr="001A2A97">
              <w:t>. I ndáil leis sin, tá sé tábhachtach go leagfar rochtain lárnach ar chórais TF an Aontais amach i mbunús dlí soiléir.</w:t>
            </w:r>
          </w:p>
        </w:tc>
        <w:tc>
          <w:tcPr>
            <w:tcW w:w="4876" w:type="dxa"/>
          </w:tcPr>
          <w:p w:rsidR="008A3A69" w:rsidRPr="001A2A97" w:rsidP="00D61519" w14:paraId="31D1F352" w14:textId="77777777">
            <w:pPr>
              <w:pStyle w:val="Normal6"/>
              <w:rPr>
                <w:szCs w:val="24"/>
              </w:rPr>
            </w:pPr>
            <w:r w:rsidRPr="001A2A97">
              <w:t>(5)</w:t>
            </w:r>
            <w:r w:rsidRPr="001A2A97">
              <w:tab/>
              <w:t xml:space="preserve">Mhol Cúirt Iniúchóirí na hEorpa don Choimisiún agus do na Ballstáit deireadh a chur le bacainní dlí lena gcuirtear cosc ar mhalartú faisnéise idir údaráis riaracháin, </w:t>
            </w:r>
            <w:r w:rsidRPr="001A2A97">
              <w:t>bhreithiúnacha</w:t>
            </w:r>
            <w:r w:rsidRPr="001A2A97">
              <w:t xml:space="preserve"> agus </w:t>
            </w:r>
            <w:r w:rsidRPr="001A2A97">
              <w:t>forfheidhmithe</w:t>
            </w:r>
            <w:r w:rsidRPr="001A2A97">
              <w:t xml:space="preserve"> dlí ar an leibhéal náisiúnta agus ar leibhéal an Aontais agus go háirithe go mbeadh rochtain ag OLAF ar chóras malartaithe faisnéise CBL (VIES) agus ar shonraí Eurofisc</w:t>
            </w:r>
            <w:r w:rsidRPr="001A2A97">
              <w:rPr>
                <w:vertAlign w:val="superscript"/>
              </w:rPr>
              <w:t>6</w:t>
            </w:r>
            <w:r w:rsidRPr="001A2A97">
              <w:t>. Ina leith sin, tá sé tábhachtach go ndéanfar rochtain lárnach ar chórais TF an Aontais,</w:t>
            </w:r>
            <w:r w:rsidRPr="001A2A97">
              <w:rPr>
                <w:b/>
                <w:i/>
              </w:rPr>
              <w:t xml:space="preserve"> lena n-urramófar prionsabail an riachtanais agus na comhréireachta</w:t>
            </w:r>
            <w:r w:rsidRPr="001A2A97">
              <w:t xml:space="preserve">, a leagan amach i mbunús dlí soiléir </w:t>
            </w:r>
            <w:r w:rsidRPr="001A2A97">
              <w:rPr>
                <w:b/>
                <w:i/>
              </w:rPr>
              <w:t>chun é a chur ar a chumas do OLAF a shainordú a chomhlíonadh go rathúil mar a leagtar amach in Airteagal 4 de Rialachán (AE, Euratom) Uimh. 883/2013</w:t>
            </w:r>
            <w:r w:rsidRPr="001A2A97">
              <w:t>.</w:t>
            </w:r>
          </w:p>
        </w:tc>
      </w:tr>
      <w:tr w14:paraId="59751FFD" w14:textId="77777777" w:rsidTr="00D61519">
        <w:tblPrEx>
          <w:tblW w:w="0" w:type="auto"/>
          <w:jc w:val="center"/>
          <w:tblLayout w:type="fixed"/>
          <w:tblLook w:val="0000"/>
        </w:tblPrEx>
        <w:trPr>
          <w:jc w:val="center"/>
        </w:trPr>
        <w:tc>
          <w:tcPr>
            <w:tcW w:w="4876" w:type="dxa"/>
          </w:tcPr>
          <w:p w:rsidR="008A3A69" w:rsidRPr="001A2A97" w:rsidP="00D61519" w14:paraId="1775AE28" w14:textId="77777777">
            <w:pPr>
              <w:pStyle w:val="Normal6"/>
            </w:pPr>
            <w:r w:rsidRPr="001A2A97">
              <w:t>__________________</w:t>
            </w:r>
          </w:p>
        </w:tc>
        <w:tc>
          <w:tcPr>
            <w:tcW w:w="4876" w:type="dxa"/>
          </w:tcPr>
          <w:p w:rsidR="008A3A69" w:rsidRPr="001A2A97" w:rsidP="00D61519" w14:paraId="18A6FE43" w14:textId="77777777">
            <w:pPr>
              <w:pStyle w:val="Normal6"/>
              <w:rPr>
                <w:szCs w:val="24"/>
              </w:rPr>
            </w:pPr>
            <w:r w:rsidRPr="001A2A97">
              <w:t>__________________</w:t>
            </w:r>
          </w:p>
        </w:tc>
      </w:tr>
      <w:tr w14:paraId="49CA62FF" w14:textId="77777777" w:rsidTr="00D61519">
        <w:tblPrEx>
          <w:tblW w:w="0" w:type="auto"/>
          <w:jc w:val="center"/>
          <w:tblLayout w:type="fixed"/>
          <w:tblLook w:val="0000"/>
        </w:tblPrEx>
        <w:trPr>
          <w:jc w:val="center"/>
        </w:trPr>
        <w:tc>
          <w:tcPr>
            <w:tcW w:w="4876" w:type="dxa"/>
          </w:tcPr>
          <w:p w:rsidR="008A3A69" w:rsidRPr="001A2A97" w:rsidP="00D61519" w14:paraId="7D5909F8" w14:textId="77777777">
            <w:pPr>
              <w:pStyle w:val="Normal6"/>
            </w:pPr>
            <w:r w:rsidRPr="001A2A97">
              <w:rPr>
                <w:vertAlign w:val="superscript"/>
              </w:rPr>
              <w:t>6</w:t>
            </w:r>
            <w:r w:rsidRPr="001A2A97">
              <w:t xml:space="preserve"> Tuarascáil Speisialta Uimh. 24/2015 ó Chúirt Iniúchóirí na hEorpa, ‘</w:t>
            </w:r>
            <w:r w:rsidRPr="001A2A97">
              <w:t>Tackling</w:t>
            </w:r>
            <w:r w:rsidRPr="001A2A97">
              <w:t xml:space="preserve"> </w:t>
            </w:r>
            <w:r w:rsidRPr="001A2A97">
              <w:t>intra-Community</w:t>
            </w:r>
            <w:r w:rsidRPr="001A2A97">
              <w:t xml:space="preserve"> VAT </w:t>
            </w:r>
            <w:r w:rsidRPr="001A2A97">
              <w:t>fraud</w:t>
            </w:r>
            <w:r w:rsidRPr="001A2A97">
              <w:t xml:space="preserve">: </w:t>
            </w:r>
            <w:r w:rsidRPr="001A2A97">
              <w:t>More</w:t>
            </w:r>
            <w:r w:rsidRPr="001A2A97">
              <w:t xml:space="preserve"> </w:t>
            </w:r>
            <w:r w:rsidRPr="001A2A97">
              <w:t>action</w:t>
            </w:r>
            <w:r w:rsidRPr="001A2A97">
              <w:t xml:space="preserve"> </w:t>
            </w:r>
            <w:r w:rsidRPr="001A2A97">
              <w:t>needed</w:t>
            </w:r>
            <w:r w:rsidRPr="001A2A97">
              <w:t xml:space="preserve"> [Calaois CBL laistigh den Chomhphobal a chomhrac: Teastaíonn tuilleadh gnímh] (https://www.eca.europa.eu/en/publications/SR15_24).</w:t>
            </w:r>
          </w:p>
        </w:tc>
        <w:tc>
          <w:tcPr>
            <w:tcW w:w="4876" w:type="dxa"/>
          </w:tcPr>
          <w:p w:rsidR="008A3A69" w:rsidRPr="001A2A97" w:rsidP="00D61519" w14:paraId="5BE05FDC" w14:textId="77777777">
            <w:pPr>
              <w:pStyle w:val="Normal6"/>
              <w:rPr>
                <w:szCs w:val="24"/>
              </w:rPr>
            </w:pPr>
            <w:r w:rsidRPr="001A2A97">
              <w:rPr>
                <w:vertAlign w:val="superscript"/>
              </w:rPr>
              <w:t>6</w:t>
            </w:r>
            <w:r w:rsidRPr="001A2A97">
              <w:t xml:space="preserve"> Tuarascáil Speisialta Uimh. 24/2015 ó Chúirt Iniúchóirí na hEorpa, ‘</w:t>
            </w:r>
            <w:r w:rsidRPr="001A2A97">
              <w:t>Tackling</w:t>
            </w:r>
            <w:r w:rsidRPr="001A2A97">
              <w:t xml:space="preserve"> </w:t>
            </w:r>
            <w:r w:rsidRPr="001A2A97">
              <w:t>intra-Community</w:t>
            </w:r>
            <w:r w:rsidRPr="001A2A97">
              <w:t xml:space="preserve"> VAT </w:t>
            </w:r>
            <w:r w:rsidRPr="001A2A97">
              <w:t>fraud</w:t>
            </w:r>
            <w:r w:rsidRPr="001A2A97">
              <w:t xml:space="preserve">: </w:t>
            </w:r>
            <w:r w:rsidRPr="001A2A97">
              <w:t>More</w:t>
            </w:r>
            <w:r w:rsidRPr="001A2A97">
              <w:t xml:space="preserve"> </w:t>
            </w:r>
            <w:r w:rsidRPr="001A2A97">
              <w:t>action</w:t>
            </w:r>
            <w:r w:rsidRPr="001A2A97">
              <w:t xml:space="preserve"> </w:t>
            </w:r>
            <w:r w:rsidRPr="001A2A97">
              <w:t>needed</w:t>
            </w:r>
            <w:r w:rsidRPr="001A2A97">
              <w:t xml:space="preserve"> [Calaois CBL laistigh den Chomhphobal a chomhrac: Teastaíonn tuilleadh gnímh] (https://www.eca.europa.eu/en/publications/SR15_24).</w:t>
            </w:r>
          </w:p>
        </w:tc>
      </w:tr>
    </w:tbl>
    <w:p w:rsidR="008A3A69" w:rsidRPr="001A2A97" w:rsidP="008A3A69" w14:paraId="7444B5F0" w14:textId="77777777"/>
    <w:p w:rsidR="008A3A69" w:rsidRPr="001A2A97" w:rsidP="008A3A69" w14:paraId="0B04A835" w14:textId="77777777">
      <w:pPr>
        <w:pStyle w:val="AMNumberTabs0"/>
        <w:keepNext/>
      </w:pPr>
      <w:r w:rsidRPr="001A2A97">
        <w:t>Leasú</w:t>
      </w:r>
      <w:r w:rsidRPr="001A2A97">
        <w:tab/>
      </w:r>
      <w:r w:rsidRPr="001A2A97">
        <w:tab/>
        <w:t>8</w:t>
      </w:r>
    </w:p>
    <w:p w:rsidR="008A3A69" w:rsidRPr="001A2A97" w:rsidP="008A3A69" w14:paraId="4CB5C202" w14:textId="77777777">
      <w:pPr>
        <w:pStyle w:val="NormalBold12b"/>
        <w:keepNext/>
      </w:pPr>
      <w:r w:rsidRPr="001A2A97">
        <w:t>Togra le haghaidh rialacháin</w:t>
      </w:r>
    </w:p>
    <w:p w:rsidR="008A3A69" w:rsidRPr="001A2A97" w:rsidP="008A3A69" w14:paraId="73E0AEE0" w14:textId="77777777">
      <w:pPr>
        <w:pStyle w:val="NormalBold"/>
      </w:pPr>
      <w:r w:rsidRPr="001A2A97">
        <w:t>Aithris 5 a (nua)</w:t>
      </w:r>
    </w:p>
    <w:tbl>
      <w:tblPr>
        <w:tblW w:w="9752" w:type="dxa"/>
        <w:jc w:val="center"/>
        <w:tblLayout w:type="fixed"/>
        <w:tblCellMar>
          <w:left w:w="340" w:type="dxa"/>
          <w:right w:w="340" w:type="dxa"/>
        </w:tblCellMar>
        <w:tblLook w:val="0000"/>
      </w:tblPr>
      <w:tblGrid>
        <w:gridCol w:w="4876"/>
        <w:gridCol w:w="4876"/>
      </w:tblGrid>
      <w:tr w14:paraId="0F75ACEB" w14:textId="77777777" w:rsidTr="00D61519">
        <w:tblPrEx>
          <w:tblW w:w="9752" w:type="dxa"/>
          <w:jc w:val="center"/>
          <w:tblLayout w:type="fixed"/>
          <w:tblLook w:val="0000"/>
        </w:tblPrEx>
        <w:trPr>
          <w:jc w:val="center"/>
        </w:trPr>
        <w:tc>
          <w:tcPr>
            <w:tcW w:w="9752" w:type="dxa"/>
            <w:gridSpan w:val="2"/>
          </w:tcPr>
          <w:p w:rsidR="008A3A69" w:rsidRPr="001A2A97" w:rsidP="00D61519" w14:paraId="0DA1B3A6" w14:textId="77777777">
            <w:pPr>
              <w:keepNext/>
            </w:pPr>
          </w:p>
        </w:tc>
      </w:tr>
      <w:tr w14:paraId="15615294" w14:textId="77777777" w:rsidTr="00D61519">
        <w:tblPrEx>
          <w:tblW w:w="9752" w:type="dxa"/>
          <w:jc w:val="center"/>
          <w:tblLayout w:type="fixed"/>
          <w:tblLook w:val="0000"/>
        </w:tblPrEx>
        <w:trPr>
          <w:jc w:val="center"/>
        </w:trPr>
        <w:tc>
          <w:tcPr>
            <w:tcW w:w="4876" w:type="dxa"/>
          </w:tcPr>
          <w:p w:rsidR="008A3A69" w:rsidRPr="001A2A97" w:rsidP="00D61519" w14:paraId="30775D08" w14:textId="77777777">
            <w:pPr>
              <w:pStyle w:val="ColumnHeading"/>
              <w:keepNext/>
            </w:pPr>
            <w:r w:rsidRPr="001A2A97">
              <w:t>Téacs arna mholadh ag an gCoimisiún</w:t>
            </w:r>
          </w:p>
        </w:tc>
        <w:tc>
          <w:tcPr>
            <w:tcW w:w="4876" w:type="dxa"/>
          </w:tcPr>
          <w:p w:rsidR="008A3A69" w:rsidRPr="001A2A97" w:rsidP="00D61519" w14:paraId="6E38D571" w14:textId="77777777">
            <w:pPr>
              <w:pStyle w:val="ColumnHeading"/>
              <w:keepNext/>
            </w:pPr>
            <w:r w:rsidRPr="001A2A97">
              <w:t>Leasú</w:t>
            </w:r>
          </w:p>
        </w:tc>
      </w:tr>
      <w:tr w14:paraId="3C241EF0" w14:textId="77777777" w:rsidTr="00D61519">
        <w:tblPrEx>
          <w:tblW w:w="9752" w:type="dxa"/>
          <w:jc w:val="center"/>
          <w:tblLayout w:type="fixed"/>
          <w:tblLook w:val="0000"/>
        </w:tblPrEx>
        <w:trPr>
          <w:jc w:val="center"/>
        </w:trPr>
        <w:tc>
          <w:tcPr>
            <w:tcW w:w="4876" w:type="dxa"/>
          </w:tcPr>
          <w:p w:rsidR="008A3A69" w:rsidRPr="001A2A97" w:rsidP="00D61519" w14:paraId="51A9BB6D" w14:textId="77777777">
            <w:pPr>
              <w:pStyle w:val="Normal6"/>
            </w:pPr>
          </w:p>
        </w:tc>
        <w:tc>
          <w:tcPr>
            <w:tcW w:w="4876" w:type="dxa"/>
          </w:tcPr>
          <w:p w:rsidR="008A3A69" w:rsidRPr="001A2A97" w:rsidP="00D61519" w14:paraId="77881F42" w14:textId="77777777">
            <w:pPr>
              <w:pStyle w:val="Normal6"/>
              <w:rPr>
                <w:b/>
                <w:bCs/>
                <w:i/>
                <w:iCs/>
                <w:szCs w:val="24"/>
              </w:rPr>
            </w:pPr>
            <w:r w:rsidRPr="001A2A97">
              <w:rPr>
                <w:b/>
                <w:i/>
              </w:rPr>
              <w:t>(5a)</w:t>
            </w:r>
            <w:r w:rsidRPr="001A2A97">
              <w:rPr>
                <w:b/>
                <w:i/>
              </w:rPr>
              <w:tab/>
              <w:t xml:space="preserve">I measc na </w:t>
            </w:r>
            <w:r w:rsidRPr="001A2A97">
              <w:rPr>
                <w:b/>
                <w:i/>
              </w:rPr>
              <w:t>mbacainní</w:t>
            </w:r>
            <w:r w:rsidRPr="001A2A97">
              <w:rPr>
                <w:b/>
                <w:i/>
              </w:rPr>
              <w:t xml:space="preserve"> leanúnacha ar chomhar éifeachtach idir comhlachtaí an Aontais, tá neamh-</w:t>
            </w:r>
            <w:r w:rsidRPr="001A2A97">
              <w:rPr>
                <w:b/>
                <w:i/>
              </w:rPr>
              <w:t>chomhoiriúnachtaí</w:t>
            </w:r>
            <w:r w:rsidRPr="001A2A97">
              <w:rPr>
                <w:b/>
                <w:i/>
              </w:rPr>
              <w:t xml:space="preserve"> idir córais TF, ilroinnt bealaí cumarsáide agus idir-inoibritheacht theoranta córas bainistithe cásanna, rud a fhágann </w:t>
            </w:r>
            <w:r w:rsidRPr="001A2A97">
              <w:rPr>
                <w:b/>
                <w:i/>
              </w:rPr>
              <w:t>neamhéifeachtúlachtaí</w:t>
            </w:r>
            <w:r w:rsidRPr="001A2A97">
              <w:rPr>
                <w:b/>
                <w:i/>
              </w:rPr>
              <w:t xml:space="preserve">, moilleanna agus ualaí riaracháin méadaithe. Is gá, dá bhrí sin, idir-inoibritheacht a fheabhsú agus </w:t>
            </w:r>
            <w:r w:rsidRPr="001A2A97">
              <w:rPr>
                <w:b/>
                <w:i/>
              </w:rPr>
              <w:t>bonneagair dhigiteacha choiteanna a fhorbairt chun malartú faisnéise slán rianúil a áirithiú.</w:t>
            </w:r>
          </w:p>
        </w:tc>
      </w:tr>
    </w:tbl>
    <w:p w:rsidR="008A3A69" w:rsidRPr="001A2A97" w:rsidP="008A3A69" w14:paraId="50C3AFAF" w14:textId="77777777"/>
    <w:p w:rsidR="008A3A69" w:rsidRPr="001A2A97" w:rsidP="008A3A69" w14:paraId="7E37A5E3" w14:textId="77777777">
      <w:pPr>
        <w:pStyle w:val="AmNumberTabs"/>
      </w:pPr>
      <w:r w:rsidRPr="001A2A97">
        <w:t>Leasú</w:t>
      </w:r>
      <w:r w:rsidRPr="001A2A97">
        <w:tab/>
      </w:r>
      <w:r w:rsidRPr="001A2A97">
        <w:tab/>
        <w:t>9</w:t>
      </w:r>
    </w:p>
    <w:p w:rsidR="008A3A69" w:rsidRPr="001A2A97" w:rsidP="008A3A69" w14:paraId="37E3E316" w14:textId="77777777">
      <w:pPr>
        <w:pStyle w:val="NormalBold12b"/>
      </w:pPr>
      <w:r w:rsidRPr="001A2A97">
        <w:t>Togra le haghaidh rialacháin</w:t>
      </w:r>
    </w:p>
    <w:p w:rsidR="008A3A69" w:rsidRPr="001A2A97" w:rsidP="008A3A69" w14:paraId="3C8B92F1" w14:textId="77777777">
      <w:pPr>
        <w:pStyle w:val="NormalBold"/>
      </w:pPr>
      <w:r w:rsidRPr="001A2A97">
        <w:t>Aithris 8 a (nua)</w:t>
      </w:r>
    </w:p>
    <w:tbl>
      <w:tblPr>
        <w:tblW w:w="0" w:type="auto"/>
        <w:jc w:val="center"/>
        <w:tblLayout w:type="fixed"/>
        <w:tblCellMar>
          <w:left w:w="340" w:type="dxa"/>
          <w:right w:w="340" w:type="dxa"/>
        </w:tblCellMar>
        <w:tblLook w:val="04A0"/>
      </w:tblPr>
      <w:tblGrid>
        <w:gridCol w:w="4876"/>
        <w:gridCol w:w="4876"/>
      </w:tblGrid>
      <w:tr w14:paraId="41D8578B" w14:textId="77777777" w:rsidTr="00D61519">
        <w:tblPrEx>
          <w:tblW w:w="0" w:type="auto"/>
          <w:jc w:val="center"/>
          <w:tblLayout w:type="fixed"/>
          <w:tblLook w:val="04A0"/>
        </w:tblPrEx>
        <w:trPr>
          <w:trHeight w:val="240"/>
          <w:jc w:val="center"/>
        </w:trPr>
        <w:tc>
          <w:tcPr>
            <w:tcW w:w="9752" w:type="dxa"/>
            <w:gridSpan w:val="2"/>
          </w:tcPr>
          <w:p w:rsidR="008A3A69" w:rsidRPr="001A2A97" w:rsidP="00D61519" w14:paraId="5190FA1F" w14:textId="77777777"/>
        </w:tc>
      </w:tr>
      <w:tr w14:paraId="4AD4128C" w14:textId="77777777" w:rsidTr="00D61519">
        <w:tblPrEx>
          <w:tblW w:w="0" w:type="auto"/>
          <w:jc w:val="center"/>
          <w:tblLayout w:type="fixed"/>
          <w:tblLook w:val="04A0"/>
        </w:tblPrEx>
        <w:trPr>
          <w:trHeight w:val="240"/>
          <w:jc w:val="center"/>
        </w:trPr>
        <w:tc>
          <w:tcPr>
            <w:tcW w:w="4876" w:type="dxa"/>
            <w:hideMark/>
          </w:tcPr>
          <w:p w:rsidR="008A3A69" w:rsidRPr="001A2A97" w:rsidP="00D61519" w14:paraId="23A358FF" w14:textId="77777777">
            <w:pPr>
              <w:pStyle w:val="AmColumnHeading"/>
            </w:pPr>
            <w:r w:rsidRPr="001A2A97">
              <w:t>Téacs arna mholadh ag an gCoimisiún</w:t>
            </w:r>
          </w:p>
        </w:tc>
        <w:tc>
          <w:tcPr>
            <w:tcW w:w="4876" w:type="dxa"/>
            <w:hideMark/>
          </w:tcPr>
          <w:p w:rsidR="008A3A69" w:rsidRPr="001A2A97" w:rsidP="00D61519" w14:paraId="4C99FEE2" w14:textId="77777777">
            <w:pPr>
              <w:pStyle w:val="AmColumnHeading"/>
            </w:pPr>
            <w:r w:rsidRPr="001A2A97">
              <w:t>Leasú</w:t>
            </w:r>
          </w:p>
        </w:tc>
      </w:tr>
      <w:tr w14:paraId="0F52A112" w14:textId="77777777" w:rsidTr="00D61519">
        <w:tblPrEx>
          <w:tblW w:w="0" w:type="auto"/>
          <w:jc w:val="center"/>
          <w:tblLayout w:type="fixed"/>
          <w:tblLook w:val="04A0"/>
        </w:tblPrEx>
        <w:trPr>
          <w:jc w:val="center"/>
        </w:trPr>
        <w:tc>
          <w:tcPr>
            <w:tcW w:w="4876" w:type="dxa"/>
          </w:tcPr>
          <w:p w:rsidR="008A3A69" w:rsidRPr="001A2A97" w:rsidP="00D61519" w14:paraId="44D854A8" w14:textId="77777777">
            <w:pPr>
              <w:pStyle w:val="Normal6a"/>
            </w:pPr>
          </w:p>
        </w:tc>
        <w:tc>
          <w:tcPr>
            <w:tcW w:w="4876" w:type="dxa"/>
            <w:hideMark/>
          </w:tcPr>
          <w:p w:rsidR="008A3A69" w:rsidRPr="001A2A97" w:rsidP="00D61519" w14:paraId="3A349C08" w14:textId="77777777">
            <w:pPr>
              <w:pStyle w:val="Normal6a"/>
            </w:pPr>
            <w:r w:rsidRPr="001A2A97">
              <w:rPr>
                <w:b/>
                <w:i/>
              </w:rPr>
              <w:t>(8a)</w:t>
            </w:r>
            <w:r w:rsidRPr="001A2A97">
              <w:tab/>
            </w:r>
            <w:r w:rsidRPr="001A2A97">
              <w:rPr>
                <w:b/>
                <w:i/>
              </w:rPr>
              <w:t xml:space="preserve">Cé go gceanglaítear cheana féin le hAirteagal 13 de Rialachán (AE) Uimh. 904/2010 ar údaráis inniúla CBL na mBallstát faisnéis a mhalartú go spontáineach ar dócha go mbeadh sí úsáideach chun calaois CBL a chomhrac, tá feidhm ag an oibleagáid sin maidir le húdaráis CBL agus ní chumhdaítear léi údaráis chustaim inniúla na mBallstát, nach údaráis inniúla CBL iad de réir bhrí an Rialacháin sin. Thairis sin, ní dhéantar foráil leis an sásra atá ann cheana a leagtar amach in Airteagal 13 de Rialachán (AE) Uimh. 904/2010 ná le líonra </w:t>
            </w:r>
            <w:r w:rsidRPr="001A2A97">
              <w:rPr>
                <w:b/>
                <w:i/>
              </w:rPr>
              <w:t>Eurofisc</w:t>
            </w:r>
            <w:r w:rsidRPr="001A2A97">
              <w:rPr>
                <w:b/>
                <w:i/>
              </w:rPr>
              <w:t xml:space="preserve"> maidir le faisnéis chalaoise a dhíorthaítear ó chustaim a chur in iúl go díreach go spontáineach do OIPE agus do OLAF. Is saintréith de scéimeanna calaoise CBL atá nasctha le nósanna imeachta </w:t>
            </w:r>
            <w:r w:rsidRPr="001A2A97">
              <w:rPr>
                <w:b/>
                <w:i/>
              </w:rPr>
              <w:t>allmhairiúcháin</w:t>
            </w:r>
            <w:r w:rsidRPr="001A2A97">
              <w:rPr>
                <w:b/>
                <w:i/>
              </w:rPr>
              <w:t xml:space="preserve"> iad neamhréireachtaí córasacha idir an fhaisnéis a dhearbhaítear d’údaráis chustaim ag an bpointe </w:t>
            </w:r>
            <w:r w:rsidRPr="001A2A97">
              <w:rPr>
                <w:b/>
                <w:i/>
              </w:rPr>
              <w:t>allmhairiúcháin</w:t>
            </w:r>
            <w:r w:rsidRPr="001A2A97">
              <w:rPr>
                <w:b/>
                <w:i/>
              </w:rPr>
              <w:t xml:space="preserve"> agus na dearbhuithe CBL a </w:t>
            </w:r>
            <w:r w:rsidRPr="001A2A97">
              <w:rPr>
                <w:b/>
                <w:i/>
              </w:rPr>
              <w:t>chomhdaítear</w:t>
            </w:r>
            <w:r w:rsidRPr="001A2A97">
              <w:rPr>
                <w:b/>
                <w:i/>
              </w:rPr>
              <w:t xml:space="preserve"> ina dhiaidh sin sa Bhallstát cinn scríbe. Is minic gurb iad na húdaráis chustaim is túisce a bhraitheann aimhrialtachtaí den sórt sin trína n-anailís ar bhainistiú riosca. Chun an bhearna sin a dhúnadh agus chun a áirithiú go ndéanfar faisnéis chustaim réamhtheachtach arna sainaithint ag údaráis chustaim a tharchur gan mhoill chuig na comhlachtaí atá freagrach as calaois CBL trasteorann a imscrúdú agus a ionchúiseamh, agus ós rud é go mbraitheann feidhmiú éifeachtach na gceart rochtana dá bhforáiltear in </w:t>
            </w:r>
            <w:r w:rsidRPr="001A2A97">
              <w:rPr>
                <w:b/>
                <w:i/>
              </w:rPr>
              <w:t xml:space="preserve">Airteagail 49a agus 49b de Rialachán (AE) Uimh. 904/2010 ar OIPE agus OLAF a bheith ar an eolas faoi chásanna calaoise a d’fhéadfadh a bheith ann, is gá a cheangal ar údaráis chustaim inniúla an fhaisnéis sin a tharchur go spontáineach. Ba cheart tarchur den sórt sin a dhéanamh chuig </w:t>
            </w:r>
            <w:r w:rsidRPr="001A2A97">
              <w:rPr>
                <w:b/>
                <w:i/>
              </w:rPr>
              <w:t>Eurofisc</w:t>
            </w:r>
            <w:r w:rsidRPr="001A2A97">
              <w:rPr>
                <w:b/>
                <w:i/>
              </w:rPr>
              <w:t xml:space="preserve">, OIPE agus OLAF aon uair a léiríonn na sonraí dá dtagraítear in Airteagal 17(1), pointe (f), patrúin atá comhsheasmhach le calaois CBL. Tá an beart sin ríthábhachtach chun leasanna airgeadais an Aontais a chosaint go héifeachtach agus tá sé comhsheasmhach le gealltanas an Choimisiúin athbhreithniú a dhéanamh ar an </w:t>
            </w:r>
            <w:r w:rsidRPr="001A2A97">
              <w:rPr>
                <w:b/>
                <w:i/>
              </w:rPr>
              <w:t>ollstruchtúr</w:t>
            </w:r>
            <w:r w:rsidRPr="001A2A97">
              <w:rPr>
                <w:b/>
                <w:i/>
              </w:rPr>
              <w:t xml:space="preserve"> frithchalaoise foriomlán mar </w:t>
            </w:r>
            <w:r w:rsidRPr="001A2A97">
              <w:rPr>
                <w:b/>
                <w:i/>
              </w:rPr>
              <w:t>chomhpháirt</w:t>
            </w:r>
            <w:r w:rsidRPr="001A2A97">
              <w:rPr>
                <w:b/>
                <w:i/>
              </w:rPr>
              <w:t xml:space="preserve"> bhunriachtanach de phacáiste CAI tar éis 2027. Sna rúin uaithi maidir le leasanna airgeadais an Aontais a chosaint, d’iarr Parlaimint na hEorpa arís agus arís eile go neartófaí an comhordú ar an leibhéal náisiúnta idir údaráis chustaim agus údaráis CBL, go háirithe trí straitéisí náisiúnta frithchalaoise. Oibríonn an sásra tarchuir spontáineach sin go heisiach laistigh de chreat comhair riaracháin CBL Rialachán (AE) Uimh. 904/2010 agus tá sé gan dochar do na nósanna imeachta custaim substainteacha a bhunaítear faoi Rialachán (AE) Uimh. 952/2013 agus do na rialacha gaolmhara maidir le rialachas sonraí.</w:t>
            </w:r>
          </w:p>
        </w:tc>
      </w:tr>
    </w:tbl>
    <w:p w:rsidR="008A3A69" w:rsidRPr="001A2A97" w:rsidP="008A3A69" w14:paraId="6FF9F1EC" w14:textId="77777777">
      <w:pPr>
        <w:pStyle w:val="AmNumberTabs"/>
      </w:pPr>
      <w:r w:rsidRPr="001A2A97">
        <w:t>Leasú</w:t>
      </w:r>
      <w:r w:rsidRPr="001A2A97">
        <w:tab/>
      </w:r>
      <w:r w:rsidRPr="001A2A97">
        <w:tab/>
        <w:t>10</w:t>
      </w:r>
    </w:p>
    <w:p w:rsidR="008A3A69" w:rsidRPr="001A2A97" w:rsidP="008A3A69" w14:paraId="62C2E863" w14:textId="77777777">
      <w:pPr>
        <w:pStyle w:val="NormalBold12b"/>
      </w:pPr>
      <w:r w:rsidRPr="001A2A97">
        <w:t>Togra le haghaidh rialacháin</w:t>
      </w:r>
    </w:p>
    <w:p w:rsidR="008A3A69" w:rsidRPr="001A2A97" w:rsidP="008A3A69" w14:paraId="6A5A0F54" w14:textId="77777777">
      <w:pPr>
        <w:pStyle w:val="NormalBold"/>
      </w:pPr>
      <w:r w:rsidRPr="001A2A97">
        <w:t>Aithris 8 b (nua)</w:t>
      </w:r>
    </w:p>
    <w:tbl>
      <w:tblPr>
        <w:tblW w:w="0" w:type="auto"/>
        <w:jc w:val="center"/>
        <w:tblLayout w:type="fixed"/>
        <w:tblCellMar>
          <w:left w:w="340" w:type="dxa"/>
          <w:right w:w="340" w:type="dxa"/>
        </w:tblCellMar>
        <w:tblLook w:val="04A0"/>
      </w:tblPr>
      <w:tblGrid>
        <w:gridCol w:w="4876"/>
        <w:gridCol w:w="4876"/>
      </w:tblGrid>
      <w:tr w14:paraId="6D7B1548" w14:textId="77777777" w:rsidTr="00D61519">
        <w:tblPrEx>
          <w:tblW w:w="0" w:type="auto"/>
          <w:jc w:val="center"/>
          <w:tblLayout w:type="fixed"/>
          <w:tblLook w:val="04A0"/>
        </w:tblPrEx>
        <w:trPr>
          <w:trHeight w:val="240"/>
          <w:jc w:val="center"/>
        </w:trPr>
        <w:tc>
          <w:tcPr>
            <w:tcW w:w="9752" w:type="dxa"/>
            <w:gridSpan w:val="2"/>
          </w:tcPr>
          <w:p w:rsidR="008A3A69" w:rsidRPr="001A2A97" w:rsidP="00D61519" w14:paraId="1C0B02E7" w14:textId="77777777"/>
        </w:tc>
      </w:tr>
      <w:tr w14:paraId="6E197714" w14:textId="77777777" w:rsidTr="00D61519">
        <w:tblPrEx>
          <w:tblW w:w="0" w:type="auto"/>
          <w:jc w:val="center"/>
          <w:tblLayout w:type="fixed"/>
          <w:tblLook w:val="04A0"/>
        </w:tblPrEx>
        <w:trPr>
          <w:trHeight w:val="240"/>
          <w:jc w:val="center"/>
        </w:trPr>
        <w:tc>
          <w:tcPr>
            <w:tcW w:w="4876" w:type="dxa"/>
            <w:hideMark/>
          </w:tcPr>
          <w:p w:rsidR="008A3A69" w:rsidRPr="001A2A97" w:rsidP="00D61519" w14:paraId="25EC624B" w14:textId="77777777">
            <w:pPr>
              <w:pStyle w:val="AmColumnHeading"/>
            </w:pPr>
            <w:r w:rsidRPr="001A2A97">
              <w:t>Téacs arna mholadh ag an gCoimisiún</w:t>
            </w:r>
          </w:p>
        </w:tc>
        <w:tc>
          <w:tcPr>
            <w:tcW w:w="4876" w:type="dxa"/>
            <w:hideMark/>
          </w:tcPr>
          <w:p w:rsidR="008A3A69" w:rsidRPr="001A2A97" w:rsidP="00D61519" w14:paraId="7883A9E4" w14:textId="77777777">
            <w:pPr>
              <w:pStyle w:val="AmColumnHeading"/>
            </w:pPr>
            <w:r w:rsidRPr="001A2A97">
              <w:t>Leasú</w:t>
            </w:r>
          </w:p>
        </w:tc>
      </w:tr>
      <w:tr w14:paraId="1E16ABE4" w14:textId="77777777" w:rsidTr="00D61519">
        <w:tblPrEx>
          <w:tblW w:w="0" w:type="auto"/>
          <w:jc w:val="center"/>
          <w:tblLayout w:type="fixed"/>
          <w:tblLook w:val="04A0"/>
        </w:tblPrEx>
        <w:trPr>
          <w:jc w:val="center"/>
        </w:trPr>
        <w:tc>
          <w:tcPr>
            <w:tcW w:w="4876" w:type="dxa"/>
          </w:tcPr>
          <w:p w:rsidR="008A3A69" w:rsidRPr="001A2A97" w:rsidP="00D61519" w14:paraId="61FA1FCB" w14:textId="77777777">
            <w:pPr>
              <w:pStyle w:val="Normal6a"/>
            </w:pPr>
          </w:p>
        </w:tc>
        <w:tc>
          <w:tcPr>
            <w:tcW w:w="4876" w:type="dxa"/>
            <w:hideMark/>
          </w:tcPr>
          <w:p w:rsidR="008A3A69" w:rsidRPr="001A2A97" w:rsidP="00D61519" w14:paraId="53A28D61" w14:textId="612FDDF7">
            <w:pPr>
              <w:pStyle w:val="Normal6a"/>
            </w:pPr>
            <w:r w:rsidRPr="001A2A97">
              <w:rPr>
                <w:b/>
                <w:i/>
              </w:rPr>
              <w:t>(8b)</w:t>
            </w:r>
            <w:r w:rsidRPr="001A2A97">
              <w:tab/>
            </w:r>
            <w:r w:rsidRPr="001A2A97">
              <w:rPr>
                <w:b/>
                <w:i/>
              </w:rPr>
              <w:t xml:space="preserve">Braitheann éifeachtacht an tsásra tarchuir </w:t>
            </w:r>
            <w:r w:rsidRPr="001A2A97">
              <w:rPr>
                <w:b/>
                <w:i/>
              </w:rPr>
              <w:t>spontáinigh</w:t>
            </w:r>
            <w:r w:rsidRPr="001A2A97">
              <w:rPr>
                <w:b/>
                <w:i/>
              </w:rPr>
              <w:t xml:space="preserve"> dá bhforáiltear sa Rialachán seo ar chomhordú leordhóthanach ar an leibhéal náisiúnta idir na húdaráis chustaim inniúla agus údaráis inniúla CBL na mBallstát. Is eintitis riaracháin ar leithligh iad na </w:t>
            </w:r>
            <w:r w:rsidRPr="001A2A97">
              <w:rPr>
                <w:b/>
                <w:i/>
              </w:rPr>
              <w:t xml:space="preserve">comhlachtaí sin i roinnt mhaith Ballstát a bhfuil slabhraí maoirseachta agus córais faisnéise ar leith acu. Dá bhrí sin, ba cheart do na Ballstáit a áirithiú go mbunóidh a n-údaráis inniúla chustaim agus CBL sásraí comhordúcháin rialta, lena n-áirítear trí chreat </w:t>
            </w:r>
            <w:r w:rsidRPr="001A2A97">
              <w:rPr>
                <w:b/>
                <w:i/>
              </w:rPr>
              <w:t>Eurofisc</w:t>
            </w:r>
            <w:r w:rsidRPr="001A2A97">
              <w:rPr>
                <w:b/>
                <w:i/>
              </w:rPr>
              <w:t xml:space="preserve">, chun sainaithint neamhréireachtaí lena léirítear calaois CBL agus tarchur tráthúil sonraí custaim ábhartha chuig </w:t>
            </w:r>
            <w:r w:rsidRPr="001A2A97">
              <w:rPr>
                <w:b/>
                <w:i/>
              </w:rPr>
              <w:t>Eurofisc</w:t>
            </w:r>
            <w:r w:rsidRPr="001A2A97">
              <w:rPr>
                <w:b/>
                <w:i/>
              </w:rPr>
              <w:t>, OIPE agus OLAF a éascú. Is beart nós imeachta agus eagraíochtúil é an comhordú sin agus níl oibleagáidí breise teicneolaíochta faisnéise ar údaráis náisiúnta i gceist leis.</w:t>
            </w:r>
          </w:p>
        </w:tc>
      </w:tr>
    </w:tbl>
    <w:p w:rsidR="008A3A69" w:rsidRPr="001A2A97" w:rsidP="008A3A69" w14:paraId="66CD01A6" w14:textId="77777777">
      <w:pPr>
        <w:pStyle w:val="AMNumberTabs0"/>
        <w:keepNext/>
      </w:pPr>
      <w:r w:rsidRPr="001A2A97">
        <w:t>Leasú</w:t>
      </w:r>
      <w:r w:rsidRPr="001A2A97">
        <w:tab/>
      </w:r>
      <w:r w:rsidRPr="001A2A97">
        <w:tab/>
        <w:t>11</w:t>
      </w:r>
    </w:p>
    <w:p w:rsidR="008A3A69" w:rsidRPr="001A2A97" w:rsidP="008A3A69" w14:paraId="61C52381" w14:textId="77777777">
      <w:pPr>
        <w:pStyle w:val="NormalBold12b"/>
        <w:keepNext/>
      </w:pPr>
      <w:r w:rsidRPr="001A2A97">
        <w:t>Togra le haghaidh rialacháin</w:t>
      </w:r>
    </w:p>
    <w:p w:rsidR="008A3A69" w:rsidRPr="001A2A97" w:rsidP="008A3A69" w14:paraId="62F002C6" w14:textId="77777777">
      <w:pPr>
        <w:pStyle w:val="NormalBold"/>
      </w:pPr>
      <w:r w:rsidRPr="001A2A97">
        <w:t>Aithris 9</w:t>
      </w:r>
    </w:p>
    <w:tbl>
      <w:tblPr>
        <w:tblW w:w="9752" w:type="dxa"/>
        <w:jc w:val="center"/>
        <w:tblLayout w:type="fixed"/>
        <w:tblCellMar>
          <w:left w:w="340" w:type="dxa"/>
          <w:right w:w="340" w:type="dxa"/>
        </w:tblCellMar>
        <w:tblLook w:val="0000"/>
      </w:tblPr>
      <w:tblGrid>
        <w:gridCol w:w="4876"/>
        <w:gridCol w:w="4876"/>
      </w:tblGrid>
      <w:tr w14:paraId="28CA48C8" w14:textId="77777777" w:rsidTr="00D61519">
        <w:tblPrEx>
          <w:tblW w:w="9752" w:type="dxa"/>
          <w:jc w:val="center"/>
          <w:tblLayout w:type="fixed"/>
          <w:tblLook w:val="0000"/>
        </w:tblPrEx>
        <w:trPr>
          <w:jc w:val="center"/>
        </w:trPr>
        <w:tc>
          <w:tcPr>
            <w:tcW w:w="9752" w:type="dxa"/>
            <w:gridSpan w:val="2"/>
          </w:tcPr>
          <w:p w:rsidR="008A3A69" w:rsidRPr="001A2A97" w:rsidP="00D61519" w14:paraId="2CA749E3" w14:textId="77777777">
            <w:pPr>
              <w:keepNext/>
            </w:pPr>
          </w:p>
        </w:tc>
      </w:tr>
      <w:tr w14:paraId="3179346C" w14:textId="77777777" w:rsidTr="00D61519">
        <w:tblPrEx>
          <w:tblW w:w="9752" w:type="dxa"/>
          <w:jc w:val="center"/>
          <w:tblLayout w:type="fixed"/>
          <w:tblLook w:val="0000"/>
        </w:tblPrEx>
        <w:trPr>
          <w:jc w:val="center"/>
        </w:trPr>
        <w:tc>
          <w:tcPr>
            <w:tcW w:w="4876" w:type="dxa"/>
          </w:tcPr>
          <w:p w:rsidR="008A3A69" w:rsidRPr="001A2A97" w:rsidP="00D61519" w14:paraId="7356E6C9" w14:textId="77777777">
            <w:pPr>
              <w:pStyle w:val="ColumnHeading"/>
              <w:keepNext/>
            </w:pPr>
            <w:r w:rsidRPr="001A2A97">
              <w:t>Téacs arna mholadh ag an gCoimisiún</w:t>
            </w:r>
          </w:p>
        </w:tc>
        <w:tc>
          <w:tcPr>
            <w:tcW w:w="4876" w:type="dxa"/>
          </w:tcPr>
          <w:p w:rsidR="008A3A69" w:rsidRPr="001A2A97" w:rsidP="00D61519" w14:paraId="67E0ADD2" w14:textId="77777777">
            <w:pPr>
              <w:pStyle w:val="ColumnHeading"/>
              <w:keepNext/>
            </w:pPr>
            <w:r w:rsidRPr="001A2A97">
              <w:t>Leasú</w:t>
            </w:r>
          </w:p>
        </w:tc>
      </w:tr>
      <w:tr w14:paraId="2866B464" w14:textId="77777777" w:rsidTr="00D61519">
        <w:tblPrEx>
          <w:tblW w:w="9752" w:type="dxa"/>
          <w:jc w:val="center"/>
          <w:tblLayout w:type="fixed"/>
          <w:tblLook w:val="0000"/>
        </w:tblPrEx>
        <w:trPr>
          <w:jc w:val="center"/>
        </w:trPr>
        <w:tc>
          <w:tcPr>
            <w:tcW w:w="4876" w:type="dxa"/>
          </w:tcPr>
          <w:p w:rsidR="008A3A69" w:rsidRPr="001A2A97" w:rsidP="00D61519" w14:paraId="11DCD2A0" w14:textId="77777777">
            <w:pPr>
              <w:pStyle w:val="Normal6"/>
            </w:pPr>
            <w:r w:rsidRPr="001A2A97">
              <w:t>(9)</w:t>
            </w:r>
            <w:r w:rsidRPr="001A2A97">
              <w:tab/>
              <w:t xml:space="preserve">Chun an rochtain ar shonraí pearsanta a chosaint, níor cheart ach do na </w:t>
            </w:r>
            <w:r w:rsidRPr="001A2A97">
              <w:t>hIonchúisitheoirí</w:t>
            </w:r>
            <w:r w:rsidRPr="001A2A97">
              <w:t xml:space="preserve"> Eorpacha, do na </w:t>
            </w:r>
            <w:r w:rsidRPr="001A2A97">
              <w:t>hIonchúisitheoirí</w:t>
            </w:r>
            <w:r w:rsidRPr="001A2A97">
              <w:t xml:space="preserve"> Tarmligthe Eorpacha, chomh maith le baill foirne roghnaithe OIPE agus OLAF, a d’údaraigh OIPE agus OLAF faoi seach roimhe sin, rochtain a fháil ar fhaisnéis CBL chun a gcúraimí a chur i gcrích, faoi </w:t>
            </w:r>
            <w:r w:rsidRPr="001A2A97">
              <w:t>fhormhaoirseacht</w:t>
            </w:r>
            <w:r w:rsidRPr="001A2A97">
              <w:t xml:space="preserve"> oifigigh Idirchaidrimh </w:t>
            </w:r>
            <w:r w:rsidRPr="001A2A97">
              <w:t>Eurofisc</w:t>
            </w:r>
            <w:r w:rsidRPr="001A2A97">
              <w:t>. Chun coinníollacha aonfhoirmeacha a áirithiú don rochtain sin, ba cheart cumhachtaí cur chun feidhme a thabhairt don Choimisiún i leith na sonraí teicniúla agus na socruithe praiticiúla, lena n-áirítear maidir le sásra rialaithe rochtana agus próifíl agus aitheantas úsáideoirí. Ba cheart na cumhachtaí sin a fheidhmiú i gcomhréir le Rialachán (AE) Uimh. 182/2011 ó Pharlaimint na hEorpa agus ón gComhairle</w:t>
            </w:r>
            <w:r w:rsidRPr="001A2A97">
              <w:rPr>
                <w:vertAlign w:val="superscript"/>
              </w:rPr>
              <w:t>9</w:t>
            </w:r>
            <w:r w:rsidRPr="001A2A97">
              <w:t>.</w:t>
            </w:r>
          </w:p>
        </w:tc>
        <w:tc>
          <w:tcPr>
            <w:tcW w:w="4876" w:type="dxa"/>
          </w:tcPr>
          <w:p w:rsidR="008A3A69" w:rsidRPr="001A2A97" w:rsidP="00D61519" w14:paraId="5F89113A" w14:textId="77777777">
            <w:pPr>
              <w:pStyle w:val="Normal6"/>
              <w:rPr>
                <w:szCs w:val="24"/>
              </w:rPr>
            </w:pPr>
            <w:r w:rsidRPr="001A2A97">
              <w:t>(9)</w:t>
            </w:r>
            <w:r w:rsidRPr="001A2A97">
              <w:tab/>
              <w:t xml:space="preserve">Chun an rochtain ar shonraí pearsanta a chosaint, níor cheart ach do na </w:t>
            </w:r>
            <w:r w:rsidRPr="001A2A97">
              <w:t>hIonchúisitheoirí</w:t>
            </w:r>
            <w:r w:rsidRPr="001A2A97">
              <w:t xml:space="preserve"> Eorpacha, do na </w:t>
            </w:r>
            <w:r w:rsidRPr="001A2A97">
              <w:t>hIonchúisitheoirí</w:t>
            </w:r>
            <w:r w:rsidRPr="001A2A97">
              <w:t xml:space="preserve"> Tarmligthe Eorpacha, chomh maith le baill foirne roghnaithe OIPE agus OLAF, a d’údaraigh OIPE agus OLAF faoi seach roimhe sin, rochtain a fháil ar fhaisnéis CBL chun a gcúraimí a chur i gcrích, faoi </w:t>
            </w:r>
            <w:r w:rsidRPr="001A2A97">
              <w:t>fhormhaoirseacht</w:t>
            </w:r>
            <w:r w:rsidRPr="001A2A97">
              <w:t xml:space="preserve"> oifigigh Idirchaidrimh </w:t>
            </w:r>
            <w:r w:rsidRPr="001A2A97">
              <w:t>Eurofisc</w:t>
            </w:r>
            <w:r w:rsidRPr="001A2A97">
              <w:t>. Chun coinníollacha aonfhoirmeacha a áirithiú don rochtain sin, ba cheart cumhachtaí cur chun feidhme a thabhairt don Choimisiún i leith na sonraí teicniúla agus na socruithe praiticiúla, lena n-áirítear maidir le sásra rialaithe rochtana agus próifíl agus aitheantas úsáideoirí,</w:t>
            </w:r>
            <w:r w:rsidRPr="001A2A97">
              <w:rPr>
                <w:b/>
                <w:i/>
              </w:rPr>
              <w:t xml:space="preserve"> rud lena n-áiritheofar dearadh lena n-urramófar ardleibhéil cosanta sonraí agus lena bhfeabhsófar éifeachtúlacht oibríochtúil trí phróisis uathoibrithe gan moill mhíchuí riaracháin</w:t>
            </w:r>
            <w:r w:rsidRPr="001A2A97">
              <w:t>. Ba cheart na cumhachtaí sin a fheidhmiú i gcomhréir le Rialachán (AE) Uimh. 182/2011 ó Pharlaimint na hEorpa agus ón gComhairle</w:t>
            </w:r>
            <w:r w:rsidRPr="001A2A97">
              <w:rPr>
                <w:vertAlign w:val="superscript"/>
              </w:rPr>
              <w:t>9</w:t>
            </w:r>
            <w:r w:rsidRPr="001A2A97">
              <w:t xml:space="preserve">. </w:t>
            </w:r>
            <w:r w:rsidRPr="001A2A97">
              <w:rPr>
                <w:b/>
                <w:i/>
              </w:rPr>
              <w:t xml:space="preserve">Ba cheart an beart sin a thuiscint mar chéim láithreach, agus </w:t>
            </w:r>
            <w:r w:rsidRPr="001A2A97">
              <w:rPr>
                <w:b/>
                <w:i/>
              </w:rPr>
              <w:t xml:space="preserve">tabharfaidh an t-athbhreithniú atá le teacht ar an </w:t>
            </w:r>
            <w:r w:rsidRPr="001A2A97">
              <w:rPr>
                <w:b/>
                <w:i/>
              </w:rPr>
              <w:t>ollstruchtúr</w:t>
            </w:r>
            <w:r w:rsidRPr="001A2A97">
              <w:rPr>
                <w:b/>
                <w:i/>
              </w:rPr>
              <w:t xml:space="preserve"> frithchalaoise deis chun comhleanúnachas agus comhsheasmhacht níos fearr a áirithiú</w:t>
            </w:r>
            <w:r w:rsidRPr="001A2A97">
              <w:t>.</w:t>
            </w:r>
          </w:p>
        </w:tc>
      </w:tr>
      <w:tr w14:paraId="45E5219F" w14:textId="77777777" w:rsidTr="00D61519">
        <w:tblPrEx>
          <w:tblW w:w="9752" w:type="dxa"/>
          <w:jc w:val="center"/>
          <w:tblLayout w:type="fixed"/>
          <w:tblLook w:val="0000"/>
        </w:tblPrEx>
        <w:trPr>
          <w:jc w:val="center"/>
        </w:trPr>
        <w:tc>
          <w:tcPr>
            <w:tcW w:w="4876" w:type="dxa"/>
          </w:tcPr>
          <w:p w:rsidR="008A3A69" w:rsidRPr="001A2A97" w:rsidP="00D61519" w14:paraId="07231D66" w14:textId="77777777">
            <w:pPr>
              <w:pStyle w:val="Normal6"/>
              <w:rPr>
                <w:b/>
                <w:bCs/>
                <w:i/>
                <w:iCs/>
              </w:rPr>
            </w:pPr>
            <w:r w:rsidRPr="001A2A97">
              <w:t>__________________</w:t>
            </w:r>
          </w:p>
        </w:tc>
        <w:tc>
          <w:tcPr>
            <w:tcW w:w="4876" w:type="dxa"/>
          </w:tcPr>
          <w:p w:rsidR="008A3A69" w:rsidRPr="001A2A97" w:rsidP="00D61519" w14:paraId="692B86F4" w14:textId="77777777">
            <w:pPr>
              <w:pStyle w:val="Normal6"/>
              <w:rPr>
                <w:b/>
                <w:bCs/>
                <w:i/>
                <w:iCs/>
              </w:rPr>
            </w:pPr>
            <w:r w:rsidRPr="001A2A97">
              <w:t>__________________</w:t>
            </w:r>
          </w:p>
        </w:tc>
      </w:tr>
      <w:tr w14:paraId="328606BE" w14:textId="77777777" w:rsidTr="00D61519">
        <w:tblPrEx>
          <w:tblW w:w="9752" w:type="dxa"/>
          <w:jc w:val="center"/>
          <w:tblLayout w:type="fixed"/>
          <w:tblLook w:val="0000"/>
        </w:tblPrEx>
        <w:trPr>
          <w:jc w:val="center"/>
        </w:trPr>
        <w:tc>
          <w:tcPr>
            <w:tcW w:w="4876" w:type="dxa"/>
          </w:tcPr>
          <w:p w:rsidR="008A3A69" w:rsidRPr="001A2A97" w:rsidP="00D61519" w14:paraId="0247A895" w14:textId="77777777">
            <w:pPr>
              <w:pStyle w:val="Normal6"/>
              <w:rPr>
                <w:b/>
                <w:bCs/>
                <w:i/>
                <w:iCs/>
              </w:rPr>
            </w:pPr>
            <w:r w:rsidRPr="001A2A97">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13).13, ELI: http://data.europa.eu/eli/reg/2011/182/oj</w:t>
            </w:r>
          </w:p>
        </w:tc>
        <w:tc>
          <w:tcPr>
            <w:tcW w:w="4876" w:type="dxa"/>
          </w:tcPr>
          <w:p w:rsidR="008A3A69" w:rsidRPr="001A2A97" w:rsidP="00D61519" w14:paraId="121B0B1D" w14:textId="77777777">
            <w:pPr>
              <w:pStyle w:val="Normal6"/>
              <w:rPr>
                <w:b/>
                <w:bCs/>
                <w:i/>
                <w:iCs/>
              </w:rPr>
            </w:pPr>
            <w:r w:rsidRPr="001A2A97">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13).13, ELI: http://data.europa.eu/eli/reg/2011/182/oj</w:t>
            </w:r>
          </w:p>
        </w:tc>
      </w:tr>
    </w:tbl>
    <w:p w:rsidR="008A3A69" w:rsidRPr="001A2A97" w:rsidP="008A3A69" w14:paraId="5ABD8223" w14:textId="77777777"/>
    <w:p w:rsidR="008A3A69" w:rsidRPr="001A2A97" w:rsidP="008A3A69" w14:paraId="33364DC2" w14:textId="77777777">
      <w:pPr>
        <w:pStyle w:val="AmNumberTabs"/>
      </w:pPr>
      <w:r w:rsidRPr="001A2A97">
        <w:t>Leasú</w:t>
      </w:r>
      <w:r w:rsidRPr="001A2A97">
        <w:tab/>
      </w:r>
      <w:r w:rsidRPr="001A2A97">
        <w:tab/>
        <w:t>12</w:t>
      </w:r>
    </w:p>
    <w:p w:rsidR="008A3A69" w:rsidRPr="001A2A97" w:rsidP="008A3A69" w14:paraId="4551EB89" w14:textId="77777777">
      <w:pPr>
        <w:pStyle w:val="NormalBold12b"/>
      </w:pPr>
      <w:r w:rsidRPr="001A2A97">
        <w:t>Togra le haghaidh rialacháin</w:t>
      </w:r>
    </w:p>
    <w:p w:rsidR="008A3A69" w:rsidRPr="001A2A97" w:rsidP="008A3A69" w14:paraId="72C5BB5C" w14:textId="77777777">
      <w:pPr>
        <w:pStyle w:val="NormalBold"/>
      </w:pPr>
      <w:r w:rsidRPr="001A2A97">
        <w:t>Aithris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EFF04"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26B1BB66" w14:textId="77777777"/>
        </w:tc>
      </w:tr>
      <w:tr w14:paraId="11F389FB"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3C39F074"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15CA6E3B" w14:textId="77777777">
            <w:pPr>
              <w:pStyle w:val="AmColumnHeading"/>
            </w:pPr>
            <w:r w:rsidRPr="001A2A97">
              <w:t>Leasú</w:t>
            </w:r>
          </w:p>
        </w:tc>
      </w:tr>
      <w:tr w14:paraId="27C1B0B0"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47010CAB" w14:textId="77777777">
            <w:pPr>
              <w:pStyle w:val="Normal6a"/>
            </w:pPr>
            <w:r w:rsidRPr="001A2A97">
              <w:t>(10)</w:t>
            </w:r>
            <w:r w:rsidRPr="001A2A97">
              <w:tab/>
              <w:t xml:space="preserve">Leis an Rialachán seo, urramaítear </w:t>
            </w:r>
            <w:r w:rsidRPr="001A2A97">
              <w:rPr>
                <w:b/>
                <w:i/>
              </w:rPr>
              <w:t>na</w:t>
            </w:r>
            <w:r w:rsidRPr="001A2A97">
              <w:t xml:space="preserve"> cearta bunúsacha agus comhlíontar na prionsabail a aithnítear i gCairt um Chearta Bunúsacha an Aontais Eorpaigh, go háirithe, an ceart go ndéanfaí sonraí pearsanta a chosaint.</w:t>
            </w:r>
          </w:p>
        </w:tc>
        <w:tc>
          <w:tcPr>
            <w:tcW w:w="4876" w:type="dxa"/>
            <w:tcBorders>
              <w:top w:val="nil"/>
              <w:left w:val="nil"/>
              <w:bottom w:val="nil"/>
              <w:right w:val="nil"/>
            </w:tcBorders>
          </w:tcPr>
          <w:p w:rsidR="008A3A69" w:rsidRPr="001A2A97" w:rsidP="00D61519" w14:paraId="0E4FD597" w14:textId="77777777">
            <w:pPr>
              <w:pStyle w:val="Normal6a"/>
            </w:pPr>
            <w:r w:rsidRPr="001A2A97">
              <w:t>(10)</w:t>
            </w:r>
            <w:r w:rsidRPr="001A2A97">
              <w:tab/>
              <w:t>Leis an Rialachán seo, urramaítear na cearta bunúsacha agus comhlíontar na prionsabail a aithnítear i gCairt um Chearta Bunúsacha an Aontais Eorpaigh, go háirithe, an ceart go ndéanfaí sonraí pearsanta a chosaint.</w:t>
            </w:r>
          </w:p>
        </w:tc>
      </w:tr>
    </w:tbl>
    <w:p w:rsidR="008A3A69" w:rsidRPr="001A2A97" w:rsidP="008A3A69" w14:paraId="4CA41792" w14:textId="77777777"/>
    <w:p w:rsidR="008A3A69" w:rsidRPr="001A2A97" w:rsidP="008A3A69" w14:paraId="4E290864" w14:textId="77777777">
      <w:pPr>
        <w:pStyle w:val="AMNumberTabs0"/>
        <w:keepNext/>
      </w:pPr>
      <w:r w:rsidRPr="001A2A97">
        <w:t>Leasú</w:t>
      </w:r>
      <w:r w:rsidRPr="001A2A97">
        <w:tab/>
      </w:r>
      <w:r w:rsidRPr="001A2A97">
        <w:tab/>
        <w:t>13</w:t>
      </w:r>
    </w:p>
    <w:p w:rsidR="008A3A69" w:rsidRPr="001A2A97" w:rsidP="008A3A69" w14:paraId="1733C1B1" w14:textId="77777777">
      <w:pPr>
        <w:pStyle w:val="NormalBold12b"/>
        <w:keepNext/>
      </w:pPr>
      <w:r w:rsidRPr="001A2A97">
        <w:t>Togra le haghaidh rialacháin</w:t>
      </w:r>
    </w:p>
    <w:p w:rsidR="008A3A69" w:rsidRPr="001A2A97" w:rsidP="008A3A69" w14:paraId="379A6337" w14:textId="77777777">
      <w:pPr>
        <w:pStyle w:val="NormalBold"/>
      </w:pPr>
      <w:r w:rsidRPr="001A2A97">
        <w:t>Aithris 10 a (nua)</w:t>
      </w:r>
    </w:p>
    <w:tbl>
      <w:tblPr>
        <w:tblW w:w="0" w:type="auto"/>
        <w:jc w:val="center"/>
        <w:tblLayout w:type="fixed"/>
        <w:tblCellMar>
          <w:left w:w="340" w:type="dxa"/>
          <w:right w:w="340" w:type="dxa"/>
        </w:tblCellMar>
        <w:tblLook w:val="0000"/>
      </w:tblPr>
      <w:tblGrid>
        <w:gridCol w:w="4876"/>
        <w:gridCol w:w="4876"/>
      </w:tblGrid>
      <w:tr w14:paraId="133543F9" w14:textId="77777777" w:rsidTr="00D61519">
        <w:tblPrEx>
          <w:tblW w:w="0" w:type="auto"/>
          <w:jc w:val="center"/>
          <w:tblLayout w:type="fixed"/>
          <w:tblLook w:val="0000"/>
        </w:tblPrEx>
        <w:trPr>
          <w:jc w:val="center"/>
        </w:trPr>
        <w:tc>
          <w:tcPr>
            <w:tcW w:w="9752" w:type="dxa"/>
            <w:gridSpan w:val="2"/>
          </w:tcPr>
          <w:p w:rsidR="008A3A69" w:rsidRPr="001A2A97" w:rsidP="00D61519" w14:paraId="38DD0C7F" w14:textId="77777777">
            <w:pPr>
              <w:keepNext/>
            </w:pPr>
          </w:p>
        </w:tc>
      </w:tr>
      <w:tr w14:paraId="2389D1C8" w14:textId="77777777" w:rsidTr="00D61519">
        <w:tblPrEx>
          <w:tblW w:w="0" w:type="auto"/>
          <w:jc w:val="center"/>
          <w:tblLayout w:type="fixed"/>
          <w:tblLook w:val="0000"/>
        </w:tblPrEx>
        <w:trPr>
          <w:jc w:val="center"/>
        </w:trPr>
        <w:tc>
          <w:tcPr>
            <w:tcW w:w="4876" w:type="dxa"/>
          </w:tcPr>
          <w:p w:rsidR="008A3A69" w:rsidRPr="001A2A97" w:rsidP="00D61519" w14:paraId="7D7D6725" w14:textId="77777777">
            <w:pPr>
              <w:pStyle w:val="ColumnHeading"/>
              <w:keepNext/>
            </w:pPr>
            <w:r w:rsidRPr="001A2A97">
              <w:t>Téacs arna mholadh ag an gCoimisiún</w:t>
            </w:r>
          </w:p>
        </w:tc>
        <w:tc>
          <w:tcPr>
            <w:tcW w:w="4876" w:type="dxa"/>
          </w:tcPr>
          <w:p w:rsidR="008A3A69" w:rsidRPr="001A2A97" w:rsidP="00D61519" w14:paraId="4EEADF6A" w14:textId="77777777">
            <w:pPr>
              <w:pStyle w:val="ColumnHeading"/>
              <w:keepNext/>
            </w:pPr>
            <w:r w:rsidRPr="001A2A97">
              <w:t>Leasú</w:t>
            </w:r>
          </w:p>
        </w:tc>
      </w:tr>
      <w:tr w14:paraId="330B924C" w14:textId="77777777" w:rsidTr="00D61519">
        <w:tblPrEx>
          <w:tblW w:w="0" w:type="auto"/>
          <w:jc w:val="center"/>
          <w:tblLayout w:type="fixed"/>
          <w:tblLook w:val="0000"/>
        </w:tblPrEx>
        <w:trPr>
          <w:jc w:val="center"/>
        </w:trPr>
        <w:tc>
          <w:tcPr>
            <w:tcW w:w="4876" w:type="dxa"/>
          </w:tcPr>
          <w:p w:rsidR="008A3A69" w:rsidRPr="001A2A97" w:rsidP="00D61519" w14:paraId="7941AB30" w14:textId="77777777">
            <w:pPr>
              <w:pStyle w:val="Normal6"/>
            </w:pPr>
          </w:p>
        </w:tc>
        <w:tc>
          <w:tcPr>
            <w:tcW w:w="4876" w:type="dxa"/>
          </w:tcPr>
          <w:p w:rsidR="008A3A69" w:rsidRPr="001A2A97" w:rsidP="00D61519" w14:paraId="67513FDB" w14:textId="77777777">
            <w:pPr>
              <w:pStyle w:val="Normal6"/>
              <w:rPr>
                <w:szCs w:val="24"/>
              </w:rPr>
            </w:pPr>
            <w:r w:rsidRPr="001A2A97">
              <w:rPr>
                <w:b/>
                <w:i/>
              </w:rPr>
              <w:t>(10a)</w:t>
            </w:r>
            <w:r w:rsidRPr="001A2A97">
              <w:rPr>
                <w:b/>
                <w:i/>
              </w:rPr>
              <w:tab/>
              <w:t xml:space="preserve">Ba cheart rochtain OIPE agus OLAF ar VIES, ar an gCóras </w:t>
            </w:r>
            <w:r w:rsidRPr="001A2A97">
              <w:rPr>
                <w:b/>
                <w:i/>
              </w:rPr>
              <w:t>Faireachais</w:t>
            </w:r>
            <w:r w:rsidRPr="001A2A97">
              <w:rPr>
                <w:b/>
                <w:i/>
              </w:rPr>
              <w:t xml:space="preserve"> agus ar CESOP agus ar aon chóras agus bunachar sonraí eile a bheith bainteach leis na </w:t>
            </w:r>
            <w:r w:rsidRPr="001A2A97">
              <w:rPr>
                <w:b/>
                <w:i/>
              </w:rPr>
              <w:t>príomhchatagóirí</w:t>
            </w:r>
            <w:r w:rsidRPr="001A2A97">
              <w:rPr>
                <w:b/>
                <w:i/>
              </w:rPr>
              <w:t xml:space="preserve"> sonraí seo a leanas: faisnéis maidir le huimhreacha aitheantais CBL agus idirbhearta CBL laistigh den Chomhphobal, faisnéis ábhartha maidir le hallmhairí atá díolmhaithe ó CBL a bhaineann leis an Ionad Ilfhreastail </w:t>
            </w:r>
            <w:r w:rsidRPr="001A2A97">
              <w:rPr>
                <w:b/>
                <w:i/>
              </w:rPr>
              <w:t>Allmhairiúcháin</w:t>
            </w:r>
            <w:r w:rsidRPr="001A2A97">
              <w:rPr>
                <w:b/>
                <w:i/>
              </w:rPr>
              <w:t xml:space="preserve"> (IIFA) </w:t>
            </w:r>
            <w:r w:rsidRPr="001A2A97">
              <w:rPr>
                <w:b/>
                <w:i/>
              </w:rPr>
              <w:t xml:space="preserve">agus allmhairí nós imeachta custaim 42/63 agus faisnéis faoi íocaíocht chomhiomlánaithe. Níor cheart an rochtain sin a dheonú do OIPE ná do OLAF ach amháin chun críche a ndualgas faoi Airteagal 4 de Rialachán (AE) 2017/1939 agus faoi Airteagal 1(1) de Rialachán (AE, Euratom) Uimh. 883/2013 a chomhlíonadh. Ba cheart cumhachtaí a thabhairt don Choimisiún chun gníomhartha cur chun feidhme a ghlacadh lena sonraítear na catagóirí beachta sonraí atá ar fáil do OIPE agus do OLAF chun a ndualgais faoi na hairteagail sin a fheidhmiú. Ba cheart dréachtleaganacha na </w:t>
            </w:r>
            <w:r w:rsidRPr="001A2A97">
              <w:rPr>
                <w:b/>
                <w:i/>
              </w:rPr>
              <w:t>ngíomhartha</w:t>
            </w:r>
            <w:r w:rsidRPr="001A2A97">
              <w:rPr>
                <w:b/>
                <w:i/>
              </w:rPr>
              <w:t xml:space="preserve"> cur chun feidhme sin a chur faoi bhráid Pharlaimint na hEorpa le haghaidh faisnéise, chun gur féidir a gcearta a chur i bhfeidhm.</w:t>
            </w:r>
          </w:p>
        </w:tc>
      </w:tr>
    </w:tbl>
    <w:p w:rsidR="008A3A69" w:rsidRPr="001A2A97" w:rsidP="008A3A69" w14:paraId="5DF82A00" w14:textId="77777777"/>
    <w:p w:rsidR="008A3A69" w:rsidRPr="001A2A97" w:rsidP="008A3A69" w14:paraId="14702B47" w14:textId="77777777">
      <w:pPr>
        <w:pStyle w:val="AMNumberTabs0"/>
        <w:keepNext/>
      </w:pPr>
      <w:r w:rsidRPr="001A2A97">
        <w:t>Leasú</w:t>
      </w:r>
      <w:r w:rsidRPr="001A2A97">
        <w:tab/>
      </w:r>
      <w:r w:rsidRPr="001A2A97">
        <w:tab/>
        <w:t>14</w:t>
      </w:r>
    </w:p>
    <w:p w:rsidR="008A3A69" w:rsidRPr="001A2A97" w:rsidP="008A3A69" w14:paraId="2E38FE23" w14:textId="77777777">
      <w:pPr>
        <w:pStyle w:val="NormalBold12b"/>
        <w:keepNext/>
      </w:pPr>
      <w:r w:rsidRPr="001A2A97">
        <w:t>Togra le haghaidh rialacháin</w:t>
      </w:r>
    </w:p>
    <w:p w:rsidR="008A3A69" w:rsidRPr="001A2A97" w:rsidP="008A3A69" w14:paraId="5B7A5928" w14:textId="77777777">
      <w:pPr>
        <w:pStyle w:val="NormalBold"/>
      </w:pPr>
      <w:r w:rsidRPr="001A2A97">
        <w:t>Aithris 11</w:t>
      </w:r>
    </w:p>
    <w:tbl>
      <w:tblPr>
        <w:tblW w:w="0" w:type="auto"/>
        <w:jc w:val="center"/>
        <w:tblLayout w:type="fixed"/>
        <w:tblCellMar>
          <w:left w:w="340" w:type="dxa"/>
          <w:right w:w="340" w:type="dxa"/>
        </w:tblCellMar>
        <w:tblLook w:val="0000"/>
      </w:tblPr>
      <w:tblGrid>
        <w:gridCol w:w="4876"/>
        <w:gridCol w:w="4876"/>
      </w:tblGrid>
      <w:tr w14:paraId="4EDBD83D" w14:textId="77777777" w:rsidTr="00D61519">
        <w:tblPrEx>
          <w:tblW w:w="0" w:type="auto"/>
          <w:jc w:val="center"/>
          <w:tblLayout w:type="fixed"/>
          <w:tblLook w:val="0000"/>
        </w:tblPrEx>
        <w:trPr>
          <w:jc w:val="center"/>
        </w:trPr>
        <w:tc>
          <w:tcPr>
            <w:tcW w:w="9752" w:type="dxa"/>
            <w:gridSpan w:val="2"/>
          </w:tcPr>
          <w:p w:rsidR="008A3A69" w:rsidRPr="001A2A97" w:rsidP="00D61519" w14:paraId="7FBB4891" w14:textId="77777777">
            <w:pPr>
              <w:keepNext/>
            </w:pPr>
          </w:p>
        </w:tc>
      </w:tr>
      <w:tr w14:paraId="4F1D5F18" w14:textId="77777777" w:rsidTr="00D61519">
        <w:tblPrEx>
          <w:tblW w:w="0" w:type="auto"/>
          <w:jc w:val="center"/>
          <w:tblLayout w:type="fixed"/>
          <w:tblLook w:val="0000"/>
        </w:tblPrEx>
        <w:trPr>
          <w:jc w:val="center"/>
        </w:trPr>
        <w:tc>
          <w:tcPr>
            <w:tcW w:w="4876" w:type="dxa"/>
          </w:tcPr>
          <w:p w:rsidR="008A3A69" w:rsidRPr="001A2A97" w:rsidP="00D61519" w14:paraId="630375D9" w14:textId="77777777">
            <w:pPr>
              <w:pStyle w:val="ColumnHeading"/>
              <w:keepNext/>
            </w:pPr>
            <w:r w:rsidRPr="001A2A97">
              <w:t>Téacs arna mholadh ag an gCoimisiún</w:t>
            </w:r>
          </w:p>
        </w:tc>
        <w:tc>
          <w:tcPr>
            <w:tcW w:w="4876" w:type="dxa"/>
          </w:tcPr>
          <w:p w:rsidR="008A3A69" w:rsidRPr="001A2A97" w:rsidP="00D61519" w14:paraId="16CCEFEF" w14:textId="77777777">
            <w:pPr>
              <w:pStyle w:val="ColumnHeading"/>
              <w:keepNext/>
            </w:pPr>
            <w:r w:rsidRPr="001A2A97">
              <w:t>Leasú</w:t>
            </w:r>
          </w:p>
        </w:tc>
      </w:tr>
      <w:tr w14:paraId="356BAD31" w14:textId="77777777" w:rsidTr="00D61519">
        <w:tblPrEx>
          <w:tblW w:w="0" w:type="auto"/>
          <w:jc w:val="center"/>
          <w:tblLayout w:type="fixed"/>
          <w:tblLook w:val="0000"/>
        </w:tblPrEx>
        <w:trPr>
          <w:jc w:val="center"/>
        </w:trPr>
        <w:tc>
          <w:tcPr>
            <w:tcW w:w="4876" w:type="dxa"/>
          </w:tcPr>
          <w:p w:rsidR="008A3A69" w:rsidRPr="001A2A97" w:rsidP="00D61519" w14:paraId="34D5E932" w14:textId="77777777">
            <w:pPr>
              <w:pStyle w:val="Normal6"/>
            </w:pPr>
            <w:r w:rsidRPr="001A2A97">
              <w:t>(11)</w:t>
            </w:r>
            <w:r w:rsidRPr="001A2A97">
              <w:tab/>
              <w:t xml:space="preserve">Ós rud é gur gá na córais, an bonneagar agus na modhanna teicniúla lena n-éascaítear malartú faisnéise CBL ar leibhéal an Aontais a oiriúnú chun rochtain shlán a thabhairt do OIPE agus do OLAF, is gá cur i bhfeidhm na bhforálacha ábhartha a chur siar chun go mbeidh na Ballstáit, an Coimisiún, OIPE agus OLAF in ann na hoiriúnuithe is gá a dhéanamh. Ba cheart leis sin breithniú a dhéanamh ar na dátaí ar a mbeidh VIES lárnach i bhfeidhm agus a gcuirfear deireadh de réir a chéile le VIES oidhreachta. Ba cheart do OIPE agus OLAF </w:t>
            </w:r>
            <w:r w:rsidRPr="001A2A97">
              <w:rPr>
                <w:b/>
                <w:i/>
              </w:rPr>
              <w:t>a bheith freagrach as na costais a bhaineann leis an mbonneagar ábhartha agus</w:t>
            </w:r>
            <w:r w:rsidRPr="001A2A97">
              <w:t xml:space="preserve"> </w:t>
            </w:r>
            <w:r w:rsidRPr="001A2A97">
              <w:rPr>
                <w:b/>
                <w:i/>
              </w:rPr>
              <w:t>na modhanna teicniúla ábhartha a bhunú agus a chothabháil chun rochtain shlán a fháil ar fhaisnéis CBL</w:t>
            </w:r>
            <w:r w:rsidRPr="001A2A97">
              <w:t>.</w:t>
            </w:r>
          </w:p>
        </w:tc>
        <w:tc>
          <w:tcPr>
            <w:tcW w:w="4876" w:type="dxa"/>
          </w:tcPr>
          <w:p w:rsidR="008A3A69" w:rsidRPr="001A2A97" w:rsidP="00D61519" w14:paraId="0D5FF5F7" w14:textId="77777777">
            <w:pPr>
              <w:pStyle w:val="Normal6"/>
              <w:rPr>
                <w:szCs w:val="24"/>
              </w:rPr>
            </w:pPr>
            <w:r w:rsidRPr="001A2A97">
              <w:t>(11)</w:t>
            </w:r>
            <w:r w:rsidRPr="001A2A97">
              <w:tab/>
              <w:t xml:space="preserve">Ós rud é gur gá na córais, an bonneagar agus na modhanna teicniúla lena n-éascaítear malartú faisnéise CBL ar leibhéal an Aontais a oiriúnú chun rochtain shlán a thabhairt do OIPE agus do OLAF, is gá cur i bhfeidhm na bhforálacha ábhartha a chur siar chun go mbeidh na Ballstáit, an Coimisiún, OIPE agus OLAF in ann na hoiriúnuithe is gá a dhéanamh. Ba cheart leis sin breithniú a dhéanamh ar na dátaí ar a mbeidh VIES lárnach i bhfeidhm agus a gcuirfear deireadh de réir a chéile le VIES oidhreachta. </w:t>
            </w:r>
            <w:r w:rsidRPr="001A2A97">
              <w:rPr>
                <w:b/>
                <w:i/>
              </w:rPr>
              <w:t>Chun cur chun feidhme éifeachtach an Rialacháin seo a áirithiú</w:t>
            </w:r>
            <w:r w:rsidRPr="001A2A97">
              <w:t>, ba cheart</w:t>
            </w:r>
            <w:r w:rsidRPr="001A2A97">
              <w:rPr>
                <w:b/>
                <w:i/>
              </w:rPr>
              <w:t xml:space="preserve"> rochtain</w:t>
            </w:r>
            <w:r w:rsidRPr="001A2A97">
              <w:t xml:space="preserve"> a bheith ag OIPE agus OLAF, </w:t>
            </w:r>
            <w:r w:rsidRPr="001A2A97">
              <w:rPr>
                <w:b/>
                <w:i/>
              </w:rPr>
              <w:t xml:space="preserve">i gcomhréir le prionsabail na neodrachta </w:t>
            </w:r>
            <w:r w:rsidRPr="001A2A97">
              <w:rPr>
                <w:b/>
                <w:i/>
              </w:rPr>
              <w:t>buiséadaí</w:t>
            </w:r>
            <w:r w:rsidRPr="001A2A97">
              <w:rPr>
                <w:b/>
                <w:i/>
              </w:rPr>
              <w:t xml:space="preserve">, ar acmhainní airgeadais agus daonna leordhóthanacha agus cobhsaí, lena n-áirítear saineolas speisialaithe ar imscrúduithe airgeadais, fóiréinsic </w:t>
            </w:r>
            <w:r w:rsidRPr="001A2A97">
              <w:rPr>
                <w:b/>
                <w:i/>
              </w:rPr>
              <w:t xml:space="preserve">dhigiteach agus anailís sonraí agus lena n-áirítear freisin, i gcás inarb iomchuí, tairseach nó comhéadan ar leithligh, chun a áirithiú go gcomhlíonfar prionsabal an </w:t>
            </w:r>
            <w:r w:rsidRPr="001A2A97">
              <w:rPr>
                <w:b/>
                <w:i/>
              </w:rPr>
              <w:t>íoslaghdaithe</w:t>
            </w:r>
            <w:r w:rsidRPr="001A2A97">
              <w:rPr>
                <w:b/>
                <w:i/>
              </w:rPr>
              <w:t xml:space="preserve"> sonraí</w:t>
            </w:r>
            <w:r w:rsidRPr="001A2A97">
              <w:t>.</w:t>
            </w:r>
            <w:r w:rsidRPr="001A2A97">
              <w:rPr>
                <w:b/>
                <w:i/>
              </w:rPr>
              <w:t xml:space="preserve"> Le cistiú ón Aontas, ba cheart tuilleadh tacaíochta a thabhairt do chórais idir-</w:t>
            </w:r>
            <w:r w:rsidRPr="001A2A97">
              <w:rPr>
                <w:b/>
                <w:i/>
              </w:rPr>
              <w:t>inoibritheacha</w:t>
            </w:r>
            <w:r w:rsidRPr="001A2A97">
              <w:rPr>
                <w:b/>
                <w:i/>
              </w:rPr>
              <w:t xml:space="preserve"> TF agus d’uirlisí cumarsáide slána chun comhar éifeachtúil a chumasú. Ba cheart bearta </w:t>
            </w:r>
            <w:r w:rsidRPr="001A2A97">
              <w:rPr>
                <w:b/>
                <w:i/>
              </w:rPr>
              <w:t>eagraíochtúla</w:t>
            </w:r>
            <w:r w:rsidRPr="001A2A97">
              <w:rPr>
                <w:b/>
                <w:i/>
              </w:rPr>
              <w:t xml:space="preserve">, próisis údaraithe inmheánaigh, sásraí </w:t>
            </w:r>
            <w:r w:rsidRPr="001A2A97">
              <w:rPr>
                <w:b/>
                <w:i/>
              </w:rPr>
              <w:t>formhaoirseachta</w:t>
            </w:r>
            <w:r w:rsidRPr="001A2A97">
              <w:rPr>
                <w:b/>
                <w:i/>
              </w:rPr>
              <w:t xml:space="preserve"> agus coimircí a bheith i bhfeidhm chun mí-úsáid a chosc</w:t>
            </w:r>
            <w:r w:rsidRPr="001A2A97">
              <w:t>.</w:t>
            </w:r>
          </w:p>
        </w:tc>
      </w:tr>
    </w:tbl>
    <w:p w:rsidR="008A3A69" w:rsidRPr="001A2A97" w:rsidP="008A3A69" w14:paraId="7EE00DEF" w14:textId="77777777"/>
    <w:p w:rsidR="008A3A69" w:rsidRPr="001A2A97" w:rsidP="008A3A69" w14:paraId="7483818F" w14:textId="77777777">
      <w:pPr>
        <w:pStyle w:val="AmNumberTabs"/>
      </w:pPr>
      <w:r w:rsidRPr="001A2A97">
        <w:t>Leasú</w:t>
      </w:r>
      <w:r w:rsidRPr="001A2A97">
        <w:tab/>
      </w:r>
      <w:r w:rsidRPr="001A2A97">
        <w:tab/>
        <w:t>15</w:t>
      </w:r>
    </w:p>
    <w:p w:rsidR="008A3A69" w:rsidRPr="001A2A97" w:rsidP="008A3A69" w14:paraId="740E2EFA" w14:textId="77777777">
      <w:pPr>
        <w:pStyle w:val="NormalBold12b"/>
      </w:pPr>
      <w:r w:rsidRPr="001A2A97">
        <w:t>Togra le haghaidh rialacháin</w:t>
      </w:r>
    </w:p>
    <w:p w:rsidR="008A3A69" w:rsidRPr="001A2A97" w:rsidP="008A3A69" w14:paraId="5F2D198A" w14:textId="77777777">
      <w:pPr>
        <w:pStyle w:val="NormalBold"/>
      </w:pPr>
      <w:r w:rsidRPr="001A2A97">
        <w:t>Aithris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83A8E3"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6039B28D" w14:textId="77777777"/>
        </w:tc>
      </w:tr>
      <w:tr w14:paraId="4617EF41"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75F2C1E3"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7D050EDB" w14:textId="77777777">
            <w:pPr>
              <w:pStyle w:val="AmColumnHeading"/>
            </w:pPr>
            <w:r w:rsidRPr="001A2A97">
              <w:t>Leasú</w:t>
            </w:r>
          </w:p>
        </w:tc>
      </w:tr>
      <w:tr w14:paraId="4383D893"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1F4268A8" w14:textId="77777777">
            <w:pPr>
              <w:pStyle w:val="Normal6a"/>
            </w:pPr>
            <w:r w:rsidRPr="001A2A97">
              <w:t>(12)</w:t>
            </w:r>
            <w:r w:rsidRPr="001A2A97">
              <w:tab/>
              <w:t xml:space="preserve">Chuathas i gcomhairle leis an Maoirseoir Eorpach ar Chosaint Sonraí i gcomhréir le hAirteagal 42(1) de Rialachán (AE) 2018/1725 agus thug sé a thuairim an </w:t>
            </w:r>
            <w:r w:rsidRPr="001A2A97">
              <w:rPr>
                <w:b/>
                <w:i/>
              </w:rPr>
              <w:t>[…]</w:t>
            </w:r>
            <w:r w:rsidRPr="001A2A97">
              <w:t>.</w:t>
            </w:r>
          </w:p>
        </w:tc>
        <w:tc>
          <w:tcPr>
            <w:tcW w:w="4876" w:type="dxa"/>
            <w:tcBorders>
              <w:top w:val="nil"/>
              <w:left w:val="nil"/>
              <w:bottom w:val="nil"/>
              <w:right w:val="nil"/>
            </w:tcBorders>
          </w:tcPr>
          <w:p w:rsidR="008A3A69" w:rsidRPr="001A2A97" w:rsidP="00D61519" w14:paraId="51B5B8EA" w14:textId="77777777">
            <w:pPr>
              <w:pStyle w:val="Normal6a"/>
            </w:pPr>
            <w:r w:rsidRPr="001A2A97">
              <w:t>(12)</w:t>
            </w:r>
            <w:r w:rsidRPr="001A2A97">
              <w:tab/>
              <w:t xml:space="preserve">Chuathas i gcomhairle leis an Maoirseoir Eorpach ar Chosaint Sonraí i gcomhréir le hAirteagal 42(1) de Rialachán (AE) 2018/1725 agus thug sé a thuairim uaidh an </w:t>
            </w:r>
            <w:r w:rsidRPr="001A2A97">
              <w:rPr>
                <w:b/>
                <w:i/>
              </w:rPr>
              <w:t>7 Eanáir 2026</w:t>
            </w:r>
            <w:r w:rsidRPr="001A2A97">
              <w:t>.</w:t>
            </w:r>
          </w:p>
        </w:tc>
      </w:tr>
    </w:tbl>
    <w:p w:rsidR="008A3A69" w:rsidRPr="001A2A97" w:rsidP="008A3A69" w14:paraId="34186B00" w14:textId="77777777"/>
    <w:p w:rsidR="008A3A69" w:rsidRPr="001A2A97" w:rsidP="008A3A69" w14:paraId="27CDB28C" w14:textId="77777777">
      <w:pPr>
        <w:pStyle w:val="AmNumberTabs"/>
      </w:pPr>
      <w:r w:rsidRPr="001A2A97">
        <w:t>Leasú</w:t>
      </w:r>
      <w:r w:rsidRPr="001A2A97">
        <w:tab/>
      </w:r>
      <w:r w:rsidRPr="001A2A97">
        <w:tab/>
        <w:t>16</w:t>
      </w:r>
    </w:p>
    <w:p w:rsidR="008A3A69" w:rsidRPr="001A2A97" w:rsidP="008A3A69" w14:paraId="19476CA5" w14:textId="77777777">
      <w:pPr>
        <w:pStyle w:val="NormalBold12b"/>
      </w:pPr>
      <w:r w:rsidRPr="001A2A97">
        <w:t>Togra le haghaidh rialacháin</w:t>
      </w:r>
    </w:p>
    <w:p w:rsidR="008A3A69" w:rsidRPr="001A2A97" w:rsidP="008A3A69" w14:paraId="641FA9DD" w14:textId="77777777">
      <w:pPr>
        <w:pStyle w:val="NormalBold"/>
      </w:pPr>
      <w:r w:rsidRPr="001A2A97">
        <w:t>Airteagal 1 – mír 1 – pointe -1 (nua)</w:t>
      </w:r>
    </w:p>
    <w:p w:rsidR="008A3A69" w:rsidRPr="001A2A97" w:rsidP="008A3A69" w14:paraId="2DC47EC5" w14:textId="77777777">
      <w:r w:rsidRPr="001A2A97">
        <w:t>Rialachán (AE) Uimh. 904/2010</w:t>
      </w:r>
    </w:p>
    <w:p w:rsidR="008A3A69" w:rsidRPr="001A2A97" w:rsidP="008A3A69" w14:paraId="66400C3A" w14:textId="77777777">
      <w:r w:rsidRPr="001A2A97">
        <w:t>Airteagal 2 a (nua)</w:t>
      </w:r>
    </w:p>
    <w:tbl>
      <w:tblPr>
        <w:tblW w:w="9752" w:type="dxa"/>
        <w:jc w:val="center"/>
        <w:tblLayout w:type="fixed"/>
        <w:tblCellMar>
          <w:left w:w="340" w:type="dxa"/>
          <w:right w:w="340" w:type="dxa"/>
        </w:tblCellMar>
        <w:tblLook w:val="04A0"/>
      </w:tblPr>
      <w:tblGrid>
        <w:gridCol w:w="4876"/>
        <w:gridCol w:w="4876"/>
      </w:tblGrid>
      <w:tr w14:paraId="2DFCB845" w14:textId="77777777" w:rsidTr="00D61519">
        <w:tblPrEx>
          <w:tblW w:w="9752" w:type="dxa"/>
          <w:jc w:val="center"/>
          <w:tblLayout w:type="fixed"/>
          <w:tblLook w:val="04A0"/>
        </w:tblPrEx>
        <w:trPr>
          <w:trHeight w:val="240"/>
          <w:jc w:val="center"/>
        </w:trPr>
        <w:tc>
          <w:tcPr>
            <w:tcW w:w="9752" w:type="dxa"/>
            <w:gridSpan w:val="2"/>
          </w:tcPr>
          <w:p w:rsidR="008A3A69" w:rsidRPr="001A2A97" w:rsidP="00D61519" w14:paraId="422203E8" w14:textId="77777777"/>
        </w:tc>
      </w:tr>
      <w:tr w14:paraId="70AF25B8" w14:textId="77777777" w:rsidTr="00D61519">
        <w:tblPrEx>
          <w:tblW w:w="9752" w:type="dxa"/>
          <w:jc w:val="center"/>
          <w:tblLayout w:type="fixed"/>
          <w:tblLook w:val="04A0"/>
        </w:tblPrEx>
        <w:trPr>
          <w:trHeight w:val="240"/>
          <w:jc w:val="center"/>
        </w:trPr>
        <w:tc>
          <w:tcPr>
            <w:tcW w:w="4876" w:type="dxa"/>
            <w:hideMark/>
          </w:tcPr>
          <w:p w:rsidR="008A3A69" w:rsidRPr="001A2A97" w:rsidP="00D61519" w14:paraId="5335F280" w14:textId="77777777">
            <w:pPr>
              <w:pStyle w:val="AmColumnHeading"/>
            </w:pPr>
            <w:r w:rsidRPr="001A2A97">
              <w:t>Téacs arna mholadh ag an gCoimisiún</w:t>
            </w:r>
          </w:p>
        </w:tc>
        <w:tc>
          <w:tcPr>
            <w:tcW w:w="4876" w:type="dxa"/>
            <w:hideMark/>
          </w:tcPr>
          <w:p w:rsidR="008A3A69" w:rsidRPr="001A2A97" w:rsidP="00D61519" w14:paraId="57A5049F" w14:textId="77777777">
            <w:pPr>
              <w:pStyle w:val="AmColumnHeading"/>
            </w:pPr>
            <w:r w:rsidRPr="001A2A97">
              <w:t>Leasú</w:t>
            </w:r>
          </w:p>
        </w:tc>
      </w:tr>
      <w:tr w14:paraId="7B2F4EA1" w14:textId="77777777" w:rsidTr="00D61519">
        <w:tblPrEx>
          <w:tblW w:w="9752" w:type="dxa"/>
          <w:jc w:val="center"/>
          <w:tblLayout w:type="fixed"/>
          <w:tblLook w:val="04A0"/>
        </w:tblPrEx>
        <w:trPr>
          <w:jc w:val="center"/>
        </w:trPr>
        <w:tc>
          <w:tcPr>
            <w:tcW w:w="4876" w:type="dxa"/>
          </w:tcPr>
          <w:p w:rsidR="008A3A69" w:rsidRPr="001A2A97" w:rsidP="00D61519" w14:paraId="0A46FB82" w14:textId="77777777">
            <w:pPr>
              <w:pStyle w:val="Normal6a"/>
            </w:pPr>
          </w:p>
        </w:tc>
        <w:tc>
          <w:tcPr>
            <w:tcW w:w="4876" w:type="dxa"/>
            <w:hideMark/>
          </w:tcPr>
          <w:p w:rsidR="008A3A69" w:rsidRPr="001A2A97" w:rsidP="00D61519" w14:paraId="602B60D9" w14:textId="77777777">
            <w:pPr>
              <w:pStyle w:val="Normal6a"/>
            </w:pPr>
            <w:r w:rsidRPr="001A2A97">
              <w:rPr>
                <w:b/>
                <w:i/>
              </w:rPr>
              <w:t>(-1)</w:t>
            </w:r>
            <w:r w:rsidRPr="001A2A97">
              <w:tab/>
            </w:r>
            <w:r w:rsidRPr="001A2A97">
              <w:rPr>
                <w:b/>
                <w:i/>
              </w:rPr>
              <w:t xml:space="preserve">cuirtear an </w:t>
            </w:r>
            <w:r w:rsidRPr="001A2A97">
              <w:rPr>
                <w:b/>
                <w:i/>
              </w:rPr>
              <w:t>tAirteagal</w:t>
            </w:r>
            <w:r w:rsidRPr="001A2A97">
              <w:rPr>
                <w:b/>
                <w:i/>
              </w:rPr>
              <w:t xml:space="preserve"> seo a leanas isteach:</w:t>
            </w:r>
          </w:p>
        </w:tc>
      </w:tr>
      <w:tr w14:paraId="1D557006" w14:textId="77777777" w:rsidTr="00D61519">
        <w:tblPrEx>
          <w:tblW w:w="9752" w:type="dxa"/>
          <w:jc w:val="center"/>
          <w:tblLayout w:type="fixed"/>
          <w:tblLook w:val="04A0"/>
        </w:tblPrEx>
        <w:trPr>
          <w:jc w:val="center"/>
        </w:trPr>
        <w:tc>
          <w:tcPr>
            <w:tcW w:w="4876" w:type="dxa"/>
          </w:tcPr>
          <w:p w:rsidR="008A3A69" w:rsidRPr="001A2A97" w:rsidP="00D61519" w14:paraId="60E8629C" w14:textId="77777777">
            <w:pPr>
              <w:pStyle w:val="Normal6a"/>
            </w:pPr>
          </w:p>
        </w:tc>
        <w:tc>
          <w:tcPr>
            <w:tcW w:w="4876" w:type="dxa"/>
            <w:hideMark/>
          </w:tcPr>
          <w:p w:rsidR="008A3A69" w:rsidRPr="001A2A97" w:rsidP="00D61519" w14:paraId="4E1BD8B5" w14:textId="77777777">
            <w:pPr>
              <w:pStyle w:val="Normal6a"/>
            </w:pPr>
            <w:r w:rsidRPr="001A2A97">
              <w:rPr>
                <w:b/>
                <w:i/>
              </w:rPr>
              <w:t>‘Airteagal 2a</w:t>
            </w:r>
          </w:p>
        </w:tc>
      </w:tr>
      <w:tr w14:paraId="249C9F50" w14:textId="77777777" w:rsidTr="00D61519">
        <w:tblPrEx>
          <w:tblW w:w="9752" w:type="dxa"/>
          <w:jc w:val="center"/>
          <w:tblLayout w:type="fixed"/>
          <w:tblLook w:val="04A0"/>
        </w:tblPrEx>
        <w:trPr>
          <w:jc w:val="center"/>
        </w:trPr>
        <w:tc>
          <w:tcPr>
            <w:tcW w:w="4876" w:type="dxa"/>
          </w:tcPr>
          <w:p w:rsidR="008A3A69" w:rsidRPr="001A2A97" w:rsidP="00D61519" w14:paraId="71B7489B" w14:textId="77777777">
            <w:pPr>
              <w:pStyle w:val="Normal6a"/>
            </w:pPr>
          </w:p>
        </w:tc>
        <w:tc>
          <w:tcPr>
            <w:tcW w:w="4876" w:type="dxa"/>
          </w:tcPr>
          <w:p w:rsidR="008A3A69" w:rsidRPr="001A2A97" w:rsidP="00D61519" w14:paraId="1F694584" w14:textId="77777777">
            <w:pPr>
              <w:pStyle w:val="Normal6a"/>
              <w:rPr>
                <w:b/>
                <w:i/>
              </w:rPr>
            </w:pPr>
            <w:r w:rsidRPr="001A2A97">
              <w:rPr>
                <w:b/>
                <w:i/>
              </w:rPr>
              <w:t>Togra leantach maidir le comhchuibhiú íosta pionós</w:t>
            </w:r>
          </w:p>
        </w:tc>
      </w:tr>
      <w:tr w14:paraId="00BADCDA" w14:textId="77777777" w:rsidTr="00D61519">
        <w:tblPrEx>
          <w:tblW w:w="9752" w:type="dxa"/>
          <w:jc w:val="center"/>
          <w:tblLayout w:type="fixed"/>
          <w:tblLook w:val="04A0"/>
        </w:tblPrEx>
        <w:trPr>
          <w:jc w:val="center"/>
        </w:trPr>
        <w:tc>
          <w:tcPr>
            <w:tcW w:w="4876" w:type="dxa"/>
          </w:tcPr>
          <w:p w:rsidR="008A3A69" w:rsidRPr="001A2A97" w:rsidP="00D61519" w14:paraId="2798890B" w14:textId="77777777">
            <w:pPr>
              <w:pStyle w:val="Normal6a"/>
            </w:pPr>
          </w:p>
        </w:tc>
        <w:tc>
          <w:tcPr>
            <w:tcW w:w="4876" w:type="dxa"/>
            <w:hideMark/>
          </w:tcPr>
          <w:p w:rsidR="008A3A69" w:rsidRPr="001A2A97" w:rsidP="00D61519" w14:paraId="21CE41B1" w14:textId="046337F5">
            <w:pPr>
              <w:pStyle w:val="Normal6a"/>
            </w:pPr>
            <w:r w:rsidRPr="001A2A97">
              <w:rPr>
                <w:b/>
                <w:i/>
              </w:rPr>
              <w:t xml:space="preserve">Faoin ... [18 mí </w:t>
            </w:r>
            <w:r w:rsidR="00C04644">
              <w:rPr>
                <w:b/>
                <w:i/>
              </w:rPr>
              <w:t>ó</w:t>
            </w:r>
            <w:r w:rsidRPr="001A2A97">
              <w:rPr>
                <w:b/>
                <w:i/>
              </w:rPr>
              <w:t xml:space="preserve"> </w:t>
            </w:r>
            <w:r w:rsidR="00C04644">
              <w:rPr>
                <w:b/>
                <w:i/>
              </w:rPr>
              <w:t xml:space="preserve">dháta </w:t>
            </w:r>
            <w:r w:rsidRPr="001A2A97">
              <w:rPr>
                <w:b/>
                <w:i/>
              </w:rPr>
              <w:t xml:space="preserve">theacht i bhfeidhm an Rialacháin leasaithigh seo] agus i gcomhréir le cuspóirí an athbhreithnithe ar an </w:t>
            </w:r>
            <w:r w:rsidRPr="001A2A97">
              <w:rPr>
                <w:b/>
                <w:i/>
              </w:rPr>
              <w:t>ollstruchtúr</w:t>
            </w:r>
            <w:r w:rsidRPr="001A2A97">
              <w:rPr>
                <w:b/>
                <w:i/>
              </w:rPr>
              <w:t xml:space="preserve"> frithchalaoise mar thacar comhlántach </w:t>
            </w:r>
            <w:r w:rsidRPr="001A2A97">
              <w:rPr>
                <w:b/>
                <w:i/>
              </w:rPr>
              <w:t xml:space="preserve">beart a áirítear i bpacáiste CAI tar éis 2027 agus chun cosaint leasanna airgeadais an Aontais a fheabhsú, cuirfidh an Coimisiún togra reachtach faoi bhráid Pharlaimint na hEorpa agus na Comhairle maidir le comhchuibhiú íosta na bpionós riaracháin is infheidhme maidir leis na sáruithe is </w:t>
            </w:r>
            <w:r w:rsidRPr="001A2A97">
              <w:rPr>
                <w:b/>
                <w:i/>
              </w:rPr>
              <w:t>tromchúisí</w:t>
            </w:r>
            <w:r w:rsidRPr="001A2A97">
              <w:rPr>
                <w:b/>
                <w:i/>
              </w:rPr>
              <w:t xml:space="preserve"> i réimse CBL agus na ndleachtanna custaim gaolmhara, go háirithe a mhéid a bhaineann le calaois laistigh den Chomhphobal arna déanamh ag trádálaí atá ar iarraidh agus mí-úsáid nósanna imeachta </w:t>
            </w:r>
            <w:r w:rsidRPr="001A2A97">
              <w:rPr>
                <w:b/>
                <w:i/>
              </w:rPr>
              <w:t>allmhairiúcháin</w:t>
            </w:r>
            <w:r w:rsidRPr="001A2A97">
              <w:rPr>
                <w:b/>
                <w:i/>
              </w:rPr>
              <w:t xml:space="preserve"> simplithe faoi Nós Imeachta Custaim 42 agus faoin Ionad Ilfhreastail </w:t>
            </w:r>
            <w:r w:rsidRPr="001A2A97">
              <w:rPr>
                <w:b/>
                <w:i/>
              </w:rPr>
              <w:t>Allmhairiúcháin</w:t>
            </w:r>
            <w:r w:rsidRPr="001A2A97">
              <w:rPr>
                <w:b/>
                <w:i/>
              </w:rPr>
              <w:t>. Beidh an togra gan dochar do na nósanna imeachta custaim substainteacha a bunaíodh faoi Rialachán (AE) Uimh. 952/2013.’</w:t>
            </w:r>
          </w:p>
        </w:tc>
      </w:tr>
    </w:tbl>
    <w:p w:rsidR="008A3A69" w:rsidRPr="001A2A97" w:rsidP="008A3A69" w14:paraId="1BB7377E" w14:textId="77777777">
      <w:pPr>
        <w:pStyle w:val="AmNumberTabs"/>
      </w:pPr>
      <w:r w:rsidRPr="001A2A97">
        <w:t>Leasú</w:t>
      </w:r>
      <w:r w:rsidRPr="001A2A97">
        <w:tab/>
      </w:r>
      <w:r w:rsidRPr="001A2A97">
        <w:tab/>
        <w:t>17</w:t>
      </w:r>
    </w:p>
    <w:p w:rsidR="008A3A69" w:rsidRPr="001A2A97" w:rsidP="008A3A69" w14:paraId="5ED89B43" w14:textId="77777777">
      <w:pPr>
        <w:pStyle w:val="NormalBold12b"/>
      </w:pPr>
      <w:r w:rsidRPr="001A2A97">
        <w:t>Togra le haghaidh rialacháin</w:t>
      </w:r>
    </w:p>
    <w:p w:rsidR="008A3A69" w:rsidRPr="001A2A97" w:rsidP="008A3A69" w14:paraId="36C9516A" w14:textId="77777777">
      <w:pPr>
        <w:pStyle w:val="NormalBold"/>
      </w:pPr>
      <w:r w:rsidRPr="001A2A97">
        <w:t>Airteagal 1 – mír 1 – pointe -1 a (nua)</w:t>
      </w:r>
    </w:p>
    <w:p w:rsidR="008A3A69" w:rsidRPr="001A2A97" w:rsidP="008A3A69" w14:paraId="6445193C" w14:textId="77777777">
      <w:r w:rsidRPr="001A2A97">
        <w:t>Rialachán (AE) Uimh. 904/2010</w:t>
      </w:r>
    </w:p>
    <w:p w:rsidR="008A3A69" w:rsidRPr="001A2A97" w:rsidP="008A3A69" w14:paraId="49E608CF" w14:textId="77777777">
      <w:pPr>
        <w:pStyle w:val="NormalBold"/>
      </w:pPr>
      <w:r w:rsidRPr="001A2A97">
        <w:rPr>
          <w:b w:val="0"/>
        </w:rPr>
        <w:t>Airteagal 13 a (nua)</w:t>
      </w:r>
    </w:p>
    <w:tbl>
      <w:tblPr>
        <w:tblW w:w="9752" w:type="dxa"/>
        <w:jc w:val="center"/>
        <w:tblLayout w:type="fixed"/>
        <w:tblCellMar>
          <w:left w:w="340" w:type="dxa"/>
          <w:right w:w="340" w:type="dxa"/>
        </w:tblCellMar>
        <w:tblLook w:val="04A0"/>
      </w:tblPr>
      <w:tblGrid>
        <w:gridCol w:w="4876"/>
        <w:gridCol w:w="4876"/>
      </w:tblGrid>
      <w:tr w14:paraId="4F1836BE" w14:textId="77777777" w:rsidTr="00D61519">
        <w:tblPrEx>
          <w:tblW w:w="9752" w:type="dxa"/>
          <w:jc w:val="center"/>
          <w:tblLayout w:type="fixed"/>
          <w:tblLook w:val="04A0"/>
        </w:tblPrEx>
        <w:trPr>
          <w:trHeight w:val="240"/>
          <w:jc w:val="center"/>
        </w:trPr>
        <w:tc>
          <w:tcPr>
            <w:tcW w:w="9752" w:type="dxa"/>
            <w:gridSpan w:val="2"/>
          </w:tcPr>
          <w:p w:rsidR="008A3A69" w:rsidRPr="001A2A97" w:rsidP="00D61519" w14:paraId="18ECCA43" w14:textId="77777777"/>
        </w:tc>
      </w:tr>
      <w:tr w14:paraId="30FC00CE" w14:textId="77777777" w:rsidTr="00D61519">
        <w:tblPrEx>
          <w:tblW w:w="9752" w:type="dxa"/>
          <w:jc w:val="center"/>
          <w:tblLayout w:type="fixed"/>
          <w:tblLook w:val="04A0"/>
        </w:tblPrEx>
        <w:trPr>
          <w:trHeight w:val="240"/>
          <w:jc w:val="center"/>
        </w:trPr>
        <w:tc>
          <w:tcPr>
            <w:tcW w:w="4876" w:type="dxa"/>
            <w:hideMark/>
          </w:tcPr>
          <w:p w:rsidR="008A3A69" w:rsidRPr="001A2A97" w:rsidP="00D61519" w14:paraId="6EF8FF05" w14:textId="77777777">
            <w:pPr>
              <w:pStyle w:val="AmColumnHeading"/>
            </w:pPr>
            <w:r w:rsidRPr="001A2A97">
              <w:t>Téacs arna mholadh ag an gCoimisiún</w:t>
            </w:r>
          </w:p>
        </w:tc>
        <w:tc>
          <w:tcPr>
            <w:tcW w:w="4876" w:type="dxa"/>
            <w:hideMark/>
          </w:tcPr>
          <w:p w:rsidR="008A3A69" w:rsidRPr="001A2A97" w:rsidP="00D61519" w14:paraId="615C6783" w14:textId="77777777">
            <w:pPr>
              <w:pStyle w:val="AmColumnHeading"/>
            </w:pPr>
            <w:r w:rsidRPr="001A2A97">
              <w:t>Leasú</w:t>
            </w:r>
          </w:p>
        </w:tc>
      </w:tr>
      <w:tr w14:paraId="34B6F320" w14:textId="77777777" w:rsidTr="00D61519">
        <w:tblPrEx>
          <w:tblW w:w="9752" w:type="dxa"/>
          <w:jc w:val="center"/>
          <w:tblLayout w:type="fixed"/>
          <w:tblLook w:val="04A0"/>
        </w:tblPrEx>
        <w:trPr>
          <w:trHeight w:val="240"/>
          <w:jc w:val="center"/>
        </w:trPr>
        <w:tc>
          <w:tcPr>
            <w:tcW w:w="4876" w:type="dxa"/>
          </w:tcPr>
          <w:p w:rsidR="008A3A69" w:rsidRPr="001A2A97" w:rsidP="00D61519" w14:paraId="4EB7AE1C" w14:textId="77777777">
            <w:pPr>
              <w:pStyle w:val="Normal6"/>
              <w:rPr>
                <w:b/>
                <w:bCs/>
                <w:i/>
                <w:iCs/>
              </w:rPr>
            </w:pPr>
          </w:p>
        </w:tc>
        <w:tc>
          <w:tcPr>
            <w:tcW w:w="4876" w:type="dxa"/>
          </w:tcPr>
          <w:p w:rsidR="008A3A69" w:rsidRPr="001A2A97" w:rsidP="00D61519" w14:paraId="779F48C0" w14:textId="77777777">
            <w:pPr>
              <w:pStyle w:val="Normal6"/>
              <w:rPr>
                <w:b/>
                <w:bCs/>
                <w:i/>
                <w:iCs/>
              </w:rPr>
            </w:pPr>
            <w:r w:rsidRPr="001A2A97">
              <w:rPr>
                <w:b/>
                <w:i/>
              </w:rPr>
              <w:t>(-1a)</w:t>
            </w:r>
            <w:r w:rsidRPr="001A2A97">
              <w:rPr>
                <w:b/>
                <w:i/>
              </w:rPr>
              <w:tab/>
              <w:t xml:space="preserve">cuirtear an </w:t>
            </w:r>
            <w:r w:rsidRPr="001A2A97">
              <w:rPr>
                <w:b/>
                <w:i/>
              </w:rPr>
              <w:t>tAirteagal</w:t>
            </w:r>
            <w:r w:rsidRPr="001A2A97">
              <w:rPr>
                <w:b/>
                <w:i/>
              </w:rPr>
              <w:t xml:space="preserve"> seo a leanas isteach:</w:t>
            </w:r>
          </w:p>
        </w:tc>
      </w:tr>
      <w:tr w14:paraId="3B541F5B" w14:textId="77777777" w:rsidTr="00D61519">
        <w:tblPrEx>
          <w:tblW w:w="9752" w:type="dxa"/>
          <w:jc w:val="center"/>
          <w:tblLayout w:type="fixed"/>
          <w:tblLook w:val="04A0"/>
        </w:tblPrEx>
        <w:trPr>
          <w:jc w:val="center"/>
        </w:trPr>
        <w:tc>
          <w:tcPr>
            <w:tcW w:w="4876" w:type="dxa"/>
          </w:tcPr>
          <w:p w:rsidR="008A3A69" w:rsidRPr="001A2A97" w:rsidP="00D61519" w14:paraId="6999D263" w14:textId="77777777">
            <w:pPr>
              <w:pStyle w:val="Normal6a"/>
            </w:pPr>
          </w:p>
        </w:tc>
        <w:tc>
          <w:tcPr>
            <w:tcW w:w="4876" w:type="dxa"/>
            <w:hideMark/>
          </w:tcPr>
          <w:p w:rsidR="008A3A69" w:rsidRPr="001A2A97" w:rsidP="00D61519" w14:paraId="4D290FE8" w14:textId="77777777">
            <w:pPr>
              <w:pStyle w:val="Normal6a"/>
            </w:pPr>
            <w:r w:rsidRPr="001A2A97">
              <w:rPr>
                <w:b/>
                <w:i/>
              </w:rPr>
              <w:t>‘Airteagal 13a</w:t>
            </w:r>
          </w:p>
        </w:tc>
      </w:tr>
      <w:tr w14:paraId="2F624FBC" w14:textId="77777777" w:rsidTr="00D61519">
        <w:tblPrEx>
          <w:tblW w:w="9752" w:type="dxa"/>
          <w:jc w:val="center"/>
          <w:tblLayout w:type="fixed"/>
          <w:tblLook w:val="04A0"/>
        </w:tblPrEx>
        <w:trPr>
          <w:jc w:val="center"/>
        </w:trPr>
        <w:tc>
          <w:tcPr>
            <w:tcW w:w="4876" w:type="dxa"/>
          </w:tcPr>
          <w:p w:rsidR="008A3A69" w:rsidRPr="001A2A97" w:rsidP="00D61519" w14:paraId="2543CB5D" w14:textId="77777777">
            <w:pPr>
              <w:pStyle w:val="Normal6a"/>
            </w:pPr>
          </w:p>
        </w:tc>
        <w:tc>
          <w:tcPr>
            <w:tcW w:w="4876" w:type="dxa"/>
          </w:tcPr>
          <w:p w:rsidR="008A3A69" w:rsidRPr="001A2A97" w:rsidP="00D61519" w14:paraId="34DD7871" w14:textId="77777777">
            <w:pPr>
              <w:pStyle w:val="Normal6a"/>
              <w:rPr>
                <w:b/>
                <w:i/>
              </w:rPr>
            </w:pPr>
            <w:r w:rsidRPr="001A2A97">
              <w:rPr>
                <w:b/>
                <w:i/>
              </w:rPr>
              <w:t>Tarchur spontáineach sonraí custaim lena léirítear calaois CBL</w:t>
            </w:r>
          </w:p>
        </w:tc>
      </w:tr>
      <w:tr w14:paraId="3773819F" w14:textId="77777777" w:rsidTr="00D61519">
        <w:tblPrEx>
          <w:tblW w:w="9752" w:type="dxa"/>
          <w:jc w:val="center"/>
          <w:tblLayout w:type="fixed"/>
          <w:tblLook w:val="04A0"/>
        </w:tblPrEx>
        <w:trPr>
          <w:jc w:val="center"/>
        </w:trPr>
        <w:tc>
          <w:tcPr>
            <w:tcW w:w="4876" w:type="dxa"/>
          </w:tcPr>
          <w:p w:rsidR="008A3A69" w:rsidRPr="001A2A97" w:rsidP="00D61519" w14:paraId="69999A1D" w14:textId="77777777">
            <w:pPr>
              <w:pStyle w:val="Normal6a"/>
            </w:pPr>
          </w:p>
        </w:tc>
        <w:tc>
          <w:tcPr>
            <w:tcW w:w="4876" w:type="dxa"/>
            <w:hideMark/>
          </w:tcPr>
          <w:p w:rsidR="008A3A69" w:rsidRPr="001A2A97" w:rsidP="00D61519" w14:paraId="44BA3AED" w14:textId="77777777">
            <w:pPr>
              <w:pStyle w:val="Normal6a"/>
            </w:pPr>
            <w:r w:rsidRPr="001A2A97">
              <w:rPr>
                <w:b/>
                <w:i/>
              </w:rPr>
              <w:t>1.</w:t>
            </w:r>
            <w:r w:rsidRPr="001A2A97">
              <w:rPr>
                <w:b/>
                <w:i/>
              </w:rPr>
              <w:tab/>
              <w:t xml:space="preserve">Cuirfidh údaráis inniúla na mBallstát in iúl go spontáineach do </w:t>
            </w:r>
            <w:r w:rsidRPr="001A2A97">
              <w:rPr>
                <w:b/>
                <w:i/>
              </w:rPr>
              <w:t>chomhordaitheoirí</w:t>
            </w:r>
            <w:r w:rsidRPr="001A2A97">
              <w:rPr>
                <w:b/>
                <w:i/>
              </w:rPr>
              <w:t xml:space="preserve"> réimse oibre </w:t>
            </w:r>
            <w:r w:rsidRPr="001A2A97">
              <w:rPr>
                <w:b/>
                <w:i/>
              </w:rPr>
              <w:t>Eurofisc</w:t>
            </w:r>
            <w:r w:rsidRPr="001A2A97">
              <w:rPr>
                <w:b/>
                <w:i/>
              </w:rPr>
              <w:t xml:space="preserve"> dá dtagraítear in Airteagal 36(1), agus, laistigh dá sainorduithe faoi seach, do OIPE agus do OLAF, aon fhaisnéis a stóráiltear de bhun Airteagal 17(1), pointe (f), lena léirítear patrúin atá comhsheasmhach le calaois CBL, go háirithe:</w:t>
            </w:r>
          </w:p>
        </w:tc>
      </w:tr>
      <w:tr w14:paraId="280BDB24" w14:textId="77777777" w:rsidTr="00D61519">
        <w:tblPrEx>
          <w:tblW w:w="9752" w:type="dxa"/>
          <w:jc w:val="center"/>
          <w:tblLayout w:type="fixed"/>
          <w:tblLook w:val="04A0"/>
        </w:tblPrEx>
        <w:trPr>
          <w:jc w:val="center"/>
        </w:trPr>
        <w:tc>
          <w:tcPr>
            <w:tcW w:w="4876" w:type="dxa"/>
          </w:tcPr>
          <w:p w:rsidR="008A3A69" w:rsidRPr="001A2A97" w:rsidP="00D61519" w14:paraId="65407D56" w14:textId="77777777">
            <w:pPr>
              <w:pStyle w:val="Normal6a"/>
            </w:pPr>
          </w:p>
        </w:tc>
        <w:tc>
          <w:tcPr>
            <w:tcW w:w="4876" w:type="dxa"/>
            <w:hideMark/>
          </w:tcPr>
          <w:p w:rsidR="008A3A69" w:rsidRPr="001A2A97" w:rsidP="00D61519" w14:paraId="76153E81" w14:textId="77777777">
            <w:pPr>
              <w:pStyle w:val="Normal6a"/>
            </w:pPr>
            <w:r w:rsidRPr="001A2A97">
              <w:rPr>
                <w:b/>
                <w:i/>
              </w:rPr>
              <w:t>(a)</w:t>
            </w:r>
            <w:r w:rsidRPr="001A2A97">
              <w:rPr>
                <w:b/>
                <w:i/>
              </w:rPr>
              <w:tab/>
              <w:t xml:space="preserve">neamhréireachtaí córasacha idir an Ballstát cinn scríbe dearbhaithe i ndearbhú </w:t>
            </w:r>
            <w:r w:rsidRPr="001A2A97">
              <w:rPr>
                <w:b/>
                <w:i/>
              </w:rPr>
              <w:t>allmhairiúcháin</w:t>
            </w:r>
            <w:r w:rsidRPr="001A2A97">
              <w:rPr>
                <w:b/>
                <w:i/>
              </w:rPr>
              <w:t xml:space="preserve"> agus an </w:t>
            </w:r>
            <w:r w:rsidRPr="001A2A97">
              <w:rPr>
                <w:b/>
                <w:i/>
              </w:rPr>
              <w:t>Ballstát inar dearbhaíodh nó inar íocadh CBL ina dhiaidh sin;</w:t>
            </w:r>
          </w:p>
        </w:tc>
      </w:tr>
      <w:tr w14:paraId="3FDD1B23" w14:textId="77777777" w:rsidTr="00D61519">
        <w:tblPrEx>
          <w:tblW w:w="9752" w:type="dxa"/>
          <w:jc w:val="center"/>
          <w:tblLayout w:type="fixed"/>
          <w:tblLook w:val="04A0"/>
        </w:tblPrEx>
        <w:trPr>
          <w:jc w:val="center"/>
        </w:trPr>
        <w:tc>
          <w:tcPr>
            <w:tcW w:w="4876" w:type="dxa"/>
          </w:tcPr>
          <w:p w:rsidR="008A3A69" w:rsidRPr="001A2A97" w:rsidP="00D61519" w14:paraId="69E2CCB7" w14:textId="77777777">
            <w:pPr>
              <w:pStyle w:val="Normal6a"/>
            </w:pPr>
          </w:p>
        </w:tc>
        <w:tc>
          <w:tcPr>
            <w:tcW w:w="4876" w:type="dxa"/>
            <w:hideMark/>
          </w:tcPr>
          <w:p w:rsidR="008A3A69" w:rsidRPr="001A2A97" w:rsidP="00D61519" w14:paraId="3CD4841D" w14:textId="77777777">
            <w:pPr>
              <w:pStyle w:val="Normal6a"/>
            </w:pPr>
            <w:r w:rsidRPr="001A2A97">
              <w:rPr>
                <w:b/>
                <w:i/>
              </w:rPr>
              <w:t>(b)</w:t>
            </w:r>
            <w:r w:rsidRPr="001A2A97">
              <w:rPr>
                <w:b/>
                <w:i/>
              </w:rPr>
              <w:tab/>
              <w:t xml:space="preserve">neamhréireachtaí córasacha idir an coinsíní a </w:t>
            </w:r>
            <w:r w:rsidRPr="001A2A97">
              <w:rPr>
                <w:b/>
                <w:i/>
              </w:rPr>
              <w:t>shainaithnítear</w:t>
            </w:r>
            <w:r w:rsidRPr="001A2A97">
              <w:rPr>
                <w:b/>
                <w:i/>
              </w:rPr>
              <w:t xml:space="preserve"> i ndearbhú </w:t>
            </w:r>
            <w:r w:rsidRPr="001A2A97">
              <w:rPr>
                <w:b/>
                <w:i/>
              </w:rPr>
              <w:t>allmhairiúcháin</w:t>
            </w:r>
            <w:r w:rsidRPr="001A2A97">
              <w:rPr>
                <w:b/>
                <w:i/>
              </w:rPr>
              <w:t xml:space="preserve"> faoin scéim IIFA agus an duine inchánach a dhearbhaigh an CBL comhfhreagrach sa Bhallstát cinn scríbe;</w:t>
            </w:r>
          </w:p>
        </w:tc>
      </w:tr>
      <w:tr w14:paraId="0DE2FD10" w14:textId="77777777" w:rsidTr="00D61519">
        <w:tblPrEx>
          <w:tblW w:w="9752" w:type="dxa"/>
          <w:jc w:val="center"/>
          <w:tblLayout w:type="fixed"/>
          <w:tblLook w:val="04A0"/>
        </w:tblPrEx>
        <w:trPr>
          <w:jc w:val="center"/>
        </w:trPr>
        <w:tc>
          <w:tcPr>
            <w:tcW w:w="4876" w:type="dxa"/>
          </w:tcPr>
          <w:p w:rsidR="008A3A69" w:rsidRPr="001A2A97" w:rsidP="00D61519" w14:paraId="2066D5F3" w14:textId="77777777">
            <w:pPr>
              <w:pStyle w:val="Normal6a"/>
            </w:pPr>
          </w:p>
        </w:tc>
        <w:tc>
          <w:tcPr>
            <w:tcW w:w="4876" w:type="dxa"/>
            <w:hideMark/>
          </w:tcPr>
          <w:p w:rsidR="008A3A69" w:rsidRPr="001A2A97" w:rsidP="00D61519" w14:paraId="242A82A7" w14:textId="77777777">
            <w:pPr>
              <w:pStyle w:val="Normal6a"/>
            </w:pPr>
            <w:r w:rsidRPr="001A2A97">
              <w:rPr>
                <w:b/>
                <w:i/>
              </w:rPr>
              <w:t>(c)</w:t>
            </w:r>
            <w:r w:rsidRPr="001A2A97">
              <w:rPr>
                <w:b/>
                <w:i/>
              </w:rPr>
              <w:tab/>
              <w:t xml:space="preserve">luachanna custaim dearbhaithe a imíonn go suntasach ón margadhluach i gcás ina bhfuil an éagsúlacht sin comhsheasmhach le </w:t>
            </w:r>
            <w:r w:rsidRPr="001A2A97">
              <w:rPr>
                <w:b/>
                <w:i/>
              </w:rPr>
              <w:t>tearcluacháil</w:t>
            </w:r>
            <w:r w:rsidRPr="001A2A97">
              <w:rPr>
                <w:b/>
                <w:i/>
              </w:rPr>
              <w:t xml:space="preserve"> chun críocha CBL; agus</w:t>
            </w:r>
          </w:p>
        </w:tc>
      </w:tr>
      <w:tr w14:paraId="69513073" w14:textId="77777777" w:rsidTr="00D61519">
        <w:tblPrEx>
          <w:tblW w:w="9752" w:type="dxa"/>
          <w:jc w:val="center"/>
          <w:tblLayout w:type="fixed"/>
          <w:tblLook w:val="04A0"/>
        </w:tblPrEx>
        <w:trPr>
          <w:jc w:val="center"/>
        </w:trPr>
        <w:tc>
          <w:tcPr>
            <w:tcW w:w="4876" w:type="dxa"/>
          </w:tcPr>
          <w:p w:rsidR="008A3A69" w:rsidRPr="001A2A97" w:rsidP="00D61519" w14:paraId="581311B9" w14:textId="77777777">
            <w:pPr>
              <w:pStyle w:val="Normal6a"/>
            </w:pPr>
          </w:p>
        </w:tc>
        <w:tc>
          <w:tcPr>
            <w:tcW w:w="4876" w:type="dxa"/>
            <w:hideMark/>
          </w:tcPr>
          <w:p w:rsidR="008A3A69" w:rsidRPr="001A2A97" w:rsidP="00D61519" w14:paraId="6E9BC7E9" w14:textId="77777777">
            <w:pPr>
              <w:pStyle w:val="Normal6a"/>
            </w:pPr>
            <w:r w:rsidRPr="001A2A97">
              <w:rPr>
                <w:b/>
                <w:i/>
              </w:rPr>
              <w:t>(d)</w:t>
            </w:r>
            <w:r w:rsidRPr="001A2A97">
              <w:rPr>
                <w:b/>
                <w:i/>
              </w:rPr>
              <w:tab/>
              <w:t xml:space="preserve">aon táscaire eile a shonraítear i ngníomh cur chun feidhme an Choimisiúin mar tháscaire riosca calaoise CBL bunaithe ar </w:t>
            </w:r>
            <w:r w:rsidRPr="001A2A97">
              <w:rPr>
                <w:b/>
                <w:i/>
              </w:rPr>
              <w:t>chustam</w:t>
            </w:r>
            <w:r w:rsidRPr="001A2A97">
              <w:rPr>
                <w:b/>
                <w:i/>
              </w:rPr>
              <w:t>.</w:t>
            </w:r>
          </w:p>
        </w:tc>
      </w:tr>
      <w:tr w14:paraId="657FAC21" w14:textId="77777777" w:rsidTr="00D61519">
        <w:tblPrEx>
          <w:tblW w:w="9752" w:type="dxa"/>
          <w:jc w:val="center"/>
          <w:tblLayout w:type="fixed"/>
          <w:tblLook w:val="04A0"/>
        </w:tblPrEx>
        <w:trPr>
          <w:jc w:val="center"/>
        </w:trPr>
        <w:tc>
          <w:tcPr>
            <w:tcW w:w="4876" w:type="dxa"/>
          </w:tcPr>
          <w:p w:rsidR="008A3A69" w:rsidRPr="001A2A97" w:rsidP="00D61519" w14:paraId="6ABCA0E3" w14:textId="77777777">
            <w:pPr>
              <w:pStyle w:val="Normal6a"/>
            </w:pPr>
          </w:p>
        </w:tc>
        <w:tc>
          <w:tcPr>
            <w:tcW w:w="4876" w:type="dxa"/>
            <w:hideMark/>
          </w:tcPr>
          <w:p w:rsidR="008A3A69" w:rsidRPr="001A2A97" w:rsidP="00D61519" w14:paraId="617520FE" w14:textId="77777777">
            <w:pPr>
              <w:pStyle w:val="Normal6a"/>
            </w:pPr>
            <w:r w:rsidRPr="001A2A97">
              <w:rPr>
                <w:b/>
                <w:i/>
              </w:rPr>
              <w:t>2.</w:t>
            </w:r>
            <w:r w:rsidRPr="001A2A97">
              <w:rPr>
                <w:b/>
                <w:i/>
              </w:rPr>
              <w:tab/>
              <w:t>Déanfar an teachtaireacht dá dtagraítear i mír 1 gan mhoill agus áireofar inti ar a laghad na heilimintí sonraí a liostaítear in Airteagal 17(1), pointe (f), don allmhairiú nó don tsraith allmhairí lena mbaineann.</w:t>
            </w:r>
          </w:p>
        </w:tc>
      </w:tr>
      <w:tr w14:paraId="00CED24D" w14:textId="77777777" w:rsidTr="00D61519">
        <w:tblPrEx>
          <w:tblW w:w="9752" w:type="dxa"/>
          <w:jc w:val="center"/>
          <w:tblLayout w:type="fixed"/>
          <w:tblLook w:val="04A0"/>
        </w:tblPrEx>
        <w:trPr>
          <w:jc w:val="center"/>
        </w:trPr>
        <w:tc>
          <w:tcPr>
            <w:tcW w:w="4876" w:type="dxa"/>
          </w:tcPr>
          <w:p w:rsidR="008A3A69" w:rsidRPr="001A2A97" w:rsidP="00D61519" w14:paraId="6DFB517E" w14:textId="77777777">
            <w:pPr>
              <w:pStyle w:val="Normal6a"/>
            </w:pPr>
          </w:p>
        </w:tc>
        <w:tc>
          <w:tcPr>
            <w:tcW w:w="4876" w:type="dxa"/>
            <w:hideMark/>
          </w:tcPr>
          <w:p w:rsidR="008A3A69" w:rsidRPr="001A2A97" w:rsidP="00D61519" w14:paraId="5D723101" w14:textId="77777777">
            <w:pPr>
              <w:pStyle w:val="Normal6a"/>
            </w:pPr>
            <w:r w:rsidRPr="001A2A97">
              <w:rPr>
                <w:b/>
                <w:i/>
              </w:rPr>
              <w:t>3.</w:t>
            </w:r>
            <w:r w:rsidRPr="001A2A97">
              <w:rPr>
                <w:b/>
                <w:i/>
              </w:rPr>
              <w:tab/>
              <w:t xml:space="preserve">Áiritheoidh na Ballstáit go ndéanfaidh a n-údaráis chustaim inniúla agus a n-údaráis inniúla CBL comhordú maidir le sainaithint neamhréireachtaí dá dtagraítear i mír 1, lena n-áirítear trí chreat </w:t>
            </w:r>
            <w:r w:rsidRPr="001A2A97">
              <w:rPr>
                <w:b/>
                <w:i/>
              </w:rPr>
              <w:t>Eurofisc</w:t>
            </w:r>
            <w:r w:rsidRPr="001A2A97">
              <w:rPr>
                <w:b/>
                <w:i/>
              </w:rPr>
              <w:t>.</w:t>
            </w:r>
          </w:p>
        </w:tc>
      </w:tr>
      <w:tr w14:paraId="5CA936E7" w14:textId="77777777" w:rsidTr="00D61519">
        <w:tblPrEx>
          <w:tblW w:w="9752" w:type="dxa"/>
          <w:jc w:val="center"/>
          <w:tblLayout w:type="fixed"/>
          <w:tblLook w:val="04A0"/>
        </w:tblPrEx>
        <w:trPr>
          <w:jc w:val="center"/>
        </w:trPr>
        <w:tc>
          <w:tcPr>
            <w:tcW w:w="4876" w:type="dxa"/>
          </w:tcPr>
          <w:p w:rsidR="008A3A69" w:rsidRPr="001A2A97" w:rsidP="00D61519" w14:paraId="19668CC5" w14:textId="77777777">
            <w:pPr>
              <w:pStyle w:val="Normal6a"/>
            </w:pPr>
          </w:p>
        </w:tc>
        <w:tc>
          <w:tcPr>
            <w:tcW w:w="4876" w:type="dxa"/>
            <w:hideMark/>
          </w:tcPr>
          <w:p w:rsidR="008A3A69" w:rsidRPr="001A2A97" w:rsidP="00D61519" w14:paraId="0E332F46" w14:textId="77777777">
            <w:pPr>
              <w:pStyle w:val="Normal6a"/>
            </w:pPr>
            <w:r w:rsidRPr="001A2A97">
              <w:rPr>
                <w:b/>
                <w:i/>
              </w:rPr>
              <w:t>4.</w:t>
            </w:r>
            <w:r w:rsidRPr="001A2A97">
              <w:rPr>
                <w:b/>
                <w:i/>
              </w:rPr>
              <w:tab/>
              <w:t xml:space="preserve">Sonróidh an Coimisiún, trí bhíthin gníomhartha cur chun feidhme, na </w:t>
            </w:r>
            <w:r w:rsidRPr="001A2A97">
              <w:rPr>
                <w:b/>
                <w:i/>
              </w:rPr>
              <w:t>formáidí</w:t>
            </w:r>
            <w:r w:rsidRPr="001A2A97">
              <w:rPr>
                <w:b/>
                <w:i/>
              </w:rPr>
              <w:t xml:space="preserve"> teicniúla agus na nósanna imeachta teicniúla le haghaidh na cumarsáide dá dtagraítear san Airteagal seo. Déanfar na gníomhartha cur chun feidhme sin a ghlacadh i gcomhréir leis an nós imeachta scrúdúcháin dá dtagraítear in Airteagal 58(2).</w:t>
            </w:r>
          </w:p>
        </w:tc>
      </w:tr>
      <w:tr w14:paraId="3E89E3E3" w14:textId="77777777" w:rsidTr="00D61519">
        <w:tblPrEx>
          <w:tblW w:w="9752" w:type="dxa"/>
          <w:jc w:val="center"/>
          <w:tblLayout w:type="fixed"/>
          <w:tblLook w:val="04A0"/>
        </w:tblPrEx>
        <w:trPr>
          <w:jc w:val="center"/>
        </w:trPr>
        <w:tc>
          <w:tcPr>
            <w:tcW w:w="4876" w:type="dxa"/>
          </w:tcPr>
          <w:p w:rsidR="008A3A69" w:rsidRPr="001A2A97" w:rsidP="00D61519" w14:paraId="62AC3364" w14:textId="77777777">
            <w:pPr>
              <w:pStyle w:val="Normal6a"/>
            </w:pPr>
          </w:p>
        </w:tc>
        <w:tc>
          <w:tcPr>
            <w:tcW w:w="4876" w:type="dxa"/>
            <w:hideMark/>
          </w:tcPr>
          <w:p w:rsidR="008A3A69" w:rsidRPr="001A2A97" w:rsidP="00D61519" w14:paraId="033C620B" w14:textId="77777777">
            <w:pPr>
              <w:pStyle w:val="Normal6a"/>
            </w:pPr>
            <w:r w:rsidRPr="001A2A97">
              <w:rPr>
                <w:b/>
                <w:i/>
              </w:rPr>
              <w:t>5.</w:t>
            </w:r>
            <w:r w:rsidRPr="001A2A97">
              <w:rPr>
                <w:b/>
                <w:i/>
              </w:rPr>
              <w:tab/>
              <w:t xml:space="preserve">I mBallstáit nach bhfuil rannpháirteach in OIPE de bhun Rialachán (AE) 2017/1939 ón gComhairle, díreofar na teachtaireachtaí dá dtagraítear i mír 1 chuig </w:t>
            </w:r>
            <w:r w:rsidRPr="001A2A97">
              <w:rPr>
                <w:b/>
                <w:i/>
              </w:rPr>
              <w:t>comhordaitheoirí</w:t>
            </w:r>
            <w:r w:rsidRPr="001A2A97">
              <w:rPr>
                <w:b/>
                <w:i/>
              </w:rPr>
              <w:t xml:space="preserve"> réimse oibre </w:t>
            </w:r>
            <w:r w:rsidRPr="001A2A97">
              <w:rPr>
                <w:b/>
                <w:i/>
              </w:rPr>
              <w:t>Eurofisc</w:t>
            </w:r>
            <w:r w:rsidRPr="001A2A97">
              <w:rPr>
                <w:b/>
                <w:i/>
              </w:rPr>
              <w:t xml:space="preserve"> agus chuig OLAF laistigh dá sainordú, agus ní chuig OIPE.’</w:t>
            </w:r>
          </w:p>
        </w:tc>
      </w:tr>
    </w:tbl>
    <w:p w:rsidR="008A3A69" w:rsidRPr="001A2A97" w:rsidP="008A3A69" w14:paraId="4AF85588" w14:textId="77777777">
      <w:pPr>
        <w:pStyle w:val="AmNumberTabs"/>
      </w:pPr>
      <w:r w:rsidRPr="001A2A97">
        <w:t>Leasú</w:t>
      </w:r>
      <w:r w:rsidRPr="001A2A97">
        <w:tab/>
      </w:r>
      <w:r w:rsidRPr="001A2A97">
        <w:tab/>
        <w:t>18</w:t>
      </w:r>
    </w:p>
    <w:p w:rsidR="008A3A69" w:rsidRPr="001A2A97" w:rsidP="008A3A69" w14:paraId="33F619A0" w14:textId="77777777">
      <w:pPr>
        <w:pStyle w:val="NormalBold12b"/>
      </w:pPr>
      <w:r w:rsidRPr="001A2A97">
        <w:t>Togra le haghaidh rialacháin</w:t>
      </w:r>
    </w:p>
    <w:p w:rsidR="008A3A69" w:rsidRPr="001A2A97" w:rsidP="008A3A69" w14:paraId="0341D317" w14:textId="77777777">
      <w:pPr>
        <w:pStyle w:val="NormalBold"/>
      </w:pPr>
      <w:r w:rsidRPr="001A2A97">
        <w:t>Airteagal 1 – mír 1 – pointe -1 b (nua)</w:t>
      </w:r>
    </w:p>
    <w:p w:rsidR="008A3A69" w:rsidRPr="001A2A97" w:rsidP="008A3A69" w14:paraId="0F4BC32B" w14:textId="77777777">
      <w:r w:rsidRPr="001A2A97">
        <w:t>Rialachán (AE) Uimh. 904/2010</w:t>
      </w:r>
    </w:p>
    <w:p w:rsidR="008A3A69" w:rsidRPr="001A2A97" w:rsidP="008A3A69" w14:paraId="688B09BC" w14:textId="77777777">
      <w:r w:rsidRPr="001A2A97">
        <w:t>Airteagal 17 – mír 1 – pointe f</w:t>
      </w:r>
    </w:p>
    <w:tbl>
      <w:tblPr>
        <w:tblW w:w="0" w:type="auto"/>
        <w:jc w:val="center"/>
        <w:tblLayout w:type="fixed"/>
        <w:tblCellMar>
          <w:left w:w="340" w:type="dxa"/>
          <w:right w:w="340" w:type="dxa"/>
        </w:tblCellMar>
        <w:tblLook w:val="04A0"/>
      </w:tblPr>
      <w:tblGrid>
        <w:gridCol w:w="4876"/>
        <w:gridCol w:w="4876"/>
      </w:tblGrid>
      <w:tr w14:paraId="043BB1E8" w14:textId="77777777" w:rsidTr="00D61519">
        <w:tblPrEx>
          <w:tblW w:w="0" w:type="auto"/>
          <w:jc w:val="center"/>
          <w:tblLayout w:type="fixed"/>
          <w:tblLook w:val="04A0"/>
        </w:tblPrEx>
        <w:trPr>
          <w:trHeight w:val="240"/>
          <w:jc w:val="center"/>
        </w:trPr>
        <w:tc>
          <w:tcPr>
            <w:tcW w:w="9752" w:type="dxa"/>
            <w:gridSpan w:val="2"/>
          </w:tcPr>
          <w:p w:rsidR="008A3A69" w:rsidRPr="001A2A97" w:rsidP="00D61519" w14:paraId="39015C38" w14:textId="77777777"/>
        </w:tc>
      </w:tr>
      <w:tr w14:paraId="54BD8B67" w14:textId="77777777" w:rsidTr="00D61519">
        <w:tblPrEx>
          <w:tblW w:w="0" w:type="auto"/>
          <w:jc w:val="center"/>
          <w:tblLayout w:type="fixed"/>
          <w:tblLook w:val="04A0"/>
        </w:tblPrEx>
        <w:trPr>
          <w:trHeight w:val="240"/>
          <w:jc w:val="center"/>
        </w:trPr>
        <w:tc>
          <w:tcPr>
            <w:tcW w:w="4876" w:type="dxa"/>
            <w:hideMark/>
          </w:tcPr>
          <w:p w:rsidR="008A3A69" w:rsidRPr="001A2A97" w:rsidP="00D61519" w14:paraId="0124B16E" w14:textId="77777777">
            <w:pPr>
              <w:pStyle w:val="AmColumnHeading"/>
            </w:pPr>
            <w:r w:rsidRPr="001A2A97">
              <w:t>An téacs atá ann</w:t>
            </w:r>
          </w:p>
        </w:tc>
        <w:tc>
          <w:tcPr>
            <w:tcW w:w="4876" w:type="dxa"/>
            <w:hideMark/>
          </w:tcPr>
          <w:p w:rsidR="008A3A69" w:rsidRPr="001A2A97" w:rsidP="00D61519" w14:paraId="77B77983" w14:textId="77777777">
            <w:pPr>
              <w:pStyle w:val="AmColumnHeading"/>
            </w:pPr>
            <w:r w:rsidRPr="001A2A97">
              <w:t>Leasú</w:t>
            </w:r>
          </w:p>
        </w:tc>
      </w:tr>
      <w:tr w14:paraId="385343CC" w14:textId="77777777" w:rsidTr="00D61519">
        <w:tblPrEx>
          <w:tblW w:w="0" w:type="auto"/>
          <w:jc w:val="center"/>
          <w:tblLayout w:type="fixed"/>
          <w:tblLook w:val="04A0"/>
        </w:tblPrEx>
        <w:trPr>
          <w:jc w:val="center"/>
        </w:trPr>
        <w:tc>
          <w:tcPr>
            <w:tcW w:w="4876" w:type="dxa"/>
          </w:tcPr>
          <w:p w:rsidR="008A3A69" w:rsidRPr="001A2A97" w:rsidP="00D61519" w14:paraId="0699DAB1" w14:textId="77777777">
            <w:pPr>
              <w:pStyle w:val="Normal6a"/>
            </w:pPr>
          </w:p>
        </w:tc>
        <w:tc>
          <w:tcPr>
            <w:tcW w:w="4876" w:type="dxa"/>
            <w:hideMark/>
          </w:tcPr>
          <w:p w:rsidR="008A3A69" w:rsidRPr="001A2A97" w:rsidP="00D61519" w14:paraId="57677DD5" w14:textId="77777777">
            <w:pPr>
              <w:pStyle w:val="Normal6a"/>
            </w:pPr>
            <w:r w:rsidRPr="001A2A97">
              <w:rPr>
                <w:b/>
                <w:i/>
              </w:rPr>
              <w:t>(-1b)</w:t>
            </w:r>
            <w:r w:rsidRPr="001A2A97">
              <w:tab/>
            </w:r>
            <w:r w:rsidRPr="001A2A97">
              <w:rPr>
                <w:b/>
                <w:i/>
              </w:rPr>
              <w:t>in Airteagal 17(1), cuirtear an méid seo a leanas in ionad phointe (f):</w:t>
            </w:r>
          </w:p>
        </w:tc>
      </w:tr>
      <w:tr w14:paraId="59EB1D2A" w14:textId="77777777" w:rsidTr="00D61519">
        <w:tblPrEx>
          <w:tblW w:w="0" w:type="auto"/>
          <w:jc w:val="center"/>
          <w:tblLayout w:type="fixed"/>
          <w:tblLook w:val="04A0"/>
        </w:tblPrEx>
        <w:trPr>
          <w:jc w:val="center"/>
        </w:trPr>
        <w:tc>
          <w:tcPr>
            <w:tcW w:w="4876" w:type="dxa"/>
          </w:tcPr>
          <w:p w:rsidR="008A3A69" w:rsidRPr="001A2A97" w:rsidP="00D61519" w14:paraId="6D5CC6C4" w14:textId="77777777">
            <w:pPr>
              <w:pStyle w:val="Normal6a"/>
            </w:pPr>
            <w:r w:rsidRPr="001A2A97">
              <w:rPr>
                <w:b/>
                <w:i/>
              </w:rPr>
              <w:t>(f)</w:t>
            </w:r>
            <w:r w:rsidRPr="001A2A97">
              <w:rPr>
                <w:b/>
                <w:i/>
              </w:rPr>
              <w:tab/>
            </w:r>
            <w:r w:rsidRPr="001A2A97">
              <w:t>faisnéis</w:t>
            </w:r>
            <w:r w:rsidRPr="001A2A97">
              <w:rPr>
                <w:b/>
                <w:i/>
              </w:rPr>
              <w:t xml:space="preserve"> a bhailíonn sé de bhun phointe (a) agus phointe (b)</w:t>
            </w:r>
            <w:r w:rsidRPr="001A2A97">
              <w:t xml:space="preserve"> </w:t>
            </w:r>
            <w:r w:rsidRPr="001A2A97">
              <w:t>d’Airteagal</w:t>
            </w:r>
            <w:r w:rsidRPr="001A2A97">
              <w:t xml:space="preserve"> 143</w:t>
            </w:r>
            <w:r w:rsidRPr="001A2A97">
              <w:rPr>
                <w:b/>
                <w:i/>
              </w:rPr>
              <w:t>(2)</w:t>
            </w:r>
            <w:r w:rsidRPr="001A2A97">
              <w:t xml:space="preserve"> de Threoir 2006/112/CE, </w:t>
            </w:r>
            <w:r w:rsidRPr="001A2A97">
              <w:rPr>
                <w:b/>
                <w:i/>
              </w:rPr>
              <w:t xml:space="preserve">mar aon leis an tír thionscnaimh, an tír cinn scríbe, cód an tráchtearra, an t-airgeadra, an tsuim iomlán, an ráta malairte, an praghas </w:t>
            </w:r>
            <w:r w:rsidRPr="001A2A97">
              <w:rPr>
                <w:b/>
                <w:i/>
              </w:rPr>
              <w:t>itime</w:t>
            </w:r>
            <w:r w:rsidRPr="001A2A97">
              <w:rPr>
                <w:b/>
                <w:i/>
              </w:rPr>
              <w:t xml:space="preserve"> agus an glanmheáchan</w:t>
            </w:r>
            <w:r w:rsidRPr="001A2A97">
              <w:t>;</w:t>
            </w:r>
          </w:p>
        </w:tc>
        <w:tc>
          <w:tcPr>
            <w:tcW w:w="4876" w:type="dxa"/>
            <w:hideMark/>
          </w:tcPr>
          <w:p w:rsidR="008A3A69" w:rsidRPr="001A2A97" w:rsidP="00D61519" w14:paraId="1B424F5B" w14:textId="77777777">
            <w:pPr>
              <w:pStyle w:val="Normal6a"/>
            </w:pPr>
            <w:r w:rsidRPr="001A2A97">
              <w:rPr>
                <w:b/>
                <w:i/>
              </w:rPr>
              <w:t>‘(f)</w:t>
            </w:r>
            <w:r w:rsidRPr="001A2A97">
              <w:rPr>
                <w:b/>
                <w:i/>
              </w:rPr>
              <w:tab/>
              <w:t>an</w:t>
            </w:r>
            <w:r w:rsidRPr="001A2A97">
              <w:t xml:space="preserve"> fhaisnéis</w:t>
            </w:r>
            <w:r w:rsidRPr="001A2A97">
              <w:rPr>
                <w:b/>
                <w:i/>
              </w:rPr>
              <w:t xml:space="preserve"> arna comhthiomsú ag údaráis chustaim na mBallstát a bhaineann le gach allmhairiú earraí a n-éilítear díolúine ó CBL, scéim iarchurtha nó scéim chuntasaíochta speisialta ina leith tráth an </w:t>
            </w:r>
            <w:r w:rsidRPr="001A2A97">
              <w:rPr>
                <w:b/>
                <w:i/>
              </w:rPr>
              <w:t>allmhairithe</w:t>
            </w:r>
            <w:r w:rsidRPr="001A2A97">
              <w:rPr>
                <w:b/>
                <w:i/>
              </w:rPr>
              <w:t xml:space="preserve">, lena n-áirítear faoi </w:t>
            </w:r>
            <w:r w:rsidRPr="001A2A97">
              <w:t>Airteagal 143</w:t>
            </w:r>
            <w:r w:rsidRPr="001A2A97">
              <w:rPr>
                <w:b/>
                <w:i/>
              </w:rPr>
              <w:t>(1), pointe (d),</w:t>
            </w:r>
            <w:r w:rsidRPr="001A2A97">
              <w:t xml:space="preserve"> de Threoir 2006/112/CE (</w:t>
            </w:r>
            <w:r w:rsidRPr="001A2A97">
              <w:rPr>
                <w:b/>
                <w:i/>
              </w:rPr>
              <w:t xml:space="preserve">Nós Imeachta Custaim 42/63), faoin scéim Ionad Ilfhreastail </w:t>
            </w:r>
            <w:r w:rsidRPr="001A2A97">
              <w:rPr>
                <w:b/>
                <w:i/>
              </w:rPr>
              <w:t>Allmhairiúcháin</w:t>
            </w:r>
            <w:r w:rsidRPr="001A2A97">
              <w:rPr>
                <w:b/>
                <w:i/>
              </w:rPr>
              <w:t xml:space="preserve"> a bunaíodh le hAirteagail 369l go 369x den Treoir sin, agus aon nós imeachta </w:t>
            </w:r>
            <w:r w:rsidRPr="001A2A97">
              <w:rPr>
                <w:b/>
                <w:i/>
              </w:rPr>
              <w:t>allmhairiúcháin</w:t>
            </w:r>
            <w:r w:rsidRPr="001A2A97">
              <w:rPr>
                <w:b/>
                <w:i/>
              </w:rPr>
              <w:t xml:space="preserve"> eile faoina gcuirtear siar an oibleagáid cuntas a thabhairt ar CBL chuig an mBallstát cinn scríbe, teoranta do na heilimintí sonraí seo a leanas:</w:t>
            </w:r>
          </w:p>
        </w:tc>
      </w:tr>
      <w:tr w14:paraId="5F3C8866" w14:textId="77777777" w:rsidTr="00D61519">
        <w:tblPrEx>
          <w:tblW w:w="0" w:type="auto"/>
          <w:jc w:val="center"/>
          <w:tblLayout w:type="fixed"/>
          <w:tblLook w:val="04A0"/>
        </w:tblPrEx>
        <w:trPr>
          <w:jc w:val="center"/>
        </w:trPr>
        <w:tc>
          <w:tcPr>
            <w:tcW w:w="4876" w:type="dxa"/>
          </w:tcPr>
          <w:p w:rsidR="008A3A69" w:rsidRPr="001A2A97" w:rsidP="00D61519" w14:paraId="2BCABC8F" w14:textId="77777777">
            <w:pPr>
              <w:pStyle w:val="Normal6a"/>
            </w:pPr>
          </w:p>
        </w:tc>
        <w:tc>
          <w:tcPr>
            <w:tcW w:w="4876" w:type="dxa"/>
            <w:hideMark/>
          </w:tcPr>
          <w:p w:rsidR="008A3A69" w:rsidRPr="001A2A97" w:rsidP="00D61519" w14:paraId="1BB08DCC" w14:textId="77777777">
            <w:pPr>
              <w:pStyle w:val="Normal6a"/>
            </w:pPr>
            <w:r w:rsidRPr="001A2A97">
              <w:rPr>
                <w:b/>
                <w:i/>
              </w:rPr>
              <w:t>(i)</w:t>
            </w:r>
            <w:r w:rsidRPr="001A2A97">
              <w:rPr>
                <w:b/>
                <w:i/>
              </w:rPr>
              <w:tab/>
              <w:t xml:space="preserve">aitheantóir an dearbhaithe </w:t>
            </w:r>
            <w:r w:rsidRPr="001A2A97">
              <w:rPr>
                <w:b/>
                <w:i/>
              </w:rPr>
              <w:t>allmhairiúcháin</w:t>
            </w:r>
            <w:r w:rsidRPr="001A2A97">
              <w:rPr>
                <w:b/>
                <w:i/>
              </w:rPr>
              <w:t>;</w:t>
            </w:r>
          </w:p>
        </w:tc>
      </w:tr>
      <w:tr w14:paraId="02EFEF19" w14:textId="77777777" w:rsidTr="00D61519">
        <w:tblPrEx>
          <w:tblW w:w="0" w:type="auto"/>
          <w:jc w:val="center"/>
          <w:tblLayout w:type="fixed"/>
          <w:tblLook w:val="04A0"/>
        </w:tblPrEx>
        <w:trPr>
          <w:jc w:val="center"/>
        </w:trPr>
        <w:tc>
          <w:tcPr>
            <w:tcW w:w="4876" w:type="dxa"/>
          </w:tcPr>
          <w:p w:rsidR="008A3A69" w:rsidRPr="001A2A97" w:rsidP="00D61519" w14:paraId="3049A139" w14:textId="77777777">
            <w:pPr>
              <w:pStyle w:val="Normal6a"/>
            </w:pPr>
          </w:p>
        </w:tc>
        <w:tc>
          <w:tcPr>
            <w:tcW w:w="4876" w:type="dxa"/>
            <w:hideMark/>
          </w:tcPr>
          <w:p w:rsidR="008A3A69" w:rsidRPr="001A2A97" w:rsidP="00D61519" w14:paraId="13BADE54" w14:textId="77777777">
            <w:pPr>
              <w:pStyle w:val="Normal6a"/>
            </w:pPr>
            <w:r w:rsidRPr="001A2A97">
              <w:rPr>
                <w:b/>
                <w:i/>
              </w:rPr>
              <w:t>(</w:t>
            </w:r>
            <w:r w:rsidRPr="001A2A97">
              <w:rPr>
                <w:b/>
                <w:i/>
              </w:rPr>
              <w:t>ii</w:t>
            </w:r>
            <w:r w:rsidRPr="001A2A97">
              <w:rPr>
                <w:b/>
                <w:i/>
              </w:rPr>
              <w:t>)</w:t>
            </w:r>
            <w:r w:rsidRPr="001A2A97">
              <w:rPr>
                <w:b/>
                <w:i/>
              </w:rPr>
              <w:tab/>
              <w:t xml:space="preserve">uimhir aitheantais CBL an </w:t>
            </w:r>
            <w:r w:rsidRPr="001A2A97">
              <w:rPr>
                <w:b/>
                <w:i/>
              </w:rPr>
              <w:t>allmhaireora</w:t>
            </w:r>
            <w:r w:rsidRPr="001A2A97">
              <w:rPr>
                <w:b/>
                <w:i/>
              </w:rPr>
              <w:t xml:space="preserve"> nó, i gcás inarb infheidhme, an uimhir aitheantais IIFA a dearbhaíodh do lucht custaim;</w:t>
            </w:r>
          </w:p>
        </w:tc>
      </w:tr>
      <w:tr w14:paraId="6721B021" w14:textId="77777777" w:rsidTr="00D61519">
        <w:tblPrEx>
          <w:tblW w:w="0" w:type="auto"/>
          <w:jc w:val="center"/>
          <w:tblLayout w:type="fixed"/>
          <w:tblLook w:val="04A0"/>
        </w:tblPrEx>
        <w:trPr>
          <w:jc w:val="center"/>
        </w:trPr>
        <w:tc>
          <w:tcPr>
            <w:tcW w:w="4876" w:type="dxa"/>
          </w:tcPr>
          <w:p w:rsidR="008A3A69" w:rsidRPr="001A2A97" w:rsidP="00D61519" w14:paraId="49B4367F" w14:textId="77777777">
            <w:pPr>
              <w:pStyle w:val="Normal6a"/>
            </w:pPr>
          </w:p>
        </w:tc>
        <w:tc>
          <w:tcPr>
            <w:tcW w:w="4876" w:type="dxa"/>
            <w:hideMark/>
          </w:tcPr>
          <w:p w:rsidR="008A3A69" w:rsidRPr="001A2A97" w:rsidP="00D61519" w14:paraId="219B8A9F" w14:textId="77777777">
            <w:pPr>
              <w:pStyle w:val="Normal6a"/>
            </w:pPr>
            <w:r w:rsidRPr="001A2A97">
              <w:rPr>
                <w:b/>
                <w:i/>
              </w:rPr>
              <w:t>(</w:t>
            </w:r>
            <w:r w:rsidRPr="001A2A97">
              <w:rPr>
                <w:b/>
                <w:i/>
              </w:rPr>
              <w:t>iii</w:t>
            </w:r>
            <w:r w:rsidRPr="001A2A97">
              <w:rPr>
                <w:b/>
                <w:i/>
              </w:rPr>
              <w:t>)</w:t>
            </w:r>
            <w:r w:rsidRPr="001A2A97">
              <w:rPr>
                <w:b/>
                <w:i/>
              </w:rPr>
              <w:tab/>
              <w:t>uimhir aitheantais CBL an chustaiméara sa Bhallstát cinn scríbe, i gcás ina mbeidh sí ar fáil;</w:t>
            </w:r>
          </w:p>
        </w:tc>
      </w:tr>
      <w:tr w14:paraId="2EC10473" w14:textId="77777777" w:rsidTr="00D61519">
        <w:tblPrEx>
          <w:tblW w:w="0" w:type="auto"/>
          <w:jc w:val="center"/>
          <w:tblLayout w:type="fixed"/>
          <w:tblLook w:val="04A0"/>
        </w:tblPrEx>
        <w:trPr>
          <w:jc w:val="center"/>
        </w:trPr>
        <w:tc>
          <w:tcPr>
            <w:tcW w:w="4876" w:type="dxa"/>
          </w:tcPr>
          <w:p w:rsidR="008A3A69" w:rsidRPr="001A2A97" w:rsidP="00D61519" w14:paraId="126ECEF0" w14:textId="77777777">
            <w:pPr>
              <w:pStyle w:val="Normal6a"/>
            </w:pPr>
          </w:p>
        </w:tc>
        <w:tc>
          <w:tcPr>
            <w:tcW w:w="4876" w:type="dxa"/>
            <w:hideMark/>
          </w:tcPr>
          <w:p w:rsidR="008A3A69" w:rsidRPr="001A2A97" w:rsidP="00D61519" w14:paraId="400584B6" w14:textId="77777777">
            <w:pPr>
              <w:pStyle w:val="Normal6a"/>
            </w:pPr>
            <w:r w:rsidRPr="001A2A97">
              <w:rPr>
                <w:b/>
                <w:i/>
              </w:rPr>
              <w:t>(</w:t>
            </w:r>
            <w:r w:rsidRPr="001A2A97">
              <w:rPr>
                <w:b/>
                <w:i/>
              </w:rPr>
              <w:t>iv</w:t>
            </w:r>
            <w:r w:rsidRPr="001A2A97">
              <w:rPr>
                <w:b/>
                <w:i/>
              </w:rPr>
              <w:t>)</w:t>
            </w:r>
            <w:r w:rsidRPr="001A2A97">
              <w:rPr>
                <w:b/>
                <w:i/>
              </w:rPr>
              <w:tab/>
              <w:t>luach custaim dearbhaithe na n-earraí;</w:t>
            </w:r>
          </w:p>
        </w:tc>
      </w:tr>
      <w:tr w14:paraId="5BC42D69" w14:textId="77777777" w:rsidTr="00D61519">
        <w:tblPrEx>
          <w:tblW w:w="0" w:type="auto"/>
          <w:jc w:val="center"/>
          <w:tblLayout w:type="fixed"/>
          <w:tblLook w:val="04A0"/>
        </w:tblPrEx>
        <w:trPr>
          <w:jc w:val="center"/>
        </w:trPr>
        <w:tc>
          <w:tcPr>
            <w:tcW w:w="4876" w:type="dxa"/>
          </w:tcPr>
          <w:p w:rsidR="008A3A69" w:rsidRPr="001A2A97" w:rsidP="00D61519" w14:paraId="3DD46A72" w14:textId="77777777">
            <w:pPr>
              <w:pStyle w:val="Normal6a"/>
            </w:pPr>
          </w:p>
        </w:tc>
        <w:tc>
          <w:tcPr>
            <w:tcW w:w="4876" w:type="dxa"/>
            <w:hideMark/>
          </w:tcPr>
          <w:p w:rsidR="008A3A69" w:rsidRPr="001A2A97" w:rsidP="00D61519" w14:paraId="190479DF" w14:textId="77777777">
            <w:pPr>
              <w:pStyle w:val="Normal6a"/>
            </w:pPr>
            <w:r w:rsidRPr="001A2A97">
              <w:rPr>
                <w:b/>
                <w:i/>
              </w:rPr>
              <w:t>(v)</w:t>
            </w:r>
            <w:r w:rsidRPr="001A2A97">
              <w:rPr>
                <w:b/>
                <w:i/>
              </w:rPr>
              <w:tab/>
              <w:t>tír thionscnaimh dhearbhaithe na n-earraí; agus</w:t>
            </w:r>
          </w:p>
        </w:tc>
      </w:tr>
      <w:tr w14:paraId="3166AB33" w14:textId="77777777" w:rsidTr="00D61519">
        <w:tblPrEx>
          <w:tblW w:w="0" w:type="auto"/>
          <w:jc w:val="center"/>
          <w:tblLayout w:type="fixed"/>
          <w:tblLook w:val="04A0"/>
        </w:tblPrEx>
        <w:trPr>
          <w:jc w:val="center"/>
        </w:trPr>
        <w:tc>
          <w:tcPr>
            <w:tcW w:w="4876" w:type="dxa"/>
          </w:tcPr>
          <w:p w:rsidR="008A3A69" w:rsidRPr="001A2A97" w:rsidP="00D61519" w14:paraId="100F0757" w14:textId="77777777">
            <w:pPr>
              <w:pStyle w:val="Normal6a"/>
            </w:pPr>
          </w:p>
        </w:tc>
        <w:tc>
          <w:tcPr>
            <w:tcW w:w="4876" w:type="dxa"/>
            <w:hideMark/>
          </w:tcPr>
          <w:p w:rsidR="008A3A69" w:rsidRPr="001A2A97" w:rsidP="00D61519" w14:paraId="2B994130" w14:textId="77777777">
            <w:pPr>
              <w:pStyle w:val="Normal6a"/>
            </w:pPr>
            <w:r w:rsidRPr="001A2A97">
              <w:rPr>
                <w:b/>
                <w:i/>
              </w:rPr>
              <w:t>(</w:t>
            </w:r>
            <w:r w:rsidRPr="001A2A97">
              <w:rPr>
                <w:b/>
                <w:i/>
              </w:rPr>
              <w:t>vi</w:t>
            </w:r>
            <w:r w:rsidRPr="001A2A97">
              <w:rPr>
                <w:b/>
                <w:i/>
              </w:rPr>
              <w:t>)</w:t>
            </w:r>
            <w:r w:rsidRPr="001A2A97">
              <w:rPr>
                <w:b/>
                <w:i/>
              </w:rPr>
              <w:tab/>
              <w:t xml:space="preserve">cód an nós imeachta custaim, lena n-áirítear i gcásanna ina bhfuil na </w:t>
            </w:r>
            <w:r w:rsidRPr="001A2A97">
              <w:rPr>
                <w:b/>
                <w:i/>
              </w:rPr>
              <w:t>hearraí</w:t>
            </w:r>
            <w:r w:rsidRPr="001A2A97">
              <w:rPr>
                <w:b/>
                <w:i/>
              </w:rPr>
              <w:t xml:space="preserve"> faoi réir nós imeachta </w:t>
            </w:r>
            <w:r w:rsidRPr="001A2A97">
              <w:rPr>
                <w:b/>
                <w:i/>
              </w:rPr>
              <w:t>allmhairiúcháin</w:t>
            </w:r>
            <w:r w:rsidRPr="001A2A97">
              <w:rPr>
                <w:b/>
                <w:i/>
              </w:rPr>
              <w:t xml:space="preserve"> simplithe faoi Airteagal 166 de Rialachán (AE) Uimh. 952/2013;’</w:t>
            </w:r>
          </w:p>
        </w:tc>
      </w:tr>
    </w:tbl>
    <w:p w:rsidR="008A3A69" w:rsidRPr="001A2A97" w:rsidP="008A3A69" w14:paraId="4AC2986C" w14:textId="77777777"/>
    <w:p w:rsidR="008A3A69" w:rsidRPr="001A2A97" w:rsidP="008A3A69" w14:paraId="265E395C" w14:textId="77777777">
      <w:pPr>
        <w:pStyle w:val="AmNumberTabs"/>
      </w:pPr>
      <w:r w:rsidRPr="001A2A97">
        <w:t>Leasú</w:t>
      </w:r>
      <w:r w:rsidRPr="001A2A97">
        <w:tab/>
      </w:r>
      <w:r w:rsidRPr="001A2A97">
        <w:tab/>
        <w:t>19</w:t>
      </w:r>
    </w:p>
    <w:p w:rsidR="008A3A69" w:rsidRPr="001A2A97" w:rsidP="008A3A69" w14:paraId="07CB34E6" w14:textId="77777777">
      <w:pPr>
        <w:pStyle w:val="NormalBold12b"/>
      </w:pPr>
      <w:r w:rsidRPr="001A2A97">
        <w:t>Togra le haghaidh rialacháin</w:t>
      </w:r>
    </w:p>
    <w:p w:rsidR="008A3A69" w:rsidRPr="001A2A97" w:rsidP="008A3A69" w14:paraId="19B9110E" w14:textId="77777777">
      <w:pPr>
        <w:pStyle w:val="NormalBold"/>
      </w:pPr>
      <w:r w:rsidRPr="001A2A97">
        <w:t>Airteagal 1 – mír 1 – pointe 3</w:t>
      </w:r>
    </w:p>
    <w:p w:rsidR="008A3A69" w:rsidRPr="001A2A97" w:rsidP="008A3A69" w14:paraId="6BD01415" w14:textId="77777777">
      <w:r w:rsidRPr="001A2A97">
        <w:t>Rialachán (AE) Uimh. 904/2010</w:t>
      </w:r>
    </w:p>
    <w:p w:rsidR="008A3A69" w:rsidRPr="001A2A97" w:rsidP="008A3A69" w14:paraId="289F6D34" w14:textId="77777777">
      <w:r w:rsidRPr="001A2A97">
        <w:t>Airteagal 24k – mír 1a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C8331"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072D3C3C" w14:textId="77777777"/>
        </w:tc>
      </w:tr>
      <w:tr w14:paraId="486BFDEE"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76F1CDE2"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35744446" w14:textId="77777777">
            <w:pPr>
              <w:pStyle w:val="AmColumnHeading"/>
            </w:pPr>
            <w:r w:rsidRPr="001A2A97">
              <w:t>Leasú</w:t>
            </w:r>
          </w:p>
        </w:tc>
      </w:tr>
      <w:tr w14:paraId="63E697EE"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71F97EC1" w14:textId="77777777">
            <w:pPr>
              <w:pStyle w:val="Normal6a"/>
            </w:pPr>
            <w:r w:rsidRPr="001A2A97">
              <w:t>1a.</w:t>
            </w:r>
            <w:r w:rsidRPr="001A2A97">
              <w:tab/>
              <w:t>Beidh rochtain ag OIPE agus OLAF ar fhaisnéis VIES lárnach i gcomhréir leis na teorainneacha agus na rialacha a leagtar síos in Airteagal 49a agus 49b;</w:t>
            </w:r>
          </w:p>
        </w:tc>
        <w:tc>
          <w:tcPr>
            <w:tcW w:w="4876" w:type="dxa"/>
            <w:tcBorders>
              <w:top w:val="nil"/>
              <w:left w:val="nil"/>
              <w:bottom w:val="nil"/>
              <w:right w:val="nil"/>
            </w:tcBorders>
          </w:tcPr>
          <w:p w:rsidR="008A3A69" w:rsidRPr="001A2A97" w:rsidP="00D61519" w14:paraId="0B80B684" w14:textId="77777777">
            <w:pPr>
              <w:pStyle w:val="Normal6a"/>
            </w:pPr>
            <w:r w:rsidRPr="001A2A97">
              <w:t>1a.</w:t>
            </w:r>
            <w:r w:rsidRPr="001A2A97">
              <w:tab/>
              <w:t>Beidh rochtain</w:t>
            </w:r>
            <w:r w:rsidRPr="001A2A97">
              <w:rPr>
                <w:b/>
                <w:i/>
              </w:rPr>
              <w:t xml:space="preserve"> ag</w:t>
            </w:r>
            <w:r w:rsidRPr="001A2A97">
              <w:t xml:space="preserve"> OIPE agus OLAF </w:t>
            </w:r>
            <w:r w:rsidRPr="001A2A97">
              <w:rPr>
                <w:b/>
                <w:i/>
              </w:rPr>
              <w:t xml:space="preserve">ar </w:t>
            </w:r>
            <w:r w:rsidRPr="001A2A97">
              <w:t xml:space="preserve">fhaisnéis VIES lárnach </w:t>
            </w:r>
            <w:r w:rsidRPr="001A2A97">
              <w:rPr>
                <w:b/>
                <w:i/>
              </w:rPr>
              <w:t xml:space="preserve">trí </w:t>
            </w:r>
            <w:r w:rsidRPr="001A2A97">
              <w:rPr>
                <w:b/>
                <w:i/>
              </w:rPr>
              <w:t>chomhéadan</w:t>
            </w:r>
            <w:r w:rsidRPr="001A2A97">
              <w:rPr>
                <w:b/>
                <w:i/>
              </w:rPr>
              <w:t xml:space="preserve"> lárnach slán lena n-áiritheofar rúndacht agus</w:t>
            </w:r>
            <w:r w:rsidRPr="001A2A97">
              <w:t xml:space="preserve"> i gcomhréir leis na teorainneacha agus na rialacha a leagtar síos in Airteagail 49a agus 49b;</w:t>
            </w:r>
          </w:p>
        </w:tc>
      </w:tr>
    </w:tbl>
    <w:p w:rsidR="008A3A69" w:rsidRPr="001A2A97" w:rsidP="008A3A69" w14:paraId="205F6539" w14:textId="77777777"/>
    <w:p w:rsidR="008A3A69" w:rsidRPr="001A2A97" w:rsidP="008A3A69" w14:paraId="06BAF46E" w14:textId="77777777">
      <w:pPr>
        <w:pStyle w:val="AMNumberTabs0"/>
        <w:keepNext/>
      </w:pPr>
      <w:r w:rsidRPr="001A2A97">
        <w:t>Leasú</w:t>
      </w:r>
      <w:r w:rsidRPr="001A2A97">
        <w:tab/>
      </w:r>
      <w:r w:rsidRPr="001A2A97">
        <w:tab/>
        <w:t>20</w:t>
      </w:r>
    </w:p>
    <w:p w:rsidR="008A3A69" w:rsidRPr="001A2A97" w:rsidP="008A3A69" w14:paraId="4D3FE6B1" w14:textId="77777777">
      <w:pPr>
        <w:pStyle w:val="NormalBold12b"/>
        <w:keepNext/>
      </w:pPr>
      <w:r w:rsidRPr="001A2A97">
        <w:t>Togra le haghaidh rialacháin</w:t>
      </w:r>
    </w:p>
    <w:p w:rsidR="008A3A69" w:rsidRPr="001A2A97" w:rsidP="008A3A69" w14:paraId="27820020" w14:textId="77777777">
      <w:pPr>
        <w:pStyle w:val="NormalBold"/>
      </w:pPr>
      <w:r w:rsidRPr="001A2A97">
        <w:t>Airteagal 1 – mír 1 – pointe 4</w:t>
      </w:r>
    </w:p>
    <w:p w:rsidR="008A3A69" w:rsidRPr="001A2A97" w:rsidP="008A3A69" w14:paraId="414B8DB6" w14:textId="77777777">
      <w:pPr>
        <w:keepNext/>
      </w:pPr>
      <w:r w:rsidRPr="001A2A97">
        <w:t>Rialachán (AE) Uimh. 904/2010</w:t>
      </w:r>
    </w:p>
    <w:p w:rsidR="008A3A69" w:rsidRPr="001A2A97" w:rsidP="008A3A69" w14:paraId="0A8860E7" w14:textId="77777777">
      <w:r w:rsidRPr="001A2A97">
        <w:t>Airteagal 36 – mír 2a</w:t>
      </w:r>
    </w:p>
    <w:tbl>
      <w:tblPr>
        <w:tblW w:w="0" w:type="auto"/>
        <w:jc w:val="center"/>
        <w:tblLayout w:type="fixed"/>
        <w:tblCellMar>
          <w:left w:w="340" w:type="dxa"/>
          <w:right w:w="340" w:type="dxa"/>
        </w:tblCellMar>
        <w:tblLook w:val="0000"/>
      </w:tblPr>
      <w:tblGrid>
        <w:gridCol w:w="4876"/>
        <w:gridCol w:w="4876"/>
      </w:tblGrid>
      <w:tr w14:paraId="15821EA6" w14:textId="77777777" w:rsidTr="00D61519">
        <w:tblPrEx>
          <w:tblW w:w="0" w:type="auto"/>
          <w:jc w:val="center"/>
          <w:tblLayout w:type="fixed"/>
          <w:tblLook w:val="0000"/>
        </w:tblPrEx>
        <w:trPr>
          <w:jc w:val="center"/>
        </w:trPr>
        <w:tc>
          <w:tcPr>
            <w:tcW w:w="9752" w:type="dxa"/>
            <w:gridSpan w:val="2"/>
          </w:tcPr>
          <w:p w:rsidR="008A3A69" w:rsidRPr="001A2A97" w:rsidP="00D61519" w14:paraId="2CFA32F8" w14:textId="77777777">
            <w:pPr>
              <w:keepNext/>
            </w:pPr>
          </w:p>
        </w:tc>
      </w:tr>
      <w:tr w14:paraId="64C7EFE7" w14:textId="77777777" w:rsidTr="00D61519">
        <w:tblPrEx>
          <w:tblW w:w="0" w:type="auto"/>
          <w:jc w:val="center"/>
          <w:tblLayout w:type="fixed"/>
          <w:tblLook w:val="0000"/>
        </w:tblPrEx>
        <w:trPr>
          <w:jc w:val="center"/>
        </w:trPr>
        <w:tc>
          <w:tcPr>
            <w:tcW w:w="4876" w:type="dxa"/>
          </w:tcPr>
          <w:p w:rsidR="008A3A69" w:rsidRPr="001A2A97" w:rsidP="00D61519" w14:paraId="3BDE95E1" w14:textId="77777777">
            <w:pPr>
              <w:pStyle w:val="ColumnHeading"/>
              <w:keepNext/>
            </w:pPr>
            <w:r w:rsidRPr="001A2A97">
              <w:t>Téacs arna mholadh ag an gCoimisiún</w:t>
            </w:r>
          </w:p>
        </w:tc>
        <w:tc>
          <w:tcPr>
            <w:tcW w:w="4876" w:type="dxa"/>
          </w:tcPr>
          <w:p w:rsidR="008A3A69" w:rsidRPr="001A2A97" w:rsidP="00D61519" w14:paraId="6528AED4" w14:textId="77777777">
            <w:pPr>
              <w:pStyle w:val="ColumnHeading"/>
              <w:keepNext/>
            </w:pPr>
            <w:r w:rsidRPr="001A2A97">
              <w:t>Leasú</w:t>
            </w:r>
          </w:p>
        </w:tc>
      </w:tr>
      <w:tr w14:paraId="477D9513" w14:textId="77777777" w:rsidTr="00D61519">
        <w:tblPrEx>
          <w:tblW w:w="0" w:type="auto"/>
          <w:jc w:val="center"/>
          <w:tblLayout w:type="fixed"/>
          <w:tblLook w:val="0000"/>
        </w:tblPrEx>
        <w:trPr>
          <w:jc w:val="center"/>
        </w:trPr>
        <w:tc>
          <w:tcPr>
            <w:tcW w:w="4876" w:type="dxa"/>
          </w:tcPr>
          <w:p w:rsidR="008A3A69" w:rsidRPr="001A2A97" w:rsidP="00D61519" w14:paraId="654B588B" w14:textId="77777777">
            <w:pPr>
              <w:pStyle w:val="Normal6"/>
            </w:pPr>
            <w:r w:rsidRPr="001A2A97">
              <w:t>2a.</w:t>
            </w:r>
            <w:r w:rsidRPr="001A2A97">
              <w:tab/>
              <w:t xml:space="preserve">Cuirfidh </w:t>
            </w:r>
            <w:r w:rsidRPr="001A2A97">
              <w:t>comhordaitheoirí</w:t>
            </w:r>
            <w:r w:rsidRPr="001A2A97">
              <w:t xml:space="preserve"> réimse oibre </w:t>
            </w:r>
            <w:r w:rsidRPr="001A2A97">
              <w:t>Eurofisc</w:t>
            </w:r>
            <w:r w:rsidRPr="001A2A97">
              <w:t xml:space="preserve"> in iúl do OIPE, i gcomhréir le hAirteagal 24(1) de Rialachán (AE) 2017/1939 ón gComhairle* a mhéid a bhaineann leis na Ballstáit atá rannpháirteach in OIPE agus i gcomhréir leis an Airteagal seo a mhéid a bhaineann leis na Ballstáit eile, aon léiriú gan moill mhíchuí ar chalaois </w:t>
            </w:r>
            <w:r w:rsidRPr="001A2A97">
              <w:t>amhrasta</w:t>
            </w:r>
            <w:r w:rsidRPr="001A2A97">
              <w:t xml:space="preserve"> CBL trasteorann bunaithe ar fhaisnéis a chuirtear in iúl nó a bhailítear de bhun an Rialacháin seo a bhféadfadh OIPE a hinniúlacht a fheidhmiú ina leith.</w:t>
            </w:r>
          </w:p>
        </w:tc>
        <w:tc>
          <w:tcPr>
            <w:tcW w:w="4876" w:type="dxa"/>
          </w:tcPr>
          <w:p w:rsidR="008A3A69" w:rsidRPr="001A2A97" w:rsidP="00D61519" w14:paraId="1690AE5B" w14:textId="77777777">
            <w:pPr>
              <w:pStyle w:val="Normal6"/>
              <w:rPr>
                <w:szCs w:val="24"/>
              </w:rPr>
            </w:pPr>
            <w:r w:rsidRPr="001A2A97">
              <w:t>2a.</w:t>
            </w:r>
            <w:r w:rsidRPr="001A2A97">
              <w:tab/>
              <w:t xml:space="preserve">Cuirfidh </w:t>
            </w:r>
            <w:r w:rsidRPr="001A2A97">
              <w:t>comhordaitheoirí</w:t>
            </w:r>
            <w:r w:rsidRPr="001A2A97">
              <w:t xml:space="preserve"> réimse oibre </w:t>
            </w:r>
            <w:r w:rsidRPr="001A2A97">
              <w:t>Eurofisc</w:t>
            </w:r>
            <w:r w:rsidRPr="001A2A97">
              <w:t xml:space="preserve"> in iúl do OIPE, i gcomhréir le hAirteagal 24(1) de Rialachán (AE) 2017/1939 ón gComhairle* a mhéid a bhaineann leis na Ballstáit atá rannpháirteach in OIPE agus i gcomhréir leis an Airteagal seo a mhéid a bhaineann leis na Ballstáit eile, aon léiriú gan moill mhíchuí ar chalaois </w:t>
            </w:r>
            <w:r w:rsidRPr="001A2A97">
              <w:t>amhrasta</w:t>
            </w:r>
            <w:r w:rsidRPr="001A2A97">
              <w:t xml:space="preserve"> CBL trasteorann bunaithe ar fhaisnéis a chuirtear in iúl nó a bhailítear de bhun an Rialacháin seo a bhféadfadh OIPE a hinniúlacht a fheidhmiú ina leith. </w:t>
            </w:r>
            <w:r w:rsidRPr="001A2A97">
              <w:rPr>
                <w:b/>
                <w:i/>
              </w:rPr>
              <w:t xml:space="preserve">Cuirfidh </w:t>
            </w:r>
            <w:r w:rsidRPr="001A2A97">
              <w:rPr>
                <w:b/>
                <w:i/>
              </w:rPr>
              <w:t>comhordaitheoirí</w:t>
            </w:r>
            <w:r w:rsidRPr="001A2A97">
              <w:rPr>
                <w:b/>
                <w:i/>
              </w:rPr>
              <w:t xml:space="preserve"> réimse oibre </w:t>
            </w:r>
            <w:r w:rsidRPr="001A2A97">
              <w:rPr>
                <w:b/>
                <w:i/>
              </w:rPr>
              <w:t>Eurofisc</w:t>
            </w:r>
            <w:r w:rsidRPr="001A2A97">
              <w:rPr>
                <w:b/>
                <w:i/>
              </w:rPr>
              <w:t xml:space="preserve"> an fhaisnéis is gá in iúl do OIPE chun measúnú a dhéanamh ar cheart a inniúlacht a fheidhmiú, ar choinníoll go bhfuil an chumarsáid sin riachtanach agus comhréireach, go bhfuil sí i gcomhréir le cuspóirí shainordú OIPE, agus go gcomhlíonann sí dlí an Aontais maidir le cosaint sonraí go hiomlán.</w:t>
            </w:r>
          </w:p>
        </w:tc>
      </w:tr>
    </w:tbl>
    <w:p w:rsidR="008A3A69" w:rsidRPr="001A2A97" w:rsidP="008A3A69" w14:paraId="37CCE6B3" w14:textId="77777777"/>
    <w:p w:rsidR="008A3A69" w:rsidRPr="001A2A97" w:rsidP="008A3A69" w14:paraId="4ABB30FA" w14:textId="77777777">
      <w:pPr>
        <w:pStyle w:val="AMNumberTabs0"/>
        <w:keepNext/>
      </w:pPr>
      <w:r w:rsidRPr="001A2A97">
        <w:t>Leasú</w:t>
      </w:r>
      <w:r w:rsidRPr="001A2A97">
        <w:tab/>
      </w:r>
      <w:r w:rsidRPr="001A2A97">
        <w:tab/>
        <w:t>21</w:t>
      </w:r>
    </w:p>
    <w:p w:rsidR="008A3A69" w:rsidRPr="001A2A97" w:rsidP="008A3A69" w14:paraId="0A52B965" w14:textId="77777777">
      <w:pPr>
        <w:pStyle w:val="NormalBold12b"/>
        <w:keepNext/>
      </w:pPr>
      <w:r w:rsidRPr="001A2A97">
        <w:t>Togra le haghaidh rialacháin</w:t>
      </w:r>
    </w:p>
    <w:p w:rsidR="008A3A69" w:rsidRPr="001A2A97" w:rsidP="008A3A69" w14:paraId="229F119D" w14:textId="77777777">
      <w:pPr>
        <w:pStyle w:val="NormalBold"/>
      </w:pPr>
      <w:r w:rsidRPr="001A2A97">
        <w:t>Airteagal 1 – mír 1 – pointe 4</w:t>
      </w:r>
    </w:p>
    <w:p w:rsidR="008A3A69" w:rsidRPr="001A2A97" w:rsidP="008A3A69" w14:paraId="4B73772C" w14:textId="77777777">
      <w:pPr>
        <w:keepNext/>
      </w:pPr>
      <w:r w:rsidRPr="001A2A97">
        <w:t>Rialachán (AE) Uimh. 904/2010</w:t>
      </w:r>
    </w:p>
    <w:p w:rsidR="008A3A69" w:rsidRPr="001A2A97" w:rsidP="008A3A69" w14:paraId="27AFA33C" w14:textId="77777777">
      <w:r w:rsidRPr="001A2A97">
        <w:t>Airteagal 36 – mír 2c</w:t>
      </w:r>
    </w:p>
    <w:tbl>
      <w:tblPr>
        <w:tblW w:w="0" w:type="auto"/>
        <w:jc w:val="center"/>
        <w:tblLayout w:type="fixed"/>
        <w:tblCellMar>
          <w:left w:w="340" w:type="dxa"/>
          <w:right w:w="340" w:type="dxa"/>
        </w:tblCellMar>
        <w:tblLook w:val="0000"/>
      </w:tblPr>
      <w:tblGrid>
        <w:gridCol w:w="4876"/>
        <w:gridCol w:w="4876"/>
      </w:tblGrid>
      <w:tr w14:paraId="1E93138A" w14:textId="77777777" w:rsidTr="00D61519">
        <w:tblPrEx>
          <w:tblW w:w="0" w:type="auto"/>
          <w:jc w:val="center"/>
          <w:tblLayout w:type="fixed"/>
          <w:tblLook w:val="0000"/>
        </w:tblPrEx>
        <w:trPr>
          <w:jc w:val="center"/>
        </w:trPr>
        <w:tc>
          <w:tcPr>
            <w:tcW w:w="9752" w:type="dxa"/>
            <w:gridSpan w:val="2"/>
          </w:tcPr>
          <w:p w:rsidR="008A3A69" w:rsidRPr="001A2A97" w:rsidP="00D61519" w14:paraId="1815FCE1" w14:textId="77777777">
            <w:pPr>
              <w:keepNext/>
            </w:pPr>
          </w:p>
        </w:tc>
      </w:tr>
      <w:tr w14:paraId="75327451" w14:textId="77777777" w:rsidTr="00D61519">
        <w:tblPrEx>
          <w:tblW w:w="0" w:type="auto"/>
          <w:jc w:val="center"/>
          <w:tblLayout w:type="fixed"/>
          <w:tblLook w:val="0000"/>
        </w:tblPrEx>
        <w:trPr>
          <w:jc w:val="center"/>
        </w:trPr>
        <w:tc>
          <w:tcPr>
            <w:tcW w:w="4876" w:type="dxa"/>
          </w:tcPr>
          <w:p w:rsidR="008A3A69" w:rsidRPr="001A2A97" w:rsidP="00D61519" w14:paraId="0B6159C5" w14:textId="77777777">
            <w:pPr>
              <w:pStyle w:val="ColumnHeading"/>
              <w:keepNext/>
            </w:pPr>
            <w:r w:rsidRPr="001A2A97">
              <w:t>Téacs arna mholadh ag an gCoimisiún</w:t>
            </w:r>
          </w:p>
        </w:tc>
        <w:tc>
          <w:tcPr>
            <w:tcW w:w="4876" w:type="dxa"/>
          </w:tcPr>
          <w:p w:rsidR="008A3A69" w:rsidRPr="001A2A97" w:rsidP="00D61519" w14:paraId="30BD9CBB" w14:textId="77777777">
            <w:pPr>
              <w:pStyle w:val="ColumnHeading"/>
              <w:keepNext/>
            </w:pPr>
            <w:r w:rsidRPr="001A2A97">
              <w:t>Leasú</w:t>
            </w:r>
          </w:p>
        </w:tc>
      </w:tr>
      <w:tr w14:paraId="114376E0" w14:textId="77777777" w:rsidTr="00D61519">
        <w:tblPrEx>
          <w:tblW w:w="0" w:type="auto"/>
          <w:jc w:val="center"/>
          <w:tblLayout w:type="fixed"/>
          <w:tblLook w:val="0000"/>
        </w:tblPrEx>
        <w:trPr>
          <w:jc w:val="center"/>
        </w:trPr>
        <w:tc>
          <w:tcPr>
            <w:tcW w:w="4876" w:type="dxa"/>
          </w:tcPr>
          <w:p w:rsidR="008A3A69" w:rsidRPr="001A2A97" w:rsidP="00D61519" w14:paraId="2BA54515" w14:textId="77777777">
            <w:pPr>
              <w:pStyle w:val="Normal6"/>
            </w:pPr>
            <w:r w:rsidRPr="001A2A97">
              <w:t>2c.</w:t>
            </w:r>
            <w:r w:rsidRPr="001A2A97">
              <w:tab/>
              <w:t xml:space="preserve">I gcomhréir le hAirteagal 8, (2) agus (3), de Rialachán (AE, Euratom) Uimh. 883/2013 ó Pharlaimint na hEorpa agus ón gComhairle** cuirfidh </w:t>
            </w:r>
            <w:r w:rsidRPr="001A2A97">
              <w:t>comhordaitheoirí</w:t>
            </w:r>
            <w:r w:rsidRPr="001A2A97">
              <w:t xml:space="preserve"> réimse oibre </w:t>
            </w:r>
            <w:r w:rsidRPr="001A2A97">
              <w:t>Eurofisc</w:t>
            </w:r>
            <w:r w:rsidRPr="001A2A97">
              <w:t xml:space="preserve"> in iúl do OLAF gan mhoill aon léiriú ar chalaois </w:t>
            </w:r>
            <w:r w:rsidRPr="001A2A97">
              <w:t>amhrasta</w:t>
            </w:r>
            <w:r w:rsidRPr="001A2A97">
              <w:t xml:space="preserve"> CBL trasteorann bunaithe ar fhaisnéis ó na Ballstáit a chuirtear in iúl nó a bhailítear de bhun an Rialacháin seo chun cur ar chumas OLAF gníomhaíocht iomchuí a mheas i gcomhréir lena shainordú.</w:t>
            </w:r>
          </w:p>
        </w:tc>
        <w:tc>
          <w:tcPr>
            <w:tcW w:w="4876" w:type="dxa"/>
          </w:tcPr>
          <w:p w:rsidR="008A3A69" w:rsidRPr="001A2A97" w:rsidP="00D61519" w14:paraId="7E5801A1" w14:textId="77777777">
            <w:pPr>
              <w:pStyle w:val="Normal6"/>
              <w:rPr>
                <w:szCs w:val="24"/>
              </w:rPr>
            </w:pPr>
            <w:r w:rsidRPr="001A2A97">
              <w:t>2c.</w:t>
            </w:r>
            <w:r w:rsidRPr="001A2A97">
              <w:tab/>
              <w:t xml:space="preserve">I gcomhréir le hAirteagal 8, (2) agus (3), de Rialachán (AE, Euratom) Uimh. 883/2013 ó Pharlaimint na hEorpa agus ón gComhairle** cuirfidh </w:t>
            </w:r>
            <w:r w:rsidRPr="001A2A97">
              <w:t>comhordaitheoirí</w:t>
            </w:r>
            <w:r w:rsidRPr="001A2A97">
              <w:t xml:space="preserve"> réimse oibre </w:t>
            </w:r>
            <w:r w:rsidRPr="001A2A97">
              <w:t>Eurofisc</w:t>
            </w:r>
            <w:r w:rsidRPr="001A2A97">
              <w:t xml:space="preserve"> in iúl do OLAF gan mhoill aon léiriú ar chalaois </w:t>
            </w:r>
            <w:r w:rsidRPr="001A2A97">
              <w:t>amhrasta</w:t>
            </w:r>
            <w:r w:rsidRPr="001A2A97">
              <w:t xml:space="preserve"> CBL trasteorann bunaithe ar fhaisnéis ó na Ballstáit a chuirtear in iúl nó a bhailítear de bhun an Rialacháin seo chun cur ar chumas OLAF gníomhaíocht iomchuí a mheas i gcomhréir lena shainordú, </w:t>
            </w:r>
            <w:r w:rsidRPr="001A2A97">
              <w:rPr>
                <w:b/>
                <w:i/>
              </w:rPr>
              <w:t xml:space="preserve">agus dúbláil gníomhaíochtaí </w:t>
            </w:r>
            <w:r w:rsidRPr="001A2A97">
              <w:rPr>
                <w:b/>
                <w:i/>
              </w:rPr>
              <w:t>imscrúdaitheacha</w:t>
            </w:r>
            <w:r w:rsidRPr="001A2A97">
              <w:rPr>
                <w:b/>
                <w:i/>
              </w:rPr>
              <w:t xml:space="preserve"> idir OLAF agus OIPE á seachaint ag an am céanna. Cuirfidh </w:t>
            </w:r>
            <w:r w:rsidRPr="001A2A97">
              <w:rPr>
                <w:b/>
                <w:i/>
              </w:rPr>
              <w:t>comhordaitheoirí</w:t>
            </w:r>
            <w:r w:rsidRPr="001A2A97">
              <w:rPr>
                <w:b/>
                <w:i/>
              </w:rPr>
              <w:t xml:space="preserve"> réimse oibre </w:t>
            </w:r>
            <w:r w:rsidRPr="001A2A97">
              <w:rPr>
                <w:b/>
                <w:i/>
              </w:rPr>
              <w:t>Eurofisc</w:t>
            </w:r>
            <w:r w:rsidRPr="001A2A97">
              <w:rPr>
                <w:b/>
                <w:i/>
              </w:rPr>
              <w:t xml:space="preserve"> an fhaisnéis is gá in iúl do OLAF chun a mheas an bhfeidhmeoidh siad a sainordú nó nach bhfeidhmeoidh.</w:t>
            </w:r>
          </w:p>
        </w:tc>
      </w:tr>
    </w:tbl>
    <w:p w:rsidR="008A3A69" w:rsidRPr="001A2A97" w:rsidP="008A3A69" w14:paraId="64342CBD" w14:textId="77777777"/>
    <w:p w:rsidR="008A3A69" w:rsidRPr="001A2A97" w:rsidP="008A3A69" w14:paraId="40A545CC" w14:textId="77777777">
      <w:pPr>
        <w:pStyle w:val="AMNumberTabs0"/>
        <w:keepNext/>
      </w:pPr>
      <w:r w:rsidRPr="001A2A97">
        <w:t>Leasú</w:t>
      </w:r>
      <w:r w:rsidRPr="001A2A97">
        <w:tab/>
      </w:r>
      <w:r w:rsidRPr="001A2A97">
        <w:tab/>
        <w:t>22</w:t>
      </w:r>
    </w:p>
    <w:p w:rsidR="008A3A69" w:rsidRPr="001A2A97" w:rsidP="008A3A69" w14:paraId="1F73759C" w14:textId="77777777">
      <w:pPr>
        <w:pStyle w:val="NormalBold12b"/>
        <w:keepNext/>
      </w:pPr>
      <w:r w:rsidRPr="001A2A97">
        <w:t>Togra le haghaidh rialacháin</w:t>
      </w:r>
    </w:p>
    <w:p w:rsidR="008A3A69" w:rsidRPr="001A2A97" w:rsidP="008A3A69" w14:paraId="2B7394A0" w14:textId="77777777">
      <w:pPr>
        <w:pStyle w:val="NormalBold"/>
      </w:pPr>
      <w:r w:rsidRPr="001A2A97">
        <w:t>Airteagal 1 – mír 1 – pointe 4</w:t>
      </w:r>
    </w:p>
    <w:p w:rsidR="008A3A69" w:rsidRPr="001A2A97" w:rsidP="008A3A69" w14:paraId="0C198563" w14:textId="77777777">
      <w:pPr>
        <w:keepNext/>
      </w:pPr>
      <w:r w:rsidRPr="001A2A97">
        <w:t>Rialachán (AE) Uimh. 904/2010</w:t>
      </w:r>
    </w:p>
    <w:p w:rsidR="008A3A69" w:rsidRPr="001A2A97" w:rsidP="008A3A69" w14:paraId="4A1ED07A" w14:textId="77777777">
      <w:r w:rsidRPr="001A2A97">
        <w:t>Airteagal 36 – mír 2d</w:t>
      </w:r>
    </w:p>
    <w:tbl>
      <w:tblPr>
        <w:tblW w:w="0" w:type="auto"/>
        <w:jc w:val="center"/>
        <w:tblLayout w:type="fixed"/>
        <w:tblCellMar>
          <w:left w:w="340" w:type="dxa"/>
          <w:right w:w="340" w:type="dxa"/>
        </w:tblCellMar>
        <w:tblLook w:val="0000"/>
      </w:tblPr>
      <w:tblGrid>
        <w:gridCol w:w="4876"/>
        <w:gridCol w:w="4876"/>
      </w:tblGrid>
      <w:tr w14:paraId="340D7924" w14:textId="77777777" w:rsidTr="00D61519">
        <w:tblPrEx>
          <w:tblW w:w="0" w:type="auto"/>
          <w:jc w:val="center"/>
          <w:tblLayout w:type="fixed"/>
          <w:tblLook w:val="0000"/>
        </w:tblPrEx>
        <w:trPr>
          <w:jc w:val="center"/>
        </w:trPr>
        <w:tc>
          <w:tcPr>
            <w:tcW w:w="9752" w:type="dxa"/>
            <w:gridSpan w:val="2"/>
          </w:tcPr>
          <w:p w:rsidR="008A3A69" w:rsidRPr="001A2A97" w:rsidP="00D61519" w14:paraId="1B30A3ED" w14:textId="77777777">
            <w:pPr>
              <w:keepNext/>
            </w:pPr>
          </w:p>
        </w:tc>
      </w:tr>
      <w:tr w14:paraId="31046910" w14:textId="77777777" w:rsidTr="00D61519">
        <w:tblPrEx>
          <w:tblW w:w="0" w:type="auto"/>
          <w:jc w:val="center"/>
          <w:tblLayout w:type="fixed"/>
          <w:tblLook w:val="0000"/>
        </w:tblPrEx>
        <w:trPr>
          <w:jc w:val="center"/>
        </w:trPr>
        <w:tc>
          <w:tcPr>
            <w:tcW w:w="4876" w:type="dxa"/>
          </w:tcPr>
          <w:p w:rsidR="008A3A69" w:rsidRPr="001A2A97" w:rsidP="00D61519" w14:paraId="03ED1CD8" w14:textId="77777777">
            <w:pPr>
              <w:pStyle w:val="ColumnHeading"/>
              <w:keepNext/>
            </w:pPr>
            <w:r w:rsidRPr="001A2A97">
              <w:t>Téacs arna mholadh ag an gCoimisiún</w:t>
            </w:r>
          </w:p>
        </w:tc>
        <w:tc>
          <w:tcPr>
            <w:tcW w:w="4876" w:type="dxa"/>
          </w:tcPr>
          <w:p w:rsidR="008A3A69" w:rsidRPr="001A2A97" w:rsidP="00D61519" w14:paraId="3A7837E0" w14:textId="77777777">
            <w:pPr>
              <w:pStyle w:val="ColumnHeading"/>
              <w:keepNext/>
            </w:pPr>
            <w:r w:rsidRPr="001A2A97">
              <w:t>Leasú</w:t>
            </w:r>
          </w:p>
        </w:tc>
      </w:tr>
      <w:tr w14:paraId="0BC71A62" w14:textId="77777777" w:rsidTr="00D61519">
        <w:tblPrEx>
          <w:tblW w:w="0" w:type="auto"/>
          <w:jc w:val="center"/>
          <w:tblLayout w:type="fixed"/>
          <w:tblLook w:val="0000"/>
        </w:tblPrEx>
        <w:trPr>
          <w:jc w:val="center"/>
        </w:trPr>
        <w:tc>
          <w:tcPr>
            <w:tcW w:w="4876" w:type="dxa"/>
          </w:tcPr>
          <w:p w:rsidR="008A3A69" w:rsidRPr="001A2A97" w:rsidP="00D61519" w14:paraId="113F58BE" w14:textId="77777777">
            <w:pPr>
              <w:pStyle w:val="Normal6"/>
            </w:pPr>
            <w:r w:rsidRPr="001A2A97">
              <w:t>2d.</w:t>
            </w:r>
            <w:r w:rsidRPr="001A2A97">
              <w:tab/>
              <w:t xml:space="preserve">I gcomhréir le hAirteagal 8(2) agus (3) de Rialachán (AE, Euratom) Uimh. 883/2013 agus arna iarraidh sin do OLAF, cuirfidh </w:t>
            </w:r>
            <w:r w:rsidRPr="001A2A97">
              <w:t>comhordaitheoirí</w:t>
            </w:r>
            <w:r w:rsidRPr="001A2A97">
              <w:t xml:space="preserve"> réimse oibre </w:t>
            </w:r>
            <w:r w:rsidRPr="001A2A97">
              <w:t>Eurofisc</w:t>
            </w:r>
            <w:r w:rsidRPr="001A2A97">
              <w:t xml:space="preserve"> in iúl do OLAF aon fhaisnéis ó na Ballstáit maidir le calaois CBL trasteorann a chuirtear in iúl nó a bhailítear de bhun an Rialacháin seo chun cur ar chumas OLAF gníomhaíocht iomchuí a mheas i gcomhréir lena shainordú.</w:t>
            </w:r>
          </w:p>
        </w:tc>
        <w:tc>
          <w:tcPr>
            <w:tcW w:w="4876" w:type="dxa"/>
          </w:tcPr>
          <w:p w:rsidR="008A3A69" w:rsidRPr="001A2A97" w:rsidP="00D61519" w14:paraId="463C20E7" w14:textId="77777777">
            <w:pPr>
              <w:pStyle w:val="Normal6"/>
              <w:rPr>
                <w:szCs w:val="24"/>
              </w:rPr>
            </w:pPr>
            <w:r w:rsidRPr="001A2A97">
              <w:t>2d.</w:t>
            </w:r>
            <w:r w:rsidRPr="001A2A97">
              <w:tab/>
              <w:t xml:space="preserve">I gcomhréir le hAirteagal 8(2) agus (3) de Rialachán (AE, Euratom) Uimh. 883/2013 agus arna iarraidh sin do OLAF, cuirfidh </w:t>
            </w:r>
            <w:r w:rsidRPr="001A2A97">
              <w:t>comhordaitheoirí</w:t>
            </w:r>
            <w:r w:rsidRPr="001A2A97">
              <w:t xml:space="preserve"> réimse oibre </w:t>
            </w:r>
            <w:r w:rsidRPr="001A2A97">
              <w:t>Eurofisc</w:t>
            </w:r>
            <w:r w:rsidRPr="001A2A97">
              <w:t xml:space="preserve"> in iúl do OLAF aon fhaisnéis </w:t>
            </w:r>
            <w:r w:rsidRPr="001A2A97">
              <w:rPr>
                <w:b/>
                <w:i/>
              </w:rPr>
              <w:t xml:space="preserve">ábhartha </w:t>
            </w:r>
            <w:r w:rsidRPr="001A2A97">
              <w:t>ó na Ballstáit maidir le calaois CBL trasteorann a chuirtear in iúl nó a bhailítear de bhun an Rialacháin seo chun cur ar chumas OLAF gníomhaíocht iomchuí a mheas i gcomhréir lena shainordú.</w:t>
            </w:r>
          </w:p>
        </w:tc>
      </w:tr>
    </w:tbl>
    <w:p w:rsidR="008A3A69" w:rsidRPr="001A2A97" w:rsidP="008A3A69" w14:paraId="704BDA9F" w14:textId="77777777"/>
    <w:p w:rsidR="008A3A69" w:rsidRPr="001A2A97" w:rsidP="008A3A69" w14:paraId="290EE85E" w14:textId="77777777">
      <w:pPr>
        <w:pStyle w:val="AmNumberTabs"/>
      </w:pPr>
      <w:r w:rsidRPr="001A2A97">
        <w:t>Leasú</w:t>
      </w:r>
      <w:r w:rsidRPr="001A2A97">
        <w:tab/>
      </w:r>
      <w:r w:rsidRPr="001A2A97">
        <w:tab/>
        <w:t>23</w:t>
      </w:r>
    </w:p>
    <w:p w:rsidR="008A3A69" w:rsidRPr="001A2A97" w:rsidP="008A3A69" w14:paraId="3BF5397D" w14:textId="77777777">
      <w:pPr>
        <w:pStyle w:val="NormalBold12b"/>
      </w:pPr>
      <w:r w:rsidRPr="001A2A97">
        <w:t>Togra le haghaidh rialacháin</w:t>
      </w:r>
    </w:p>
    <w:p w:rsidR="008A3A69" w:rsidRPr="001A2A97" w:rsidP="008A3A69" w14:paraId="49AB33FF" w14:textId="77777777">
      <w:pPr>
        <w:pStyle w:val="NormalBold"/>
      </w:pPr>
      <w:r w:rsidRPr="001A2A97">
        <w:t>Airteagal 1 – mír 1 – pointe 5</w:t>
      </w:r>
    </w:p>
    <w:p w:rsidR="008A3A69" w:rsidRPr="001A2A97" w:rsidP="008A3A69" w14:paraId="47F69155" w14:textId="77777777">
      <w:r w:rsidRPr="001A2A97">
        <w:t>Rialachán (AE) Uimh. 904/2010</w:t>
      </w:r>
    </w:p>
    <w:p w:rsidR="008A3A69" w:rsidRPr="001A2A97" w:rsidP="008A3A69" w14:paraId="59323F98" w14:textId="77777777">
      <w:r w:rsidRPr="001A2A97">
        <w:t xml:space="preserve">Airteagal 49a – mír 1 – an chuid </w:t>
      </w:r>
      <w:r w:rsidRPr="001A2A97">
        <w:t>réamhráiteach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71D05B"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77BEA2A0" w14:textId="77777777"/>
        </w:tc>
      </w:tr>
      <w:tr w14:paraId="68443A46"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14531332"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52141A5D" w14:textId="77777777">
            <w:pPr>
              <w:pStyle w:val="AmColumnHeading"/>
            </w:pPr>
            <w:r w:rsidRPr="001A2A97">
              <w:t>Leasú</w:t>
            </w:r>
          </w:p>
        </w:tc>
      </w:tr>
      <w:tr w14:paraId="1799C214"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1C7C7D21" w14:textId="77777777">
            <w:pPr>
              <w:pStyle w:val="Normal6a"/>
            </w:pPr>
            <w:r w:rsidRPr="001A2A97">
              <w:t>1.</w:t>
            </w:r>
            <w:r w:rsidRPr="001A2A97">
              <w:tab/>
              <w:t xml:space="preserve">Gan dochar </w:t>
            </w:r>
            <w:r w:rsidRPr="001A2A97">
              <w:t>d’Airteagal</w:t>
            </w:r>
            <w:r w:rsidRPr="001A2A97">
              <w:t> 43 de Rialachán (AE) 2017/1939, tabharfaidh údaráis inniúla na mBallstát rochtain láraithe do OIPE, le haghaidh cuardaigh spriocdhírithe, ar an bhfaisnéis seo a leanas:</w:t>
            </w:r>
          </w:p>
        </w:tc>
        <w:tc>
          <w:tcPr>
            <w:tcW w:w="4876" w:type="dxa"/>
            <w:tcBorders>
              <w:top w:val="nil"/>
              <w:left w:val="nil"/>
              <w:bottom w:val="nil"/>
              <w:right w:val="nil"/>
            </w:tcBorders>
          </w:tcPr>
          <w:p w:rsidR="008A3A69" w:rsidRPr="001A2A97" w:rsidP="00D61519" w14:paraId="6ED90B77" w14:textId="77777777">
            <w:pPr>
              <w:pStyle w:val="Normal6a"/>
            </w:pPr>
            <w:r w:rsidRPr="001A2A97">
              <w:t>1.</w:t>
            </w:r>
            <w:r w:rsidRPr="001A2A97">
              <w:tab/>
              <w:t xml:space="preserve">Gan dochar </w:t>
            </w:r>
            <w:r w:rsidRPr="001A2A97">
              <w:t>d’Airteagal</w:t>
            </w:r>
            <w:r w:rsidRPr="001A2A97">
              <w:t xml:space="preserve"> 43 de Rialachán (AE) 2017/1939, tabharfaidh údaráis inniúla na mBallstát rochtain láraithe do OIPE, le haghaidh cuardaigh spriocdhírithe </w:t>
            </w:r>
            <w:r w:rsidRPr="001A2A97">
              <w:rPr>
                <w:b/>
                <w:i/>
              </w:rPr>
              <w:t xml:space="preserve">laistigh de raon feidhme a </w:t>
            </w:r>
            <w:r w:rsidRPr="001A2A97">
              <w:rPr>
                <w:b/>
                <w:i/>
              </w:rPr>
              <w:t>shainordaithe</w:t>
            </w:r>
            <w:r w:rsidRPr="001A2A97">
              <w:t xml:space="preserve">, ar an bhfaisnéis seo a leanas </w:t>
            </w:r>
            <w:r w:rsidRPr="001A2A97">
              <w:rPr>
                <w:b/>
                <w:i/>
              </w:rPr>
              <w:t>is gá</w:t>
            </w:r>
            <w:r w:rsidRPr="001A2A97">
              <w:t>:</w:t>
            </w:r>
          </w:p>
        </w:tc>
      </w:tr>
    </w:tbl>
    <w:p w:rsidR="008A3A69" w:rsidRPr="001A2A97" w:rsidP="008A3A69" w14:paraId="00B737D6" w14:textId="77777777"/>
    <w:p w:rsidR="008A3A69" w:rsidRPr="001A2A97" w:rsidP="008A3A69" w14:paraId="0FE5B38F" w14:textId="77777777">
      <w:pPr>
        <w:pStyle w:val="AmNumberTabs"/>
      </w:pPr>
      <w:r w:rsidRPr="001A2A97">
        <w:t>Leasú</w:t>
      </w:r>
      <w:r w:rsidRPr="001A2A97">
        <w:tab/>
      </w:r>
      <w:r w:rsidRPr="001A2A97">
        <w:tab/>
        <w:t>24</w:t>
      </w:r>
    </w:p>
    <w:p w:rsidR="008A3A69" w:rsidRPr="001A2A97" w:rsidP="008A3A69" w14:paraId="7A262BDF" w14:textId="77777777">
      <w:pPr>
        <w:pStyle w:val="NormalBold12b"/>
      </w:pPr>
      <w:r w:rsidRPr="001A2A97">
        <w:t>Togra le haghaidh rialacháin</w:t>
      </w:r>
    </w:p>
    <w:p w:rsidR="008A3A69" w:rsidRPr="001A2A97" w:rsidP="008A3A69" w14:paraId="256DF4D3" w14:textId="77777777">
      <w:pPr>
        <w:pStyle w:val="NormalBold"/>
      </w:pPr>
      <w:r w:rsidRPr="001A2A97">
        <w:t>Airteagal 1 – mír 1 – pointe 5</w:t>
      </w:r>
    </w:p>
    <w:p w:rsidR="008A3A69" w:rsidRPr="001A2A97" w:rsidP="008A3A69" w14:paraId="0656069E" w14:textId="77777777">
      <w:pPr>
        <w:keepNext/>
      </w:pPr>
      <w:r w:rsidRPr="001A2A97">
        <w:t>Rialachán (AE) Uimh. 904/2010</w:t>
      </w:r>
    </w:p>
    <w:p w:rsidR="008A3A69" w:rsidRPr="001A2A97" w:rsidP="008A3A69" w14:paraId="2D488536" w14:textId="77777777">
      <w:r w:rsidRPr="001A2A97">
        <w:t>Airteagal 49a – mír 1 – pointe b</w:t>
      </w:r>
    </w:p>
    <w:tbl>
      <w:tblPr>
        <w:tblW w:w="0" w:type="auto"/>
        <w:jc w:val="center"/>
        <w:tblLayout w:type="fixed"/>
        <w:tblCellMar>
          <w:left w:w="340" w:type="dxa"/>
          <w:right w:w="340" w:type="dxa"/>
        </w:tblCellMar>
        <w:tblLook w:val="0000"/>
      </w:tblPr>
      <w:tblGrid>
        <w:gridCol w:w="4876"/>
        <w:gridCol w:w="4876"/>
      </w:tblGrid>
      <w:tr w14:paraId="5CECBEDA" w14:textId="77777777" w:rsidTr="00D61519">
        <w:tblPrEx>
          <w:tblW w:w="0" w:type="auto"/>
          <w:jc w:val="center"/>
          <w:tblLayout w:type="fixed"/>
          <w:tblLook w:val="0000"/>
        </w:tblPrEx>
        <w:trPr>
          <w:jc w:val="center"/>
        </w:trPr>
        <w:tc>
          <w:tcPr>
            <w:tcW w:w="9752" w:type="dxa"/>
            <w:gridSpan w:val="2"/>
          </w:tcPr>
          <w:p w:rsidR="008A3A69" w:rsidRPr="001A2A97" w:rsidP="00D61519" w14:paraId="522B29BB" w14:textId="77777777">
            <w:pPr>
              <w:keepNext/>
            </w:pPr>
          </w:p>
        </w:tc>
      </w:tr>
      <w:tr w14:paraId="132D0374" w14:textId="77777777" w:rsidTr="00D61519">
        <w:tblPrEx>
          <w:tblW w:w="0" w:type="auto"/>
          <w:jc w:val="center"/>
          <w:tblLayout w:type="fixed"/>
          <w:tblLook w:val="0000"/>
        </w:tblPrEx>
        <w:trPr>
          <w:jc w:val="center"/>
        </w:trPr>
        <w:tc>
          <w:tcPr>
            <w:tcW w:w="4876" w:type="dxa"/>
          </w:tcPr>
          <w:p w:rsidR="008A3A69" w:rsidRPr="001A2A97" w:rsidP="00D61519" w14:paraId="01629BD3" w14:textId="77777777">
            <w:pPr>
              <w:pStyle w:val="ColumnHeading"/>
              <w:keepNext/>
            </w:pPr>
            <w:r w:rsidRPr="001A2A97">
              <w:t>Téacs arna mholadh ag an gCoimisiún</w:t>
            </w:r>
          </w:p>
        </w:tc>
        <w:tc>
          <w:tcPr>
            <w:tcW w:w="4876" w:type="dxa"/>
          </w:tcPr>
          <w:p w:rsidR="008A3A69" w:rsidRPr="001A2A97" w:rsidP="00D61519" w14:paraId="3F008CF9" w14:textId="77777777">
            <w:pPr>
              <w:pStyle w:val="ColumnHeading"/>
              <w:keepNext/>
            </w:pPr>
            <w:r w:rsidRPr="001A2A97">
              <w:t>Leasú</w:t>
            </w:r>
          </w:p>
        </w:tc>
      </w:tr>
      <w:tr w14:paraId="0E5F1CA7" w14:textId="77777777" w:rsidTr="00D61519">
        <w:tblPrEx>
          <w:tblW w:w="0" w:type="auto"/>
          <w:jc w:val="center"/>
          <w:tblLayout w:type="fixed"/>
          <w:tblLook w:val="0000"/>
        </w:tblPrEx>
        <w:trPr>
          <w:jc w:val="center"/>
        </w:trPr>
        <w:tc>
          <w:tcPr>
            <w:tcW w:w="4876" w:type="dxa"/>
          </w:tcPr>
          <w:p w:rsidR="008A3A69" w:rsidRPr="001A2A97" w:rsidP="00D61519" w14:paraId="40EA33A9" w14:textId="77777777">
            <w:pPr>
              <w:pStyle w:val="Normal6"/>
            </w:pPr>
            <w:r w:rsidRPr="001A2A97">
              <w:t>(b)</w:t>
            </w:r>
            <w:r w:rsidRPr="001A2A97">
              <w:tab/>
              <w:t>Ón 1 Meán Fómhair 2026, an fhaisnéis dá dtagraítear in Airteagal 17(1), pointí (e) agus (f), den Rialachán seo;</w:t>
            </w:r>
          </w:p>
        </w:tc>
        <w:tc>
          <w:tcPr>
            <w:tcW w:w="4876" w:type="dxa"/>
          </w:tcPr>
          <w:p w:rsidR="008A3A69" w:rsidRPr="001A2A97" w:rsidP="00D61519" w14:paraId="73CCAEE9" w14:textId="6D6662B4">
            <w:pPr>
              <w:pStyle w:val="Normal6"/>
              <w:rPr>
                <w:szCs w:val="24"/>
              </w:rPr>
            </w:pPr>
            <w:r w:rsidRPr="001A2A97">
              <w:t>(b)</w:t>
            </w:r>
            <w:r w:rsidRPr="001A2A97">
              <w:tab/>
              <w:t>Ón 1 Meán Fómhair 2026, an fhaisnéis dá dtagraítear in Airteagal 17(1), pointí (e) agus (f), den Rialachán seo,</w:t>
            </w:r>
            <w:r w:rsidRPr="001A2A97">
              <w:rPr>
                <w:b/>
                <w:i/>
              </w:rPr>
              <w:t xml:space="preserve"> lena n-áirítear aon eilimintí sonraí breise arna stóráil de bhun Airteagal 17(1), pointe (f), den Rialachán seo</w:t>
            </w:r>
            <w:r w:rsidRPr="001A2A97">
              <w:t>;</w:t>
            </w:r>
          </w:p>
        </w:tc>
      </w:tr>
    </w:tbl>
    <w:p w:rsidR="008A3A69" w:rsidRPr="001A2A97" w:rsidP="008A3A69" w14:paraId="71DAFDD1" w14:textId="77777777">
      <w:pPr>
        <w:pStyle w:val="AMNumberTabs0"/>
        <w:keepNext/>
      </w:pPr>
      <w:r w:rsidRPr="001A2A97">
        <w:t>Leasú</w:t>
      </w:r>
      <w:r w:rsidRPr="001A2A97">
        <w:tab/>
      </w:r>
      <w:r w:rsidRPr="001A2A97">
        <w:tab/>
        <w:t>25</w:t>
      </w:r>
    </w:p>
    <w:p w:rsidR="008A3A69" w:rsidRPr="001A2A97" w:rsidP="008A3A69" w14:paraId="7948423E" w14:textId="77777777">
      <w:pPr>
        <w:pStyle w:val="NormalBold12b"/>
        <w:keepNext/>
      </w:pPr>
      <w:r w:rsidRPr="001A2A97">
        <w:t>Togra le haghaidh rialacháin</w:t>
      </w:r>
    </w:p>
    <w:p w:rsidR="008A3A69" w:rsidRPr="001A2A97" w:rsidP="008A3A69" w14:paraId="64224686" w14:textId="77777777">
      <w:pPr>
        <w:pStyle w:val="NormalBold"/>
      </w:pPr>
      <w:r w:rsidRPr="001A2A97">
        <w:t>Airteagal 1 – mír 1 – pointe 5</w:t>
      </w:r>
    </w:p>
    <w:p w:rsidR="008A3A69" w:rsidRPr="001A2A97" w:rsidP="008A3A69" w14:paraId="11F86237" w14:textId="77777777">
      <w:pPr>
        <w:keepNext/>
      </w:pPr>
      <w:r w:rsidRPr="001A2A97">
        <w:t>Rialachán (AE) Uimh. 904/2010</w:t>
      </w:r>
    </w:p>
    <w:p w:rsidR="008A3A69" w:rsidRPr="001A2A97" w:rsidP="008A3A69" w14:paraId="00DCA22A" w14:textId="77777777">
      <w:r w:rsidRPr="001A2A97">
        <w:t>Airteagal 49a – mír 1 a (nua)</w:t>
      </w:r>
    </w:p>
    <w:tbl>
      <w:tblPr>
        <w:tblW w:w="0" w:type="auto"/>
        <w:jc w:val="center"/>
        <w:tblLayout w:type="fixed"/>
        <w:tblCellMar>
          <w:left w:w="340" w:type="dxa"/>
          <w:right w:w="340" w:type="dxa"/>
        </w:tblCellMar>
        <w:tblLook w:val="0000"/>
      </w:tblPr>
      <w:tblGrid>
        <w:gridCol w:w="4876"/>
        <w:gridCol w:w="4876"/>
      </w:tblGrid>
      <w:tr w14:paraId="3095C19C" w14:textId="77777777" w:rsidTr="00D61519">
        <w:tblPrEx>
          <w:tblW w:w="0" w:type="auto"/>
          <w:jc w:val="center"/>
          <w:tblLayout w:type="fixed"/>
          <w:tblLook w:val="0000"/>
        </w:tblPrEx>
        <w:trPr>
          <w:jc w:val="center"/>
        </w:trPr>
        <w:tc>
          <w:tcPr>
            <w:tcW w:w="9752" w:type="dxa"/>
            <w:gridSpan w:val="2"/>
          </w:tcPr>
          <w:p w:rsidR="008A3A69" w:rsidRPr="001A2A97" w:rsidP="00D61519" w14:paraId="2B45D1FE" w14:textId="77777777">
            <w:pPr>
              <w:keepNext/>
            </w:pPr>
          </w:p>
        </w:tc>
      </w:tr>
      <w:tr w14:paraId="6EBAAB39" w14:textId="77777777" w:rsidTr="00D61519">
        <w:tblPrEx>
          <w:tblW w:w="0" w:type="auto"/>
          <w:jc w:val="center"/>
          <w:tblLayout w:type="fixed"/>
          <w:tblLook w:val="0000"/>
        </w:tblPrEx>
        <w:trPr>
          <w:jc w:val="center"/>
        </w:trPr>
        <w:tc>
          <w:tcPr>
            <w:tcW w:w="4876" w:type="dxa"/>
          </w:tcPr>
          <w:p w:rsidR="008A3A69" w:rsidRPr="001A2A97" w:rsidP="00D61519" w14:paraId="7C3155D2" w14:textId="77777777">
            <w:pPr>
              <w:pStyle w:val="ColumnHeading"/>
              <w:keepNext/>
            </w:pPr>
            <w:r w:rsidRPr="001A2A97">
              <w:t>Téacs arna mholadh ag an gCoimisiún</w:t>
            </w:r>
          </w:p>
        </w:tc>
        <w:tc>
          <w:tcPr>
            <w:tcW w:w="4876" w:type="dxa"/>
          </w:tcPr>
          <w:p w:rsidR="008A3A69" w:rsidRPr="001A2A97" w:rsidP="00D61519" w14:paraId="0BB6612D" w14:textId="77777777">
            <w:pPr>
              <w:pStyle w:val="ColumnHeading"/>
              <w:keepNext/>
            </w:pPr>
            <w:r w:rsidRPr="001A2A97">
              <w:t>Leasú</w:t>
            </w:r>
          </w:p>
        </w:tc>
      </w:tr>
      <w:tr w14:paraId="360733BB" w14:textId="77777777" w:rsidTr="00D61519">
        <w:tblPrEx>
          <w:tblW w:w="0" w:type="auto"/>
          <w:jc w:val="center"/>
          <w:tblLayout w:type="fixed"/>
          <w:tblLook w:val="0000"/>
        </w:tblPrEx>
        <w:trPr>
          <w:jc w:val="center"/>
        </w:trPr>
        <w:tc>
          <w:tcPr>
            <w:tcW w:w="4876" w:type="dxa"/>
          </w:tcPr>
          <w:p w:rsidR="008A3A69" w:rsidRPr="001A2A97" w:rsidP="00D61519" w14:paraId="0A47AC89" w14:textId="77777777">
            <w:pPr>
              <w:pStyle w:val="Normal6"/>
            </w:pPr>
          </w:p>
        </w:tc>
        <w:tc>
          <w:tcPr>
            <w:tcW w:w="4876" w:type="dxa"/>
          </w:tcPr>
          <w:p w:rsidR="008A3A69" w:rsidRPr="001A2A97" w:rsidP="00D61519" w14:paraId="7AB2BCF0" w14:textId="77777777">
            <w:pPr>
              <w:pStyle w:val="Normal6"/>
              <w:rPr>
                <w:szCs w:val="24"/>
              </w:rPr>
            </w:pPr>
            <w:r w:rsidRPr="001A2A97">
              <w:rPr>
                <w:b/>
                <w:i/>
              </w:rPr>
              <w:t>1a.</w:t>
            </w:r>
            <w:r w:rsidRPr="001A2A97">
              <w:rPr>
                <w:b/>
                <w:i/>
              </w:rPr>
              <w:tab/>
              <w:t xml:space="preserve">Ní dheonófar rochtain de bhun mhír 1 ach amháin faoi chuimsiú imscrúduithe gníomhacha ar chionta coiriúla </w:t>
            </w:r>
            <w:r w:rsidRPr="001A2A97">
              <w:rPr>
                <w:b/>
                <w:i/>
              </w:rPr>
              <w:t>amhrasta</w:t>
            </w:r>
            <w:r w:rsidRPr="001A2A97">
              <w:rPr>
                <w:b/>
                <w:i/>
              </w:rPr>
              <w:t xml:space="preserve"> nó chun </w:t>
            </w:r>
            <w:r w:rsidRPr="001A2A97">
              <w:rPr>
                <w:b/>
                <w:i/>
              </w:rPr>
              <w:t>déantóirí</w:t>
            </w:r>
            <w:r w:rsidRPr="001A2A97">
              <w:rPr>
                <w:b/>
                <w:i/>
              </w:rPr>
              <w:t xml:space="preserve"> cionta coiriúla den sórt sin a ionchúiseamh, a thagann faoi raon feidhme Airteagal 4 de Rialachán (AE) 2017/1939, agus déanfar í a </w:t>
            </w:r>
            <w:r w:rsidRPr="001A2A97">
              <w:rPr>
                <w:b/>
                <w:i/>
              </w:rPr>
              <w:t xml:space="preserve">cheapadh agus a úsáid ar bhealach a chuirfidh cosc ar chuardaigh neamh-spriocdhírithe nó ar rochtain nach bhfuil nasctha le cás nithiúil. Chun prionsabail cosanta sonraí a </w:t>
            </w:r>
            <w:r w:rsidRPr="001A2A97">
              <w:rPr>
                <w:b/>
                <w:i/>
              </w:rPr>
              <w:t>choimirciú</w:t>
            </w:r>
            <w:r w:rsidRPr="001A2A97">
              <w:rPr>
                <w:b/>
                <w:i/>
              </w:rPr>
              <w:t xml:space="preserve">, </w:t>
            </w:r>
            <w:r w:rsidRPr="001A2A97">
              <w:rPr>
                <w:b/>
                <w:i/>
              </w:rPr>
              <w:t>toirmeascfar</w:t>
            </w:r>
            <w:r w:rsidRPr="001A2A97">
              <w:rPr>
                <w:b/>
                <w:i/>
              </w:rPr>
              <w:t xml:space="preserve"> go sainráite le </w:t>
            </w:r>
            <w:r w:rsidRPr="001A2A97">
              <w:rPr>
                <w:b/>
                <w:i/>
              </w:rPr>
              <w:t>hollstruchtúr</w:t>
            </w:r>
            <w:r w:rsidRPr="001A2A97">
              <w:rPr>
                <w:b/>
                <w:i/>
              </w:rPr>
              <w:t xml:space="preserve"> agus prótacail </w:t>
            </w:r>
            <w:r w:rsidRPr="001A2A97">
              <w:rPr>
                <w:b/>
                <w:i/>
              </w:rPr>
              <w:t>oibríochtúla</w:t>
            </w:r>
            <w:r w:rsidRPr="001A2A97">
              <w:rPr>
                <w:b/>
                <w:i/>
              </w:rPr>
              <w:t xml:space="preserve"> an chórais mianadóireacht sonraí </w:t>
            </w:r>
            <w:r w:rsidRPr="001A2A97">
              <w:rPr>
                <w:b/>
                <w:i/>
              </w:rPr>
              <w:t>amhantracha</w:t>
            </w:r>
            <w:r w:rsidRPr="001A2A97">
              <w:rPr>
                <w:b/>
                <w:i/>
              </w:rPr>
              <w:t xml:space="preserve">, asbhaint </w:t>
            </w:r>
            <w:r w:rsidRPr="001A2A97">
              <w:rPr>
                <w:b/>
                <w:i/>
              </w:rPr>
              <w:t>bulcshonraí</w:t>
            </w:r>
            <w:r w:rsidRPr="001A2A97">
              <w:rPr>
                <w:b/>
                <w:i/>
              </w:rPr>
              <w:t xml:space="preserve">, cuardaigh ghinearálaithe nó próifíliú uathoibrithe d’aon chineál nach bhfuil nasctha le </w:t>
            </w:r>
            <w:r w:rsidRPr="001A2A97">
              <w:rPr>
                <w:b/>
                <w:i/>
              </w:rPr>
              <w:t>himscrúdú</w:t>
            </w:r>
            <w:r w:rsidRPr="001A2A97">
              <w:rPr>
                <w:b/>
                <w:i/>
              </w:rPr>
              <w:t xml:space="preserve"> sonrach.</w:t>
            </w:r>
          </w:p>
        </w:tc>
      </w:tr>
    </w:tbl>
    <w:p w:rsidR="008A3A69" w:rsidRPr="001A2A97" w:rsidP="008A3A69" w14:paraId="4D58602E" w14:textId="77777777"/>
    <w:p w:rsidR="008A3A69" w:rsidRPr="001A2A97" w:rsidP="008A3A69" w14:paraId="526E96FB" w14:textId="77777777">
      <w:pPr>
        <w:pStyle w:val="AMNumberTabs0"/>
        <w:keepNext/>
      </w:pPr>
      <w:r w:rsidRPr="001A2A97">
        <w:t>Leasú</w:t>
      </w:r>
      <w:r w:rsidRPr="001A2A97">
        <w:tab/>
      </w:r>
      <w:r w:rsidRPr="001A2A97">
        <w:tab/>
        <w:t>26</w:t>
      </w:r>
    </w:p>
    <w:p w:rsidR="008A3A69" w:rsidRPr="001A2A97" w:rsidP="008A3A69" w14:paraId="77A305F4" w14:textId="77777777">
      <w:pPr>
        <w:pStyle w:val="NormalBold12b"/>
        <w:keepNext/>
      </w:pPr>
      <w:r w:rsidRPr="001A2A97">
        <w:t>Togra le haghaidh rialacháin</w:t>
      </w:r>
    </w:p>
    <w:p w:rsidR="008A3A69" w:rsidRPr="001A2A97" w:rsidP="008A3A69" w14:paraId="44285BA0" w14:textId="77777777">
      <w:pPr>
        <w:pStyle w:val="NormalBold"/>
      </w:pPr>
      <w:r w:rsidRPr="001A2A97">
        <w:t>Airteagal 1 – mír 1 – pointe 5</w:t>
      </w:r>
    </w:p>
    <w:p w:rsidR="008A3A69" w:rsidRPr="001A2A97" w:rsidP="008A3A69" w14:paraId="5B4FD7E0" w14:textId="77777777">
      <w:pPr>
        <w:keepNext/>
      </w:pPr>
      <w:r w:rsidRPr="001A2A97">
        <w:t>Rialachán (AE) Uimh. 904/2010</w:t>
      </w:r>
    </w:p>
    <w:p w:rsidR="008A3A69" w:rsidRPr="001A2A97" w:rsidP="008A3A69" w14:paraId="2119828B" w14:textId="77777777">
      <w:r w:rsidRPr="001A2A97">
        <w:t>Airteagal 49a – mír 1 b (nua)</w:t>
      </w:r>
    </w:p>
    <w:tbl>
      <w:tblPr>
        <w:tblW w:w="0" w:type="auto"/>
        <w:jc w:val="center"/>
        <w:tblLayout w:type="fixed"/>
        <w:tblCellMar>
          <w:left w:w="340" w:type="dxa"/>
          <w:right w:w="340" w:type="dxa"/>
        </w:tblCellMar>
        <w:tblLook w:val="0000"/>
      </w:tblPr>
      <w:tblGrid>
        <w:gridCol w:w="4876"/>
        <w:gridCol w:w="4876"/>
      </w:tblGrid>
      <w:tr w14:paraId="4584446A" w14:textId="77777777" w:rsidTr="00D61519">
        <w:tblPrEx>
          <w:tblW w:w="0" w:type="auto"/>
          <w:jc w:val="center"/>
          <w:tblLayout w:type="fixed"/>
          <w:tblLook w:val="0000"/>
        </w:tblPrEx>
        <w:trPr>
          <w:jc w:val="center"/>
        </w:trPr>
        <w:tc>
          <w:tcPr>
            <w:tcW w:w="9752" w:type="dxa"/>
            <w:gridSpan w:val="2"/>
          </w:tcPr>
          <w:p w:rsidR="008A3A69" w:rsidRPr="001A2A97" w:rsidP="00D61519" w14:paraId="6AB1E3FD" w14:textId="77777777">
            <w:pPr>
              <w:keepNext/>
            </w:pPr>
          </w:p>
        </w:tc>
      </w:tr>
      <w:tr w14:paraId="155CCBA9" w14:textId="77777777" w:rsidTr="00D61519">
        <w:tblPrEx>
          <w:tblW w:w="0" w:type="auto"/>
          <w:jc w:val="center"/>
          <w:tblLayout w:type="fixed"/>
          <w:tblLook w:val="0000"/>
        </w:tblPrEx>
        <w:trPr>
          <w:jc w:val="center"/>
        </w:trPr>
        <w:tc>
          <w:tcPr>
            <w:tcW w:w="4876" w:type="dxa"/>
          </w:tcPr>
          <w:p w:rsidR="008A3A69" w:rsidRPr="001A2A97" w:rsidP="00D61519" w14:paraId="7E4178BC" w14:textId="77777777">
            <w:pPr>
              <w:pStyle w:val="ColumnHeading"/>
              <w:keepNext/>
            </w:pPr>
            <w:r w:rsidRPr="001A2A97">
              <w:t>Téacs arna mholadh ag an gCoimisiún</w:t>
            </w:r>
          </w:p>
        </w:tc>
        <w:tc>
          <w:tcPr>
            <w:tcW w:w="4876" w:type="dxa"/>
          </w:tcPr>
          <w:p w:rsidR="008A3A69" w:rsidRPr="001A2A97" w:rsidP="00D61519" w14:paraId="30C1C985" w14:textId="77777777">
            <w:pPr>
              <w:pStyle w:val="ColumnHeading"/>
              <w:keepNext/>
            </w:pPr>
            <w:r w:rsidRPr="001A2A97">
              <w:t>Leasú</w:t>
            </w:r>
          </w:p>
        </w:tc>
      </w:tr>
      <w:tr w14:paraId="77463953" w14:textId="77777777" w:rsidTr="00D61519">
        <w:tblPrEx>
          <w:tblW w:w="0" w:type="auto"/>
          <w:jc w:val="center"/>
          <w:tblLayout w:type="fixed"/>
          <w:tblLook w:val="0000"/>
        </w:tblPrEx>
        <w:trPr>
          <w:jc w:val="center"/>
        </w:trPr>
        <w:tc>
          <w:tcPr>
            <w:tcW w:w="4876" w:type="dxa"/>
          </w:tcPr>
          <w:p w:rsidR="008A3A69" w:rsidRPr="001A2A97" w:rsidP="00D61519" w14:paraId="23FDCBCB" w14:textId="77777777">
            <w:pPr>
              <w:pStyle w:val="Normal6"/>
            </w:pPr>
          </w:p>
        </w:tc>
        <w:tc>
          <w:tcPr>
            <w:tcW w:w="4876" w:type="dxa"/>
          </w:tcPr>
          <w:p w:rsidR="008A3A69" w:rsidRPr="001A2A97" w:rsidP="00D61519" w14:paraId="5A7FE377" w14:textId="77777777">
            <w:pPr>
              <w:pStyle w:val="Normal6"/>
              <w:rPr>
                <w:szCs w:val="24"/>
              </w:rPr>
            </w:pPr>
            <w:r w:rsidRPr="001A2A97">
              <w:rPr>
                <w:b/>
                <w:i/>
              </w:rPr>
              <w:t>1b.</w:t>
            </w:r>
            <w:r w:rsidRPr="001A2A97">
              <w:rPr>
                <w:b/>
                <w:i/>
              </w:rPr>
              <w:tab/>
              <w:t xml:space="preserve">Beidh an rochtain láraithe dá dtagraítear i mír 1 faoi réir bearta teicniúla agus </w:t>
            </w:r>
            <w:r w:rsidRPr="001A2A97">
              <w:rPr>
                <w:b/>
                <w:i/>
              </w:rPr>
              <w:t>eagraíochtúla</w:t>
            </w:r>
            <w:r w:rsidRPr="001A2A97">
              <w:rPr>
                <w:b/>
                <w:i/>
              </w:rPr>
              <w:t xml:space="preserve"> iomchuí chun a áirithiú go mbeidh gach rochtain inchurtha i leith imscrúdú nó ionchúiseamh sonrach agus i leith úsáideoir údaraithe sainaitheanta. Déanfar an rochtain sin a logáil ar bhealach ina bhféadfar fíorú éifeachtach </w:t>
            </w:r>
            <w:r w:rsidRPr="001A2A97">
              <w:rPr>
                <w:b/>
                <w:i/>
              </w:rPr>
              <w:t>ex</w:t>
            </w:r>
            <w:r w:rsidRPr="001A2A97">
              <w:rPr>
                <w:b/>
                <w:i/>
              </w:rPr>
              <w:t>-post a dhéanamh.</w:t>
            </w:r>
          </w:p>
        </w:tc>
      </w:tr>
    </w:tbl>
    <w:p w:rsidR="008A3A69" w:rsidRPr="001A2A97" w:rsidP="008A3A69" w14:paraId="5C1210F9" w14:textId="77777777"/>
    <w:p w:rsidR="008A3A69" w:rsidRPr="001A2A97" w:rsidP="008A3A69" w14:paraId="3C2208FC" w14:textId="77777777">
      <w:pPr>
        <w:pStyle w:val="AmNumberTabs"/>
      </w:pPr>
      <w:r w:rsidRPr="001A2A97">
        <w:t>Leasú</w:t>
      </w:r>
      <w:r w:rsidRPr="001A2A97">
        <w:tab/>
      </w:r>
      <w:r w:rsidRPr="001A2A97">
        <w:tab/>
        <w:t>27</w:t>
      </w:r>
    </w:p>
    <w:p w:rsidR="008A3A69" w:rsidRPr="001A2A97" w:rsidP="008A3A69" w14:paraId="00BF6DF0" w14:textId="77777777">
      <w:pPr>
        <w:pStyle w:val="NormalBold12b"/>
      </w:pPr>
      <w:r w:rsidRPr="001A2A97">
        <w:t>Togra le haghaidh rialacháin</w:t>
      </w:r>
    </w:p>
    <w:p w:rsidR="008A3A69" w:rsidRPr="001A2A97" w:rsidP="008A3A69" w14:paraId="4AE9411E" w14:textId="77777777">
      <w:pPr>
        <w:pStyle w:val="NormalBold"/>
      </w:pPr>
      <w:r w:rsidRPr="001A2A97">
        <w:t>Airteagal 1 – mír 1 – pointe 5</w:t>
      </w:r>
    </w:p>
    <w:p w:rsidR="008A3A69" w:rsidRPr="001A2A97" w:rsidP="008A3A69" w14:paraId="7173E6D3" w14:textId="77777777">
      <w:r w:rsidRPr="001A2A97">
        <w:t>Rialachán (AE) Uimh. 904/2010</w:t>
      </w:r>
    </w:p>
    <w:p w:rsidR="008A3A69" w:rsidRPr="001A2A97" w:rsidP="008A3A69" w14:paraId="066B2A89" w14:textId="77777777">
      <w:r w:rsidRPr="001A2A97">
        <w:t>Airteagal 49a – mír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6A136"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584B833D" w14:textId="77777777"/>
        </w:tc>
      </w:tr>
      <w:tr w14:paraId="56FD35A6"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07937D98"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4045F60D" w14:textId="77777777">
            <w:pPr>
              <w:pStyle w:val="AmColumnHeading"/>
            </w:pPr>
            <w:r w:rsidRPr="001A2A97">
              <w:t>Leasú</w:t>
            </w:r>
          </w:p>
        </w:tc>
      </w:tr>
      <w:tr w14:paraId="0F2DEE6D"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4B0014D8" w14:textId="77777777">
            <w:pPr>
              <w:pStyle w:val="Normal6a"/>
            </w:pPr>
            <w:r w:rsidRPr="001A2A97">
              <w:t>3.</w:t>
            </w:r>
            <w:r w:rsidRPr="001A2A97">
              <w:tab/>
              <w:t xml:space="preserve">Is éard a bheidh sa rochtain láraithe rochtain trí phointe iontrála aonair, ar an bhfaisnéis uile a bhaineann le </w:t>
            </w:r>
            <w:r w:rsidRPr="001A2A97">
              <w:t>himscrúdú</w:t>
            </w:r>
            <w:r w:rsidRPr="001A2A97">
              <w:t>, fiú má bhaineann an fhaisnéis sin le roinnt Ballstát.</w:t>
            </w:r>
          </w:p>
        </w:tc>
        <w:tc>
          <w:tcPr>
            <w:tcW w:w="4876" w:type="dxa"/>
            <w:tcBorders>
              <w:top w:val="nil"/>
              <w:left w:val="nil"/>
              <w:bottom w:val="nil"/>
              <w:right w:val="nil"/>
            </w:tcBorders>
          </w:tcPr>
          <w:p w:rsidR="008A3A69" w:rsidRPr="001A2A97" w:rsidP="00D61519" w14:paraId="5D2C7FC1" w14:textId="77777777">
            <w:pPr>
              <w:pStyle w:val="Normal6a"/>
            </w:pPr>
            <w:r w:rsidRPr="001A2A97">
              <w:t>3.</w:t>
            </w:r>
            <w:r w:rsidRPr="001A2A97">
              <w:tab/>
              <w:t xml:space="preserve">Is éard a bheidh sa rochtain láraithe rochtain trí phointe iontrála aonair, ar an bhfaisnéis uile a bhaineann le </w:t>
            </w:r>
            <w:r w:rsidRPr="001A2A97">
              <w:t>himscrúdú</w:t>
            </w:r>
            <w:r w:rsidRPr="001A2A97">
              <w:t xml:space="preserve">, fiú má bhaineann an fhaisnéis sin le roinnt Ballstát. </w:t>
            </w:r>
            <w:r w:rsidRPr="001A2A97">
              <w:rPr>
                <w:b/>
                <w:i/>
              </w:rPr>
              <w:t>Áiritheofar leis an</w:t>
            </w:r>
            <w:r w:rsidRPr="001A2A97">
              <w:t xml:space="preserve"> </w:t>
            </w:r>
            <w:r w:rsidRPr="001A2A97">
              <w:rPr>
                <w:b/>
                <w:i/>
              </w:rPr>
              <w:t xml:space="preserve">gcóras lena mbaineann </w:t>
            </w:r>
            <w:r w:rsidRPr="001A2A97">
              <w:rPr>
                <w:b/>
                <w:i/>
              </w:rPr>
              <w:t>inrianaitheacht</w:t>
            </w:r>
            <w:r w:rsidRPr="001A2A97">
              <w:rPr>
                <w:b/>
                <w:i/>
              </w:rPr>
              <w:t xml:space="preserve"> iomlán agus </w:t>
            </w:r>
            <w:r w:rsidRPr="001A2A97">
              <w:rPr>
                <w:b/>
                <w:i/>
              </w:rPr>
              <w:t xml:space="preserve">logáil iomlán na gcuardach uile, agus tacófar leis le bealaí cumarsáide slána agus taifid chuimsitheacha lenar féidir sásraí fíorúcháin </w:t>
            </w:r>
            <w:r w:rsidRPr="001A2A97">
              <w:rPr>
                <w:b/>
                <w:i/>
              </w:rPr>
              <w:t>ex</w:t>
            </w:r>
            <w:r w:rsidRPr="001A2A97">
              <w:rPr>
                <w:b/>
                <w:i/>
              </w:rPr>
              <w:t xml:space="preserve"> post éifeachtacha a dhéanamh</w:t>
            </w:r>
            <w:r w:rsidRPr="001A2A97">
              <w:t>.</w:t>
            </w:r>
          </w:p>
        </w:tc>
      </w:tr>
    </w:tbl>
    <w:p w:rsidR="008A3A69" w:rsidRPr="001A2A97" w:rsidP="008A3A69" w14:paraId="702080DE" w14:textId="77777777"/>
    <w:p w:rsidR="008A3A69" w:rsidRPr="001A2A97" w:rsidP="008A3A69" w14:paraId="29FCCA79" w14:textId="77777777">
      <w:pPr>
        <w:pStyle w:val="AmNumberTabs"/>
      </w:pPr>
      <w:r w:rsidRPr="001A2A97">
        <w:t>Leasú</w:t>
      </w:r>
      <w:r w:rsidRPr="001A2A97">
        <w:tab/>
      </w:r>
      <w:r w:rsidRPr="001A2A97">
        <w:tab/>
        <w:t>28</w:t>
      </w:r>
    </w:p>
    <w:p w:rsidR="008A3A69" w:rsidRPr="001A2A97" w:rsidP="008A3A69" w14:paraId="61F04751" w14:textId="77777777">
      <w:pPr>
        <w:pStyle w:val="NormalBold12b"/>
      </w:pPr>
      <w:r w:rsidRPr="001A2A97">
        <w:t>Togra le haghaidh rialacháin</w:t>
      </w:r>
    </w:p>
    <w:p w:rsidR="008A3A69" w:rsidRPr="001A2A97" w:rsidP="008A3A69" w14:paraId="59ECD394" w14:textId="77777777">
      <w:pPr>
        <w:pStyle w:val="NormalBold"/>
      </w:pPr>
      <w:r w:rsidRPr="001A2A97">
        <w:t>Airteagal 1 – mír 1 – pointe 5</w:t>
      </w:r>
    </w:p>
    <w:p w:rsidR="008A3A69" w:rsidRPr="001A2A97" w:rsidP="008A3A69" w14:paraId="6D7DB6D8" w14:textId="77777777">
      <w:pPr>
        <w:keepNext/>
      </w:pPr>
      <w:r w:rsidRPr="001A2A97">
        <w:t>Rialachán (AE) Uimh. 904/2010</w:t>
      </w:r>
    </w:p>
    <w:p w:rsidR="008A3A69" w:rsidRPr="001A2A97" w:rsidP="008A3A69" w14:paraId="0ADC73C2" w14:textId="77777777">
      <w:r w:rsidRPr="001A2A97">
        <w:t>Airteagal 49a – mír 3 a (nua)</w:t>
      </w:r>
    </w:p>
    <w:tbl>
      <w:tblPr>
        <w:tblW w:w="0" w:type="auto"/>
        <w:jc w:val="center"/>
        <w:tblLayout w:type="fixed"/>
        <w:tblCellMar>
          <w:left w:w="340" w:type="dxa"/>
          <w:right w:w="340" w:type="dxa"/>
        </w:tblCellMar>
        <w:tblLook w:val="0000"/>
      </w:tblPr>
      <w:tblGrid>
        <w:gridCol w:w="4876"/>
        <w:gridCol w:w="4876"/>
      </w:tblGrid>
      <w:tr w14:paraId="429632EF" w14:textId="77777777" w:rsidTr="00D61519">
        <w:tblPrEx>
          <w:tblW w:w="0" w:type="auto"/>
          <w:jc w:val="center"/>
          <w:tblLayout w:type="fixed"/>
          <w:tblLook w:val="0000"/>
        </w:tblPrEx>
        <w:trPr>
          <w:jc w:val="center"/>
        </w:trPr>
        <w:tc>
          <w:tcPr>
            <w:tcW w:w="9752" w:type="dxa"/>
            <w:gridSpan w:val="2"/>
          </w:tcPr>
          <w:p w:rsidR="008A3A69" w:rsidRPr="001A2A97" w:rsidP="00D61519" w14:paraId="4651938C" w14:textId="77777777">
            <w:pPr>
              <w:keepNext/>
            </w:pPr>
          </w:p>
        </w:tc>
      </w:tr>
      <w:tr w14:paraId="18689660" w14:textId="77777777" w:rsidTr="00D61519">
        <w:tblPrEx>
          <w:tblW w:w="0" w:type="auto"/>
          <w:jc w:val="center"/>
          <w:tblLayout w:type="fixed"/>
          <w:tblLook w:val="0000"/>
        </w:tblPrEx>
        <w:trPr>
          <w:jc w:val="center"/>
        </w:trPr>
        <w:tc>
          <w:tcPr>
            <w:tcW w:w="4876" w:type="dxa"/>
          </w:tcPr>
          <w:p w:rsidR="008A3A69" w:rsidRPr="001A2A97" w:rsidP="00D61519" w14:paraId="172CC2D5" w14:textId="77777777">
            <w:pPr>
              <w:pStyle w:val="ColumnHeading"/>
              <w:keepNext/>
            </w:pPr>
            <w:r w:rsidRPr="001A2A97">
              <w:t>Téacs arna mholadh ag an gCoimisiún</w:t>
            </w:r>
          </w:p>
        </w:tc>
        <w:tc>
          <w:tcPr>
            <w:tcW w:w="4876" w:type="dxa"/>
          </w:tcPr>
          <w:p w:rsidR="008A3A69" w:rsidRPr="001A2A97" w:rsidP="00D61519" w14:paraId="2B3B2E36" w14:textId="77777777">
            <w:pPr>
              <w:pStyle w:val="ColumnHeading"/>
              <w:keepNext/>
            </w:pPr>
            <w:r w:rsidRPr="001A2A97">
              <w:t>Leasú</w:t>
            </w:r>
          </w:p>
        </w:tc>
      </w:tr>
      <w:tr w14:paraId="24837ABB" w14:textId="77777777" w:rsidTr="00D61519">
        <w:tblPrEx>
          <w:tblW w:w="0" w:type="auto"/>
          <w:jc w:val="center"/>
          <w:tblLayout w:type="fixed"/>
          <w:tblLook w:val="0000"/>
        </w:tblPrEx>
        <w:trPr>
          <w:jc w:val="center"/>
        </w:trPr>
        <w:tc>
          <w:tcPr>
            <w:tcW w:w="4876" w:type="dxa"/>
          </w:tcPr>
          <w:p w:rsidR="008A3A69" w:rsidRPr="001A2A97" w:rsidP="00D61519" w14:paraId="7F5DA2A9" w14:textId="77777777">
            <w:pPr>
              <w:pStyle w:val="Normal6"/>
            </w:pPr>
          </w:p>
        </w:tc>
        <w:tc>
          <w:tcPr>
            <w:tcW w:w="4876" w:type="dxa"/>
          </w:tcPr>
          <w:p w:rsidR="008A3A69" w:rsidRPr="001A2A97" w:rsidP="00D61519" w14:paraId="463619AA" w14:textId="77777777">
            <w:pPr>
              <w:pStyle w:val="Normal6"/>
              <w:rPr>
                <w:szCs w:val="24"/>
              </w:rPr>
            </w:pPr>
            <w:r w:rsidRPr="001A2A97">
              <w:rPr>
                <w:b/>
                <w:i/>
              </w:rPr>
              <w:t>3a.</w:t>
            </w:r>
            <w:r w:rsidRPr="001A2A97">
              <w:rPr>
                <w:b/>
                <w:i/>
              </w:rPr>
              <w:tab/>
              <w:t xml:space="preserve">Foilseoidh OIPE, ar bhonn bliantúil, staidreamh maidir le húsáid na rochtana láraithe arna deonú de bhun an Rialacháin seo, lena n-áirítear líon na bhfiosrúchán a rinneadh, líon na n-imscrúduithe inar </w:t>
            </w:r>
            <w:r w:rsidRPr="001A2A97">
              <w:rPr>
                <w:b/>
                <w:i/>
              </w:rPr>
              <w:t>rannchuidigh</w:t>
            </w:r>
            <w:r w:rsidRPr="001A2A97">
              <w:rPr>
                <w:b/>
                <w:i/>
              </w:rPr>
              <w:t xml:space="preserve"> an rochtain sin leis an gcás a chur chun cinn, agus líon na gcásanna ina bhfuarthas amach go raibh sonraí a bhfuarthas rochtain orthu neamhábhartha agus gur scriosadh iad. Áireofar an staidreamh sin i dtuarascálacha bliantúla OIPE agus cuirfear faoi bhráid Pharlaimint na hEorpa é. I gcomhréir leis na forálacha ábhartha lena rialaítear na himscrúduithe, déanfar na sonraí sin a fholú i gceart chun rúndacht na n-imscrúduithe a áirithiú agus chun a áirithiú go ndéanfar na himscrúduithe go cuí.</w:t>
            </w:r>
          </w:p>
        </w:tc>
      </w:tr>
    </w:tbl>
    <w:p w:rsidR="008A3A69" w:rsidRPr="001A2A97" w:rsidP="008A3A69" w14:paraId="630827F5" w14:textId="77777777">
      <w:pPr>
        <w:pStyle w:val="AmNumberTabs"/>
      </w:pPr>
      <w:r w:rsidRPr="001A2A97">
        <w:t>Leasú</w:t>
      </w:r>
      <w:r w:rsidRPr="001A2A97">
        <w:tab/>
      </w:r>
      <w:r w:rsidRPr="001A2A97">
        <w:tab/>
        <w:t>29</w:t>
      </w:r>
    </w:p>
    <w:p w:rsidR="008A3A69" w:rsidRPr="001A2A97" w:rsidP="008A3A69" w14:paraId="4AF1BB8B" w14:textId="77777777">
      <w:pPr>
        <w:pStyle w:val="NormalBold12b"/>
      </w:pPr>
      <w:r w:rsidRPr="001A2A97">
        <w:t>Togra le haghaidh rialacháin</w:t>
      </w:r>
    </w:p>
    <w:p w:rsidR="008A3A69" w:rsidRPr="001A2A97" w:rsidP="008A3A69" w14:paraId="36B49FA9" w14:textId="77777777">
      <w:pPr>
        <w:pStyle w:val="NormalBold"/>
      </w:pPr>
      <w:r w:rsidRPr="001A2A97">
        <w:t>Airteagal 1 – mír 1 – pointe 5</w:t>
      </w:r>
    </w:p>
    <w:p w:rsidR="008A3A69" w:rsidRPr="001A2A97" w:rsidP="008A3A69" w14:paraId="4A5DD9E8" w14:textId="77777777">
      <w:r w:rsidRPr="001A2A97">
        <w:t>Rialachán (AE) Uimh. 904/2010</w:t>
      </w:r>
    </w:p>
    <w:p w:rsidR="008A3A69" w:rsidRPr="001A2A97" w:rsidP="008A3A69" w14:paraId="0D7D6603" w14:textId="77777777">
      <w:r w:rsidRPr="001A2A97">
        <w:t>Airteagal 49a – mír 4 – fomhír 1 – pointe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07059"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1EBF3491" w14:textId="77777777"/>
        </w:tc>
      </w:tr>
      <w:tr w14:paraId="1B349014"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30F2DFB9"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707D8A6E" w14:textId="77777777">
            <w:pPr>
              <w:pStyle w:val="AmColumnHeading"/>
            </w:pPr>
            <w:r w:rsidRPr="001A2A97">
              <w:t>Leasú</w:t>
            </w:r>
          </w:p>
        </w:tc>
      </w:tr>
      <w:tr w14:paraId="509EA631"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4A881B51" w14:textId="77777777">
            <w:pPr>
              <w:pStyle w:val="Normal6a"/>
            </w:pPr>
            <w:r w:rsidRPr="001A2A97">
              <w:t>(a)</w:t>
            </w:r>
            <w:r w:rsidRPr="001A2A97">
              <w:tab/>
              <w:t>na mionsonraí teicniúla maidir le rochtain láraithe ar an bhfaisnéis dá dtagraítear i mír 1 den Airteagal seo lena n-</w:t>
            </w:r>
            <w:r w:rsidRPr="001A2A97">
              <w:t>áirítear liosta na gcatagóirí sonraí lenar féidir na cuardaigh spriocdhírithe a dhéanamh;</w:t>
            </w:r>
          </w:p>
        </w:tc>
        <w:tc>
          <w:tcPr>
            <w:tcW w:w="4876" w:type="dxa"/>
            <w:tcBorders>
              <w:top w:val="nil"/>
              <w:left w:val="nil"/>
              <w:bottom w:val="nil"/>
              <w:right w:val="nil"/>
            </w:tcBorders>
          </w:tcPr>
          <w:p w:rsidR="008A3A69" w:rsidRPr="001A2A97" w:rsidP="00D61519" w14:paraId="628CDA46" w14:textId="77777777">
            <w:pPr>
              <w:pStyle w:val="Normal6a"/>
            </w:pPr>
            <w:r w:rsidRPr="001A2A97">
              <w:t>(a)</w:t>
            </w:r>
            <w:r w:rsidRPr="001A2A97">
              <w:tab/>
              <w:t>na mionsonraí teicniúla maidir le rochtain láraithe ar an bhfaisnéis dá dtagraítear i mír 1 den Airteagal seo lena n-</w:t>
            </w:r>
            <w:r w:rsidRPr="001A2A97">
              <w:t xml:space="preserve">áirítear liosta na gcatagóirí sonraí lenar féidir na cuardaigh spriocdhírithe a dhéanamh, </w:t>
            </w:r>
            <w:r w:rsidRPr="001A2A97">
              <w:rPr>
                <w:b/>
                <w:i/>
              </w:rPr>
              <w:t>agus lena n-áirítear sásraí coisctheacha i gcoinne cuardaigh neamh-spriocdhírithe</w:t>
            </w:r>
            <w:r w:rsidRPr="001A2A97">
              <w:t>;</w:t>
            </w:r>
          </w:p>
        </w:tc>
      </w:tr>
    </w:tbl>
    <w:p w:rsidR="008A3A69" w:rsidRPr="001A2A97" w:rsidP="008A3A69" w14:paraId="715A7BD1" w14:textId="77777777"/>
    <w:p w:rsidR="008A3A69" w:rsidRPr="001A2A97" w:rsidP="008A3A69" w14:paraId="374CEED9" w14:textId="77777777">
      <w:pPr>
        <w:pStyle w:val="AMNumberTabs0"/>
        <w:keepNext/>
      </w:pPr>
      <w:r w:rsidRPr="001A2A97">
        <w:t>Leasú</w:t>
      </w:r>
      <w:r w:rsidRPr="001A2A97">
        <w:tab/>
      </w:r>
      <w:r w:rsidRPr="001A2A97">
        <w:tab/>
        <w:t>30</w:t>
      </w:r>
    </w:p>
    <w:p w:rsidR="008A3A69" w:rsidRPr="001A2A97" w:rsidP="008A3A69" w14:paraId="1D73C04B" w14:textId="77777777">
      <w:pPr>
        <w:pStyle w:val="NormalBold12b"/>
        <w:keepNext/>
      </w:pPr>
      <w:r w:rsidRPr="001A2A97">
        <w:t>Togra le haghaidh rialacháin</w:t>
      </w:r>
    </w:p>
    <w:p w:rsidR="008A3A69" w:rsidRPr="001A2A97" w:rsidP="008A3A69" w14:paraId="7CA4BF54" w14:textId="77777777">
      <w:pPr>
        <w:pStyle w:val="NormalBold"/>
      </w:pPr>
      <w:r w:rsidRPr="001A2A97">
        <w:t>Airteagal 1 – mír 1 – pointe 5</w:t>
      </w:r>
    </w:p>
    <w:p w:rsidR="008A3A69" w:rsidRPr="001A2A97" w:rsidP="008A3A69" w14:paraId="574D01A9" w14:textId="77777777">
      <w:pPr>
        <w:keepNext/>
      </w:pPr>
      <w:r w:rsidRPr="001A2A97">
        <w:t>Rialachán (AE) Uimh. 904/2010</w:t>
      </w:r>
    </w:p>
    <w:p w:rsidR="008A3A69" w:rsidRPr="001A2A97" w:rsidP="008A3A69" w14:paraId="40458BE2" w14:textId="77777777">
      <w:r w:rsidRPr="001A2A97">
        <w:t>Airteagal 49a – mír 5</w:t>
      </w:r>
    </w:p>
    <w:tbl>
      <w:tblPr>
        <w:tblW w:w="0" w:type="auto"/>
        <w:jc w:val="center"/>
        <w:tblLayout w:type="fixed"/>
        <w:tblCellMar>
          <w:left w:w="340" w:type="dxa"/>
          <w:right w:w="340" w:type="dxa"/>
        </w:tblCellMar>
        <w:tblLook w:val="0000"/>
      </w:tblPr>
      <w:tblGrid>
        <w:gridCol w:w="4876"/>
        <w:gridCol w:w="4876"/>
      </w:tblGrid>
      <w:tr w14:paraId="6C4D7B93" w14:textId="77777777" w:rsidTr="00D61519">
        <w:tblPrEx>
          <w:tblW w:w="0" w:type="auto"/>
          <w:jc w:val="center"/>
          <w:tblLayout w:type="fixed"/>
          <w:tblLook w:val="0000"/>
        </w:tblPrEx>
        <w:trPr>
          <w:jc w:val="center"/>
        </w:trPr>
        <w:tc>
          <w:tcPr>
            <w:tcW w:w="9752" w:type="dxa"/>
            <w:gridSpan w:val="2"/>
          </w:tcPr>
          <w:p w:rsidR="008A3A69" w:rsidRPr="001A2A97" w:rsidP="00D61519" w14:paraId="47142EA0" w14:textId="77777777">
            <w:pPr>
              <w:keepNext/>
            </w:pPr>
          </w:p>
        </w:tc>
      </w:tr>
      <w:tr w14:paraId="58D87E4F" w14:textId="77777777" w:rsidTr="00D61519">
        <w:tblPrEx>
          <w:tblW w:w="0" w:type="auto"/>
          <w:jc w:val="center"/>
          <w:tblLayout w:type="fixed"/>
          <w:tblLook w:val="0000"/>
        </w:tblPrEx>
        <w:trPr>
          <w:jc w:val="center"/>
        </w:trPr>
        <w:tc>
          <w:tcPr>
            <w:tcW w:w="4876" w:type="dxa"/>
          </w:tcPr>
          <w:p w:rsidR="008A3A69" w:rsidRPr="001A2A97" w:rsidP="00D61519" w14:paraId="738AB33B" w14:textId="77777777">
            <w:pPr>
              <w:pStyle w:val="ColumnHeading"/>
              <w:keepNext/>
            </w:pPr>
            <w:r w:rsidRPr="001A2A97">
              <w:t>Téacs arna mholadh ag an gCoimisiún</w:t>
            </w:r>
          </w:p>
        </w:tc>
        <w:tc>
          <w:tcPr>
            <w:tcW w:w="4876" w:type="dxa"/>
          </w:tcPr>
          <w:p w:rsidR="008A3A69" w:rsidRPr="001A2A97" w:rsidP="00D61519" w14:paraId="2B0ACFF4" w14:textId="77777777">
            <w:pPr>
              <w:pStyle w:val="ColumnHeading"/>
              <w:keepNext/>
            </w:pPr>
            <w:r w:rsidRPr="001A2A97">
              <w:t>Leasú</w:t>
            </w:r>
          </w:p>
        </w:tc>
      </w:tr>
      <w:tr w14:paraId="01CF12A8" w14:textId="77777777" w:rsidTr="00D61519">
        <w:tblPrEx>
          <w:tblW w:w="0" w:type="auto"/>
          <w:jc w:val="center"/>
          <w:tblLayout w:type="fixed"/>
          <w:tblLook w:val="0000"/>
        </w:tblPrEx>
        <w:trPr>
          <w:jc w:val="center"/>
        </w:trPr>
        <w:tc>
          <w:tcPr>
            <w:tcW w:w="4876" w:type="dxa"/>
          </w:tcPr>
          <w:p w:rsidR="008A3A69" w:rsidRPr="001A2A97" w:rsidP="00D61519" w14:paraId="04727F29" w14:textId="77777777">
            <w:pPr>
              <w:pStyle w:val="Normal6"/>
            </w:pPr>
            <w:r w:rsidRPr="001A2A97">
              <w:rPr>
                <w:b/>
                <w:i/>
              </w:rPr>
              <w:t>5.</w:t>
            </w:r>
            <w:r w:rsidRPr="001A2A97">
              <w:rPr>
                <w:b/>
                <w:i/>
              </w:rPr>
              <w:tab/>
              <w:t>Is é OIPE a íocfaidh na costais as an mbonneagar agus na modhanna teicniúla a bhunú, a oibriú agus a chothabháil lena gceadaítear rochtain shlán ar an bhfaisnéis dá dtagraítear i mír 1 den Airteagal sin.</w:t>
            </w:r>
          </w:p>
        </w:tc>
        <w:tc>
          <w:tcPr>
            <w:tcW w:w="4876" w:type="dxa"/>
          </w:tcPr>
          <w:p w:rsidR="008A3A69" w:rsidRPr="001A2A97" w:rsidP="00D61519" w14:paraId="3784EEEF" w14:textId="77777777">
            <w:pPr>
              <w:pStyle w:val="Normal6"/>
              <w:rPr>
                <w:szCs w:val="24"/>
              </w:rPr>
            </w:pPr>
            <w:r w:rsidRPr="001A2A97">
              <w:rPr>
                <w:b/>
                <w:i/>
              </w:rPr>
              <w:t>scriosta</w:t>
            </w:r>
          </w:p>
        </w:tc>
      </w:tr>
    </w:tbl>
    <w:p w:rsidR="008A3A69" w:rsidRPr="001A2A97" w:rsidP="008A3A69" w14:paraId="000B639E" w14:textId="77777777"/>
    <w:p w:rsidR="008A3A69" w:rsidRPr="001A2A97" w:rsidP="008A3A69" w14:paraId="4FF95ACC" w14:textId="77777777">
      <w:pPr>
        <w:pStyle w:val="AmNumberTabs"/>
      </w:pPr>
      <w:r w:rsidRPr="001A2A97">
        <w:t>Leasú</w:t>
      </w:r>
      <w:r w:rsidRPr="001A2A97">
        <w:tab/>
      </w:r>
      <w:r w:rsidRPr="001A2A97">
        <w:tab/>
        <w:t>31</w:t>
      </w:r>
    </w:p>
    <w:p w:rsidR="008A3A69" w:rsidRPr="001A2A97" w:rsidP="008A3A69" w14:paraId="2C1D3001" w14:textId="77777777">
      <w:pPr>
        <w:pStyle w:val="NormalBold12b"/>
      </w:pPr>
      <w:r w:rsidRPr="001A2A97">
        <w:t>Togra le haghaidh rialacháin</w:t>
      </w:r>
    </w:p>
    <w:p w:rsidR="008A3A69" w:rsidRPr="001A2A97" w:rsidP="008A3A69" w14:paraId="76C74E7B" w14:textId="77777777">
      <w:pPr>
        <w:pStyle w:val="NormalBold"/>
      </w:pPr>
      <w:r w:rsidRPr="001A2A97">
        <w:t>Airteagal 1 – mír 1 – pointe 5</w:t>
      </w:r>
    </w:p>
    <w:p w:rsidR="008A3A69" w:rsidRPr="001A2A97" w:rsidP="008A3A69" w14:paraId="571AC6C2" w14:textId="77777777">
      <w:r w:rsidRPr="001A2A97">
        <w:t>Rialachán (AE) Uimh. 904/2010</w:t>
      </w:r>
    </w:p>
    <w:p w:rsidR="008A3A69" w:rsidRPr="001A2A97" w:rsidP="008A3A69" w14:paraId="3947E6E7" w14:textId="77777777">
      <w:r w:rsidRPr="001A2A97">
        <w:t>Airteagal 49a – mír 5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1411B"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16721160" w14:textId="77777777"/>
        </w:tc>
      </w:tr>
      <w:tr w14:paraId="205E765A"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7DFB693E"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310177D2" w14:textId="77777777">
            <w:pPr>
              <w:pStyle w:val="AmColumnHeading"/>
            </w:pPr>
            <w:r w:rsidRPr="001A2A97">
              <w:t>Leasú</w:t>
            </w:r>
          </w:p>
        </w:tc>
      </w:tr>
      <w:tr w14:paraId="49DB879A"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62EF23F9" w14:textId="77777777">
            <w:pPr>
              <w:pStyle w:val="Normal6a"/>
            </w:pPr>
          </w:p>
        </w:tc>
        <w:tc>
          <w:tcPr>
            <w:tcW w:w="4876" w:type="dxa"/>
            <w:tcBorders>
              <w:top w:val="nil"/>
              <w:left w:val="nil"/>
              <w:bottom w:val="nil"/>
              <w:right w:val="nil"/>
            </w:tcBorders>
          </w:tcPr>
          <w:p w:rsidR="008A3A69" w:rsidRPr="001A2A97" w:rsidP="00D61519" w14:paraId="0B43FA07" w14:textId="77777777">
            <w:pPr>
              <w:pStyle w:val="Normal6a"/>
            </w:pPr>
            <w:r w:rsidRPr="001A2A97">
              <w:rPr>
                <w:b/>
                <w:i/>
              </w:rPr>
              <w:t>5a.</w:t>
            </w:r>
            <w:r w:rsidRPr="001A2A97">
              <w:tab/>
            </w:r>
            <w:r w:rsidRPr="001A2A97">
              <w:rPr>
                <w:b/>
                <w:i/>
              </w:rPr>
              <w:t>Beidh gach úsáideoir faoi cheangal ag na rialacha rúndachta a leagtar síos sa Rialachán seo. Déanfar na nósanna imeachta um malartú faisnéise agus rochtain ar shonraí a shaothrú i gcomhréir le Rialacháin (AE) 2016/679 agus (AE) 2018/1725 ó Pharlaimint na hEorpa agus ón gComhairle agus i ndáil le Cairt um Chearta Bunúsacha an Aontais Eorpaigh.</w:t>
            </w:r>
          </w:p>
        </w:tc>
      </w:tr>
    </w:tbl>
    <w:p w:rsidR="008A3A69" w:rsidRPr="001A2A97" w:rsidP="008A3A69" w14:paraId="05EE0D78" w14:textId="77777777"/>
    <w:p w:rsidR="008A3A69" w:rsidRPr="001A2A97" w:rsidP="008A3A69" w14:paraId="18876500" w14:textId="77777777">
      <w:pPr>
        <w:pStyle w:val="AmNumberTabs"/>
      </w:pPr>
      <w:r w:rsidRPr="001A2A97">
        <w:t>Leasú</w:t>
      </w:r>
      <w:r w:rsidRPr="001A2A97">
        <w:tab/>
      </w:r>
      <w:r w:rsidRPr="001A2A97">
        <w:tab/>
        <w:t>32</w:t>
      </w:r>
    </w:p>
    <w:p w:rsidR="008A3A69" w:rsidRPr="001A2A97" w:rsidP="008A3A69" w14:paraId="1D3A7184" w14:textId="77777777">
      <w:pPr>
        <w:pStyle w:val="NormalBold12b"/>
      </w:pPr>
      <w:r w:rsidRPr="001A2A97">
        <w:t>Togra le haghaidh rialacháin</w:t>
      </w:r>
    </w:p>
    <w:p w:rsidR="008A3A69" w:rsidRPr="001A2A97" w:rsidP="008A3A69" w14:paraId="6621977D" w14:textId="77777777">
      <w:pPr>
        <w:pStyle w:val="NormalBold"/>
      </w:pPr>
      <w:r w:rsidRPr="001A2A97">
        <w:t>Airteagal 1 – mír 1 – pointe 5</w:t>
      </w:r>
    </w:p>
    <w:p w:rsidR="008A3A69" w:rsidRPr="001A2A97" w:rsidP="008A3A69" w14:paraId="31BD7BA4" w14:textId="77777777">
      <w:r w:rsidRPr="001A2A97">
        <w:t xml:space="preserve"> Rialachán (AE) Uimh. 904/2010</w:t>
      </w:r>
    </w:p>
    <w:p w:rsidR="008A3A69" w:rsidRPr="001A2A97" w:rsidP="008A3A69" w14:paraId="4D3D0544" w14:textId="77777777">
      <w:r w:rsidRPr="001A2A97">
        <w:t>Airteagal 49a – mír 5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A20BAC"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38FFCE81" w14:textId="77777777"/>
        </w:tc>
      </w:tr>
      <w:tr w14:paraId="581915F9"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0BA6930A"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10639A09" w14:textId="77777777">
            <w:pPr>
              <w:pStyle w:val="AmColumnHeading"/>
            </w:pPr>
            <w:r w:rsidRPr="001A2A97">
              <w:t>Leasú</w:t>
            </w:r>
          </w:p>
        </w:tc>
      </w:tr>
      <w:tr w14:paraId="7F858C2F"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556CCEF7" w14:textId="77777777">
            <w:pPr>
              <w:pStyle w:val="Normal6a"/>
            </w:pPr>
          </w:p>
        </w:tc>
        <w:tc>
          <w:tcPr>
            <w:tcW w:w="4876" w:type="dxa"/>
            <w:tcBorders>
              <w:top w:val="nil"/>
              <w:left w:val="nil"/>
              <w:bottom w:val="nil"/>
              <w:right w:val="nil"/>
            </w:tcBorders>
          </w:tcPr>
          <w:p w:rsidR="008A3A69" w:rsidRPr="001A2A97" w:rsidP="00D61519" w14:paraId="4A4CCDF2" w14:textId="77777777">
            <w:pPr>
              <w:pStyle w:val="Normal6a"/>
            </w:pPr>
            <w:r w:rsidRPr="001A2A97">
              <w:rPr>
                <w:b/>
                <w:i/>
              </w:rPr>
              <w:t>5b.</w:t>
            </w:r>
            <w:r w:rsidRPr="001A2A97">
              <w:tab/>
            </w:r>
            <w:r w:rsidRPr="001A2A97">
              <w:rPr>
                <w:b/>
                <w:i/>
              </w:rPr>
              <w:t>Déanfar na córais lena gcumasaítear an rochtain láraithe dá dtagraítear i mír 1 a dhearadh chun idir-inoibritheacht iomlán a áirithiú leis na córais a úsáideann comhlachtaí ábhartha an Aontais, chun malartuithe faisnéise éifeachtúla agus slána a éascú agus chun ualaí riaracháin a laghdú.</w:t>
            </w:r>
          </w:p>
        </w:tc>
      </w:tr>
    </w:tbl>
    <w:p w:rsidR="008A3A69" w:rsidRPr="001A2A97" w:rsidP="008A3A69" w14:paraId="415FEE05" w14:textId="77777777"/>
    <w:p w:rsidR="008A3A69" w:rsidRPr="001A2A97" w:rsidP="008A3A69" w14:paraId="183B14E7" w14:textId="77777777">
      <w:pPr>
        <w:pStyle w:val="AmNumberTabs"/>
      </w:pPr>
      <w:r w:rsidRPr="001A2A97">
        <w:t>Leasú</w:t>
      </w:r>
      <w:r w:rsidRPr="001A2A97">
        <w:tab/>
      </w:r>
      <w:r w:rsidRPr="001A2A97">
        <w:tab/>
        <w:t>33</w:t>
      </w:r>
    </w:p>
    <w:p w:rsidR="008A3A69" w:rsidRPr="001A2A97" w:rsidP="008A3A69" w14:paraId="2D9DA8A7" w14:textId="77777777">
      <w:pPr>
        <w:pStyle w:val="NormalBold12b"/>
      </w:pPr>
      <w:r w:rsidRPr="001A2A97">
        <w:t>Togra le haghaidh rialacháin</w:t>
      </w:r>
    </w:p>
    <w:p w:rsidR="008A3A69" w:rsidRPr="001A2A97" w:rsidP="008A3A69" w14:paraId="145BD421" w14:textId="77777777">
      <w:pPr>
        <w:pStyle w:val="NormalBold"/>
      </w:pPr>
      <w:r w:rsidRPr="001A2A97">
        <w:t>Airteagal 1 – mír 1 – pointe 5</w:t>
      </w:r>
    </w:p>
    <w:p w:rsidR="008A3A69" w:rsidRPr="001A2A97" w:rsidP="008A3A69" w14:paraId="21E5B814" w14:textId="77777777">
      <w:r w:rsidRPr="001A2A97">
        <w:t xml:space="preserve"> Rialachán (AE) Uimh. 904/2010</w:t>
      </w:r>
    </w:p>
    <w:p w:rsidR="008A3A69" w:rsidRPr="001A2A97" w:rsidP="008A3A69" w14:paraId="04D392B0" w14:textId="77777777">
      <w:r w:rsidRPr="001A2A97">
        <w:t>Airteagal 49a – mír 5 c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449A77"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43AF1EFD" w14:textId="77777777"/>
        </w:tc>
      </w:tr>
      <w:tr w14:paraId="3492A2FD"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52E696CE"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733432ED" w14:textId="77777777">
            <w:pPr>
              <w:pStyle w:val="AmColumnHeading"/>
            </w:pPr>
            <w:r w:rsidRPr="001A2A97">
              <w:t>Leasú</w:t>
            </w:r>
          </w:p>
        </w:tc>
      </w:tr>
      <w:tr w14:paraId="48AA7CA3"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7883852B" w14:textId="77777777">
            <w:pPr>
              <w:pStyle w:val="Normal6a"/>
            </w:pPr>
          </w:p>
        </w:tc>
        <w:tc>
          <w:tcPr>
            <w:tcW w:w="4876" w:type="dxa"/>
            <w:tcBorders>
              <w:top w:val="nil"/>
              <w:left w:val="nil"/>
              <w:bottom w:val="nil"/>
              <w:right w:val="nil"/>
            </w:tcBorders>
          </w:tcPr>
          <w:p w:rsidR="008A3A69" w:rsidRPr="001A2A97" w:rsidP="00D61519" w14:paraId="6898CAD7" w14:textId="77777777">
            <w:pPr>
              <w:pStyle w:val="Normal6a"/>
            </w:pPr>
            <w:r w:rsidRPr="001A2A97">
              <w:rPr>
                <w:b/>
                <w:i/>
              </w:rPr>
              <w:t>5c.</w:t>
            </w:r>
            <w:r w:rsidRPr="001A2A97">
              <w:tab/>
            </w:r>
            <w:r w:rsidRPr="001A2A97">
              <w:rPr>
                <w:b/>
                <w:i/>
              </w:rPr>
              <w:t>Déanfaidh an Coimisiún measúnú, i ndlúthchomhar le OIPE, ar an ngá atá le cistiú breise ón Aontas chun tacú le córais TF idir-</w:t>
            </w:r>
            <w:r w:rsidRPr="001A2A97">
              <w:rPr>
                <w:b/>
                <w:i/>
              </w:rPr>
              <w:t>inoibritheacha</w:t>
            </w:r>
            <w:r w:rsidRPr="001A2A97">
              <w:rPr>
                <w:b/>
                <w:i/>
              </w:rPr>
              <w:t>, uirlisí digiteacha agus foirne speisialaithe a fhorbairt.</w:t>
            </w:r>
          </w:p>
        </w:tc>
      </w:tr>
    </w:tbl>
    <w:p w:rsidR="008A3A69" w:rsidRPr="001A2A97" w:rsidP="008A3A69" w14:paraId="4F7C4D95" w14:textId="77777777"/>
    <w:p w:rsidR="008A3A69" w:rsidRPr="001A2A97" w:rsidP="008A3A69" w14:paraId="6EB93B32" w14:textId="77777777">
      <w:pPr>
        <w:pStyle w:val="AmNumberTabs"/>
      </w:pPr>
      <w:r w:rsidRPr="001A2A97">
        <w:t>Leasú</w:t>
      </w:r>
      <w:r w:rsidRPr="001A2A97">
        <w:tab/>
      </w:r>
      <w:r w:rsidRPr="001A2A97">
        <w:tab/>
        <w:t>34</w:t>
      </w:r>
    </w:p>
    <w:p w:rsidR="008A3A69" w:rsidRPr="001A2A97" w:rsidP="008A3A69" w14:paraId="5320E6D9" w14:textId="77777777">
      <w:pPr>
        <w:pStyle w:val="NormalBold12b"/>
      </w:pPr>
      <w:r w:rsidRPr="001A2A97">
        <w:t>Togra le haghaidh rialacháin</w:t>
      </w:r>
    </w:p>
    <w:p w:rsidR="008A3A69" w:rsidRPr="001A2A97" w:rsidP="008A3A69" w14:paraId="3044EC13" w14:textId="77777777">
      <w:pPr>
        <w:pStyle w:val="NormalBold"/>
      </w:pPr>
      <w:r w:rsidRPr="001A2A97">
        <w:t>Airteagal 1 – mír 1 – pointe 5</w:t>
      </w:r>
    </w:p>
    <w:p w:rsidR="008A3A69" w:rsidRPr="001A2A97" w:rsidP="008A3A69" w14:paraId="5F215530" w14:textId="77777777">
      <w:pPr>
        <w:keepNext/>
      </w:pPr>
      <w:r w:rsidRPr="001A2A97">
        <w:t xml:space="preserve"> Rialachán (AE) Uimh. 904/2010</w:t>
      </w:r>
    </w:p>
    <w:p w:rsidR="008A3A69" w:rsidRPr="001A2A97" w:rsidP="008A3A69" w14:paraId="1CCE0CCC" w14:textId="77777777">
      <w:r w:rsidRPr="001A2A97">
        <w:t>Airteagal 49a – mír 5 d (nua)</w:t>
      </w:r>
    </w:p>
    <w:tbl>
      <w:tblPr>
        <w:tblW w:w="0" w:type="auto"/>
        <w:jc w:val="center"/>
        <w:tblLayout w:type="fixed"/>
        <w:tblCellMar>
          <w:left w:w="340" w:type="dxa"/>
          <w:right w:w="340" w:type="dxa"/>
        </w:tblCellMar>
        <w:tblLook w:val="0000"/>
      </w:tblPr>
      <w:tblGrid>
        <w:gridCol w:w="4876"/>
        <w:gridCol w:w="4876"/>
      </w:tblGrid>
      <w:tr w14:paraId="1A4C002C" w14:textId="77777777" w:rsidTr="00D61519">
        <w:tblPrEx>
          <w:tblW w:w="0" w:type="auto"/>
          <w:jc w:val="center"/>
          <w:tblLayout w:type="fixed"/>
          <w:tblLook w:val="0000"/>
        </w:tblPrEx>
        <w:trPr>
          <w:jc w:val="center"/>
        </w:trPr>
        <w:tc>
          <w:tcPr>
            <w:tcW w:w="9752" w:type="dxa"/>
            <w:gridSpan w:val="2"/>
          </w:tcPr>
          <w:p w:rsidR="008A3A69" w:rsidRPr="001A2A97" w:rsidP="00D61519" w14:paraId="27CDB957" w14:textId="77777777">
            <w:pPr>
              <w:keepNext/>
            </w:pPr>
          </w:p>
        </w:tc>
      </w:tr>
      <w:tr w14:paraId="1E234435" w14:textId="77777777" w:rsidTr="00D61519">
        <w:tblPrEx>
          <w:tblW w:w="0" w:type="auto"/>
          <w:jc w:val="center"/>
          <w:tblLayout w:type="fixed"/>
          <w:tblLook w:val="0000"/>
        </w:tblPrEx>
        <w:trPr>
          <w:jc w:val="center"/>
        </w:trPr>
        <w:tc>
          <w:tcPr>
            <w:tcW w:w="4876" w:type="dxa"/>
          </w:tcPr>
          <w:p w:rsidR="008A3A69" w:rsidRPr="001A2A97" w:rsidP="00D61519" w14:paraId="70AF48FC" w14:textId="77777777">
            <w:pPr>
              <w:pStyle w:val="ColumnHeading"/>
              <w:keepNext/>
            </w:pPr>
            <w:r w:rsidRPr="001A2A97">
              <w:t>Téacs arna mholadh ag an gCoimisiún</w:t>
            </w:r>
          </w:p>
        </w:tc>
        <w:tc>
          <w:tcPr>
            <w:tcW w:w="4876" w:type="dxa"/>
          </w:tcPr>
          <w:p w:rsidR="008A3A69" w:rsidRPr="001A2A97" w:rsidP="00D61519" w14:paraId="0F8FE3CF" w14:textId="77777777">
            <w:pPr>
              <w:pStyle w:val="ColumnHeading"/>
              <w:keepNext/>
            </w:pPr>
            <w:r w:rsidRPr="001A2A97">
              <w:t>Leasú</w:t>
            </w:r>
          </w:p>
        </w:tc>
      </w:tr>
      <w:tr w14:paraId="59612989" w14:textId="77777777" w:rsidTr="00D61519">
        <w:tblPrEx>
          <w:tblW w:w="0" w:type="auto"/>
          <w:jc w:val="center"/>
          <w:tblLayout w:type="fixed"/>
          <w:tblLook w:val="0000"/>
        </w:tblPrEx>
        <w:trPr>
          <w:jc w:val="center"/>
        </w:trPr>
        <w:tc>
          <w:tcPr>
            <w:tcW w:w="4876" w:type="dxa"/>
          </w:tcPr>
          <w:p w:rsidR="008A3A69" w:rsidRPr="001A2A97" w:rsidP="00D61519" w14:paraId="49FC6E15" w14:textId="77777777">
            <w:pPr>
              <w:pStyle w:val="Normal6"/>
            </w:pPr>
          </w:p>
        </w:tc>
        <w:tc>
          <w:tcPr>
            <w:tcW w:w="4876" w:type="dxa"/>
          </w:tcPr>
          <w:p w:rsidR="008A3A69" w:rsidRPr="001A2A97" w:rsidP="00D61519" w14:paraId="74180ABF" w14:textId="77777777">
            <w:pPr>
              <w:pStyle w:val="Normal6"/>
              <w:rPr>
                <w:szCs w:val="24"/>
              </w:rPr>
            </w:pPr>
            <w:r w:rsidRPr="001A2A97">
              <w:rPr>
                <w:b/>
                <w:i/>
              </w:rPr>
              <w:t>5d.</w:t>
            </w:r>
            <w:r w:rsidRPr="001A2A97">
              <w:rPr>
                <w:b/>
                <w:i/>
              </w:rPr>
              <w:tab/>
              <w:t>I gcás ina bhfaighidh OIPE sonraí pearsanta de bhun tarchur spontáineach ag údaráis chustaim faoi Airteagal 13a, beidh feidhm ag na rialacha seo a leanas:</w:t>
            </w:r>
          </w:p>
        </w:tc>
      </w:tr>
      <w:tr w14:paraId="6DA2BE64" w14:textId="77777777" w:rsidTr="00D61519">
        <w:tblPrEx>
          <w:tblW w:w="0" w:type="auto"/>
          <w:jc w:val="center"/>
          <w:tblLayout w:type="fixed"/>
          <w:tblLook w:val="0000"/>
        </w:tblPrEx>
        <w:trPr>
          <w:jc w:val="center"/>
        </w:trPr>
        <w:tc>
          <w:tcPr>
            <w:tcW w:w="4876" w:type="dxa"/>
          </w:tcPr>
          <w:p w:rsidR="008A3A69" w:rsidRPr="001A2A97" w:rsidP="00D61519" w14:paraId="7F835930" w14:textId="77777777">
            <w:pPr>
              <w:pStyle w:val="Normal6"/>
            </w:pPr>
          </w:p>
        </w:tc>
        <w:tc>
          <w:tcPr>
            <w:tcW w:w="4876" w:type="dxa"/>
          </w:tcPr>
          <w:p w:rsidR="008A3A69" w:rsidRPr="001A2A97" w:rsidP="00D61519" w14:paraId="6D018045" w14:textId="77777777">
            <w:pPr>
              <w:pStyle w:val="Normal6"/>
              <w:rPr>
                <w:szCs w:val="24"/>
              </w:rPr>
            </w:pPr>
            <w:r w:rsidRPr="001A2A97">
              <w:rPr>
                <w:b/>
                <w:i/>
              </w:rPr>
              <w:t>(a)</w:t>
            </w:r>
            <w:r w:rsidRPr="001A2A97">
              <w:rPr>
                <w:b/>
                <w:i/>
              </w:rPr>
              <w:tab/>
              <w:t>ní fhéadfar na sonraí a phróiseáil ach amháin chun measúnú a dhéanamh i dtaobh an osclófar imscrúdú, nó an ndéanfar imscrúdú, laistigh de shainordú OIPE faoi Airteagal 4 de Rialachán (AE) 2017/1939;</w:t>
            </w:r>
          </w:p>
        </w:tc>
      </w:tr>
      <w:tr w14:paraId="03B99E65" w14:textId="77777777" w:rsidTr="00D61519">
        <w:tblPrEx>
          <w:tblW w:w="0" w:type="auto"/>
          <w:jc w:val="center"/>
          <w:tblLayout w:type="fixed"/>
          <w:tblLook w:val="0000"/>
        </w:tblPrEx>
        <w:trPr>
          <w:jc w:val="center"/>
        </w:trPr>
        <w:tc>
          <w:tcPr>
            <w:tcW w:w="4876" w:type="dxa"/>
          </w:tcPr>
          <w:p w:rsidR="008A3A69" w:rsidRPr="001A2A97" w:rsidP="00D61519" w14:paraId="176EEEC1" w14:textId="77777777">
            <w:pPr>
              <w:pStyle w:val="Normal6"/>
            </w:pPr>
          </w:p>
        </w:tc>
        <w:tc>
          <w:tcPr>
            <w:tcW w:w="4876" w:type="dxa"/>
          </w:tcPr>
          <w:p w:rsidR="008A3A69" w:rsidRPr="001A2A97" w:rsidP="00D61519" w14:paraId="15CA0F4C" w14:textId="77777777">
            <w:pPr>
              <w:pStyle w:val="Normal6"/>
              <w:rPr>
                <w:szCs w:val="24"/>
              </w:rPr>
            </w:pPr>
            <w:r w:rsidRPr="001A2A97">
              <w:rPr>
                <w:b/>
                <w:i/>
              </w:rPr>
              <w:t>(b)</w:t>
            </w:r>
            <w:r w:rsidRPr="001A2A97">
              <w:rPr>
                <w:b/>
                <w:i/>
              </w:rPr>
              <w:tab/>
              <w:t>i gcás ina gcinnfidh OIPE, laistigh de 90 lá tar éis di iad a fháil, nach bhfuil na sonraí ábhartha d’aon imscrúdú laistigh dá sainordú, scriosfaidh sí na sonraí agus tabharfaidh sí fógra don údarás tarchuir ina leith;</w:t>
            </w:r>
          </w:p>
        </w:tc>
      </w:tr>
      <w:tr w14:paraId="329904FC" w14:textId="77777777" w:rsidTr="00D61519">
        <w:tblPrEx>
          <w:tblW w:w="0" w:type="auto"/>
          <w:jc w:val="center"/>
          <w:tblLayout w:type="fixed"/>
          <w:tblLook w:val="0000"/>
        </w:tblPrEx>
        <w:trPr>
          <w:jc w:val="center"/>
        </w:trPr>
        <w:tc>
          <w:tcPr>
            <w:tcW w:w="4876" w:type="dxa"/>
          </w:tcPr>
          <w:p w:rsidR="008A3A69" w:rsidRPr="001A2A97" w:rsidP="00D61519" w14:paraId="02FE3C9F" w14:textId="77777777">
            <w:pPr>
              <w:pStyle w:val="Normal6"/>
            </w:pPr>
          </w:p>
        </w:tc>
        <w:tc>
          <w:tcPr>
            <w:tcW w:w="4876" w:type="dxa"/>
          </w:tcPr>
          <w:p w:rsidR="008A3A69" w:rsidRPr="001A2A97" w:rsidP="00D61519" w14:paraId="6E684E84" w14:textId="77777777">
            <w:pPr>
              <w:pStyle w:val="Normal6"/>
              <w:rPr>
                <w:szCs w:val="24"/>
              </w:rPr>
            </w:pPr>
            <w:r w:rsidRPr="001A2A97">
              <w:rPr>
                <w:b/>
                <w:i/>
              </w:rPr>
              <w:t>(c)</w:t>
            </w:r>
            <w:r w:rsidRPr="001A2A97">
              <w:rPr>
                <w:b/>
                <w:i/>
              </w:rPr>
              <w:tab/>
              <w:t>i gcás ina n-osclófar imscrúdú ar bhonn na sonraí tarchurtha, tabharfar fógra don údarás custaim tarchuir agus tabharfar an deis dó a mheasúnú a chur in iúl do OIPE agus do MECS má mheasann sé gur mó an phróiseáil ná an méid is gá;</w:t>
            </w:r>
          </w:p>
        </w:tc>
      </w:tr>
      <w:tr w14:paraId="17F9CAB0" w14:textId="77777777" w:rsidTr="00D61519">
        <w:tblPrEx>
          <w:tblW w:w="0" w:type="auto"/>
          <w:jc w:val="center"/>
          <w:tblLayout w:type="fixed"/>
          <w:tblLook w:val="0000"/>
        </w:tblPrEx>
        <w:trPr>
          <w:jc w:val="center"/>
        </w:trPr>
        <w:tc>
          <w:tcPr>
            <w:tcW w:w="4876" w:type="dxa"/>
          </w:tcPr>
          <w:p w:rsidR="008A3A69" w:rsidRPr="001A2A97" w:rsidP="00D61519" w14:paraId="3360F8A9" w14:textId="77777777">
            <w:pPr>
              <w:pStyle w:val="Normal6"/>
            </w:pPr>
          </w:p>
        </w:tc>
        <w:tc>
          <w:tcPr>
            <w:tcW w:w="4876" w:type="dxa"/>
          </w:tcPr>
          <w:p w:rsidR="008A3A69" w:rsidRPr="001A2A97" w:rsidP="00D61519" w14:paraId="2A303F51" w14:textId="77777777">
            <w:pPr>
              <w:pStyle w:val="Normal6"/>
              <w:rPr>
                <w:szCs w:val="24"/>
              </w:rPr>
            </w:pPr>
            <w:r w:rsidRPr="001A2A97">
              <w:rPr>
                <w:b/>
                <w:i/>
              </w:rPr>
              <w:t>(d)</w:t>
            </w:r>
            <w:r w:rsidRPr="001A2A97">
              <w:rPr>
                <w:b/>
                <w:i/>
              </w:rPr>
              <w:tab/>
              <w:t>beidh feidhm ag na rialacha cosanta sonraí a leagtar síos i gCaibidil VIII de Rialachán (AE) 2017/1939.’</w:t>
            </w:r>
          </w:p>
        </w:tc>
      </w:tr>
    </w:tbl>
    <w:p w:rsidR="008A3A69" w:rsidRPr="001A2A97" w:rsidP="008A3A69" w14:paraId="64E1879E" w14:textId="77777777">
      <w:pPr>
        <w:pStyle w:val="AmNumberTabs"/>
      </w:pPr>
      <w:r w:rsidRPr="001A2A97">
        <w:t>Leasú</w:t>
      </w:r>
      <w:r w:rsidRPr="001A2A97">
        <w:tab/>
      </w:r>
      <w:r w:rsidRPr="001A2A97">
        <w:tab/>
        <w:t>35</w:t>
      </w:r>
    </w:p>
    <w:p w:rsidR="008A3A69" w:rsidRPr="001A2A97" w:rsidP="008A3A69" w14:paraId="3B1CB5C1" w14:textId="77777777">
      <w:pPr>
        <w:pStyle w:val="NormalBold12b"/>
      </w:pPr>
      <w:r w:rsidRPr="001A2A97">
        <w:t>Togra le haghaidh rialacháin</w:t>
      </w:r>
    </w:p>
    <w:p w:rsidR="008A3A69" w:rsidRPr="001A2A97" w:rsidP="008A3A69" w14:paraId="57758288" w14:textId="77777777">
      <w:pPr>
        <w:pStyle w:val="NormalBold"/>
      </w:pPr>
      <w:r w:rsidRPr="001A2A97">
        <w:t>Airteagal 1 – mír 1 – pointe 5</w:t>
      </w:r>
    </w:p>
    <w:p w:rsidR="008A3A69" w:rsidRPr="001A2A97" w:rsidP="008A3A69" w14:paraId="521D77F1" w14:textId="77777777">
      <w:r w:rsidRPr="001A2A97">
        <w:t>Rialachán (AE) Uimh. 904/2010</w:t>
      </w:r>
    </w:p>
    <w:p w:rsidR="008A3A69" w:rsidRPr="001A2A97" w:rsidP="008A3A69" w14:paraId="4F8F3EE7" w14:textId="77777777">
      <w:r w:rsidRPr="001A2A97">
        <w:t xml:space="preserve">Airteagal 49b – mír 1 – an chuid </w:t>
      </w:r>
      <w:r w:rsidRPr="001A2A97">
        <w:t>réamhráiteach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020522"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456D0267" w14:textId="77777777"/>
        </w:tc>
      </w:tr>
      <w:tr w14:paraId="0C9CC7F7"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228BA96B"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62EF2CF6" w14:textId="77777777">
            <w:pPr>
              <w:pStyle w:val="AmColumnHeading"/>
            </w:pPr>
            <w:r w:rsidRPr="001A2A97">
              <w:t>Leasú</w:t>
            </w:r>
          </w:p>
        </w:tc>
      </w:tr>
      <w:tr w14:paraId="437FEBF4"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75B00619" w14:textId="77777777">
            <w:pPr>
              <w:pStyle w:val="Normal6a"/>
            </w:pPr>
            <w:r w:rsidRPr="001A2A97">
              <w:t>1.</w:t>
            </w:r>
            <w:r w:rsidRPr="001A2A97">
              <w:tab/>
              <w:t>Tabharfaidh údaráis inniúla na mBallstát rochtain láraithe do OLAF le haghaidh cuardaigh spriocdhírithe ar an bhfaisnéis seo a leanas:</w:t>
            </w:r>
          </w:p>
        </w:tc>
        <w:tc>
          <w:tcPr>
            <w:tcW w:w="4876" w:type="dxa"/>
            <w:tcBorders>
              <w:top w:val="nil"/>
              <w:left w:val="nil"/>
              <w:bottom w:val="nil"/>
              <w:right w:val="nil"/>
            </w:tcBorders>
          </w:tcPr>
          <w:p w:rsidR="008A3A69" w:rsidRPr="001A2A97" w:rsidP="00D61519" w14:paraId="7CE6F633" w14:textId="77777777">
            <w:pPr>
              <w:pStyle w:val="Normal6a"/>
            </w:pPr>
            <w:r w:rsidRPr="001A2A97">
              <w:t>1.</w:t>
            </w:r>
            <w:r w:rsidRPr="001A2A97">
              <w:tab/>
              <w:t xml:space="preserve">Tabharfaidh údaráis inniúla na mBallstát rochtain láraithe do OLAF le haghaidh cuardaigh spriocdhírithe ar an bhfaisnéis seo a leanas, </w:t>
            </w:r>
            <w:r w:rsidRPr="001A2A97">
              <w:rPr>
                <w:b/>
                <w:i/>
              </w:rPr>
              <w:t>agus í teoranta don mhéid is gá chun a shainordú a fheidhmiú</w:t>
            </w:r>
            <w:r w:rsidRPr="001A2A97">
              <w:t>:</w:t>
            </w:r>
          </w:p>
        </w:tc>
      </w:tr>
    </w:tbl>
    <w:p w:rsidR="008A3A69" w:rsidRPr="001A2A97" w:rsidP="008A3A69" w14:paraId="1D8BB8FF" w14:textId="77777777"/>
    <w:p w:rsidR="008A3A69" w:rsidRPr="001A2A97" w:rsidP="008A3A69" w14:paraId="1444E1CF" w14:textId="77777777">
      <w:pPr>
        <w:pStyle w:val="AmNumberTabs"/>
      </w:pPr>
      <w:r w:rsidRPr="001A2A97">
        <w:t>Leasú</w:t>
      </w:r>
      <w:r w:rsidRPr="001A2A97">
        <w:tab/>
      </w:r>
      <w:r w:rsidRPr="001A2A97">
        <w:tab/>
        <w:t>36</w:t>
      </w:r>
    </w:p>
    <w:p w:rsidR="008A3A69" w:rsidRPr="001A2A97" w:rsidP="008A3A69" w14:paraId="31978D81" w14:textId="77777777">
      <w:pPr>
        <w:pStyle w:val="NormalBold12b"/>
      </w:pPr>
      <w:r w:rsidRPr="001A2A97">
        <w:t>Togra le haghaidh rialacháin</w:t>
      </w:r>
    </w:p>
    <w:p w:rsidR="008A3A69" w:rsidRPr="001A2A97" w:rsidP="008A3A69" w14:paraId="1E1C5665" w14:textId="77777777">
      <w:pPr>
        <w:pStyle w:val="NormalBold"/>
      </w:pPr>
      <w:r w:rsidRPr="001A2A97">
        <w:t>Airteagal 1 – mír 1 – pointe 5</w:t>
      </w:r>
    </w:p>
    <w:p w:rsidR="008A3A69" w:rsidRPr="001A2A97" w:rsidP="008A3A69" w14:paraId="402B33F0" w14:textId="77777777">
      <w:pPr>
        <w:keepNext/>
      </w:pPr>
      <w:r w:rsidRPr="001A2A97">
        <w:t>Rialachán (AE) Uimh. 904/2010</w:t>
      </w:r>
    </w:p>
    <w:p w:rsidR="008A3A69" w:rsidRPr="001A2A97" w:rsidP="008A3A69" w14:paraId="54745075" w14:textId="77777777">
      <w:r w:rsidRPr="001A2A97">
        <w:t>Airteagal 49b – mír 1 – pointe b</w:t>
      </w:r>
    </w:p>
    <w:tbl>
      <w:tblPr>
        <w:tblW w:w="0" w:type="auto"/>
        <w:jc w:val="center"/>
        <w:tblLayout w:type="fixed"/>
        <w:tblCellMar>
          <w:left w:w="340" w:type="dxa"/>
          <w:right w:w="340" w:type="dxa"/>
        </w:tblCellMar>
        <w:tblLook w:val="0000"/>
      </w:tblPr>
      <w:tblGrid>
        <w:gridCol w:w="4876"/>
        <w:gridCol w:w="4876"/>
      </w:tblGrid>
      <w:tr w14:paraId="589C0E69" w14:textId="77777777" w:rsidTr="00D61519">
        <w:tblPrEx>
          <w:tblW w:w="0" w:type="auto"/>
          <w:jc w:val="center"/>
          <w:tblLayout w:type="fixed"/>
          <w:tblLook w:val="0000"/>
        </w:tblPrEx>
        <w:trPr>
          <w:jc w:val="center"/>
        </w:trPr>
        <w:tc>
          <w:tcPr>
            <w:tcW w:w="9752" w:type="dxa"/>
            <w:gridSpan w:val="2"/>
          </w:tcPr>
          <w:p w:rsidR="008A3A69" w:rsidRPr="001A2A97" w:rsidP="00D61519" w14:paraId="0D3F8348" w14:textId="77777777">
            <w:pPr>
              <w:keepNext/>
            </w:pPr>
          </w:p>
        </w:tc>
      </w:tr>
      <w:tr w14:paraId="09203217" w14:textId="77777777" w:rsidTr="00D61519">
        <w:tblPrEx>
          <w:tblW w:w="0" w:type="auto"/>
          <w:jc w:val="center"/>
          <w:tblLayout w:type="fixed"/>
          <w:tblLook w:val="0000"/>
        </w:tblPrEx>
        <w:trPr>
          <w:jc w:val="center"/>
        </w:trPr>
        <w:tc>
          <w:tcPr>
            <w:tcW w:w="4876" w:type="dxa"/>
          </w:tcPr>
          <w:p w:rsidR="008A3A69" w:rsidRPr="001A2A97" w:rsidP="00D61519" w14:paraId="75E1C741" w14:textId="77777777">
            <w:pPr>
              <w:pStyle w:val="ColumnHeading"/>
              <w:keepNext/>
            </w:pPr>
            <w:r w:rsidRPr="001A2A97">
              <w:t>Téacs arna mholadh ag an gCoimisiún</w:t>
            </w:r>
          </w:p>
        </w:tc>
        <w:tc>
          <w:tcPr>
            <w:tcW w:w="4876" w:type="dxa"/>
          </w:tcPr>
          <w:p w:rsidR="008A3A69" w:rsidRPr="001A2A97" w:rsidP="00D61519" w14:paraId="71A60524" w14:textId="77777777">
            <w:pPr>
              <w:pStyle w:val="ColumnHeading"/>
              <w:keepNext/>
            </w:pPr>
            <w:r w:rsidRPr="001A2A97">
              <w:t>Leasú</w:t>
            </w:r>
          </w:p>
        </w:tc>
      </w:tr>
      <w:tr w14:paraId="0123698C" w14:textId="77777777" w:rsidTr="00D61519">
        <w:tblPrEx>
          <w:tblW w:w="0" w:type="auto"/>
          <w:jc w:val="center"/>
          <w:tblLayout w:type="fixed"/>
          <w:tblLook w:val="0000"/>
        </w:tblPrEx>
        <w:trPr>
          <w:jc w:val="center"/>
        </w:trPr>
        <w:tc>
          <w:tcPr>
            <w:tcW w:w="4876" w:type="dxa"/>
          </w:tcPr>
          <w:p w:rsidR="008A3A69" w:rsidRPr="001A2A97" w:rsidP="00D61519" w14:paraId="332E4125" w14:textId="77777777">
            <w:pPr>
              <w:pStyle w:val="Normal6"/>
            </w:pPr>
            <w:r w:rsidRPr="001A2A97">
              <w:t>(b)</w:t>
            </w:r>
            <w:r w:rsidRPr="001A2A97">
              <w:tab/>
              <w:t>Ón 1 Meán Fómhair 2026, an fhaisnéis dá dtagraítear in Airteagal 17(1), pointí (e) agus (f), den Rialachán seo;</w:t>
            </w:r>
          </w:p>
        </w:tc>
        <w:tc>
          <w:tcPr>
            <w:tcW w:w="4876" w:type="dxa"/>
          </w:tcPr>
          <w:p w:rsidR="008A3A69" w:rsidRPr="001A2A97" w:rsidP="00D61519" w14:paraId="10860967" w14:textId="77777777">
            <w:pPr>
              <w:pStyle w:val="Normal6"/>
              <w:rPr>
                <w:szCs w:val="24"/>
              </w:rPr>
            </w:pPr>
            <w:r w:rsidRPr="001A2A97">
              <w:t>(b)</w:t>
            </w:r>
            <w:r w:rsidRPr="001A2A97">
              <w:tab/>
              <w:t>Ón 1 Meán Fómhair 2026, an fhaisnéis dá dtagraítear in Airteagal 17(1), pointí (e) agus (f), den Rialachán seo,</w:t>
            </w:r>
            <w:r w:rsidRPr="001A2A97">
              <w:rPr>
                <w:b/>
                <w:i/>
              </w:rPr>
              <w:t xml:space="preserve"> lena n-áirítear aon eilimintí sonraí breise arna stóráil de bhun Airteagal 17(1), pointe (f)</w:t>
            </w:r>
            <w:r w:rsidRPr="001A2A97">
              <w:t>;</w:t>
            </w:r>
          </w:p>
        </w:tc>
      </w:tr>
    </w:tbl>
    <w:p w:rsidR="008A3A69" w:rsidRPr="001A2A97" w:rsidP="008A3A69" w14:paraId="4694CB05" w14:textId="77777777">
      <w:pPr>
        <w:pStyle w:val="AMNumberTabs0"/>
        <w:keepNext/>
      </w:pPr>
      <w:r w:rsidRPr="001A2A97">
        <w:t>Leasú</w:t>
      </w:r>
      <w:r w:rsidRPr="001A2A97">
        <w:tab/>
      </w:r>
      <w:r w:rsidRPr="001A2A97">
        <w:tab/>
        <w:t>37</w:t>
      </w:r>
    </w:p>
    <w:p w:rsidR="008A3A69" w:rsidRPr="001A2A97" w:rsidP="008A3A69" w14:paraId="553D4A45" w14:textId="77777777">
      <w:pPr>
        <w:pStyle w:val="NormalBold12b"/>
        <w:keepNext/>
      </w:pPr>
      <w:r w:rsidRPr="001A2A97">
        <w:t>Togra le haghaidh rialacháin</w:t>
      </w:r>
    </w:p>
    <w:p w:rsidR="008A3A69" w:rsidRPr="001A2A97" w:rsidP="008A3A69" w14:paraId="2B571B00" w14:textId="77777777">
      <w:pPr>
        <w:pStyle w:val="NormalBold"/>
      </w:pPr>
      <w:r w:rsidRPr="001A2A97">
        <w:t>Airteagal 1 – mír 1 – pointe 5</w:t>
      </w:r>
    </w:p>
    <w:p w:rsidR="008A3A69" w:rsidRPr="001A2A97" w:rsidP="008A3A69" w14:paraId="47B391FC" w14:textId="77777777">
      <w:pPr>
        <w:keepNext/>
      </w:pPr>
      <w:r w:rsidRPr="001A2A97">
        <w:t>Rialachán (AE) Uimh. 904/2010</w:t>
      </w:r>
    </w:p>
    <w:p w:rsidR="008A3A69" w:rsidRPr="001A2A97" w:rsidP="008A3A69" w14:paraId="4EF45939" w14:textId="77777777">
      <w:r w:rsidRPr="001A2A97">
        <w:t>Airteagal 49b – mír 2 a (nua)</w:t>
      </w:r>
    </w:p>
    <w:tbl>
      <w:tblPr>
        <w:tblW w:w="0" w:type="auto"/>
        <w:jc w:val="center"/>
        <w:tblLayout w:type="fixed"/>
        <w:tblCellMar>
          <w:left w:w="340" w:type="dxa"/>
          <w:right w:w="340" w:type="dxa"/>
        </w:tblCellMar>
        <w:tblLook w:val="0000"/>
      </w:tblPr>
      <w:tblGrid>
        <w:gridCol w:w="4876"/>
        <w:gridCol w:w="4876"/>
      </w:tblGrid>
      <w:tr w14:paraId="67E0F1F4" w14:textId="77777777" w:rsidTr="00D61519">
        <w:tblPrEx>
          <w:tblW w:w="0" w:type="auto"/>
          <w:jc w:val="center"/>
          <w:tblLayout w:type="fixed"/>
          <w:tblLook w:val="0000"/>
        </w:tblPrEx>
        <w:trPr>
          <w:jc w:val="center"/>
        </w:trPr>
        <w:tc>
          <w:tcPr>
            <w:tcW w:w="9752" w:type="dxa"/>
            <w:gridSpan w:val="2"/>
          </w:tcPr>
          <w:p w:rsidR="008A3A69" w:rsidRPr="001A2A97" w:rsidP="00D61519" w14:paraId="0F0FB009" w14:textId="77777777">
            <w:pPr>
              <w:keepNext/>
            </w:pPr>
          </w:p>
        </w:tc>
      </w:tr>
      <w:tr w14:paraId="0D874623" w14:textId="77777777" w:rsidTr="00D61519">
        <w:tblPrEx>
          <w:tblW w:w="0" w:type="auto"/>
          <w:jc w:val="center"/>
          <w:tblLayout w:type="fixed"/>
          <w:tblLook w:val="0000"/>
        </w:tblPrEx>
        <w:trPr>
          <w:jc w:val="center"/>
        </w:trPr>
        <w:tc>
          <w:tcPr>
            <w:tcW w:w="4876" w:type="dxa"/>
          </w:tcPr>
          <w:p w:rsidR="008A3A69" w:rsidRPr="001A2A97" w:rsidP="00D61519" w14:paraId="3BAF0FAF" w14:textId="77777777">
            <w:pPr>
              <w:pStyle w:val="ColumnHeading"/>
              <w:keepNext/>
            </w:pPr>
            <w:r w:rsidRPr="001A2A97">
              <w:t>Téacs arna mholadh ag an gCoimisiún</w:t>
            </w:r>
          </w:p>
        </w:tc>
        <w:tc>
          <w:tcPr>
            <w:tcW w:w="4876" w:type="dxa"/>
          </w:tcPr>
          <w:p w:rsidR="008A3A69" w:rsidRPr="001A2A97" w:rsidP="00D61519" w14:paraId="45F97195" w14:textId="77777777">
            <w:pPr>
              <w:pStyle w:val="ColumnHeading"/>
              <w:keepNext/>
            </w:pPr>
            <w:r w:rsidRPr="001A2A97">
              <w:t>Leasú</w:t>
            </w:r>
          </w:p>
        </w:tc>
      </w:tr>
      <w:tr w14:paraId="65B5D0A7" w14:textId="77777777" w:rsidTr="00D61519">
        <w:tblPrEx>
          <w:tblW w:w="0" w:type="auto"/>
          <w:jc w:val="center"/>
          <w:tblLayout w:type="fixed"/>
          <w:tblLook w:val="0000"/>
        </w:tblPrEx>
        <w:trPr>
          <w:jc w:val="center"/>
        </w:trPr>
        <w:tc>
          <w:tcPr>
            <w:tcW w:w="4876" w:type="dxa"/>
          </w:tcPr>
          <w:p w:rsidR="008A3A69" w:rsidRPr="001A2A97" w:rsidP="00D61519" w14:paraId="199A5A80" w14:textId="77777777">
            <w:pPr>
              <w:pStyle w:val="Normal6"/>
            </w:pPr>
          </w:p>
        </w:tc>
        <w:tc>
          <w:tcPr>
            <w:tcW w:w="4876" w:type="dxa"/>
          </w:tcPr>
          <w:p w:rsidR="008A3A69" w:rsidRPr="001A2A97" w:rsidP="00D61519" w14:paraId="518E934D" w14:textId="77777777">
            <w:pPr>
              <w:pStyle w:val="Normal6"/>
              <w:rPr>
                <w:szCs w:val="24"/>
              </w:rPr>
            </w:pPr>
            <w:r w:rsidRPr="001A2A97">
              <w:rPr>
                <w:b/>
                <w:i/>
              </w:rPr>
              <w:t>2a.</w:t>
            </w:r>
            <w:r w:rsidRPr="001A2A97">
              <w:rPr>
                <w:b/>
                <w:i/>
              </w:rPr>
              <w:tab/>
              <w:t xml:space="preserve">Déanfar an rochtain láraithe dá dtagraítear i mír 1 a dhearadh agus a úsáid sa chaoi go mbeidh an rochtain spriocdhírithe a bhaineann go sonrach le </w:t>
            </w:r>
            <w:r w:rsidRPr="001A2A97">
              <w:rPr>
                <w:b/>
                <w:i/>
              </w:rPr>
              <w:t>himscrúdú</w:t>
            </w:r>
            <w:r w:rsidRPr="001A2A97">
              <w:rPr>
                <w:b/>
                <w:i/>
              </w:rPr>
              <w:t xml:space="preserve"> atá de dhíth ar OLAF, agus nach féidir cuardaigh neamh-spriocdhírithe a dhéanamh ná aon rochtain a fháil ach amháin chun imscrúduithe a oscailt nó a dhéanamh i gcomhréir le cúraimí OLAF dá dtagraítear in Airteagal 1(1) de Rialachán (AE, Euratom) Uimh. 883/2013. Ní cheadófar leis an rochtain sin </w:t>
            </w:r>
            <w:r w:rsidRPr="001A2A97">
              <w:rPr>
                <w:b/>
                <w:i/>
              </w:rPr>
              <w:t>bulcshonraí</w:t>
            </w:r>
            <w:r w:rsidRPr="001A2A97">
              <w:rPr>
                <w:b/>
                <w:i/>
              </w:rPr>
              <w:t xml:space="preserve"> a asbhaint, faireachán ginearálaithe a dhéanamh orthu ná próifíliú uathoibrithe a dhéanamh orthu nach bhfuil nasctha le </w:t>
            </w:r>
            <w:r w:rsidRPr="001A2A97">
              <w:rPr>
                <w:b/>
                <w:i/>
              </w:rPr>
              <w:t>himscrúdú</w:t>
            </w:r>
            <w:r w:rsidRPr="001A2A97">
              <w:rPr>
                <w:b/>
                <w:i/>
              </w:rPr>
              <w:t xml:space="preserve"> riaracháin ar leith.</w:t>
            </w:r>
          </w:p>
        </w:tc>
      </w:tr>
    </w:tbl>
    <w:p w:rsidR="008A3A69" w:rsidRPr="001A2A97" w:rsidP="008A3A69" w14:paraId="0B129527" w14:textId="77777777"/>
    <w:p w:rsidR="008A3A69" w:rsidRPr="001A2A97" w:rsidP="008A3A69" w14:paraId="62F09DA8" w14:textId="77777777">
      <w:pPr>
        <w:pStyle w:val="AMNumberTabs0"/>
        <w:keepNext/>
      </w:pPr>
      <w:r w:rsidRPr="001A2A97">
        <w:t>Leasú</w:t>
      </w:r>
      <w:r w:rsidRPr="001A2A97">
        <w:tab/>
      </w:r>
      <w:r w:rsidRPr="001A2A97">
        <w:tab/>
        <w:t>38</w:t>
      </w:r>
    </w:p>
    <w:p w:rsidR="008A3A69" w:rsidRPr="001A2A97" w:rsidP="008A3A69" w14:paraId="43DD217A" w14:textId="77777777">
      <w:pPr>
        <w:pStyle w:val="NormalBold12b"/>
        <w:keepNext/>
      </w:pPr>
      <w:r w:rsidRPr="001A2A97">
        <w:t>Togra le haghaidh rialacháin</w:t>
      </w:r>
    </w:p>
    <w:p w:rsidR="008A3A69" w:rsidRPr="001A2A97" w:rsidP="008A3A69" w14:paraId="155A314B" w14:textId="77777777">
      <w:pPr>
        <w:pStyle w:val="NormalBold"/>
      </w:pPr>
      <w:r w:rsidRPr="001A2A97">
        <w:t>Airteagal 1 – mír 1 – pointe 5</w:t>
      </w:r>
    </w:p>
    <w:p w:rsidR="008A3A69" w:rsidRPr="001A2A97" w:rsidP="008A3A69" w14:paraId="4021DA45" w14:textId="77777777">
      <w:pPr>
        <w:keepNext/>
      </w:pPr>
      <w:r w:rsidRPr="001A2A97">
        <w:t>Rialachán (AE) Uimh. 904/2010</w:t>
      </w:r>
    </w:p>
    <w:p w:rsidR="008A3A69" w:rsidRPr="001A2A97" w:rsidP="008A3A69" w14:paraId="6DBF629A" w14:textId="77777777">
      <w:r w:rsidRPr="001A2A97">
        <w:t>Airteagal 49b – mír 2 b (nua)</w:t>
      </w:r>
    </w:p>
    <w:tbl>
      <w:tblPr>
        <w:tblW w:w="0" w:type="auto"/>
        <w:jc w:val="center"/>
        <w:tblLayout w:type="fixed"/>
        <w:tblCellMar>
          <w:left w:w="340" w:type="dxa"/>
          <w:right w:w="340" w:type="dxa"/>
        </w:tblCellMar>
        <w:tblLook w:val="0000"/>
      </w:tblPr>
      <w:tblGrid>
        <w:gridCol w:w="4876"/>
        <w:gridCol w:w="4876"/>
      </w:tblGrid>
      <w:tr w14:paraId="671CD59D" w14:textId="77777777" w:rsidTr="00D61519">
        <w:tblPrEx>
          <w:tblW w:w="0" w:type="auto"/>
          <w:jc w:val="center"/>
          <w:tblLayout w:type="fixed"/>
          <w:tblLook w:val="0000"/>
        </w:tblPrEx>
        <w:trPr>
          <w:jc w:val="center"/>
        </w:trPr>
        <w:tc>
          <w:tcPr>
            <w:tcW w:w="9752" w:type="dxa"/>
            <w:gridSpan w:val="2"/>
          </w:tcPr>
          <w:p w:rsidR="008A3A69" w:rsidRPr="001A2A97" w:rsidP="00D61519" w14:paraId="6236B078" w14:textId="77777777">
            <w:pPr>
              <w:keepNext/>
            </w:pPr>
          </w:p>
        </w:tc>
      </w:tr>
      <w:tr w14:paraId="0ADC7A92" w14:textId="77777777" w:rsidTr="00D61519">
        <w:tblPrEx>
          <w:tblW w:w="0" w:type="auto"/>
          <w:jc w:val="center"/>
          <w:tblLayout w:type="fixed"/>
          <w:tblLook w:val="0000"/>
        </w:tblPrEx>
        <w:trPr>
          <w:jc w:val="center"/>
        </w:trPr>
        <w:tc>
          <w:tcPr>
            <w:tcW w:w="4876" w:type="dxa"/>
          </w:tcPr>
          <w:p w:rsidR="008A3A69" w:rsidRPr="001A2A97" w:rsidP="00D61519" w14:paraId="583BE90F" w14:textId="77777777">
            <w:pPr>
              <w:pStyle w:val="ColumnHeading"/>
              <w:keepNext/>
            </w:pPr>
            <w:r w:rsidRPr="001A2A97">
              <w:t>Téacs arna mholadh ag an gCoimisiún</w:t>
            </w:r>
          </w:p>
        </w:tc>
        <w:tc>
          <w:tcPr>
            <w:tcW w:w="4876" w:type="dxa"/>
          </w:tcPr>
          <w:p w:rsidR="008A3A69" w:rsidRPr="001A2A97" w:rsidP="00D61519" w14:paraId="0D68DC6A" w14:textId="77777777">
            <w:pPr>
              <w:pStyle w:val="ColumnHeading"/>
              <w:keepNext/>
            </w:pPr>
            <w:r w:rsidRPr="001A2A97">
              <w:t>Leasú</w:t>
            </w:r>
          </w:p>
        </w:tc>
      </w:tr>
      <w:tr w14:paraId="7E39A172" w14:textId="77777777" w:rsidTr="00D61519">
        <w:tblPrEx>
          <w:tblW w:w="0" w:type="auto"/>
          <w:jc w:val="center"/>
          <w:tblLayout w:type="fixed"/>
          <w:tblLook w:val="0000"/>
        </w:tblPrEx>
        <w:trPr>
          <w:jc w:val="center"/>
        </w:trPr>
        <w:tc>
          <w:tcPr>
            <w:tcW w:w="4876" w:type="dxa"/>
          </w:tcPr>
          <w:p w:rsidR="008A3A69" w:rsidRPr="001A2A97" w:rsidP="00D61519" w14:paraId="4756DF06" w14:textId="77777777">
            <w:pPr>
              <w:pStyle w:val="Normal6"/>
            </w:pPr>
          </w:p>
        </w:tc>
        <w:tc>
          <w:tcPr>
            <w:tcW w:w="4876" w:type="dxa"/>
          </w:tcPr>
          <w:p w:rsidR="008A3A69" w:rsidRPr="001A2A97" w:rsidP="00D61519" w14:paraId="6AB6B48E" w14:textId="77777777">
            <w:pPr>
              <w:pStyle w:val="Normal6"/>
              <w:rPr>
                <w:szCs w:val="24"/>
              </w:rPr>
            </w:pPr>
            <w:r w:rsidRPr="001A2A97">
              <w:rPr>
                <w:b/>
                <w:i/>
              </w:rPr>
              <w:t>2b.</w:t>
            </w:r>
            <w:r w:rsidRPr="001A2A97">
              <w:rPr>
                <w:b/>
                <w:i/>
              </w:rPr>
              <w:tab/>
              <w:t xml:space="preserve">Beidh an rochtain láraithe dá dtagraítear i mír 1 faoi réir bearta teicniúla agus </w:t>
            </w:r>
            <w:r w:rsidRPr="001A2A97">
              <w:rPr>
                <w:b/>
                <w:i/>
              </w:rPr>
              <w:t>eagraíochtúla</w:t>
            </w:r>
            <w:r w:rsidRPr="001A2A97">
              <w:rPr>
                <w:b/>
                <w:i/>
              </w:rPr>
              <w:t xml:space="preserve"> iomchuí lena n-áirithítear go bhfuil gach rochtain inchurtha i leith imscrúdú sonrach agus i leith úsáideoir údaraithe sainaitheanta. Déanfar an rochtain sin a logáil ar bhealach ina bhféadfar fíorú éifeachtach </w:t>
            </w:r>
            <w:r w:rsidRPr="001A2A97">
              <w:rPr>
                <w:b/>
                <w:i/>
              </w:rPr>
              <w:t>ex</w:t>
            </w:r>
            <w:r w:rsidRPr="001A2A97">
              <w:rPr>
                <w:b/>
                <w:i/>
              </w:rPr>
              <w:t>-post a dhéanamh.</w:t>
            </w:r>
          </w:p>
        </w:tc>
      </w:tr>
    </w:tbl>
    <w:p w:rsidR="008A3A69" w:rsidRPr="001A2A97" w:rsidP="008A3A69" w14:paraId="03F387E8" w14:textId="77777777"/>
    <w:p w:rsidR="008A3A69" w:rsidRPr="001A2A97" w:rsidP="008A3A69" w14:paraId="30B17B91" w14:textId="77777777">
      <w:pPr>
        <w:pStyle w:val="AmNumberTabs"/>
      </w:pPr>
      <w:r w:rsidRPr="001A2A97">
        <w:t>Leasú</w:t>
      </w:r>
      <w:r w:rsidRPr="001A2A97">
        <w:tab/>
      </w:r>
      <w:r w:rsidRPr="001A2A97">
        <w:tab/>
        <w:t>39</w:t>
      </w:r>
    </w:p>
    <w:p w:rsidR="008A3A69" w:rsidRPr="001A2A97" w:rsidP="008A3A69" w14:paraId="23DE2A91" w14:textId="77777777">
      <w:pPr>
        <w:pStyle w:val="NormalBold12b"/>
      </w:pPr>
      <w:r w:rsidRPr="001A2A97">
        <w:t>Togra le haghaidh rialacháin</w:t>
      </w:r>
    </w:p>
    <w:p w:rsidR="008A3A69" w:rsidRPr="001A2A97" w:rsidP="008A3A69" w14:paraId="1D13BBB1" w14:textId="77777777">
      <w:pPr>
        <w:pStyle w:val="NormalBold"/>
      </w:pPr>
      <w:r w:rsidRPr="001A2A97">
        <w:t>Airteagal 1 – mír 1 – pointe 5</w:t>
      </w:r>
    </w:p>
    <w:p w:rsidR="008A3A69" w:rsidRPr="001A2A97" w:rsidP="008A3A69" w14:paraId="191445ED" w14:textId="77777777">
      <w:r w:rsidRPr="001A2A97">
        <w:t>Rialachán (AE) Uimh. 904/2010</w:t>
      </w:r>
    </w:p>
    <w:p w:rsidR="008A3A69" w:rsidRPr="001A2A97" w:rsidP="008A3A69" w14:paraId="39CB59A8" w14:textId="77777777">
      <w:r w:rsidRPr="001A2A97">
        <w:t>Airteagal 49b – mír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85E5E"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493B6396" w14:textId="77777777"/>
        </w:tc>
      </w:tr>
      <w:tr w14:paraId="49D7AFD6"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6CF8ECB3"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249D83D8" w14:textId="77777777">
            <w:pPr>
              <w:pStyle w:val="AmColumnHeading"/>
            </w:pPr>
            <w:r w:rsidRPr="001A2A97">
              <w:t>Leasú</w:t>
            </w:r>
          </w:p>
        </w:tc>
      </w:tr>
      <w:tr w14:paraId="0A436B0F"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728191AF" w14:textId="77777777">
            <w:pPr>
              <w:pStyle w:val="Normal6a"/>
            </w:pPr>
            <w:r w:rsidRPr="001A2A97">
              <w:t>3.</w:t>
            </w:r>
            <w:r w:rsidRPr="001A2A97">
              <w:tab/>
              <w:t xml:space="preserve">Is éard a bheidh sa rochtain láraithe rochtain trí phointe iontrála aonair, ar an bhfaisnéis uile a bhaineann le </w:t>
            </w:r>
            <w:r w:rsidRPr="001A2A97">
              <w:t>himscrúdú</w:t>
            </w:r>
            <w:r w:rsidRPr="001A2A97">
              <w:t>, fiú má bhaineann an fhaisnéis sin le roinnt Ballstát.</w:t>
            </w:r>
          </w:p>
        </w:tc>
        <w:tc>
          <w:tcPr>
            <w:tcW w:w="4876" w:type="dxa"/>
            <w:tcBorders>
              <w:top w:val="nil"/>
              <w:left w:val="nil"/>
              <w:bottom w:val="nil"/>
              <w:right w:val="nil"/>
            </w:tcBorders>
          </w:tcPr>
          <w:p w:rsidR="008A3A69" w:rsidRPr="001A2A97" w:rsidP="00D61519" w14:paraId="6FBEEAD2" w14:textId="77777777">
            <w:pPr>
              <w:pStyle w:val="Normal6a"/>
            </w:pPr>
            <w:r w:rsidRPr="001A2A97">
              <w:t>3.</w:t>
            </w:r>
            <w:r w:rsidRPr="001A2A97">
              <w:tab/>
              <w:t xml:space="preserve">Is éard a bheidh sa rochtain láraithe rochtain trí phointe iontrála aonair, ar an bhfaisnéis uile a bhaineann le </w:t>
            </w:r>
            <w:r w:rsidRPr="001A2A97">
              <w:t>himscrúdú</w:t>
            </w:r>
            <w:r w:rsidRPr="001A2A97">
              <w:t xml:space="preserve">, fiú má bhaineann an fhaisnéis sin le roinnt Ballstát. </w:t>
            </w:r>
            <w:r w:rsidRPr="001A2A97">
              <w:rPr>
                <w:b/>
                <w:i/>
              </w:rPr>
              <w:t xml:space="preserve">Áiritheofar leis an gcóras lena mbaineann </w:t>
            </w:r>
            <w:r w:rsidRPr="001A2A97">
              <w:rPr>
                <w:b/>
                <w:i/>
              </w:rPr>
              <w:t>inrianaitheacht</w:t>
            </w:r>
            <w:r w:rsidRPr="001A2A97">
              <w:rPr>
                <w:b/>
                <w:i/>
              </w:rPr>
              <w:t xml:space="preserve"> iomlán agus logáil iomlán na gcuardach uile, agus tacófar leis le taifid chuimsitheacha lena gcumasófar sásraí fíoraithe </w:t>
            </w:r>
            <w:r w:rsidRPr="001A2A97">
              <w:rPr>
                <w:b/>
                <w:i/>
              </w:rPr>
              <w:t>ex</w:t>
            </w:r>
            <w:r w:rsidRPr="001A2A97">
              <w:rPr>
                <w:b/>
                <w:i/>
              </w:rPr>
              <w:t xml:space="preserve"> post éifeachtacha</w:t>
            </w:r>
            <w:r w:rsidRPr="001A2A97">
              <w:t>.</w:t>
            </w:r>
          </w:p>
        </w:tc>
      </w:tr>
    </w:tbl>
    <w:p w:rsidR="008A3A69" w:rsidRPr="001A2A97" w:rsidP="008A3A69" w14:paraId="576EE029" w14:textId="77777777"/>
    <w:p w:rsidR="008A3A69" w:rsidRPr="001A2A97" w:rsidP="008A3A69" w14:paraId="539A6A32" w14:textId="77777777">
      <w:pPr>
        <w:pStyle w:val="AmNumberTabs"/>
      </w:pPr>
      <w:r w:rsidRPr="001A2A97">
        <w:t>Leasú</w:t>
      </w:r>
      <w:r w:rsidRPr="001A2A97">
        <w:tab/>
      </w:r>
      <w:r w:rsidRPr="001A2A97">
        <w:tab/>
        <w:t>40</w:t>
      </w:r>
    </w:p>
    <w:p w:rsidR="008A3A69" w:rsidRPr="001A2A97" w:rsidP="008A3A69" w14:paraId="65E8F02E" w14:textId="77777777">
      <w:pPr>
        <w:pStyle w:val="NormalBold12b"/>
      </w:pPr>
      <w:r w:rsidRPr="001A2A97">
        <w:t>Togra le haghaidh rialacháin</w:t>
      </w:r>
    </w:p>
    <w:p w:rsidR="008A3A69" w:rsidRPr="001A2A97" w:rsidP="008A3A69" w14:paraId="345303C1" w14:textId="77777777">
      <w:pPr>
        <w:pStyle w:val="NormalBold"/>
      </w:pPr>
      <w:r w:rsidRPr="001A2A97">
        <w:t>Airteagal 1 – mír 1 – pointe 5</w:t>
      </w:r>
    </w:p>
    <w:p w:rsidR="008A3A69" w:rsidRPr="001A2A97" w:rsidP="008A3A69" w14:paraId="6FC3E44B" w14:textId="77777777">
      <w:pPr>
        <w:keepNext/>
      </w:pPr>
      <w:r w:rsidRPr="001A2A97">
        <w:t>Rialachán (AE) Uimh. 904/2010</w:t>
      </w:r>
    </w:p>
    <w:p w:rsidR="008A3A69" w:rsidRPr="001A2A97" w:rsidP="008A3A69" w14:paraId="491A01A3" w14:textId="77777777">
      <w:r w:rsidRPr="001A2A97">
        <w:t>Airteagal 49b – mír 3 a (nua)</w:t>
      </w:r>
    </w:p>
    <w:tbl>
      <w:tblPr>
        <w:tblW w:w="0" w:type="auto"/>
        <w:jc w:val="center"/>
        <w:tblLayout w:type="fixed"/>
        <w:tblCellMar>
          <w:left w:w="340" w:type="dxa"/>
          <w:right w:w="340" w:type="dxa"/>
        </w:tblCellMar>
        <w:tblLook w:val="0000"/>
      </w:tblPr>
      <w:tblGrid>
        <w:gridCol w:w="4876"/>
        <w:gridCol w:w="4876"/>
      </w:tblGrid>
      <w:tr w14:paraId="59F1E03C" w14:textId="77777777" w:rsidTr="00D61519">
        <w:tblPrEx>
          <w:tblW w:w="0" w:type="auto"/>
          <w:jc w:val="center"/>
          <w:tblLayout w:type="fixed"/>
          <w:tblLook w:val="0000"/>
        </w:tblPrEx>
        <w:trPr>
          <w:jc w:val="center"/>
        </w:trPr>
        <w:tc>
          <w:tcPr>
            <w:tcW w:w="9752" w:type="dxa"/>
            <w:gridSpan w:val="2"/>
          </w:tcPr>
          <w:p w:rsidR="008A3A69" w:rsidRPr="001A2A97" w:rsidP="00D61519" w14:paraId="05BDB5BE" w14:textId="77777777">
            <w:pPr>
              <w:keepNext/>
            </w:pPr>
          </w:p>
        </w:tc>
      </w:tr>
      <w:tr w14:paraId="122F6B37" w14:textId="77777777" w:rsidTr="00D61519">
        <w:tblPrEx>
          <w:tblW w:w="0" w:type="auto"/>
          <w:jc w:val="center"/>
          <w:tblLayout w:type="fixed"/>
          <w:tblLook w:val="0000"/>
        </w:tblPrEx>
        <w:trPr>
          <w:jc w:val="center"/>
        </w:trPr>
        <w:tc>
          <w:tcPr>
            <w:tcW w:w="4876" w:type="dxa"/>
          </w:tcPr>
          <w:p w:rsidR="008A3A69" w:rsidRPr="001A2A97" w:rsidP="00D61519" w14:paraId="2F345010" w14:textId="77777777">
            <w:pPr>
              <w:pStyle w:val="ColumnHeading"/>
              <w:keepNext/>
            </w:pPr>
            <w:r w:rsidRPr="001A2A97">
              <w:t>Téacs arna mholadh ag an gCoimisiún</w:t>
            </w:r>
          </w:p>
        </w:tc>
        <w:tc>
          <w:tcPr>
            <w:tcW w:w="4876" w:type="dxa"/>
          </w:tcPr>
          <w:p w:rsidR="008A3A69" w:rsidRPr="001A2A97" w:rsidP="00D61519" w14:paraId="04F04FBB" w14:textId="77777777">
            <w:pPr>
              <w:pStyle w:val="ColumnHeading"/>
              <w:keepNext/>
            </w:pPr>
            <w:r w:rsidRPr="001A2A97">
              <w:t>Leasú</w:t>
            </w:r>
          </w:p>
        </w:tc>
      </w:tr>
      <w:tr w14:paraId="4F925E68" w14:textId="77777777" w:rsidTr="00D61519">
        <w:tblPrEx>
          <w:tblW w:w="0" w:type="auto"/>
          <w:jc w:val="center"/>
          <w:tblLayout w:type="fixed"/>
          <w:tblLook w:val="0000"/>
        </w:tblPrEx>
        <w:trPr>
          <w:jc w:val="center"/>
        </w:trPr>
        <w:tc>
          <w:tcPr>
            <w:tcW w:w="4876" w:type="dxa"/>
          </w:tcPr>
          <w:p w:rsidR="008A3A69" w:rsidRPr="001A2A97" w:rsidP="00D61519" w14:paraId="4030CBE3" w14:textId="77777777">
            <w:pPr>
              <w:pStyle w:val="Normal6"/>
            </w:pPr>
          </w:p>
        </w:tc>
        <w:tc>
          <w:tcPr>
            <w:tcW w:w="4876" w:type="dxa"/>
          </w:tcPr>
          <w:p w:rsidR="008A3A69" w:rsidRPr="001A2A97" w:rsidP="00D61519" w14:paraId="2B0A9211" w14:textId="77777777">
            <w:pPr>
              <w:pStyle w:val="Normal6"/>
              <w:rPr>
                <w:szCs w:val="24"/>
              </w:rPr>
            </w:pPr>
            <w:r w:rsidRPr="001A2A97">
              <w:rPr>
                <w:b/>
                <w:i/>
              </w:rPr>
              <w:t>3a.</w:t>
            </w:r>
            <w:r w:rsidRPr="001A2A97">
              <w:rPr>
                <w:b/>
                <w:i/>
              </w:rPr>
              <w:tab/>
              <w:t xml:space="preserve">Foilseoidh OLAF, ar bhonn bliantúil, staidreamh maidir le húsáid na rochtana láraithe arna deonú de bhun an Rialacháin seo, lena n-áirítear líon na bhfiosrúchán a rinneadh, líon na n-imscrúduithe inar </w:t>
            </w:r>
            <w:r w:rsidRPr="001A2A97">
              <w:rPr>
                <w:b/>
                <w:i/>
              </w:rPr>
              <w:t>rannchuidigh</w:t>
            </w:r>
            <w:r w:rsidRPr="001A2A97">
              <w:rPr>
                <w:b/>
                <w:i/>
              </w:rPr>
              <w:t xml:space="preserve"> an rochtain sin leis an gcás a chur chun cinn, agus líon na gcásanna ina bhfuarthas amach go raibh sonraí a bhfuarthas rochtain orthu neamhábhartha agus gur scriosadh iad. Áireofar an staidreamh sin i dtuarascálacha bliantúla OLAF agus cuirfear faoi bhráid Pharlaimint na hEorpa é. I gcomhréir leis na forálacha ábhartha lena rialaítear na himscrúduithe, déanfar na sonraí sin a fholú i gceart chun rúndacht na n-imscrúduithe a áirithiú agus chun a áirithiú go ndéanfar na himscrúduithe go cuí.</w:t>
            </w:r>
          </w:p>
        </w:tc>
      </w:tr>
    </w:tbl>
    <w:p w:rsidR="008A3A69" w:rsidRPr="001A2A97" w:rsidP="008A3A69" w14:paraId="3D3C9984" w14:textId="77777777">
      <w:pPr>
        <w:pStyle w:val="AmNumberTabs"/>
      </w:pPr>
      <w:r w:rsidRPr="001A2A97">
        <w:t>Leasú</w:t>
      </w:r>
      <w:r w:rsidRPr="001A2A97">
        <w:tab/>
      </w:r>
      <w:r w:rsidRPr="001A2A97">
        <w:tab/>
        <w:t>41</w:t>
      </w:r>
    </w:p>
    <w:p w:rsidR="008A3A69" w:rsidRPr="001A2A97" w:rsidP="008A3A69" w14:paraId="58DA3FB5" w14:textId="77777777">
      <w:pPr>
        <w:pStyle w:val="NormalBold12b"/>
      </w:pPr>
      <w:r w:rsidRPr="001A2A97">
        <w:t>Togra le haghaidh rialacháin</w:t>
      </w:r>
    </w:p>
    <w:p w:rsidR="008A3A69" w:rsidRPr="001A2A97" w:rsidP="008A3A69" w14:paraId="47CAEC07" w14:textId="77777777">
      <w:pPr>
        <w:pStyle w:val="NormalBold"/>
      </w:pPr>
      <w:r w:rsidRPr="001A2A97">
        <w:t>Airteagal 1 – mír 1 – pointe 5</w:t>
      </w:r>
    </w:p>
    <w:p w:rsidR="008A3A69" w:rsidRPr="001A2A97" w:rsidP="008A3A69" w14:paraId="4ECDAA40" w14:textId="77777777">
      <w:r w:rsidRPr="001A2A97">
        <w:t>Rialachán (AE) Uimh. 904/2010</w:t>
      </w:r>
    </w:p>
    <w:p w:rsidR="008A3A69" w:rsidRPr="001A2A97" w:rsidP="008A3A69" w14:paraId="43092DB2" w14:textId="77777777">
      <w:r w:rsidRPr="001A2A97">
        <w:t>Airteagal 49b – mír 4 – fomhír 1 – pointe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20DCCE"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522AD457" w14:textId="77777777"/>
        </w:tc>
      </w:tr>
      <w:tr w14:paraId="62445408"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17C3A474"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4788B2E8" w14:textId="77777777">
            <w:pPr>
              <w:pStyle w:val="AmColumnHeading"/>
            </w:pPr>
            <w:r w:rsidRPr="001A2A97">
              <w:t>Leasú</w:t>
            </w:r>
          </w:p>
        </w:tc>
      </w:tr>
      <w:tr w14:paraId="0BCDAC73"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7258AA5E" w14:textId="77777777">
            <w:pPr>
              <w:pStyle w:val="Normal6a"/>
            </w:pPr>
            <w:r w:rsidRPr="001A2A97">
              <w:t>(a)</w:t>
            </w:r>
            <w:r w:rsidRPr="001A2A97">
              <w:tab/>
              <w:t>na mionsonraí teicniúla maidir le rochtain láraithe ar an bhfaisnéis dá dtagraítear i mír 1 den Airteagal seo lena n-áirítear liosta na gcatagóirí sonraí lenar féidir na cuardaigh spriocdhírithe a dhéanamh;</w:t>
            </w:r>
          </w:p>
        </w:tc>
        <w:tc>
          <w:tcPr>
            <w:tcW w:w="4876" w:type="dxa"/>
            <w:tcBorders>
              <w:top w:val="nil"/>
              <w:left w:val="nil"/>
              <w:bottom w:val="nil"/>
              <w:right w:val="nil"/>
            </w:tcBorders>
          </w:tcPr>
          <w:p w:rsidR="008A3A69" w:rsidRPr="001A2A97" w:rsidP="00D61519" w14:paraId="4E8CD4D4" w14:textId="77777777">
            <w:pPr>
              <w:pStyle w:val="Normal6a"/>
            </w:pPr>
            <w:r w:rsidRPr="001A2A97">
              <w:t>(a)</w:t>
            </w:r>
            <w:r w:rsidRPr="001A2A97">
              <w:tab/>
              <w:t xml:space="preserve">na mionsonraí teicniúla maidir le rochtain láraithe ar an bhfaisnéis dá dtagraítear i mír 1 den Airteagal seo lena n-áirítear liosta na gcatagóirí sonraí lenar féidir na cuardaigh spriocdhírithe a dhéanamh, </w:t>
            </w:r>
            <w:r w:rsidRPr="001A2A97">
              <w:rPr>
                <w:b/>
                <w:i/>
              </w:rPr>
              <w:t>agus lena n-áirítear sásra coisctheach i gcoinne cuardaigh neamh-spriocdhírithe</w:t>
            </w:r>
            <w:r w:rsidRPr="001A2A97">
              <w:t>;</w:t>
            </w:r>
          </w:p>
        </w:tc>
      </w:tr>
    </w:tbl>
    <w:p w:rsidR="008A3A69" w:rsidRPr="001A2A97" w:rsidP="008A3A69" w14:paraId="6C5D6CAD" w14:textId="77777777"/>
    <w:p w:rsidR="008A3A69" w:rsidRPr="001A2A97" w:rsidP="008A3A69" w14:paraId="571F0BD4" w14:textId="77777777">
      <w:pPr>
        <w:pStyle w:val="AMNumberTabs0"/>
        <w:keepNext/>
      </w:pPr>
      <w:r w:rsidRPr="001A2A97">
        <w:t>Leasú</w:t>
      </w:r>
      <w:r w:rsidRPr="001A2A97">
        <w:tab/>
      </w:r>
      <w:r w:rsidRPr="001A2A97">
        <w:tab/>
        <w:t>42</w:t>
      </w:r>
    </w:p>
    <w:p w:rsidR="008A3A69" w:rsidRPr="001A2A97" w:rsidP="008A3A69" w14:paraId="5D159BE8" w14:textId="77777777">
      <w:pPr>
        <w:pStyle w:val="NormalBold12b"/>
        <w:keepNext/>
      </w:pPr>
      <w:r w:rsidRPr="001A2A97">
        <w:t>Togra le haghaidh rialacháin</w:t>
      </w:r>
    </w:p>
    <w:p w:rsidR="008A3A69" w:rsidRPr="001A2A97" w:rsidP="008A3A69" w14:paraId="210AEF98" w14:textId="77777777">
      <w:pPr>
        <w:pStyle w:val="NormalBold"/>
      </w:pPr>
      <w:r w:rsidRPr="001A2A97">
        <w:t>Airteagal 1 – mír 1 – pointe 5</w:t>
      </w:r>
    </w:p>
    <w:p w:rsidR="008A3A69" w:rsidRPr="001A2A97" w:rsidP="008A3A69" w14:paraId="3B966BAB" w14:textId="77777777">
      <w:pPr>
        <w:keepNext/>
      </w:pPr>
      <w:r w:rsidRPr="001A2A97">
        <w:t>Rialachán (AE) Uimh. 904/2010</w:t>
      </w:r>
    </w:p>
    <w:p w:rsidR="008A3A69" w:rsidRPr="001A2A97" w:rsidP="008A3A69" w14:paraId="14AD439C" w14:textId="77777777">
      <w:r w:rsidRPr="001A2A97">
        <w:t>Airteagal 49b – mír 5</w:t>
      </w:r>
    </w:p>
    <w:tbl>
      <w:tblPr>
        <w:tblW w:w="0" w:type="auto"/>
        <w:jc w:val="center"/>
        <w:tblLayout w:type="fixed"/>
        <w:tblCellMar>
          <w:left w:w="340" w:type="dxa"/>
          <w:right w:w="340" w:type="dxa"/>
        </w:tblCellMar>
        <w:tblLook w:val="0000"/>
      </w:tblPr>
      <w:tblGrid>
        <w:gridCol w:w="4876"/>
        <w:gridCol w:w="4876"/>
      </w:tblGrid>
      <w:tr w14:paraId="75C3212E" w14:textId="77777777" w:rsidTr="00D61519">
        <w:tblPrEx>
          <w:tblW w:w="0" w:type="auto"/>
          <w:jc w:val="center"/>
          <w:tblLayout w:type="fixed"/>
          <w:tblLook w:val="0000"/>
        </w:tblPrEx>
        <w:trPr>
          <w:jc w:val="center"/>
        </w:trPr>
        <w:tc>
          <w:tcPr>
            <w:tcW w:w="9752" w:type="dxa"/>
            <w:gridSpan w:val="2"/>
          </w:tcPr>
          <w:p w:rsidR="008A3A69" w:rsidRPr="001A2A97" w:rsidP="00D61519" w14:paraId="56076BE5" w14:textId="77777777">
            <w:pPr>
              <w:keepNext/>
            </w:pPr>
          </w:p>
        </w:tc>
      </w:tr>
      <w:tr w14:paraId="228A5C49" w14:textId="77777777" w:rsidTr="00D61519">
        <w:tblPrEx>
          <w:tblW w:w="0" w:type="auto"/>
          <w:jc w:val="center"/>
          <w:tblLayout w:type="fixed"/>
          <w:tblLook w:val="0000"/>
        </w:tblPrEx>
        <w:trPr>
          <w:jc w:val="center"/>
        </w:trPr>
        <w:tc>
          <w:tcPr>
            <w:tcW w:w="4876" w:type="dxa"/>
          </w:tcPr>
          <w:p w:rsidR="008A3A69" w:rsidRPr="001A2A97" w:rsidP="00D61519" w14:paraId="59DCDE9D" w14:textId="77777777">
            <w:pPr>
              <w:pStyle w:val="ColumnHeading"/>
              <w:keepNext/>
            </w:pPr>
            <w:r w:rsidRPr="001A2A97">
              <w:t>Téacs arna mholadh ag an gCoimisiún</w:t>
            </w:r>
          </w:p>
        </w:tc>
        <w:tc>
          <w:tcPr>
            <w:tcW w:w="4876" w:type="dxa"/>
          </w:tcPr>
          <w:p w:rsidR="008A3A69" w:rsidRPr="001A2A97" w:rsidP="00D61519" w14:paraId="09552573" w14:textId="77777777">
            <w:pPr>
              <w:pStyle w:val="ColumnHeading"/>
              <w:keepNext/>
            </w:pPr>
            <w:r w:rsidRPr="001A2A97">
              <w:t>Leasú</w:t>
            </w:r>
          </w:p>
        </w:tc>
      </w:tr>
      <w:tr w14:paraId="50DA4A1F" w14:textId="77777777" w:rsidTr="00D61519">
        <w:tblPrEx>
          <w:tblW w:w="0" w:type="auto"/>
          <w:jc w:val="center"/>
          <w:tblLayout w:type="fixed"/>
          <w:tblLook w:val="0000"/>
        </w:tblPrEx>
        <w:trPr>
          <w:jc w:val="center"/>
        </w:trPr>
        <w:tc>
          <w:tcPr>
            <w:tcW w:w="4876" w:type="dxa"/>
          </w:tcPr>
          <w:p w:rsidR="008A3A69" w:rsidRPr="001A2A97" w:rsidP="00D61519" w14:paraId="31031624" w14:textId="77777777">
            <w:pPr>
              <w:pStyle w:val="Normal6"/>
            </w:pPr>
            <w:r w:rsidRPr="001A2A97">
              <w:rPr>
                <w:b/>
                <w:i/>
              </w:rPr>
              <w:t>5.</w:t>
            </w:r>
            <w:r w:rsidRPr="001A2A97">
              <w:rPr>
                <w:b/>
                <w:i/>
              </w:rPr>
              <w:tab/>
              <w:t>Is é OLAF a íocfaidh as na costais a bhaineann leis an mbonneagar agus na modhanna teicniúla a bhunú, a oibriú agus a chothabháil lena gceadaítear rochtain shlán ar an bhfaisnéis dá dtagraítear i mír 1 den Airteagal sin.</w:t>
            </w:r>
          </w:p>
        </w:tc>
        <w:tc>
          <w:tcPr>
            <w:tcW w:w="4876" w:type="dxa"/>
          </w:tcPr>
          <w:p w:rsidR="008A3A69" w:rsidRPr="001A2A97" w:rsidP="00D61519" w14:paraId="5E7530B4" w14:textId="77777777">
            <w:pPr>
              <w:pStyle w:val="Normal6"/>
              <w:rPr>
                <w:szCs w:val="24"/>
              </w:rPr>
            </w:pPr>
            <w:r w:rsidRPr="001A2A97">
              <w:rPr>
                <w:b/>
                <w:i/>
              </w:rPr>
              <w:t>scriosta</w:t>
            </w:r>
          </w:p>
        </w:tc>
      </w:tr>
    </w:tbl>
    <w:p w:rsidR="008A3A69" w:rsidRPr="001A2A97" w:rsidP="008A3A69" w14:paraId="615A7435" w14:textId="77777777"/>
    <w:p w:rsidR="008A3A69" w:rsidRPr="001A2A97" w:rsidP="008A3A69" w14:paraId="6628F323" w14:textId="77777777">
      <w:pPr>
        <w:pStyle w:val="AmNumberTabs"/>
      </w:pPr>
      <w:r w:rsidRPr="001A2A97">
        <w:t>Leasú</w:t>
      </w:r>
      <w:r w:rsidRPr="001A2A97">
        <w:tab/>
      </w:r>
      <w:r w:rsidRPr="001A2A97">
        <w:tab/>
        <w:t>43</w:t>
      </w:r>
    </w:p>
    <w:p w:rsidR="008A3A69" w:rsidRPr="001A2A97" w:rsidP="008A3A69" w14:paraId="4C047668" w14:textId="77777777">
      <w:pPr>
        <w:pStyle w:val="NormalBold12b"/>
      </w:pPr>
      <w:r w:rsidRPr="001A2A97">
        <w:t>Togra le haghaidh rialacháin</w:t>
      </w:r>
    </w:p>
    <w:p w:rsidR="008A3A69" w:rsidRPr="001A2A97" w:rsidP="008A3A69" w14:paraId="623F54D0" w14:textId="77777777">
      <w:pPr>
        <w:pStyle w:val="NormalBold"/>
      </w:pPr>
      <w:r w:rsidRPr="001A2A97">
        <w:t>Airteagal 1 – mír 1 – pointe 5</w:t>
      </w:r>
    </w:p>
    <w:p w:rsidR="008A3A69" w:rsidRPr="001A2A97" w:rsidP="008A3A69" w14:paraId="32A59205" w14:textId="77777777">
      <w:r w:rsidRPr="001A2A97">
        <w:t>Rialachán (AE) Uimh. 904/2010</w:t>
      </w:r>
    </w:p>
    <w:p w:rsidR="008A3A69" w:rsidRPr="001A2A97" w:rsidP="008A3A69" w14:paraId="14DF9738" w14:textId="77777777">
      <w:r w:rsidRPr="001A2A97">
        <w:t>Airteagal 49b – mír 5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EE69EE"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60B90B2B" w14:textId="77777777"/>
        </w:tc>
      </w:tr>
      <w:tr w14:paraId="5E767511"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1662AC3A"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6275DB99" w14:textId="77777777">
            <w:pPr>
              <w:pStyle w:val="AmColumnHeading"/>
            </w:pPr>
            <w:r w:rsidRPr="001A2A97">
              <w:t>Leasú</w:t>
            </w:r>
          </w:p>
        </w:tc>
      </w:tr>
      <w:tr w14:paraId="31F16EA5"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0175EA04" w14:textId="77777777">
            <w:pPr>
              <w:pStyle w:val="Normal6a"/>
            </w:pPr>
          </w:p>
        </w:tc>
        <w:tc>
          <w:tcPr>
            <w:tcW w:w="4876" w:type="dxa"/>
            <w:tcBorders>
              <w:top w:val="nil"/>
              <w:left w:val="nil"/>
              <w:bottom w:val="nil"/>
              <w:right w:val="nil"/>
            </w:tcBorders>
          </w:tcPr>
          <w:p w:rsidR="008A3A69" w:rsidRPr="001A2A97" w:rsidP="00D61519" w14:paraId="239F50F4" w14:textId="77777777">
            <w:pPr>
              <w:pStyle w:val="Normal6a"/>
            </w:pPr>
            <w:r w:rsidRPr="001A2A97">
              <w:rPr>
                <w:b/>
                <w:i/>
              </w:rPr>
              <w:t>5a.</w:t>
            </w:r>
            <w:r w:rsidRPr="001A2A97">
              <w:tab/>
            </w:r>
            <w:r w:rsidRPr="001A2A97">
              <w:rPr>
                <w:b/>
                <w:i/>
              </w:rPr>
              <w:t xml:space="preserve">Beidh gach úsáideoir faoi cheangal ag na rialacha rúndachta a leagtar síos sa Rialachán seo. Déanfar na nósanna imeachta um malartú faisnéise agus rochtain ar shonraí a shaothrú i gcomhréir le Rialacháin (AE) 2016/679 </w:t>
            </w:r>
            <w:r w:rsidRPr="001A2A97">
              <w:rPr>
                <w:b/>
                <w:i/>
              </w:rPr>
              <w:t>agus (AE) 2018/1725 ó Pharlaimint na hEorpa agus ón gComhairle agus i ndáil le Cairt um Chearta Bunúsacha an Aontais Eorpaigh.</w:t>
            </w:r>
          </w:p>
        </w:tc>
      </w:tr>
    </w:tbl>
    <w:p w:rsidR="008A3A69" w:rsidRPr="001A2A97" w:rsidP="008A3A69" w14:paraId="162E724B" w14:textId="77777777"/>
    <w:p w:rsidR="008A3A69" w:rsidRPr="001A2A97" w:rsidP="008A3A69" w14:paraId="0EE367E0" w14:textId="77777777"/>
    <w:p w:rsidR="008A3A69" w:rsidRPr="001A2A97" w:rsidP="008A3A69" w14:paraId="4514B62F" w14:textId="77777777">
      <w:pPr>
        <w:pStyle w:val="AmNumberTabs"/>
      </w:pPr>
      <w:r w:rsidRPr="001A2A97">
        <w:t>Leasú</w:t>
      </w:r>
      <w:r w:rsidRPr="001A2A97">
        <w:tab/>
      </w:r>
      <w:r w:rsidRPr="001A2A97">
        <w:tab/>
        <w:t>44</w:t>
      </w:r>
    </w:p>
    <w:p w:rsidR="008A3A69" w:rsidRPr="001A2A97" w:rsidP="008A3A69" w14:paraId="469DF4F0" w14:textId="77777777">
      <w:pPr>
        <w:pStyle w:val="NormalBold12b"/>
      </w:pPr>
      <w:r w:rsidRPr="001A2A97">
        <w:t>Togra le haghaidh rialacháin</w:t>
      </w:r>
    </w:p>
    <w:p w:rsidR="008A3A69" w:rsidRPr="001A2A97" w:rsidP="008A3A69" w14:paraId="34CA84D6" w14:textId="77777777">
      <w:pPr>
        <w:pStyle w:val="NormalBold"/>
      </w:pPr>
      <w:r w:rsidRPr="001A2A97">
        <w:t>Airteagal 1 – mír 1 – pointe 5</w:t>
      </w:r>
    </w:p>
    <w:p w:rsidR="008A3A69" w:rsidRPr="001A2A97" w:rsidP="008A3A69" w14:paraId="5856E3ED" w14:textId="77777777">
      <w:r w:rsidRPr="001A2A97">
        <w:t xml:space="preserve"> Rialachán (AE) Uimh. 904/2010</w:t>
      </w:r>
    </w:p>
    <w:p w:rsidR="008A3A69" w:rsidRPr="001A2A97" w:rsidP="008A3A69" w14:paraId="1872E14D" w14:textId="77777777">
      <w:r w:rsidRPr="001A2A97">
        <w:t>Airteagal 49b – mír 5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A52D45"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0A3A1786" w14:textId="77777777"/>
        </w:tc>
      </w:tr>
      <w:tr w14:paraId="291756A1"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68C695BE"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256B8699" w14:textId="77777777">
            <w:pPr>
              <w:pStyle w:val="AmColumnHeading"/>
            </w:pPr>
            <w:r w:rsidRPr="001A2A97">
              <w:t>Leasú</w:t>
            </w:r>
          </w:p>
        </w:tc>
      </w:tr>
      <w:tr w14:paraId="03DE2387"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7F63170E" w14:textId="77777777">
            <w:pPr>
              <w:pStyle w:val="Normal6a"/>
            </w:pPr>
          </w:p>
        </w:tc>
        <w:tc>
          <w:tcPr>
            <w:tcW w:w="4876" w:type="dxa"/>
            <w:tcBorders>
              <w:top w:val="nil"/>
              <w:left w:val="nil"/>
              <w:bottom w:val="nil"/>
              <w:right w:val="nil"/>
            </w:tcBorders>
          </w:tcPr>
          <w:p w:rsidR="008A3A69" w:rsidRPr="001A2A97" w:rsidP="00D61519" w14:paraId="1778799C" w14:textId="77777777">
            <w:pPr>
              <w:pStyle w:val="Normal6a"/>
            </w:pPr>
            <w:r w:rsidRPr="001A2A97">
              <w:rPr>
                <w:b/>
                <w:i/>
              </w:rPr>
              <w:t>5b.</w:t>
            </w:r>
            <w:r w:rsidRPr="001A2A97">
              <w:tab/>
            </w:r>
            <w:r w:rsidRPr="001A2A97">
              <w:rPr>
                <w:b/>
                <w:i/>
              </w:rPr>
              <w:t>Déanfar na córais lena gcumasaítear an rochtain láraithe dá dtagraítear i mír 1 a dhearadh chun idir-inoibritheacht iomlán a áirithiú leis na córais a úsáideann comhlachtaí ábhartha an Aontais, chun malartuithe faisnéise éifeachtúla agus slána a éascú agus chun ualaí riaracháin a laghdú.</w:t>
            </w:r>
          </w:p>
        </w:tc>
      </w:tr>
    </w:tbl>
    <w:p w:rsidR="008A3A69" w:rsidRPr="001A2A97" w:rsidP="008A3A69" w14:paraId="7C059AF3" w14:textId="77777777"/>
    <w:p w:rsidR="008A3A69" w:rsidRPr="001A2A97" w:rsidP="008A3A69" w14:paraId="7E166338" w14:textId="77777777">
      <w:pPr>
        <w:pStyle w:val="AmNumberTabs"/>
      </w:pPr>
      <w:r w:rsidRPr="001A2A97">
        <w:t>Leasú</w:t>
      </w:r>
      <w:r w:rsidRPr="001A2A97">
        <w:tab/>
      </w:r>
      <w:r w:rsidRPr="001A2A97">
        <w:tab/>
        <w:t>45</w:t>
      </w:r>
    </w:p>
    <w:p w:rsidR="008A3A69" w:rsidRPr="001A2A97" w:rsidP="008A3A69" w14:paraId="3BE960CB" w14:textId="77777777">
      <w:pPr>
        <w:pStyle w:val="NormalBold12b"/>
      </w:pPr>
      <w:r w:rsidRPr="001A2A97">
        <w:t>Togra le haghaidh rialacháin</w:t>
      </w:r>
    </w:p>
    <w:p w:rsidR="008A3A69" w:rsidRPr="001A2A97" w:rsidP="008A3A69" w14:paraId="0333128F" w14:textId="77777777">
      <w:pPr>
        <w:pStyle w:val="NormalBold"/>
      </w:pPr>
      <w:r w:rsidRPr="001A2A97">
        <w:t>Airteagal 1 – mír 1 – pointe 5</w:t>
      </w:r>
    </w:p>
    <w:p w:rsidR="008A3A69" w:rsidRPr="001A2A97" w:rsidP="008A3A69" w14:paraId="595B9E03" w14:textId="77777777">
      <w:r w:rsidRPr="001A2A97">
        <w:t xml:space="preserve"> Rialachán (AE) Uimh. 904/2010</w:t>
      </w:r>
    </w:p>
    <w:p w:rsidR="008A3A69" w:rsidRPr="001A2A97" w:rsidP="008A3A69" w14:paraId="2AC9BD6C" w14:textId="77777777">
      <w:r w:rsidRPr="001A2A97">
        <w:t>Airteagal 49b – mír 5 c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D220BB" w14:textId="77777777" w:rsidTr="00D615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A3A69" w:rsidRPr="001A2A97" w:rsidP="00D61519" w14:paraId="1874AB08" w14:textId="77777777"/>
        </w:tc>
      </w:tr>
      <w:tr w14:paraId="301040AD" w14:textId="77777777" w:rsidTr="00D61519">
        <w:tblPrEx>
          <w:tblW w:w="0" w:type="auto"/>
          <w:jc w:val="center"/>
          <w:tblLayout w:type="fixed"/>
          <w:tblLook w:val="04A0"/>
        </w:tblPrEx>
        <w:trPr>
          <w:trHeight w:val="240"/>
          <w:jc w:val="center"/>
        </w:trPr>
        <w:tc>
          <w:tcPr>
            <w:tcW w:w="4876" w:type="dxa"/>
            <w:tcBorders>
              <w:top w:val="nil"/>
              <w:left w:val="nil"/>
              <w:bottom w:val="nil"/>
              <w:right w:val="nil"/>
            </w:tcBorders>
          </w:tcPr>
          <w:p w:rsidR="008A3A69" w:rsidRPr="001A2A97" w:rsidP="00D61519" w14:paraId="6E3E8311" w14:textId="77777777">
            <w:pPr>
              <w:pStyle w:val="AmColumnHeading"/>
            </w:pPr>
            <w:r w:rsidRPr="001A2A97">
              <w:t>Téacs arna mholadh ag an gCoimisiún</w:t>
            </w:r>
          </w:p>
        </w:tc>
        <w:tc>
          <w:tcPr>
            <w:tcW w:w="4876" w:type="dxa"/>
            <w:tcBorders>
              <w:top w:val="nil"/>
              <w:left w:val="nil"/>
              <w:bottom w:val="nil"/>
              <w:right w:val="nil"/>
            </w:tcBorders>
          </w:tcPr>
          <w:p w:rsidR="008A3A69" w:rsidRPr="001A2A97" w:rsidP="00D61519" w14:paraId="6F371AE9" w14:textId="77777777">
            <w:pPr>
              <w:pStyle w:val="AmColumnHeading"/>
            </w:pPr>
            <w:r w:rsidRPr="001A2A97">
              <w:t>Leasú</w:t>
            </w:r>
          </w:p>
        </w:tc>
      </w:tr>
      <w:tr w14:paraId="581431A3" w14:textId="77777777" w:rsidTr="00D61519">
        <w:tblPrEx>
          <w:tblW w:w="0" w:type="auto"/>
          <w:jc w:val="center"/>
          <w:tblLayout w:type="fixed"/>
          <w:tblLook w:val="04A0"/>
        </w:tblPrEx>
        <w:trPr>
          <w:jc w:val="center"/>
        </w:trPr>
        <w:tc>
          <w:tcPr>
            <w:tcW w:w="4876" w:type="dxa"/>
            <w:tcBorders>
              <w:top w:val="nil"/>
              <w:left w:val="nil"/>
              <w:bottom w:val="nil"/>
              <w:right w:val="nil"/>
            </w:tcBorders>
          </w:tcPr>
          <w:p w:rsidR="008A3A69" w:rsidRPr="001A2A97" w:rsidP="00D61519" w14:paraId="7A8DF334" w14:textId="77777777">
            <w:pPr>
              <w:pStyle w:val="Normal6a"/>
            </w:pPr>
          </w:p>
        </w:tc>
        <w:tc>
          <w:tcPr>
            <w:tcW w:w="4876" w:type="dxa"/>
            <w:tcBorders>
              <w:top w:val="nil"/>
              <w:left w:val="nil"/>
              <w:bottom w:val="nil"/>
              <w:right w:val="nil"/>
            </w:tcBorders>
          </w:tcPr>
          <w:p w:rsidR="008A3A69" w:rsidRPr="001A2A97" w:rsidP="00D61519" w14:paraId="32B8013C" w14:textId="77777777">
            <w:pPr>
              <w:pStyle w:val="Normal6a"/>
            </w:pPr>
            <w:r w:rsidRPr="001A2A97">
              <w:rPr>
                <w:b/>
                <w:i/>
              </w:rPr>
              <w:t>5c.</w:t>
            </w:r>
            <w:r w:rsidRPr="001A2A97">
              <w:tab/>
            </w:r>
            <w:r w:rsidRPr="001A2A97">
              <w:rPr>
                <w:b/>
                <w:i/>
              </w:rPr>
              <w:t>Déanfaidh an Coimisiún measúnú, i ndlúthchomhar le OLAF, ar an ngá atá le cistiú breise ón Aontas chun tacú le córais TF idir-</w:t>
            </w:r>
            <w:r w:rsidRPr="001A2A97">
              <w:rPr>
                <w:b/>
                <w:i/>
              </w:rPr>
              <w:t>inoibritheacha</w:t>
            </w:r>
            <w:r w:rsidRPr="001A2A97">
              <w:rPr>
                <w:b/>
                <w:i/>
              </w:rPr>
              <w:t>, uirlisí digiteacha agus foirne speisialaithe a fhorbairt.</w:t>
            </w:r>
          </w:p>
        </w:tc>
      </w:tr>
    </w:tbl>
    <w:p w:rsidR="008A3A69" w:rsidRPr="001A2A97" w:rsidP="008A3A69" w14:paraId="19C12810" w14:textId="77777777"/>
    <w:p w:rsidR="008A3A69" w:rsidRPr="001A2A97" w:rsidP="008A3A69" w14:paraId="222AAC3B" w14:textId="77777777">
      <w:pPr>
        <w:pStyle w:val="AmNumberTabs"/>
      </w:pPr>
      <w:r w:rsidRPr="001A2A97">
        <w:t>Leasú</w:t>
      </w:r>
      <w:r w:rsidRPr="001A2A97">
        <w:tab/>
      </w:r>
      <w:r w:rsidRPr="001A2A97">
        <w:tab/>
        <w:t>46</w:t>
      </w:r>
    </w:p>
    <w:p w:rsidR="008A3A69" w:rsidRPr="001A2A97" w:rsidP="008A3A69" w14:paraId="5A1E12AC" w14:textId="77777777">
      <w:pPr>
        <w:pStyle w:val="NormalBold12b"/>
      </w:pPr>
      <w:r w:rsidRPr="001A2A97">
        <w:t>Togra le haghaidh rialacháin</w:t>
      </w:r>
    </w:p>
    <w:p w:rsidR="008A3A69" w:rsidRPr="001A2A97" w:rsidP="008A3A69" w14:paraId="4EBF3603" w14:textId="77777777">
      <w:pPr>
        <w:pStyle w:val="NormalBold"/>
      </w:pPr>
      <w:r w:rsidRPr="001A2A97">
        <w:t>Airteagal 1 – mír 1 – pointe 5</w:t>
      </w:r>
    </w:p>
    <w:p w:rsidR="008A3A69" w:rsidRPr="001A2A97" w:rsidP="008A3A69" w14:paraId="1887EFA7" w14:textId="77777777">
      <w:pPr>
        <w:keepNext/>
      </w:pPr>
      <w:r w:rsidRPr="001A2A97">
        <w:t>Rialachán (AE) Uimh. 904/2010</w:t>
      </w:r>
    </w:p>
    <w:p w:rsidR="008A3A69" w:rsidRPr="001A2A97" w:rsidP="008A3A69" w14:paraId="320195FD" w14:textId="77777777">
      <w:r w:rsidRPr="001A2A97">
        <w:t>Airteagal49b – mír 5 d (nua)</w:t>
      </w:r>
    </w:p>
    <w:tbl>
      <w:tblPr>
        <w:tblW w:w="0" w:type="auto"/>
        <w:jc w:val="center"/>
        <w:tblLayout w:type="fixed"/>
        <w:tblCellMar>
          <w:left w:w="340" w:type="dxa"/>
          <w:right w:w="340" w:type="dxa"/>
        </w:tblCellMar>
        <w:tblLook w:val="0000"/>
      </w:tblPr>
      <w:tblGrid>
        <w:gridCol w:w="4876"/>
        <w:gridCol w:w="4876"/>
      </w:tblGrid>
      <w:tr w14:paraId="1A507F07" w14:textId="77777777" w:rsidTr="00D61519">
        <w:tblPrEx>
          <w:tblW w:w="0" w:type="auto"/>
          <w:jc w:val="center"/>
          <w:tblLayout w:type="fixed"/>
          <w:tblLook w:val="0000"/>
        </w:tblPrEx>
        <w:trPr>
          <w:jc w:val="center"/>
        </w:trPr>
        <w:tc>
          <w:tcPr>
            <w:tcW w:w="9752" w:type="dxa"/>
            <w:gridSpan w:val="2"/>
          </w:tcPr>
          <w:p w:rsidR="008A3A69" w:rsidRPr="001A2A97" w:rsidP="00D61519" w14:paraId="01E3C6DB" w14:textId="77777777">
            <w:pPr>
              <w:keepNext/>
            </w:pPr>
          </w:p>
        </w:tc>
      </w:tr>
      <w:tr w14:paraId="032E1B85" w14:textId="77777777" w:rsidTr="00D61519">
        <w:tblPrEx>
          <w:tblW w:w="0" w:type="auto"/>
          <w:jc w:val="center"/>
          <w:tblLayout w:type="fixed"/>
          <w:tblLook w:val="0000"/>
        </w:tblPrEx>
        <w:trPr>
          <w:jc w:val="center"/>
        </w:trPr>
        <w:tc>
          <w:tcPr>
            <w:tcW w:w="4876" w:type="dxa"/>
          </w:tcPr>
          <w:p w:rsidR="008A3A69" w:rsidRPr="001A2A97" w:rsidP="00D61519" w14:paraId="1D25DD41" w14:textId="77777777">
            <w:pPr>
              <w:pStyle w:val="ColumnHeading"/>
              <w:keepNext/>
            </w:pPr>
            <w:r w:rsidRPr="001A2A97">
              <w:t>Téacs arna mholadh ag an gCoimisiún</w:t>
            </w:r>
          </w:p>
        </w:tc>
        <w:tc>
          <w:tcPr>
            <w:tcW w:w="4876" w:type="dxa"/>
          </w:tcPr>
          <w:p w:rsidR="008A3A69" w:rsidRPr="001A2A97" w:rsidP="00D61519" w14:paraId="50A5C973" w14:textId="77777777">
            <w:pPr>
              <w:pStyle w:val="ColumnHeading"/>
              <w:keepNext/>
            </w:pPr>
            <w:r w:rsidRPr="001A2A97">
              <w:t>Leasú</w:t>
            </w:r>
          </w:p>
        </w:tc>
      </w:tr>
      <w:tr w14:paraId="6AAD0A1F" w14:textId="77777777" w:rsidTr="00D61519">
        <w:tblPrEx>
          <w:tblW w:w="0" w:type="auto"/>
          <w:jc w:val="center"/>
          <w:tblLayout w:type="fixed"/>
          <w:tblLook w:val="0000"/>
        </w:tblPrEx>
        <w:trPr>
          <w:jc w:val="center"/>
        </w:trPr>
        <w:tc>
          <w:tcPr>
            <w:tcW w:w="4876" w:type="dxa"/>
          </w:tcPr>
          <w:p w:rsidR="008A3A69" w:rsidRPr="001A2A97" w:rsidP="00D61519" w14:paraId="1AE26F85" w14:textId="77777777">
            <w:pPr>
              <w:pStyle w:val="Normal6"/>
            </w:pPr>
          </w:p>
        </w:tc>
        <w:tc>
          <w:tcPr>
            <w:tcW w:w="4876" w:type="dxa"/>
          </w:tcPr>
          <w:p w:rsidR="008A3A69" w:rsidRPr="001A2A97" w:rsidP="00D61519" w14:paraId="7BDD0F9E" w14:textId="77777777">
            <w:pPr>
              <w:pStyle w:val="Normal6"/>
              <w:rPr>
                <w:szCs w:val="24"/>
              </w:rPr>
            </w:pPr>
            <w:r w:rsidRPr="001A2A97">
              <w:rPr>
                <w:b/>
                <w:i/>
              </w:rPr>
              <w:t>5d.</w:t>
            </w:r>
            <w:r w:rsidRPr="001A2A97">
              <w:rPr>
                <w:b/>
                <w:i/>
              </w:rPr>
              <w:tab/>
              <w:t>I gcás ina bhfaighidh OIPE sonraí pearsanta mar thoradh ar tharchur spontáineach ag údaráis chustaim faoi Airteagal 13a, beidh feidhm ag na rialacha seo a leanas:</w:t>
            </w:r>
          </w:p>
        </w:tc>
      </w:tr>
      <w:tr w14:paraId="54CD9BAB" w14:textId="77777777" w:rsidTr="00D61519">
        <w:tblPrEx>
          <w:tblW w:w="0" w:type="auto"/>
          <w:jc w:val="center"/>
          <w:tblLayout w:type="fixed"/>
          <w:tblLook w:val="0000"/>
        </w:tblPrEx>
        <w:trPr>
          <w:jc w:val="center"/>
        </w:trPr>
        <w:tc>
          <w:tcPr>
            <w:tcW w:w="4876" w:type="dxa"/>
          </w:tcPr>
          <w:p w:rsidR="008A3A69" w:rsidRPr="001A2A97" w:rsidP="00D61519" w14:paraId="0B6A2C7E" w14:textId="77777777">
            <w:pPr>
              <w:pStyle w:val="Normal6"/>
            </w:pPr>
          </w:p>
        </w:tc>
        <w:tc>
          <w:tcPr>
            <w:tcW w:w="4876" w:type="dxa"/>
          </w:tcPr>
          <w:p w:rsidR="008A3A69" w:rsidRPr="001A2A97" w:rsidP="00D61519" w14:paraId="0339A077" w14:textId="77777777">
            <w:pPr>
              <w:pStyle w:val="Normal6"/>
              <w:rPr>
                <w:szCs w:val="24"/>
              </w:rPr>
            </w:pPr>
            <w:r w:rsidRPr="001A2A97">
              <w:rPr>
                <w:b/>
                <w:i/>
              </w:rPr>
              <w:t>(a)</w:t>
            </w:r>
            <w:r w:rsidRPr="001A2A97">
              <w:rPr>
                <w:b/>
                <w:i/>
              </w:rPr>
              <w:tab/>
              <w:t>ní fhéadfar na sonraí a phróiseáil ach amháin chun measúnú a dhéanamh i dtaobh an osclófar imscrúdú, nó an ndéanfar imscrúdú, laistigh de shainordú OIPE faoi Airteagal 1(1) de Rialachán (AE, Euratom) Uimh. 883/2013;</w:t>
            </w:r>
          </w:p>
        </w:tc>
      </w:tr>
      <w:tr w14:paraId="78C1E44C" w14:textId="77777777" w:rsidTr="00D61519">
        <w:tblPrEx>
          <w:tblW w:w="0" w:type="auto"/>
          <w:jc w:val="center"/>
          <w:tblLayout w:type="fixed"/>
          <w:tblLook w:val="0000"/>
        </w:tblPrEx>
        <w:trPr>
          <w:jc w:val="center"/>
        </w:trPr>
        <w:tc>
          <w:tcPr>
            <w:tcW w:w="4876" w:type="dxa"/>
          </w:tcPr>
          <w:p w:rsidR="008A3A69" w:rsidRPr="001A2A97" w:rsidP="00D61519" w14:paraId="6ED9CFEE" w14:textId="77777777">
            <w:pPr>
              <w:pStyle w:val="Normal6"/>
            </w:pPr>
          </w:p>
        </w:tc>
        <w:tc>
          <w:tcPr>
            <w:tcW w:w="4876" w:type="dxa"/>
          </w:tcPr>
          <w:p w:rsidR="008A3A69" w:rsidRPr="001A2A97" w:rsidP="00D61519" w14:paraId="350AC204" w14:textId="77777777">
            <w:pPr>
              <w:pStyle w:val="Normal6"/>
              <w:rPr>
                <w:szCs w:val="24"/>
              </w:rPr>
            </w:pPr>
            <w:r w:rsidRPr="001A2A97">
              <w:rPr>
                <w:b/>
                <w:i/>
              </w:rPr>
              <w:t>(b)</w:t>
            </w:r>
            <w:r w:rsidRPr="001A2A97">
              <w:rPr>
                <w:b/>
                <w:i/>
              </w:rPr>
              <w:tab/>
              <w:t>i gcás ina gcinnfidh OLAF, laistigh de 60 lá tar éis di iad a fháil, nach bhfuil na sonraí ábhartha d’aon imscrúdú laistigh dá sainordú, scriosfaidh sí na sonraí agus tabharfaidh sí fógra don údarás tarchuir ina leith;</w:t>
            </w:r>
          </w:p>
        </w:tc>
      </w:tr>
      <w:tr w14:paraId="406A9D7A" w14:textId="77777777" w:rsidTr="00D61519">
        <w:tblPrEx>
          <w:tblW w:w="0" w:type="auto"/>
          <w:jc w:val="center"/>
          <w:tblLayout w:type="fixed"/>
          <w:tblLook w:val="0000"/>
        </w:tblPrEx>
        <w:trPr>
          <w:jc w:val="center"/>
        </w:trPr>
        <w:tc>
          <w:tcPr>
            <w:tcW w:w="4876" w:type="dxa"/>
          </w:tcPr>
          <w:p w:rsidR="008A3A69" w:rsidRPr="001A2A97" w:rsidP="00D61519" w14:paraId="41603770" w14:textId="77777777">
            <w:pPr>
              <w:pStyle w:val="Normal6"/>
            </w:pPr>
          </w:p>
        </w:tc>
        <w:tc>
          <w:tcPr>
            <w:tcW w:w="4876" w:type="dxa"/>
          </w:tcPr>
          <w:p w:rsidR="008A3A69" w:rsidRPr="001A2A97" w:rsidP="00D61519" w14:paraId="233B9908" w14:textId="77777777">
            <w:pPr>
              <w:pStyle w:val="Normal6"/>
              <w:rPr>
                <w:szCs w:val="24"/>
              </w:rPr>
            </w:pPr>
            <w:r w:rsidRPr="001A2A97">
              <w:rPr>
                <w:b/>
                <w:i/>
              </w:rPr>
              <w:t>(c)</w:t>
            </w:r>
            <w:r w:rsidRPr="001A2A97">
              <w:rPr>
                <w:b/>
                <w:i/>
              </w:rPr>
              <w:tab/>
              <w:t>i gcás ina n-osclófar imscrúdú ar bhonn na sonraí tarchurtha, tabharfar fógra don údarás custaim tarchuir agus féadfaidh sé a mheasúnú a chur in iúl do OLAF agus do MECS má mheasann sé gur mó an phróiseáil ná an méid is gá;</w:t>
            </w:r>
          </w:p>
        </w:tc>
      </w:tr>
      <w:tr w14:paraId="6F0EC0C5" w14:textId="77777777" w:rsidTr="00D61519">
        <w:tblPrEx>
          <w:tblW w:w="0" w:type="auto"/>
          <w:jc w:val="center"/>
          <w:tblLayout w:type="fixed"/>
          <w:tblLook w:val="0000"/>
        </w:tblPrEx>
        <w:trPr>
          <w:jc w:val="center"/>
        </w:trPr>
        <w:tc>
          <w:tcPr>
            <w:tcW w:w="4876" w:type="dxa"/>
          </w:tcPr>
          <w:p w:rsidR="008A3A69" w:rsidRPr="001A2A97" w:rsidP="00D61519" w14:paraId="5528156E" w14:textId="77777777">
            <w:pPr>
              <w:pStyle w:val="Normal6"/>
            </w:pPr>
          </w:p>
        </w:tc>
        <w:tc>
          <w:tcPr>
            <w:tcW w:w="4876" w:type="dxa"/>
          </w:tcPr>
          <w:p w:rsidR="008A3A69" w:rsidRPr="001A2A97" w:rsidP="00D61519" w14:paraId="7DCAFB11" w14:textId="77777777">
            <w:pPr>
              <w:pStyle w:val="Normal6"/>
              <w:rPr>
                <w:szCs w:val="24"/>
              </w:rPr>
            </w:pPr>
            <w:r w:rsidRPr="001A2A97">
              <w:rPr>
                <w:b/>
                <w:i/>
              </w:rPr>
              <w:t>(d)</w:t>
            </w:r>
            <w:r w:rsidRPr="001A2A97">
              <w:rPr>
                <w:b/>
                <w:i/>
              </w:rPr>
              <w:tab/>
              <w:t xml:space="preserve">Beidh feidhm ag na sainmhínithe a leagtar síos i Rialachán (AE) 2018/1725. cuirfidh OLAF na ceanglais </w:t>
            </w:r>
            <w:r w:rsidRPr="001A2A97">
              <w:rPr>
                <w:b/>
                <w:i/>
              </w:rPr>
              <w:t>údarúcháin</w:t>
            </w:r>
            <w:r w:rsidRPr="001A2A97">
              <w:rPr>
                <w:b/>
                <w:i/>
              </w:rPr>
              <w:t xml:space="preserve"> inmheánacha faoi Airteagal 5 de Rialachán (AE, Euratom) Uimh. 883/2013 i bhfeidhm maidir le rochtain a dheonaítear de bhun na míre seo.’</w:t>
            </w:r>
          </w:p>
        </w:tc>
      </w:tr>
    </w:tbl>
    <w:p w:rsidR="008A3A69" w:rsidRPr="001A2A97" w:rsidP="008A3A69" w14:paraId="240640AD" w14:textId="77777777"/>
    <w:p w:rsidR="008A3A69" w:rsidRPr="001A2A97" w:rsidP="008A3A69" w14:paraId="1EEBF11C" w14:textId="77777777">
      <w:pPr>
        <w:pStyle w:val="AmNumberTabs"/>
      </w:pPr>
      <w:r w:rsidRPr="001A2A97">
        <w:t>Leasú</w:t>
      </w:r>
      <w:r w:rsidRPr="001A2A97">
        <w:tab/>
      </w:r>
      <w:r w:rsidRPr="001A2A97">
        <w:tab/>
        <w:t>47</w:t>
      </w:r>
    </w:p>
    <w:p w:rsidR="008A3A69" w:rsidRPr="001A2A97" w:rsidP="008A3A69" w14:paraId="5C8D84DB" w14:textId="77777777">
      <w:pPr>
        <w:pStyle w:val="NormalBold12b"/>
      </w:pPr>
      <w:r w:rsidRPr="001A2A97">
        <w:t>Togra le haghaidh rialacháin</w:t>
      </w:r>
    </w:p>
    <w:p w:rsidR="008A3A69" w:rsidRPr="001A2A97" w:rsidP="008A3A69" w14:paraId="3C2E9C8D" w14:textId="77777777">
      <w:pPr>
        <w:pStyle w:val="NormalBold"/>
      </w:pPr>
      <w:r w:rsidRPr="001A2A97">
        <w:t>Airteagal 1 – mír 1 – pointe 5 a (nua)</w:t>
      </w:r>
    </w:p>
    <w:p w:rsidR="008A3A69" w:rsidRPr="001A2A97" w:rsidP="008A3A69" w14:paraId="6338A2A4" w14:textId="77777777">
      <w:pPr>
        <w:keepNext/>
      </w:pPr>
      <w:r w:rsidRPr="001A2A97">
        <w:t>Rialachán (AE) Uimh. 904/2010</w:t>
      </w:r>
    </w:p>
    <w:p w:rsidR="008A3A69" w:rsidRPr="001A2A97" w:rsidP="008A3A69" w14:paraId="0EC44A1E" w14:textId="77777777">
      <w:r w:rsidRPr="001A2A97">
        <w:t>Airteagal 59 – mír 1</w:t>
      </w:r>
    </w:p>
    <w:tbl>
      <w:tblPr>
        <w:tblW w:w="0" w:type="auto"/>
        <w:jc w:val="center"/>
        <w:tblLayout w:type="fixed"/>
        <w:tblCellMar>
          <w:left w:w="340" w:type="dxa"/>
          <w:right w:w="340" w:type="dxa"/>
        </w:tblCellMar>
        <w:tblLook w:val="0000"/>
      </w:tblPr>
      <w:tblGrid>
        <w:gridCol w:w="4876"/>
        <w:gridCol w:w="4876"/>
      </w:tblGrid>
      <w:tr w14:paraId="386682F3" w14:textId="77777777" w:rsidTr="00D61519">
        <w:tblPrEx>
          <w:tblW w:w="0" w:type="auto"/>
          <w:jc w:val="center"/>
          <w:tblLayout w:type="fixed"/>
          <w:tblLook w:val="0000"/>
        </w:tblPrEx>
        <w:trPr>
          <w:jc w:val="center"/>
        </w:trPr>
        <w:tc>
          <w:tcPr>
            <w:tcW w:w="9752" w:type="dxa"/>
            <w:gridSpan w:val="2"/>
          </w:tcPr>
          <w:p w:rsidR="008A3A69" w:rsidRPr="001A2A97" w:rsidP="00D61519" w14:paraId="1B5C20E4" w14:textId="77777777">
            <w:pPr>
              <w:keepNext/>
            </w:pPr>
          </w:p>
        </w:tc>
      </w:tr>
      <w:tr w14:paraId="11A00FB3" w14:textId="77777777" w:rsidTr="00D61519">
        <w:tblPrEx>
          <w:tblW w:w="0" w:type="auto"/>
          <w:jc w:val="center"/>
          <w:tblLayout w:type="fixed"/>
          <w:tblLook w:val="0000"/>
        </w:tblPrEx>
        <w:trPr>
          <w:jc w:val="center"/>
        </w:trPr>
        <w:tc>
          <w:tcPr>
            <w:tcW w:w="4876" w:type="dxa"/>
          </w:tcPr>
          <w:p w:rsidR="008A3A69" w:rsidRPr="001A2A97" w:rsidP="00D61519" w14:paraId="4FBA7FFD" w14:textId="77777777">
            <w:pPr>
              <w:pStyle w:val="ColumnHeading"/>
              <w:keepNext/>
            </w:pPr>
            <w:r w:rsidRPr="001A2A97">
              <w:t>An téacs atá ann</w:t>
            </w:r>
          </w:p>
        </w:tc>
        <w:tc>
          <w:tcPr>
            <w:tcW w:w="4876" w:type="dxa"/>
          </w:tcPr>
          <w:p w:rsidR="008A3A69" w:rsidRPr="001A2A97" w:rsidP="00D61519" w14:paraId="40CCF356" w14:textId="77777777">
            <w:pPr>
              <w:pStyle w:val="ColumnHeading"/>
              <w:keepNext/>
            </w:pPr>
            <w:r w:rsidRPr="001A2A97">
              <w:t>Leasú</w:t>
            </w:r>
          </w:p>
        </w:tc>
      </w:tr>
      <w:tr w14:paraId="0A014771" w14:textId="77777777" w:rsidTr="00D61519">
        <w:tblPrEx>
          <w:tblW w:w="0" w:type="auto"/>
          <w:jc w:val="center"/>
          <w:tblLayout w:type="fixed"/>
          <w:tblLook w:val="0000"/>
        </w:tblPrEx>
        <w:trPr>
          <w:jc w:val="center"/>
        </w:trPr>
        <w:tc>
          <w:tcPr>
            <w:tcW w:w="4876" w:type="dxa"/>
          </w:tcPr>
          <w:p w:rsidR="008A3A69" w:rsidRPr="001A2A97" w:rsidP="00D61519" w14:paraId="4486F741" w14:textId="77777777">
            <w:pPr>
              <w:pStyle w:val="Normal6"/>
            </w:pPr>
          </w:p>
        </w:tc>
        <w:tc>
          <w:tcPr>
            <w:tcW w:w="4876" w:type="dxa"/>
          </w:tcPr>
          <w:p w:rsidR="008A3A69" w:rsidRPr="001A2A97" w:rsidP="00D61519" w14:paraId="08C85F6B" w14:textId="77777777">
            <w:pPr>
              <w:pStyle w:val="Normal6"/>
              <w:rPr>
                <w:szCs w:val="24"/>
              </w:rPr>
            </w:pPr>
            <w:r w:rsidRPr="001A2A97">
              <w:rPr>
                <w:b/>
                <w:i/>
              </w:rPr>
              <w:t>(5a)</w:t>
            </w:r>
            <w:r w:rsidRPr="001A2A97">
              <w:rPr>
                <w:b/>
                <w:i/>
              </w:rPr>
              <w:tab/>
              <w:t>in Airteagal 59, cuirtear an méid seo a leanas in ionad mhír 1:</w:t>
            </w:r>
          </w:p>
        </w:tc>
      </w:tr>
      <w:tr w14:paraId="483DD650" w14:textId="77777777" w:rsidTr="00D61519">
        <w:tblPrEx>
          <w:tblW w:w="0" w:type="auto"/>
          <w:jc w:val="center"/>
          <w:tblLayout w:type="fixed"/>
          <w:tblLook w:val="0000"/>
        </w:tblPrEx>
        <w:trPr>
          <w:jc w:val="center"/>
        </w:trPr>
        <w:tc>
          <w:tcPr>
            <w:tcW w:w="4876" w:type="dxa"/>
          </w:tcPr>
          <w:p w:rsidR="008A3A69" w:rsidRPr="001A2A97" w:rsidP="00D61519" w14:paraId="6E1E7D09" w14:textId="77777777">
            <w:pPr>
              <w:pStyle w:val="Normal6"/>
            </w:pPr>
            <w:r w:rsidRPr="001A2A97">
              <w:rPr>
                <w:b/>
                <w:i/>
              </w:rPr>
              <w:t>1.</w:t>
            </w:r>
            <w:r w:rsidRPr="001A2A97">
              <w:rPr>
                <w:b/>
                <w:i/>
              </w:rPr>
              <w:tab/>
              <w:t>Faoin 1 Samhain 2013 agus</w:t>
            </w:r>
            <w:r w:rsidRPr="001A2A97">
              <w:t xml:space="preserve"> gach </w:t>
            </w:r>
            <w:r w:rsidRPr="001A2A97">
              <w:rPr>
                <w:b/>
                <w:i/>
              </w:rPr>
              <w:t>cúig</w:t>
            </w:r>
            <w:r w:rsidRPr="001A2A97">
              <w:t xml:space="preserve"> bliana </w:t>
            </w:r>
            <w:r w:rsidRPr="001A2A97">
              <w:rPr>
                <w:b/>
                <w:i/>
              </w:rPr>
              <w:t>ina dhiaidh sin, tuairisceoidh an Coimisiún do</w:t>
            </w:r>
            <w:r w:rsidRPr="001A2A97">
              <w:t xml:space="preserve"> Pharlaimint na hEorpa </w:t>
            </w:r>
            <w:r w:rsidRPr="001A2A97">
              <w:rPr>
                <w:b/>
                <w:i/>
              </w:rPr>
              <w:t>agus</w:t>
            </w:r>
            <w:r w:rsidRPr="001A2A97">
              <w:t xml:space="preserve"> don Chomhairle </w:t>
            </w:r>
            <w:r w:rsidRPr="001A2A97">
              <w:rPr>
                <w:b/>
                <w:i/>
              </w:rPr>
              <w:t>maidir le cur i bhfeidhm an Rialacháin seo</w:t>
            </w:r>
          </w:p>
        </w:tc>
        <w:tc>
          <w:tcPr>
            <w:tcW w:w="4876" w:type="dxa"/>
          </w:tcPr>
          <w:p w:rsidR="008A3A69" w:rsidRPr="001A2A97" w:rsidP="00D61519" w14:paraId="22AFAAF2" w14:textId="33D17059">
            <w:pPr>
              <w:pStyle w:val="Normal6"/>
              <w:rPr>
                <w:szCs w:val="24"/>
              </w:rPr>
            </w:pPr>
            <w:r w:rsidRPr="001A2A97">
              <w:rPr>
                <w:b/>
                <w:i/>
              </w:rPr>
              <w:t>‘1.</w:t>
            </w:r>
            <w:r w:rsidRPr="001A2A97">
              <w:rPr>
                <w:b/>
                <w:i/>
              </w:rPr>
              <w:tab/>
            </w:r>
            <w:r w:rsidRPr="001A2A97">
              <w:t xml:space="preserve">Gach </w:t>
            </w:r>
            <w:r w:rsidRPr="001A2A97">
              <w:rPr>
                <w:b/>
                <w:i/>
              </w:rPr>
              <w:t>3</w:t>
            </w:r>
            <w:r w:rsidRPr="001A2A97">
              <w:t xml:space="preserve"> bliana </w:t>
            </w:r>
            <w:r w:rsidRPr="001A2A97">
              <w:rPr>
                <w:b/>
                <w:i/>
              </w:rPr>
              <w:t>ag tosú ó [</w:t>
            </w:r>
            <w:r w:rsidR="00C04644">
              <w:rPr>
                <w:b/>
                <w:i/>
              </w:rPr>
              <w:t xml:space="preserve"> dháta </w:t>
            </w:r>
            <w:r w:rsidRPr="001A2A97">
              <w:rPr>
                <w:b/>
                <w:i/>
              </w:rPr>
              <w:t xml:space="preserve">theacht i bhfeidhm an Rialacháin leasaithigh seo], déanfaidh an Coimisiún, ar bhonn tuarascálacha arna soláthar ag OIPE, OLAF agus </w:t>
            </w:r>
            <w:r w:rsidRPr="001A2A97">
              <w:rPr>
                <w:b/>
                <w:i/>
              </w:rPr>
              <w:t>Eurofisc</w:t>
            </w:r>
            <w:r w:rsidRPr="001A2A97">
              <w:rPr>
                <w:b/>
                <w:i/>
              </w:rPr>
              <w:t>, tuarascáil a chur faoi bhráid</w:t>
            </w:r>
            <w:r w:rsidRPr="001A2A97">
              <w:t xml:space="preserve"> Pharlaimint na hEorpa, na Comhairle </w:t>
            </w:r>
            <w:r w:rsidRPr="001A2A97">
              <w:rPr>
                <w:b/>
                <w:i/>
              </w:rPr>
              <w:t>agus Chúirt Iniúchóirí na hEorpa maidir le cur i bhfeidhm an Rialacháin seo</w:t>
            </w:r>
            <w:r w:rsidRPr="001A2A97">
              <w:t>.</w:t>
            </w:r>
            <w:r w:rsidRPr="001A2A97">
              <w:rPr>
                <w:b/>
                <w:i/>
              </w:rPr>
              <w:t xml:space="preserve"> Sa tuarascáil, déanfar measúnú ar an méid seo a leanas go háirithe:</w:t>
            </w:r>
          </w:p>
        </w:tc>
      </w:tr>
      <w:tr w14:paraId="6EB4E8D2" w14:textId="77777777" w:rsidTr="00D61519">
        <w:tblPrEx>
          <w:tblW w:w="0" w:type="auto"/>
          <w:jc w:val="center"/>
          <w:tblLayout w:type="fixed"/>
          <w:tblLook w:val="0000"/>
        </w:tblPrEx>
        <w:trPr>
          <w:jc w:val="center"/>
        </w:trPr>
        <w:tc>
          <w:tcPr>
            <w:tcW w:w="4876" w:type="dxa"/>
          </w:tcPr>
          <w:p w:rsidR="008A3A69" w:rsidRPr="001A2A97" w:rsidP="00D61519" w14:paraId="07539115" w14:textId="77777777">
            <w:pPr>
              <w:pStyle w:val="Normal6"/>
            </w:pPr>
          </w:p>
        </w:tc>
        <w:tc>
          <w:tcPr>
            <w:tcW w:w="4876" w:type="dxa"/>
          </w:tcPr>
          <w:p w:rsidR="008A3A69" w:rsidRPr="001A2A97" w:rsidP="00D61519" w14:paraId="2BF19A30" w14:textId="77777777">
            <w:pPr>
              <w:pStyle w:val="Normal6"/>
              <w:rPr>
                <w:szCs w:val="24"/>
              </w:rPr>
            </w:pPr>
            <w:r w:rsidRPr="001A2A97">
              <w:rPr>
                <w:b/>
                <w:i/>
              </w:rPr>
              <w:t>(a)</w:t>
            </w:r>
            <w:r w:rsidRPr="001A2A97">
              <w:rPr>
                <w:b/>
                <w:i/>
              </w:rPr>
              <w:tab/>
              <w:t>éifeachtacht oibríochtúil rochtain dhíreach OIPE agus OLAF ar VIES, ar an gcóras SURVEILLANCE agus ar CESOP, lena n-áirítear an meán-am chun rochtain a fháil, líon na n-imscrúduithe a cuireadh chun cinn go hábhartha, agus torthaí ionchúiseamh nó gníomhaíochtaí riaracháin;</w:t>
            </w:r>
          </w:p>
        </w:tc>
      </w:tr>
      <w:tr w14:paraId="76BBFE80" w14:textId="77777777" w:rsidTr="00D61519">
        <w:tblPrEx>
          <w:tblW w:w="0" w:type="auto"/>
          <w:jc w:val="center"/>
          <w:tblLayout w:type="fixed"/>
          <w:tblLook w:val="0000"/>
        </w:tblPrEx>
        <w:trPr>
          <w:jc w:val="center"/>
        </w:trPr>
        <w:tc>
          <w:tcPr>
            <w:tcW w:w="4876" w:type="dxa"/>
          </w:tcPr>
          <w:p w:rsidR="008A3A69" w:rsidRPr="001A2A97" w:rsidP="00D61519" w14:paraId="2D54A1C6" w14:textId="77777777">
            <w:pPr>
              <w:pStyle w:val="Normal6"/>
            </w:pPr>
          </w:p>
        </w:tc>
        <w:tc>
          <w:tcPr>
            <w:tcW w:w="4876" w:type="dxa"/>
          </w:tcPr>
          <w:p w:rsidR="008A3A69" w:rsidRPr="001A2A97" w:rsidP="00D61519" w14:paraId="22CEE88C" w14:textId="77777777">
            <w:pPr>
              <w:pStyle w:val="Normal6"/>
              <w:rPr>
                <w:szCs w:val="24"/>
              </w:rPr>
            </w:pPr>
            <w:r w:rsidRPr="001A2A97">
              <w:rPr>
                <w:b/>
                <w:i/>
              </w:rPr>
              <w:t>(b)</w:t>
            </w:r>
            <w:r w:rsidRPr="001A2A97">
              <w:rPr>
                <w:b/>
                <w:i/>
              </w:rPr>
              <w:tab/>
              <w:t xml:space="preserve">comhleanúnachas an chreata rochtana agus tarchurtha le </w:t>
            </w:r>
            <w:r w:rsidRPr="001A2A97">
              <w:rPr>
                <w:b/>
                <w:i/>
              </w:rPr>
              <w:t>hionstraimí</w:t>
            </w:r>
            <w:r w:rsidRPr="001A2A97">
              <w:rPr>
                <w:b/>
                <w:i/>
              </w:rPr>
              <w:t xml:space="preserve"> eile arna nglacadh mar chuid den </w:t>
            </w:r>
            <w:r w:rsidRPr="001A2A97">
              <w:rPr>
                <w:b/>
                <w:i/>
              </w:rPr>
              <w:t>ollstruchtúr</w:t>
            </w:r>
            <w:r w:rsidRPr="001A2A97">
              <w:rPr>
                <w:b/>
                <w:i/>
              </w:rPr>
              <w:t xml:space="preserve"> frithchalaoise athbhreithnithe, lena n-áirítear bearta a bhaineann le </w:t>
            </w:r>
            <w:r w:rsidRPr="001A2A97">
              <w:rPr>
                <w:b/>
                <w:i/>
              </w:rPr>
              <w:t>hacmhainneacht</w:t>
            </w:r>
            <w:r w:rsidRPr="001A2A97">
              <w:rPr>
                <w:b/>
                <w:i/>
              </w:rPr>
              <w:t xml:space="preserve"> </w:t>
            </w:r>
            <w:r w:rsidRPr="001A2A97">
              <w:rPr>
                <w:b/>
                <w:i/>
              </w:rPr>
              <w:t>Eurofisc</w:t>
            </w:r>
            <w:r w:rsidRPr="001A2A97">
              <w:rPr>
                <w:b/>
                <w:i/>
              </w:rPr>
              <w:t>, rialachas CESOP, comhchuibhiú ionadaíoch fioscach agus cóineasú pionós;</w:t>
            </w:r>
          </w:p>
        </w:tc>
      </w:tr>
      <w:tr w14:paraId="78AF4140" w14:textId="77777777" w:rsidTr="00D61519">
        <w:tblPrEx>
          <w:tblW w:w="0" w:type="auto"/>
          <w:jc w:val="center"/>
          <w:tblLayout w:type="fixed"/>
          <w:tblLook w:val="0000"/>
        </w:tblPrEx>
        <w:trPr>
          <w:jc w:val="center"/>
        </w:trPr>
        <w:tc>
          <w:tcPr>
            <w:tcW w:w="4876" w:type="dxa"/>
          </w:tcPr>
          <w:p w:rsidR="008A3A69" w:rsidRPr="001A2A97" w:rsidP="00D61519" w14:paraId="251F64D2" w14:textId="77777777">
            <w:pPr>
              <w:pStyle w:val="Normal6"/>
            </w:pPr>
          </w:p>
        </w:tc>
        <w:tc>
          <w:tcPr>
            <w:tcW w:w="4876" w:type="dxa"/>
          </w:tcPr>
          <w:p w:rsidR="008A3A69" w:rsidRPr="001A2A97" w:rsidP="00D61519" w14:paraId="406B8A8E" w14:textId="77777777">
            <w:pPr>
              <w:pStyle w:val="Normal6"/>
              <w:rPr>
                <w:szCs w:val="24"/>
              </w:rPr>
            </w:pPr>
            <w:r w:rsidRPr="001A2A97">
              <w:rPr>
                <w:b/>
                <w:i/>
              </w:rPr>
              <w:t>(c)</w:t>
            </w:r>
            <w:r w:rsidRPr="001A2A97">
              <w:rPr>
                <w:b/>
                <w:i/>
              </w:rPr>
              <w:tab/>
              <w:t xml:space="preserve">feidhmiú agus tráthúlacht an tsásra tarchuir </w:t>
            </w:r>
            <w:r w:rsidRPr="001A2A97">
              <w:rPr>
                <w:b/>
                <w:i/>
              </w:rPr>
              <w:t>spontáinigh</w:t>
            </w:r>
            <w:r w:rsidRPr="001A2A97">
              <w:rPr>
                <w:b/>
                <w:i/>
              </w:rPr>
              <w:t xml:space="preserve"> faoi Airteagal 13a, lena n-áirítear socruithe comhordúcháin náisiúnta idir údaráis chustaim agus údaráis CBL;</w:t>
            </w:r>
          </w:p>
        </w:tc>
      </w:tr>
      <w:tr w14:paraId="6D7B7ECB" w14:textId="77777777" w:rsidTr="00D61519">
        <w:tblPrEx>
          <w:tblW w:w="0" w:type="auto"/>
          <w:jc w:val="center"/>
          <w:tblLayout w:type="fixed"/>
          <w:tblLook w:val="0000"/>
        </w:tblPrEx>
        <w:trPr>
          <w:jc w:val="center"/>
        </w:trPr>
        <w:tc>
          <w:tcPr>
            <w:tcW w:w="4876" w:type="dxa"/>
          </w:tcPr>
          <w:p w:rsidR="008A3A69" w:rsidRPr="001A2A97" w:rsidP="00D61519" w14:paraId="76672204" w14:textId="77777777">
            <w:pPr>
              <w:pStyle w:val="Normal6"/>
            </w:pPr>
          </w:p>
        </w:tc>
        <w:tc>
          <w:tcPr>
            <w:tcW w:w="4876" w:type="dxa"/>
          </w:tcPr>
          <w:p w:rsidR="008A3A69" w:rsidRPr="001A2A97" w:rsidP="00D61519" w14:paraId="6D90F7B3" w14:textId="77777777">
            <w:pPr>
              <w:pStyle w:val="Normal6"/>
              <w:rPr>
                <w:szCs w:val="24"/>
              </w:rPr>
            </w:pPr>
            <w:r w:rsidRPr="001A2A97">
              <w:rPr>
                <w:b/>
                <w:i/>
              </w:rPr>
              <w:t>(d)</w:t>
            </w:r>
            <w:r w:rsidRPr="001A2A97">
              <w:rPr>
                <w:b/>
                <w:i/>
              </w:rPr>
              <w:tab/>
              <w:t xml:space="preserve">na torthaí forfheidhmiúcháin a baineadh amach sna Ballstáit nach bhfuil rannpháirteach in OIPE agus cé acu a bunaíodh nó nár bunaíodh sásraí coibhéiseacha de bhun an athbhreithnithe ar an </w:t>
            </w:r>
            <w:r w:rsidRPr="001A2A97">
              <w:rPr>
                <w:b/>
                <w:i/>
              </w:rPr>
              <w:t>ollstruchtúr</w:t>
            </w:r>
            <w:r w:rsidRPr="001A2A97">
              <w:rPr>
                <w:b/>
                <w:i/>
              </w:rPr>
              <w:t xml:space="preserve"> frithchalaoise;</w:t>
            </w:r>
          </w:p>
        </w:tc>
      </w:tr>
      <w:tr w14:paraId="4636DABE" w14:textId="77777777" w:rsidTr="00D61519">
        <w:tblPrEx>
          <w:tblW w:w="0" w:type="auto"/>
          <w:jc w:val="center"/>
          <w:tblLayout w:type="fixed"/>
          <w:tblLook w:val="0000"/>
        </w:tblPrEx>
        <w:trPr>
          <w:jc w:val="center"/>
        </w:trPr>
        <w:tc>
          <w:tcPr>
            <w:tcW w:w="4876" w:type="dxa"/>
          </w:tcPr>
          <w:p w:rsidR="008A3A69" w:rsidRPr="001A2A97" w:rsidP="00D61519" w14:paraId="35BC19D3" w14:textId="77777777">
            <w:pPr>
              <w:pStyle w:val="Normal6"/>
            </w:pPr>
          </w:p>
        </w:tc>
        <w:tc>
          <w:tcPr>
            <w:tcW w:w="4876" w:type="dxa"/>
          </w:tcPr>
          <w:p w:rsidR="008A3A69" w:rsidRPr="001A2A97" w:rsidP="00D61519" w14:paraId="0C3772AC" w14:textId="77777777">
            <w:pPr>
              <w:pStyle w:val="Normal6"/>
              <w:rPr>
                <w:szCs w:val="24"/>
              </w:rPr>
            </w:pPr>
            <w:r w:rsidRPr="001A2A97">
              <w:rPr>
                <w:b/>
                <w:i/>
              </w:rPr>
              <w:t>(e)</w:t>
            </w:r>
            <w:r w:rsidRPr="001A2A97">
              <w:rPr>
                <w:b/>
                <w:i/>
              </w:rPr>
              <w:tab/>
              <w:t>méideanna measta CBL an Aontais agus ioncam gaolmhar custaim arna n-aisghabháil nó arna gcaomhnú mar thoradh díreach ar na malartuithe sonraí agus ar na cearta rochtana a bhunaítear leis an Rialachán seo, agus;</w:t>
            </w:r>
          </w:p>
        </w:tc>
      </w:tr>
      <w:tr w14:paraId="6D6F5676" w14:textId="77777777" w:rsidTr="00D61519">
        <w:tblPrEx>
          <w:tblW w:w="0" w:type="auto"/>
          <w:jc w:val="center"/>
          <w:tblLayout w:type="fixed"/>
          <w:tblLook w:val="0000"/>
        </w:tblPrEx>
        <w:trPr>
          <w:jc w:val="center"/>
        </w:trPr>
        <w:tc>
          <w:tcPr>
            <w:tcW w:w="4876" w:type="dxa"/>
          </w:tcPr>
          <w:p w:rsidR="008A3A69" w:rsidRPr="001A2A97" w:rsidP="00D61519" w14:paraId="417295F2" w14:textId="77777777">
            <w:pPr>
              <w:pStyle w:val="Normal6"/>
            </w:pPr>
          </w:p>
        </w:tc>
        <w:tc>
          <w:tcPr>
            <w:tcW w:w="4876" w:type="dxa"/>
          </w:tcPr>
          <w:p w:rsidR="008A3A69" w:rsidRPr="001A2A97" w:rsidP="00D61519" w14:paraId="63EF4678" w14:textId="77777777">
            <w:pPr>
              <w:pStyle w:val="Normal6"/>
              <w:rPr>
                <w:szCs w:val="24"/>
              </w:rPr>
            </w:pPr>
            <w:r w:rsidRPr="001A2A97">
              <w:rPr>
                <w:b/>
                <w:i/>
              </w:rPr>
              <w:t>(f)</w:t>
            </w:r>
            <w:r w:rsidRPr="001A2A97">
              <w:rPr>
                <w:b/>
                <w:i/>
              </w:rPr>
              <w:tab/>
              <w:t xml:space="preserve">rannchuidiú an Rialacháin seo le cóineasú na dtorthaí forfheidhmiúcháin ar fud na mBallstát, lena n-áirítear a mhéid a bhaineann lena indéanta atá sé </w:t>
            </w:r>
            <w:r w:rsidRPr="001A2A97">
              <w:rPr>
                <w:b/>
                <w:i/>
              </w:rPr>
              <w:t xml:space="preserve">modheolaíocht a fhorbairt, ar leibhéal an Aontais, chun tomhas a dhéanamh ar ioncam custaim </w:t>
            </w:r>
            <w:r w:rsidRPr="001A2A97">
              <w:rPr>
                <w:b/>
                <w:i/>
              </w:rPr>
              <w:t>neamhbhailithe</w:t>
            </w:r>
            <w:r w:rsidRPr="001A2A97">
              <w:rPr>
                <w:b/>
                <w:i/>
              </w:rPr>
              <w:t xml:space="preserve"> atá inchomparáide de réir a cuspóra le táscaire na bearna CBL a fhoilsíonn an Coimisiún go bliantúil.</w:t>
            </w:r>
          </w:p>
        </w:tc>
      </w:tr>
      <w:tr w14:paraId="743CD845" w14:textId="77777777" w:rsidTr="00D61519">
        <w:tblPrEx>
          <w:tblW w:w="0" w:type="auto"/>
          <w:jc w:val="center"/>
          <w:tblLayout w:type="fixed"/>
          <w:tblLook w:val="0000"/>
        </w:tblPrEx>
        <w:trPr>
          <w:jc w:val="center"/>
        </w:trPr>
        <w:tc>
          <w:tcPr>
            <w:tcW w:w="4876" w:type="dxa"/>
          </w:tcPr>
          <w:p w:rsidR="008A3A69" w:rsidRPr="001A2A97" w:rsidP="00D61519" w14:paraId="6354EA25" w14:textId="77777777">
            <w:pPr>
              <w:pStyle w:val="Normal6"/>
            </w:pPr>
          </w:p>
        </w:tc>
        <w:tc>
          <w:tcPr>
            <w:tcW w:w="4876" w:type="dxa"/>
          </w:tcPr>
          <w:p w:rsidR="008A3A69" w:rsidRPr="001A2A97" w:rsidP="00D61519" w14:paraId="4BA78241" w14:textId="77777777">
            <w:pPr>
              <w:pStyle w:val="Normal6"/>
              <w:rPr>
                <w:szCs w:val="24"/>
              </w:rPr>
            </w:pPr>
            <w:r w:rsidRPr="001A2A97">
              <w:rPr>
                <w:b/>
                <w:i/>
              </w:rPr>
              <w:t>I gcás ina sainaithnítear sa tuarascáil easnaimh leanúnacha i gcur i bhfeidhm an Rialacháin seo, déanfaidh an Coimisiún, laistigh de 6 mhí ó fhoilsiú na tuarascála, togra reachtach ina mbeidh bearta feabhais a chur faoi bhráid Pharlaimint na hEorpa agus na Comhairle.’</w:t>
            </w:r>
          </w:p>
        </w:tc>
      </w:tr>
    </w:tbl>
    <w:p w:rsidR="00E365E1" w:rsidRPr="001A2A97" w:rsidP="00AD255E" w14:paraId="52CCC515" w14:textId="077FEFDB"/>
    <w:sectPr w:rsidSect="001A2A97">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A97" w14:paraId="17172C2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A97" w14:paraId="572B250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A97" w14:paraId="1D068A7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A97" w14:paraId="24C6116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A97" w14:paraId="7CBD23F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A97" w14:paraId="6D1FC45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2638901">
    <w:abstractNumId w:val="9"/>
  </w:num>
  <w:num w:numId="2" w16cid:durableId="449740406">
    <w:abstractNumId w:val="9"/>
  </w:num>
  <w:num w:numId="3" w16cid:durableId="1628200652">
    <w:abstractNumId w:val="7"/>
  </w:num>
  <w:num w:numId="4" w16cid:durableId="125511075">
    <w:abstractNumId w:val="7"/>
  </w:num>
  <w:num w:numId="5" w16cid:durableId="2105226672">
    <w:abstractNumId w:val="6"/>
  </w:num>
  <w:num w:numId="6" w16cid:durableId="947812054">
    <w:abstractNumId w:val="6"/>
  </w:num>
  <w:num w:numId="7" w16cid:durableId="2110734822">
    <w:abstractNumId w:val="5"/>
  </w:num>
  <w:num w:numId="8" w16cid:durableId="539368087">
    <w:abstractNumId w:val="5"/>
  </w:num>
  <w:num w:numId="9" w16cid:durableId="678890003">
    <w:abstractNumId w:val="4"/>
  </w:num>
  <w:num w:numId="10" w16cid:durableId="1491941653">
    <w:abstractNumId w:val="4"/>
  </w:num>
  <w:num w:numId="11" w16cid:durableId="1444687029">
    <w:abstractNumId w:val="8"/>
  </w:num>
  <w:num w:numId="12" w16cid:durableId="987632101">
    <w:abstractNumId w:val="8"/>
  </w:num>
  <w:num w:numId="13" w16cid:durableId="2115128991">
    <w:abstractNumId w:val="3"/>
  </w:num>
  <w:num w:numId="14" w16cid:durableId="1308127969">
    <w:abstractNumId w:val="3"/>
  </w:num>
  <w:num w:numId="15" w16cid:durableId="1156066648">
    <w:abstractNumId w:val="2"/>
  </w:num>
  <w:num w:numId="16" w16cid:durableId="1998923851">
    <w:abstractNumId w:val="2"/>
  </w:num>
  <w:num w:numId="17" w16cid:durableId="674115288">
    <w:abstractNumId w:val="1"/>
  </w:num>
  <w:num w:numId="18" w16cid:durableId="777485269">
    <w:abstractNumId w:val="1"/>
  </w:num>
  <w:num w:numId="19" w16cid:durableId="982543523">
    <w:abstractNumId w:val="0"/>
  </w:num>
  <w:num w:numId="20" w16cid:durableId="1410151627">
    <w:abstractNumId w:val="0"/>
  </w:num>
  <w:num w:numId="21" w16cid:durableId="1193151139">
    <w:abstractNumId w:val="9"/>
  </w:num>
  <w:num w:numId="22" w16cid:durableId="506217752">
    <w:abstractNumId w:val="7"/>
  </w:num>
  <w:num w:numId="23" w16cid:durableId="671176510">
    <w:abstractNumId w:val="6"/>
  </w:num>
  <w:num w:numId="24" w16cid:durableId="1722973796">
    <w:abstractNumId w:val="5"/>
  </w:num>
  <w:num w:numId="25" w16cid:durableId="674260013">
    <w:abstractNumId w:val="4"/>
  </w:num>
  <w:num w:numId="26" w16cid:durableId="984235979">
    <w:abstractNumId w:val="8"/>
  </w:num>
  <w:num w:numId="27" w16cid:durableId="1616668954">
    <w:abstractNumId w:val="3"/>
  </w:num>
  <w:num w:numId="28" w16cid:durableId="310599668">
    <w:abstractNumId w:val="2"/>
  </w:num>
  <w:num w:numId="29" w16cid:durableId="196935846">
    <w:abstractNumId w:val="1"/>
  </w:num>
  <w:num w:numId="30" w16cid:durableId="975257239">
    <w:abstractNumId w:val="0"/>
  </w:num>
  <w:num w:numId="31" w16cid:durableId="1745486817">
    <w:abstractNumId w:val="9"/>
  </w:num>
  <w:num w:numId="32" w16cid:durableId="1723214994">
    <w:abstractNumId w:val="7"/>
  </w:num>
  <w:num w:numId="33" w16cid:durableId="138613748">
    <w:abstractNumId w:val="6"/>
  </w:num>
  <w:num w:numId="34" w16cid:durableId="1576817915">
    <w:abstractNumId w:val="5"/>
  </w:num>
  <w:num w:numId="35" w16cid:durableId="642396454">
    <w:abstractNumId w:val="4"/>
  </w:num>
  <w:num w:numId="36" w16cid:durableId="503521261">
    <w:abstractNumId w:val="8"/>
  </w:num>
  <w:num w:numId="37" w16cid:durableId="163279273">
    <w:abstractNumId w:val="3"/>
  </w:num>
  <w:num w:numId="38" w16cid:durableId="291911982">
    <w:abstractNumId w:val="2"/>
  </w:num>
  <w:num w:numId="39" w16cid:durableId="727453943">
    <w:abstractNumId w:val="1"/>
  </w:num>
  <w:num w:numId="40" w16cid:durableId="1689676469">
    <w:abstractNumId w:val="0"/>
  </w:num>
  <w:num w:numId="41" w16cid:durableId="1258908580">
    <w:abstractNumId w:val="10"/>
  </w:num>
  <w:num w:numId="42" w16cid:durableId="773285527">
    <w:abstractNumId w:val="10"/>
  </w:num>
  <w:num w:numId="43" w16cid:durableId="478352898">
    <w:abstractNumId w:val="10"/>
  </w:num>
  <w:num w:numId="44" w16cid:durableId="9412307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55E"/>
    <w:rsid w:val="00002272"/>
    <w:rsid w:val="00064002"/>
    <w:rsid w:val="000677B9"/>
    <w:rsid w:val="000831BA"/>
    <w:rsid w:val="000A42CC"/>
    <w:rsid w:val="000C5504"/>
    <w:rsid w:val="000E0923"/>
    <w:rsid w:val="000E7DD9"/>
    <w:rsid w:val="0010095E"/>
    <w:rsid w:val="00125B37"/>
    <w:rsid w:val="00157237"/>
    <w:rsid w:val="00187494"/>
    <w:rsid w:val="001A2A97"/>
    <w:rsid w:val="001D183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A69"/>
    <w:rsid w:val="008C2AC6"/>
    <w:rsid w:val="00930C23"/>
    <w:rsid w:val="0093193B"/>
    <w:rsid w:val="009509D8"/>
    <w:rsid w:val="00950B64"/>
    <w:rsid w:val="00981893"/>
    <w:rsid w:val="00A1687D"/>
    <w:rsid w:val="00A43E52"/>
    <w:rsid w:val="00A4678D"/>
    <w:rsid w:val="00A778C7"/>
    <w:rsid w:val="00AB441E"/>
    <w:rsid w:val="00AB6293"/>
    <w:rsid w:val="00AD255E"/>
    <w:rsid w:val="00AE0928"/>
    <w:rsid w:val="00AF3B82"/>
    <w:rsid w:val="00B12E95"/>
    <w:rsid w:val="00B22876"/>
    <w:rsid w:val="00B52F37"/>
    <w:rsid w:val="00B558F0"/>
    <w:rsid w:val="00BD48FE"/>
    <w:rsid w:val="00BD7BD8"/>
    <w:rsid w:val="00BE1B9F"/>
    <w:rsid w:val="00BE6ADC"/>
    <w:rsid w:val="00C04644"/>
    <w:rsid w:val="00C05BFE"/>
    <w:rsid w:val="00C23CD4"/>
    <w:rsid w:val="00C61C0C"/>
    <w:rsid w:val="00C941CB"/>
    <w:rsid w:val="00CC2357"/>
    <w:rsid w:val="00CF071A"/>
    <w:rsid w:val="00D058B8"/>
    <w:rsid w:val="00D56C11"/>
    <w:rsid w:val="00D6151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9/2026"/>
    <w:docVar w:name="dvlangue" w:val="GA"/>
    <w:docVar w:name="dvnumam" w:val="0"/>
    <w:docVar w:name="dvpe" w:val="784.400"/>
    <w:docVar w:name="dvrapporteur" w:val=" Rapóirtéir:"/>
    <w:docVar w:name="dvstar" w:val="*"/>
    <w:docVar w:name="dvtitre" w:val="Rún reachtach ó Pharlaimint na hEorpa an xx Xxxx 2026 maidir leis an togra le haghaidh Rialachán ón gCoimisiún lena leasaítear Rialachán (AE) Uimh. 904/2010 a mhéid a bhaineann le rochtain Oifig an Ionchúisitheora Phoiblí Eorpaigh (OIPE) agus na hOifige Eorpaí Frith Chalaoise (OLAF) ar fhaisnéis faoi cháin bhreisluacha ar leibhéal an Aontais(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D0FE9DC"/>
  <w15:chartTrackingRefBased/>
  <w15:docId w15:val="{BFF3843E-B338-4185-BD49-66B92FA6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3A69"/>
    <w:pPr>
      <w:spacing w:before="480" w:after="240"/>
    </w:pPr>
  </w:style>
  <w:style w:type="paragraph" w:customStyle="1" w:styleId="Normal6a">
    <w:name w:val="Normal6a"/>
    <w:basedOn w:val="Normal"/>
    <w:rsid w:val="008A3A69"/>
    <w:pPr>
      <w:spacing w:after="120"/>
    </w:pPr>
  </w:style>
  <w:style w:type="paragraph" w:customStyle="1" w:styleId="NormalBold">
    <w:name w:val="NormalBold"/>
    <w:basedOn w:val="Normal"/>
    <w:link w:val="NormalBoldChar"/>
    <w:rsid w:val="008A3A69"/>
    <w:rPr>
      <w:b/>
    </w:rPr>
  </w:style>
  <w:style w:type="paragraph" w:customStyle="1" w:styleId="NormalHanging12a">
    <w:name w:val="NormalHanging12a"/>
    <w:basedOn w:val="Normal"/>
    <w:rsid w:val="008A3A69"/>
    <w:pPr>
      <w:spacing w:after="240"/>
      <w:ind w:left="567" w:hanging="567"/>
    </w:pPr>
  </w:style>
  <w:style w:type="paragraph" w:customStyle="1" w:styleId="AmColumnHeading">
    <w:name w:val="AmColumnHeading"/>
    <w:basedOn w:val="Normal"/>
    <w:rsid w:val="008A3A69"/>
    <w:pPr>
      <w:spacing w:after="240"/>
      <w:jc w:val="center"/>
    </w:pPr>
    <w:rPr>
      <w:i/>
    </w:rPr>
  </w:style>
  <w:style w:type="paragraph" w:customStyle="1" w:styleId="AmNumberTabs">
    <w:name w:val="AmNumberTabs"/>
    <w:basedOn w:val="Normal"/>
    <w:rsid w:val="008A3A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A3A69"/>
    <w:pPr>
      <w:spacing w:before="240"/>
    </w:pPr>
    <w:rPr>
      <w:b/>
    </w:rPr>
  </w:style>
  <w:style w:type="paragraph" w:customStyle="1" w:styleId="Normal6">
    <w:name w:val="Normal6"/>
    <w:basedOn w:val="Normal"/>
    <w:link w:val="Normal6Char"/>
    <w:rsid w:val="008A3A69"/>
    <w:pPr>
      <w:spacing w:after="120"/>
    </w:pPr>
  </w:style>
  <w:style w:type="character" w:customStyle="1" w:styleId="NormalBoldChar">
    <w:name w:val="NormalBold Char"/>
    <w:basedOn w:val="DefaultParagraphFont"/>
    <w:link w:val="NormalBold"/>
    <w:rsid w:val="008A3A69"/>
    <w:rPr>
      <w:b/>
      <w:sz w:val="24"/>
      <w:lang w:val="ga-IE"/>
    </w:rPr>
  </w:style>
  <w:style w:type="character" w:customStyle="1" w:styleId="Normal6Char">
    <w:name w:val="Normal6 Char"/>
    <w:basedOn w:val="DefaultParagraphFont"/>
    <w:link w:val="Normal6"/>
    <w:rsid w:val="008A3A69"/>
    <w:rPr>
      <w:sz w:val="24"/>
      <w:lang w:val="ga-IE"/>
    </w:rPr>
  </w:style>
  <w:style w:type="paragraph" w:customStyle="1" w:styleId="ColumnHeading">
    <w:name w:val="ColumnHeading"/>
    <w:basedOn w:val="Normal"/>
    <w:rsid w:val="008A3A69"/>
    <w:pPr>
      <w:spacing w:after="240"/>
      <w:jc w:val="center"/>
    </w:pPr>
    <w:rPr>
      <w:i/>
    </w:rPr>
  </w:style>
  <w:style w:type="paragraph" w:customStyle="1" w:styleId="AMNumberTabs0">
    <w:name w:val="AMNumberTabs"/>
    <w:basedOn w:val="Normal"/>
    <w:rsid w:val="008A3A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0C5504"/>
    <w:rPr>
      <w:sz w:val="24"/>
      <w:lang w:val="ga-IE"/>
    </w:rPr>
  </w:style>
  <w:style w:type="character" w:styleId="CommentReference">
    <w:name w:val="annotation reference"/>
    <w:basedOn w:val="DefaultParagraphFont"/>
    <w:rsid w:val="00BE1B9F"/>
    <w:rPr>
      <w:sz w:val="16"/>
      <w:szCs w:val="16"/>
    </w:rPr>
  </w:style>
  <w:style w:type="paragraph" w:styleId="CommentText">
    <w:name w:val="annotation text"/>
    <w:basedOn w:val="Normal"/>
    <w:link w:val="CommentTextChar"/>
    <w:rsid w:val="00BE1B9F"/>
    <w:rPr>
      <w:sz w:val="20"/>
    </w:rPr>
  </w:style>
  <w:style w:type="character" w:customStyle="1" w:styleId="CommentTextChar">
    <w:name w:val="Comment Text Char"/>
    <w:basedOn w:val="DefaultParagraphFont"/>
    <w:link w:val="CommentText"/>
    <w:rsid w:val="00BE1B9F"/>
    <w:rPr>
      <w:lang w:val="ga-IE"/>
    </w:rPr>
  </w:style>
  <w:style w:type="paragraph" w:styleId="CommentSubject">
    <w:name w:val="annotation subject"/>
    <w:basedOn w:val="CommentText"/>
    <w:next w:val="CommentText"/>
    <w:link w:val="CommentSubjectChar"/>
    <w:rsid w:val="00BE1B9F"/>
    <w:rPr>
      <w:b/>
      <w:bCs/>
    </w:rPr>
  </w:style>
  <w:style w:type="character" w:customStyle="1" w:styleId="CommentSubjectChar">
    <w:name w:val="Comment Subject Char"/>
    <w:basedOn w:val="CommentTextChar"/>
    <w:link w:val="CommentSubject"/>
    <w:rsid w:val="00BE1B9F"/>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8167</Words>
  <Characters>44713</Characters>
  <Application>Microsoft Office Word</Application>
  <DocSecurity>0</DocSecurity>
  <Lines>372</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2026-06-17T11:36:00Z</dcterms:created>
  <dcterms:modified xsi:type="dcterms:W3CDTF">2026-06-17T11:36:00Z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A10-0159/2026</vt:lpwstr>
  </property>
  <property fmtid="{D5CDD505-2E9C-101B-9397-08002B2CF9AE}" pid="4" name="&lt;Type&gt;">
    <vt:lpwstr>RR</vt:lpwstr>
  </property>
</Properties>
</file>