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850C18" w14:textId="77777777" w:rsidTr="0010095E">
        <w:tblPrEx>
          <w:tblW w:w="9072" w:type="dxa"/>
          <w:tblLook w:val="01E0"/>
        </w:tblPrEx>
        <w:trPr>
          <w:trHeight w:hRule="exact" w:val="1418"/>
        </w:trPr>
        <w:tc>
          <w:tcPr>
            <w:tcW w:w="6804" w:type="dxa"/>
            <w:shd w:val="clear" w:color="auto" w:fill="auto"/>
            <w:vAlign w:val="center"/>
          </w:tcPr>
          <w:p w:rsidR="00751A4A" w:rsidRPr="001A6BA6" w:rsidP="0010095E" w14:paraId="1E0A1501" w14:textId="77777777">
            <w:pPr>
              <w:pStyle w:val="EPName"/>
            </w:pPr>
            <w:r w:rsidRPr="001A6BA6">
              <w:t>Eiropas Parlaments</w:t>
            </w:r>
          </w:p>
          <w:p w:rsidR="00751A4A" w:rsidRPr="001A6BA6" w:rsidP="005F1B17" w14:paraId="03D48795" w14:textId="77777777">
            <w:pPr>
              <w:pStyle w:val="EPTerm"/>
              <w:rPr>
                <w:rStyle w:val="HideTWBExt"/>
                <w:noProof w:val="0"/>
                <w:vanish w:val="0"/>
                <w:color w:val="auto"/>
              </w:rPr>
            </w:pPr>
            <w:r w:rsidRPr="001A6BA6">
              <w:t>2024</w:t>
            </w:r>
            <w:r w:rsidRPr="001A6BA6" w:rsidR="00817416">
              <w:t>-202</w:t>
            </w:r>
            <w:r w:rsidRPr="001A6BA6">
              <w:t>9</w:t>
            </w:r>
          </w:p>
        </w:tc>
        <w:tc>
          <w:tcPr>
            <w:tcW w:w="2268" w:type="dxa"/>
            <w:shd w:val="clear" w:color="auto" w:fill="auto"/>
          </w:tcPr>
          <w:p w:rsidR="00751A4A" w:rsidRPr="001A6BA6" w:rsidP="0010095E" w14:paraId="0B6205CC" w14:textId="77777777">
            <w:pPr>
              <w:pStyle w:val="EPLogo"/>
            </w:pPr>
            <w:r w:rsidRPr="001A6BA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A6BA6" w:rsidP="004C5D52" w14:paraId="6D2DDC44" w14:textId="77777777">
      <w:pPr>
        <w:pStyle w:val="LineTop"/>
      </w:pPr>
    </w:p>
    <w:p w:rsidR="00680577" w:rsidRPr="001A6BA6" w:rsidP="00680577" w14:paraId="13681DF5" w14:textId="77777777">
      <w:pPr>
        <w:pStyle w:val="EPBodyTA1"/>
      </w:pPr>
      <w:r w:rsidRPr="001A6BA6">
        <w:t>PIEŅEMTIE TEKSTI</w:t>
      </w:r>
    </w:p>
    <w:p w:rsidR="00D058B8" w:rsidRPr="001A6BA6" w:rsidP="00D058B8" w14:paraId="1C520038" w14:textId="77777777">
      <w:pPr>
        <w:pStyle w:val="LineBottom"/>
      </w:pPr>
    </w:p>
    <w:p w:rsidR="00C90293" w:rsidRPr="001A6BA6" w:rsidP="00C90293" w14:paraId="10DF3160" w14:textId="103DDF17">
      <w:pPr>
        <w:pStyle w:val="ATHeading1"/>
      </w:pPr>
      <w:bookmarkStart w:id="0" w:name="TANumber"/>
      <w:r w:rsidRPr="001A6BA6">
        <w:t>P10_TA(2026)0</w:t>
      </w:r>
      <w:bookmarkEnd w:id="0"/>
      <w:r w:rsidRPr="001A6BA6" w:rsidR="001A6BA6">
        <w:t>214</w:t>
      </w:r>
    </w:p>
    <w:p w:rsidR="00C90293" w:rsidRPr="001A6BA6" w:rsidP="00C90293" w14:paraId="0D0D577A" w14:textId="13391B38">
      <w:pPr>
        <w:pStyle w:val="ATHeading2"/>
      </w:pPr>
      <w:bookmarkStart w:id="1" w:name="title"/>
      <w:r w:rsidRPr="001A6BA6">
        <w:t>1980. gada Hāgas Konvencija par starptautiskās bērnu nolaupīšanas civiltiesiskajiem aspektiem: Kaboverdes</w:t>
      </w:r>
      <w:r w:rsidRPr="001A6BA6" w:rsidR="000762B6">
        <w:t xml:space="preserve"> </w:t>
      </w:r>
      <w:r w:rsidRPr="001A6BA6">
        <w:t>pievienošanās</w:t>
      </w:r>
      <w:bookmarkEnd w:id="1"/>
    </w:p>
    <w:p w:rsidR="00C90293" w:rsidRPr="001A6BA6" w:rsidP="00C90293" w14:paraId="53E197D8" w14:textId="77777777">
      <w:pPr>
        <w:rPr>
          <w:i/>
          <w:vanish/>
        </w:rPr>
      </w:pPr>
      <w:r>
        <w:rPr>
          <w:i/>
        </w:rPr>
        <w:fldChar w:fldCharType="begin"/>
      </w:r>
      <w:r w:rsidRPr="001A6BA6">
        <w:rPr>
          <w:i/>
        </w:rPr>
        <w:instrText xml:space="preserve"> TC"(</w:instrText>
      </w:r>
      <w:bookmarkStart w:id="2" w:name="DocNumber"/>
      <w:r w:rsidRPr="001A6BA6">
        <w:rPr>
          <w:i/>
        </w:rPr>
        <w:instrText>A10-0157/2026</w:instrText>
      </w:r>
      <w:bookmarkEnd w:id="2"/>
      <w:r w:rsidRPr="001A6BA6">
        <w:rPr>
          <w:i/>
        </w:rPr>
        <w:instrText xml:space="preserve"> - Referents: </w:instrText>
      </w:r>
      <w:r w:rsidRPr="001A6BA6">
        <w:rPr>
          <w:i/>
        </w:rPr>
        <w:instrText>Ilhan</w:instrText>
      </w:r>
      <w:r w:rsidRPr="001A6BA6">
        <w:rPr>
          <w:i/>
        </w:rPr>
        <w:instrText xml:space="preserve"> </w:instrText>
      </w:r>
      <w:r w:rsidRPr="001A6BA6">
        <w:rPr>
          <w:i/>
        </w:rPr>
        <w:instrText>Kyuchyuk</w:instrText>
      </w:r>
      <w:r w:rsidRPr="001A6BA6">
        <w:rPr>
          <w:i/>
        </w:rPr>
        <w:instrText xml:space="preserve">)"\l3 \n&gt; \* MERGEFORMAT </w:instrText>
      </w:r>
      <w:r>
        <w:rPr>
          <w:i/>
        </w:rPr>
        <w:fldChar w:fldCharType="end"/>
      </w:r>
    </w:p>
    <w:p w:rsidR="00C90293" w:rsidRPr="001A6BA6" w:rsidP="00C90293" w14:paraId="108B1FF9" w14:textId="77777777">
      <w:pPr>
        <w:rPr>
          <w:vanish/>
        </w:rPr>
      </w:pPr>
      <w:bookmarkStart w:id="3" w:name="Commission"/>
      <w:r w:rsidRPr="001A6BA6">
        <w:rPr>
          <w:vanish/>
        </w:rPr>
        <w:t>Juridiskā komiteja</w:t>
      </w:r>
      <w:bookmarkEnd w:id="3"/>
    </w:p>
    <w:p w:rsidR="00C90293" w:rsidRPr="001A6BA6" w:rsidP="00C90293" w14:paraId="44565984" w14:textId="77777777">
      <w:pPr>
        <w:rPr>
          <w:vanish/>
        </w:rPr>
      </w:pPr>
      <w:bookmarkStart w:id="4" w:name="PE"/>
      <w:r w:rsidRPr="001A6BA6">
        <w:rPr>
          <w:vanish/>
        </w:rPr>
        <w:t>PE786.994</w:t>
      </w:r>
      <w:bookmarkEnd w:id="4"/>
    </w:p>
    <w:p w:rsidR="00C90293" w:rsidRPr="001A6BA6" w:rsidP="00C90293" w14:paraId="3FB4F06C" w14:textId="505600D5">
      <w:pPr>
        <w:pStyle w:val="ATHeading3"/>
      </w:pPr>
      <w:bookmarkStart w:id="5" w:name="Sujet"/>
      <w:r w:rsidRPr="001A6BA6">
        <w:t xml:space="preserve">Eiropas Parlamenta 2026. gada </w:t>
      </w:r>
      <w:r w:rsidRPr="001A6BA6" w:rsidR="000762B6">
        <w:t>17</w:t>
      </w:r>
      <w:r w:rsidRPr="001A6BA6">
        <w:t xml:space="preserve">. </w:t>
      </w:r>
      <w:r w:rsidRPr="001A6BA6" w:rsidR="000762B6">
        <w:t>jūnija</w:t>
      </w:r>
      <w:r w:rsidRPr="001A6BA6">
        <w:t xml:space="preserve"> normatīvā rezolūcija par priekšlikumu Padomes lēmumam, ar ko dalībvalstis pilnvaro Eiropas Savienības interesēs akceptēt Kaboverdes pievienošanos 1980. gada Hāgas Konvencijai par starptautiskās bērnu nolaupīšanas civiltiesiskajiem aspektiem</w:t>
      </w:r>
      <w:bookmarkEnd w:id="5"/>
      <w:r w:rsidRPr="001A6BA6">
        <w:t xml:space="preserve"> </w:t>
      </w:r>
      <w:bookmarkStart w:id="6" w:name="References"/>
      <w:r w:rsidRPr="001A6BA6">
        <w:t>(COM(2026)0063 – C10-0081/2026 – 2026/0041(NLE))</w:t>
      </w:r>
      <w:bookmarkEnd w:id="6"/>
    </w:p>
    <w:p w:rsidR="002E0D57" w:rsidRPr="001A6BA6" w:rsidP="002E0D57" w14:paraId="4121912D" w14:textId="77777777">
      <w:pPr>
        <w:pStyle w:val="NormalBold"/>
      </w:pPr>
      <w:r w:rsidRPr="001A6BA6">
        <w:t>(Apspriešanās)</w:t>
      </w:r>
    </w:p>
    <w:p w:rsidR="002E0D57" w:rsidRPr="001A6BA6" w:rsidP="002E0D57" w14:paraId="3FCB46C3" w14:textId="77777777">
      <w:pPr>
        <w:pStyle w:val="EPComma"/>
      </w:pPr>
      <w:r w:rsidRPr="001A6BA6">
        <w:rPr>
          <w:i/>
        </w:rPr>
        <w:t>Eiropas Parlaments</w:t>
      </w:r>
      <w:r w:rsidRPr="001A6BA6">
        <w:t>,</w:t>
      </w:r>
      <w:bookmarkStart w:id="7" w:name="_Toc227237477"/>
    </w:p>
    <w:p w:rsidR="002E0D57" w:rsidRPr="001A6BA6" w:rsidP="002E0D57" w14:paraId="74667164" w14:textId="41D23385">
      <w:pPr>
        <w:tabs>
          <w:tab w:val="left" w:pos="-720"/>
          <w:tab w:val="left" w:pos="567"/>
        </w:tabs>
        <w:spacing w:after="120"/>
        <w:ind w:left="567" w:hanging="567"/>
        <w:rPr>
          <w:szCs w:val="24"/>
        </w:rPr>
      </w:pPr>
      <w:r w:rsidRPr="001A6BA6">
        <w:t>–</w:t>
      </w:r>
      <w:r w:rsidRPr="001A6BA6">
        <w:tab/>
        <w:t>ņemot vērā priekšlikumu Padomes lēmumam (COM(2026)0063),</w:t>
      </w:r>
    </w:p>
    <w:p w:rsidR="002E0D57" w:rsidRPr="001A6BA6" w:rsidP="002E0D57" w14:paraId="1918FF45" w14:textId="77777777">
      <w:pPr>
        <w:pStyle w:val="EndnoteText"/>
        <w:spacing w:after="120"/>
        <w:ind w:left="567" w:hanging="567"/>
        <w:jc w:val="left"/>
        <w:rPr>
          <w:szCs w:val="24"/>
        </w:rPr>
      </w:pPr>
      <w:r w:rsidRPr="001A6BA6">
        <w:rPr>
          <w:sz w:val="24"/>
        </w:rPr>
        <w:t>–</w:t>
      </w:r>
      <w:r w:rsidRPr="001A6BA6">
        <w:rPr>
          <w:sz w:val="24"/>
        </w:rPr>
        <w:tab/>
        <w:t>ņemot vērā 1980. gada Hāgas Konvencijas par starptautiskās bērnu nolaupīšanas civiltiesiskajiem aspektiem 38. panta ceturto daļu,</w:t>
      </w:r>
    </w:p>
    <w:p w:rsidR="002E0D57" w:rsidRPr="001A6BA6" w:rsidP="002E0D57" w14:paraId="6F05A9F1" w14:textId="380F4ABC">
      <w:pPr>
        <w:tabs>
          <w:tab w:val="left" w:pos="-720"/>
          <w:tab w:val="left" w:pos="567"/>
        </w:tabs>
        <w:spacing w:after="120"/>
        <w:ind w:left="567" w:hanging="567"/>
        <w:rPr>
          <w:szCs w:val="24"/>
        </w:rPr>
      </w:pPr>
      <w:r w:rsidRPr="001A6BA6">
        <w:rPr>
          <w:rFonts w:ascii="Symbol" w:hAnsi="Symbol"/>
        </w:rPr>
        <w:sym w:font="Symbol" w:char="F02D"/>
      </w:r>
      <w:r w:rsidRPr="001A6BA6">
        <w:tab/>
        <w:t>ņemot vērā Līguma par Eiropas Savienības darbību 81. panta 3. punktu un 218. panta 6. punkta otrās daļas b) punktu, saskaņā ar kuriem Padome apspriedās ar Parlamentu (C10</w:t>
      </w:r>
      <w:r w:rsidRPr="001A6BA6">
        <w:noBreakHyphen/>
        <w:t>0081/2026),</w:t>
      </w:r>
    </w:p>
    <w:p w:rsidR="002E0D57" w:rsidRPr="001A6BA6" w:rsidP="002E0D57" w14:paraId="47558560" w14:textId="77777777">
      <w:pPr>
        <w:tabs>
          <w:tab w:val="left" w:pos="-720"/>
          <w:tab w:val="left" w:pos="567"/>
        </w:tabs>
        <w:spacing w:after="120"/>
        <w:ind w:left="567" w:hanging="567"/>
      </w:pPr>
      <w:r w:rsidRPr="001A6BA6">
        <w:t>–</w:t>
      </w:r>
      <w:r w:rsidRPr="001A6BA6">
        <w:tab/>
        <w:t>ņemot vērā Tiesas atzinumu</w:t>
      </w:r>
      <w:r>
        <w:rPr>
          <w:vertAlign w:val="superscript"/>
        </w:rPr>
        <w:footnoteReference w:id="2"/>
      </w:r>
      <w:r w:rsidRPr="001A6BA6">
        <w:t xml:space="preserve"> par Eiropas Savienības ekskluzīvo ārējo kompetenci attiecībā uz deklarācijas par pievienošanās 1980. gada Hāgas Konvencijai par starptautiskās bērnu nolaupīšanas civiltiesiskā aspekta akceptēšanu,</w:t>
      </w:r>
    </w:p>
    <w:p w:rsidR="002E0D57" w:rsidRPr="001A6BA6" w:rsidP="002E0D57" w14:paraId="36EA9369" w14:textId="77777777">
      <w:pPr>
        <w:tabs>
          <w:tab w:val="left" w:pos="-720"/>
        </w:tabs>
        <w:spacing w:after="120"/>
        <w:ind w:left="567" w:hanging="567"/>
        <w:rPr>
          <w:szCs w:val="24"/>
        </w:rPr>
      </w:pPr>
      <w:r w:rsidRPr="001A6BA6">
        <w:t>–</w:t>
      </w:r>
      <w:r w:rsidRPr="001A6BA6">
        <w:tab/>
        <w:t>ņemot vērā Reglamenta 84. pantu un 117. panta 8. punktu,</w:t>
      </w:r>
    </w:p>
    <w:p w:rsidR="002E0D57" w:rsidRPr="001A6BA6" w:rsidP="002E0D57" w14:paraId="6025ED52" w14:textId="77777777">
      <w:pPr>
        <w:tabs>
          <w:tab w:val="left" w:pos="-720"/>
        </w:tabs>
        <w:spacing w:after="120"/>
        <w:ind w:left="567" w:hanging="567"/>
        <w:rPr>
          <w:szCs w:val="24"/>
        </w:rPr>
      </w:pPr>
      <w:r w:rsidRPr="001A6BA6">
        <w:t>–</w:t>
      </w:r>
      <w:r w:rsidRPr="001A6BA6">
        <w:tab/>
        <w:t>ņemot vērā Juridiskās komitejas ziņojumu (A10-0157/2026),</w:t>
      </w:r>
    </w:p>
    <w:p w:rsidR="002E0D57" w:rsidRPr="001A6BA6" w:rsidP="000762B6" w14:paraId="2A0E5C40" w14:textId="77777777">
      <w:pPr>
        <w:tabs>
          <w:tab w:val="left" w:pos="-720"/>
          <w:tab w:val="left" w:pos="567"/>
        </w:tabs>
        <w:spacing w:after="120"/>
        <w:ind w:left="567" w:hanging="567"/>
        <w:rPr>
          <w:b/>
          <w:bCs/>
          <w:szCs w:val="24"/>
        </w:rPr>
      </w:pPr>
      <w:r w:rsidRPr="001A6BA6">
        <w:t>1.</w:t>
      </w:r>
      <w:r w:rsidRPr="001A6BA6">
        <w:tab/>
        <w:t>apstiprina pilnvarojumu dalībvalstīm Eiropas Savienības interesēs akceptēt Kaboverdes pievienošanos 1980. gada Hāgas Konvencijai par starptautiskās bērnu nolaupīšanas civiltiesiskajiem aspektiem;</w:t>
      </w:r>
    </w:p>
    <w:bookmarkEnd w:id="7"/>
    <w:p w:rsidR="00E365E1" w:rsidRPr="001A6BA6" w:rsidP="000762B6" w14:paraId="4A7F0454" w14:textId="13691834">
      <w:pPr>
        <w:tabs>
          <w:tab w:val="left" w:pos="-720"/>
          <w:tab w:val="left" w:pos="567"/>
        </w:tabs>
        <w:spacing w:after="120"/>
        <w:ind w:left="567" w:hanging="567"/>
      </w:pPr>
      <w:r w:rsidRPr="001A6BA6">
        <w:t>2.</w:t>
      </w:r>
      <w:r w:rsidRPr="001A6BA6">
        <w:tab/>
        <w:t>uzdod priekšsēdētājai nosūtīt Parlamenta nostāju Padomei, Komisijai, dalībvalstu valdībām un parlamentiem, kā arī Hāgas Starptautisko privāttiesību konferences Pastāvīgajam birojam.</w:t>
      </w:r>
    </w:p>
    <w:sectPr w:rsidSect="00106A2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A23" w14:paraId="017D845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A23" w14:paraId="2D7D26B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A23" w14:paraId="78C5C3F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0293" w:rsidRPr="00106A23" w14:paraId="049899E3" w14:textId="77777777">
      <w:r w:rsidRPr="00106A23">
        <w:separator/>
      </w:r>
    </w:p>
  </w:footnote>
  <w:footnote w:type="continuationSeparator" w:id="1">
    <w:p w:rsidR="00C90293" w:rsidRPr="00106A23" w14:paraId="5363CA64" w14:textId="77777777">
      <w:r w:rsidRPr="00106A23">
        <w:continuationSeparator/>
      </w:r>
    </w:p>
  </w:footnote>
  <w:footnote w:id="2">
    <w:p w:rsidR="002E0D57" w:rsidRPr="00106A23" w:rsidP="00106A23" w14:paraId="1A1B9ADC" w14:textId="51CC78D9">
      <w:pPr>
        <w:ind w:left="567" w:hanging="567"/>
      </w:pPr>
      <w:r w:rsidRPr="00106A23">
        <w:rPr>
          <w:rStyle w:val="FootnoteReference"/>
        </w:rPr>
        <w:footnoteRef/>
      </w:r>
      <w:r w:rsidRPr="00106A23" w:rsidR="00106A23">
        <w:t xml:space="preserve"> </w:t>
      </w:r>
      <w:r w:rsidRPr="00106A23" w:rsidR="00106A23">
        <w:tab/>
      </w:r>
      <w:r w:rsidRPr="00106A23">
        <w:t>Tiesas 2014. gada 14. oktobra atzinums 1/13,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A23" w14:paraId="7403BE8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A23" w14:paraId="59D7041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A23" w14:paraId="4A9442D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9352379">
    <w:abstractNumId w:val="9"/>
  </w:num>
  <w:num w:numId="2" w16cid:durableId="1921793033">
    <w:abstractNumId w:val="9"/>
  </w:num>
  <w:num w:numId="3" w16cid:durableId="613708269">
    <w:abstractNumId w:val="7"/>
  </w:num>
  <w:num w:numId="4" w16cid:durableId="1479230809">
    <w:abstractNumId w:val="7"/>
  </w:num>
  <w:num w:numId="5" w16cid:durableId="1273781187">
    <w:abstractNumId w:val="6"/>
  </w:num>
  <w:num w:numId="6" w16cid:durableId="913391304">
    <w:abstractNumId w:val="6"/>
  </w:num>
  <w:num w:numId="7" w16cid:durableId="294070758">
    <w:abstractNumId w:val="5"/>
  </w:num>
  <w:num w:numId="8" w16cid:durableId="600143646">
    <w:abstractNumId w:val="5"/>
  </w:num>
  <w:num w:numId="9" w16cid:durableId="2040815814">
    <w:abstractNumId w:val="4"/>
  </w:num>
  <w:num w:numId="10" w16cid:durableId="1958641353">
    <w:abstractNumId w:val="4"/>
  </w:num>
  <w:num w:numId="11" w16cid:durableId="524173481">
    <w:abstractNumId w:val="8"/>
  </w:num>
  <w:num w:numId="12" w16cid:durableId="1248420048">
    <w:abstractNumId w:val="8"/>
  </w:num>
  <w:num w:numId="13" w16cid:durableId="705299694">
    <w:abstractNumId w:val="3"/>
  </w:num>
  <w:num w:numId="14" w16cid:durableId="439224658">
    <w:abstractNumId w:val="3"/>
  </w:num>
  <w:num w:numId="15" w16cid:durableId="489565864">
    <w:abstractNumId w:val="2"/>
  </w:num>
  <w:num w:numId="16" w16cid:durableId="985939104">
    <w:abstractNumId w:val="2"/>
  </w:num>
  <w:num w:numId="17" w16cid:durableId="1755397273">
    <w:abstractNumId w:val="1"/>
  </w:num>
  <w:num w:numId="18" w16cid:durableId="1277255777">
    <w:abstractNumId w:val="1"/>
  </w:num>
  <w:num w:numId="19" w16cid:durableId="267009925">
    <w:abstractNumId w:val="0"/>
  </w:num>
  <w:num w:numId="20" w16cid:durableId="1916739264">
    <w:abstractNumId w:val="0"/>
  </w:num>
  <w:num w:numId="21" w16cid:durableId="272130796">
    <w:abstractNumId w:val="9"/>
  </w:num>
  <w:num w:numId="22" w16cid:durableId="1173765043">
    <w:abstractNumId w:val="7"/>
  </w:num>
  <w:num w:numId="23" w16cid:durableId="2058233282">
    <w:abstractNumId w:val="6"/>
  </w:num>
  <w:num w:numId="24" w16cid:durableId="550075">
    <w:abstractNumId w:val="5"/>
  </w:num>
  <w:num w:numId="25" w16cid:durableId="995038687">
    <w:abstractNumId w:val="4"/>
  </w:num>
  <w:num w:numId="26" w16cid:durableId="90855290">
    <w:abstractNumId w:val="8"/>
  </w:num>
  <w:num w:numId="27" w16cid:durableId="12584798">
    <w:abstractNumId w:val="3"/>
  </w:num>
  <w:num w:numId="28" w16cid:durableId="1511485390">
    <w:abstractNumId w:val="2"/>
  </w:num>
  <w:num w:numId="29" w16cid:durableId="921373422">
    <w:abstractNumId w:val="1"/>
  </w:num>
  <w:num w:numId="30" w16cid:durableId="873998966">
    <w:abstractNumId w:val="0"/>
  </w:num>
  <w:num w:numId="31" w16cid:durableId="1122383321">
    <w:abstractNumId w:val="9"/>
  </w:num>
  <w:num w:numId="32" w16cid:durableId="1319920326">
    <w:abstractNumId w:val="7"/>
  </w:num>
  <w:num w:numId="33" w16cid:durableId="1346206382">
    <w:abstractNumId w:val="6"/>
  </w:num>
  <w:num w:numId="34" w16cid:durableId="1442529227">
    <w:abstractNumId w:val="5"/>
  </w:num>
  <w:num w:numId="35" w16cid:durableId="116457765">
    <w:abstractNumId w:val="4"/>
  </w:num>
  <w:num w:numId="36" w16cid:durableId="1855684029">
    <w:abstractNumId w:val="8"/>
  </w:num>
  <w:num w:numId="37" w16cid:durableId="666446527">
    <w:abstractNumId w:val="3"/>
  </w:num>
  <w:num w:numId="38" w16cid:durableId="1730684077">
    <w:abstractNumId w:val="2"/>
  </w:num>
  <w:num w:numId="39" w16cid:durableId="134301437">
    <w:abstractNumId w:val="1"/>
  </w:num>
  <w:num w:numId="40" w16cid:durableId="2100177160">
    <w:abstractNumId w:val="0"/>
  </w:num>
  <w:num w:numId="41" w16cid:durableId="605624759">
    <w:abstractNumId w:val="10"/>
  </w:num>
  <w:num w:numId="42" w16cid:durableId="431631218">
    <w:abstractNumId w:val="10"/>
  </w:num>
  <w:num w:numId="43" w16cid:durableId="1497571466">
    <w:abstractNumId w:val="10"/>
  </w:num>
  <w:num w:numId="44" w16cid:durableId="674890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293"/>
    <w:rsid w:val="00002272"/>
    <w:rsid w:val="00064002"/>
    <w:rsid w:val="000677B9"/>
    <w:rsid w:val="000762B6"/>
    <w:rsid w:val="000831BA"/>
    <w:rsid w:val="000A42CC"/>
    <w:rsid w:val="000E7DD9"/>
    <w:rsid w:val="0010095E"/>
    <w:rsid w:val="00106A23"/>
    <w:rsid w:val="00125B37"/>
    <w:rsid w:val="00187494"/>
    <w:rsid w:val="001A6BA6"/>
    <w:rsid w:val="001F32AE"/>
    <w:rsid w:val="002767FF"/>
    <w:rsid w:val="002B18FE"/>
    <w:rsid w:val="002B5493"/>
    <w:rsid w:val="002E0D5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F7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29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205"/>
    <w:rsid w:val="00FD0C70"/>
  </w:rsids>
  <w:docVars>
    <w:docVar w:name="dvdocse" w:val="A10-0157/2026"/>
    <w:docVar w:name="dvlangue" w:val="LV"/>
    <w:docVar w:name="dvnumam" w:val="0"/>
    <w:docVar w:name="dvpe" w:val="786.994"/>
    <w:docVar w:name="dvrapporteur" w:val="Referents: "/>
    <w:docVar w:name="dvstar" w:val="*"/>
    <w:docVar w:name="dvtitre" w:val="Eiropas Parlamenta 2026. gada XX. XXX normatīvā rezolūcija par priekšlikumu Padomes lēmumam, ar ko dalībvalstis pilnvaro Eiropas Savienības interesēs akceptēt Kaboverdes pievienošanos 1980. gada Hāgas Konvencijai par starptautiskās bērnu nolaupīšanas civiltiesiskajiem aspektiem(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FB4FC5"/>
  <w15:chartTrackingRefBased/>
  <w15:docId w15:val="{78F183DB-98B3-486E-A95A-DFAB9E09D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0D5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E0D57"/>
    <w:pPr>
      <w:spacing w:before="480" w:after="240"/>
    </w:pPr>
  </w:style>
  <w:style w:type="paragraph" w:customStyle="1" w:styleId="NormalBold">
    <w:name w:val="NormalBold"/>
    <w:basedOn w:val="Normal"/>
    <w:rsid w:val="002E0D57"/>
    <w:rPr>
      <w:b/>
    </w:rPr>
  </w:style>
  <w:style w:type="paragraph" w:customStyle="1" w:styleId="NormalBold12a">
    <w:name w:val="NormalBold12a"/>
    <w:basedOn w:val="Normal"/>
    <w:rsid w:val="002E0D57"/>
    <w:pPr>
      <w:spacing w:after="240"/>
    </w:pPr>
    <w:rPr>
      <w:b/>
    </w:rPr>
  </w:style>
  <w:style w:type="paragraph" w:styleId="Header">
    <w:name w:val="header"/>
    <w:basedOn w:val="Normal"/>
    <w:link w:val="HeaderChar"/>
    <w:rsid w:val="002E0D57"/>
    <w:pPr>
      <w:tabs>
        <w:tab w:val="center" w:pos="4513"/>
        <w:tab w:val="right" w:pos="9026"/>
      </w:tabs>
    </w:pPr>
  </w:style>
  <w:style w:type="character" w:customStyle="1" w:styleId="HeaderChar">
    <w:name w:val="Header Char"/>
    <w:basedOn w:val="DefaultParagraphFont"/>
    <w:link w:val="Header"/>
    <w:rsid w:val="002E0D57"/>
    <w:rPr>
      <w:sz w:val="24"/>
      <w:lang w:val="lv-LV"/>
    </w:rPr>
  </w:style>
  <w:style w:type="paragraph" w:customStyle="1" w:styleId="EPFooter">
    <w:name w:val="EPFooter"/>
    <w:basedOn w:val="Normal"/>
    <w:rsid w:val="002E0D57"/>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2E0D57"/>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2E0D57"/>
    <w:rPr>
      <w:lang w:val="lv-LV"/>
    </w:rPr>
  </w:style>
  <w:style w:type="paragraph" w:styleId="ListParagraph">
    <w:name w:val="List Paragraph"/>
    <w:basedOn w:val="Normal"/>
    <w:uiPriority w:val="34"/>
    <w:qFormat/>
    <w:rsid w:val="002E0D57"/>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1574</Characters>
  <Application>Microsoft Office Word</Application>
  <DocSecurity>0</DocSecurity>
  <Lines>32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2026-06-17T11:40:00Z</dcterms:created>
  <dcterms:modified xsi:type="dcterms:W3CDTF">2026-06-17T11:40:00Z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A10-0157/2026</vt:lpwstr>
  </property>
  <property fmtid="{D5CDD505-2E9C-101B-9397-08002B2CF9AE}" pid="4" name="&lt;Type&gt;">
    <vt:lpwstr>RR</vt:lpwstr>
  </property>
</Properties>
</file>