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13CDC2" w14:textId="77777777" w:rsidTr="0010095E">
        <w:tblPrEx>
          <w:tblW w:w="9072" w:type="dxa"/>
          <w:tblLook w:val="01E0"/>
        </w:tblPrEx>
        <w:trPr>
          <w:trHeight w:hRule="exact" w:val="1418"/>
        </w:trPr>
        <w:tc>
          <w:tcPr>
            <w:tcW w:w="6804" w:type="dxa"/>
            <w:shd w:val="clear" w:color="auto" w:fill="auto"/>
            <w:vAlign w:val="center"/>
          </w:tcPr>
          <w:p w:rsidR="00751A4A" w:rsidRPr="00B64EA3" w:rsidP="0010095E" w14:paraId="75E20194" w14:textId="77777777">
            <w:pPr>
              <w:pStyle w:val="EPName"/>
            </w:pPr>
            <w:r w:rsidRPr="00B64EA3">
              <w:t>Parlamentul European</w:t>
            </w:r>
          </w:p>
          <w:p w:rsidR="00751A4A" w:rsidRPr="00B64EA3" w:rsidP="005F1B17" w14:paraId="7A638AD1" w14:textId="77777777">
            <w:pPr>
              <w:pStyle w:val="EPTerm"/>
              <w:rPr>
                <w:rStyle w:val="HideTWBExt"/>
                <w:noProof w:val="0"/>
                <w:vanish w:val="0"/>
                <w:color w:val="auto"/>
              </w:rPr>
            </w:pPr>
            <w:r w:rsidRPr="00B64EA3">
              <w:t>2024</w:t>
            </w:r>
            <w:r w:rsidRPr="00B64EA3" w:rsidR="00817416">
              <w:t>-202</w:t>
            </w:r>
            <w:r w:rsidRPr="00B64EA3">
              <w:t>9</w:t>
            </w:r>
          </w:p>
        </w:tc>
        <w:tc>
          <w:tcPr>
            <w:tcW w:w="2268" w:type="dxa"/>
            <w:shd w:val="clear" w:color="auto" w:fill="auto"/>
          </w:tcPr>
          <w:p w:rsidR="00751A4A" w:rsidRPr="00B64EA3" w:rsidP="0010095E" w14:paraId="57D15E19" w14:textId="77777777">
            <w:pPr>
              <w:pStyle w:val="EPLogo"/>
            </w:pPr>
            <w:r w:rsidRPr="00B64EA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64EA3" w:rsidP="004C5D52" w14:paraId="10C95BCE" w14:textId="77777777">
      <w:pPr>
        <w:pStyle w:val="LineTop"/>
      </w:pPr>
    </w:p>
    <w:p w:rsidR="00680577" w:rsidRPr="00B64EA3" w:rsidP="00680577" w14:paraId="17D39686" w14:textId="77777777">
      <w:pPr>
        <w:pStyle w:val="EPBodyTA1"/>
      </w:pPr>
      <w:r w:rsidRPr="00B64EA3">
        <w:t>TEXTE ADOPTATE</w:t>
      </w:r>
    </w:p>
    <w:p w:rsidR="00D058B8" w:rsidRPr="00B64EA3" w:rsidP="00D058B8" w14:paraId="2B425E5C" w14:textId="77777777">
      <w:pPr>
        <w:pStyle w:val="LineBottom"/>
      </w:pPr>
    </w:p>
    <w:p w:rsidR="004935A0" w:rsidRPr="00B64EA3" w:rsidP="004935A0" w14:paraId="2C2AB46F" w14:textId="1E84D771">
      <w:pPr>
        <w:pStyle w:val="ATHeading1"/>
      </w:pPr>
      <w:bookmarkStart w:id="0" w:name="TANumber"/>
      <w:r w:rsidRPr="00B64EA3">
        <w:t>P10_TA(2026)0</w:t>
      </w:r>
      <w:r w:rsidRPr="00B64EA3" w:rsidR="00B64EA3">
        <w:t>214</w:t>
      </w:r>
      <w:bookmarkEnd w:id="0"/>
    </w:p>
    <w:p w:rsidR="004935A0" w:rsidRPr="00B64EA3" w:rsidP="004935A0" w14:paraId="7D58C4F6" w14:textId="77777777">
      <w:pPr>
        <w:pStyle w:val="ATHeading2"/>
      </w:pPr>
      <w:bookmarkStart w:id="1" w:name="title"/>
      <w:r w:rsidRPr="00B64EA3">
        <w:t>Convenția de la Haga din 1980 asupra aspectelor civile ale răpirii internaționale de copii: aderarea Cabo Verde</w:t>
      </w:r>
      <w:bookmarkEnd w:id="1"/>
    </w:p>
    <w:p w:rsidR="004935A0" w:rsidRPr="00B64EA3" w:rsidP="004935A0" w14:paraId="51890BE0" w14:textId="77777777">
      <w:pPr>
        <w:rPr>
          <w:i/>
          <w:vanish/>
        </w:rPr>
      </w:pPr>
      <w:r>
        <w:rPr>
          <w:i/>
        </w:rPr>
        <w:fldChar w:fldCharType="begin"/>
      </w:r>
      <w:r w:rsidRPr="00B64EA3">
        <w:rPr>
          <w:i/>
        </w:rPr>
        <w:instrText xml:space="preserve"> TC"(</w:instrText>
      </w:r>
      <w:bookmarkStart w:id="2" w:name="DocNumber"/>
      <w:r w:rsidRPr="00B64EA3">
        <w:rPr>
          <w:i/>
        </w:rPr>
        <w:instrText>A10-0157/2026</w:instrText>
      </w:r>
      <w:bookmarkEnd w:id="2"/>
      <w:r w:rsidRPr="00B64EA3">
        <w:rPr>
          <w:i/>
        </w:rPr>
        <w:instrText xml:space="preserve"> - Raportor: </w:instrText>
      </w:r>
      <w:r w:rsidRPr="00B64EA3">
        <w:rPr>
          <w:i/>
        </w:rPr>
        <w:instrText>Ilhan</w:instrText>
      </w:r>
      <w:r w:rsidRPr="00B64EA3">
        <w:rPr>
          <w:i/>
        </w:rPr>
        <w:instrText xml:space="preserve"> </w:instrText>
      </w:r>
      <w:r w:rsidRPr="00B64EA3">
        <w:rPr>
          <w:i/>
        </w:rPr>
        <w:instrText>Kyuchyuk</w:instrText>
      </w:r>
      <w:r w:rsidRPr="00B64EA3">
        <w:rPr>
          <w:i/>
        </w:rPr>
        <w:instrText xml:space="preserve">)"\l3 \n&gt; \* MERGEFORMAT </w:instrText>
      </w:r>
      <w:r>
        <w:rPr>
          <w:i/>
        </w:rPr>
        <w:fldChar w:fldCharType="end"/>
      </w:r>
    </w:p>
    <w:p w:rsidR="004935A0" w:rsidRPr="00B64EA3" w:rsidP="004935A0" w14:paraId="1199699E" w14:textId="77777777">
      <w:pPr>
        <w:rPr>
          <w:vanish/>
        </w:rPr>
      </w:pPr>
      <w:bookmarkStart w:id="3" w:name="Commission"/>
      <w:r w:rsidRPr="00B64EA3">
        <w:rPr>
          <w:vanish/>
        </w:rPr>
        <w:t>Comisia pentru afaceri juridice</w:t>
      </w:r>
      <w:bookmarkEnd w:id="3"/>
    </w:p>
    <w:p w:rsidR="004935A0" w:rsidRPr="00B64EA3" w:rsidP="004935A0" w14:paraId="457592B0" w14:textId="77777777">
      <w:pPr>
        <w:rPr>
          <w:vanish/>
        </w:rPr>
      </w:pPr>
      <w:bookmarkStart w:id="4" w:name="PE"/>
      <w:r w:rsidRPr="00B64EA3">
        <w:rPr>
          <w:vanish/>
        </w:rPr>
        <w:t>PE786.994</w:t>
      </w:r>
      <w:bookmarkEnd w:id="4"/>
    </w:p>
    <w:p w:rsidR="004935A0" w:rsidRPr="00B64EA3" w:rsidP="004935A0" w14:paraId="4A893DEF" w14:textId="77777777">
      <w:pPr>
        <w:pStyle w:val="ATHeading3"/>
      </w:pPr>
      <w:bookmarkStart w:id="5" w:name="Sujet"/>
      <w:r w:rsidRPr="00B64EA3">
        <w:t>Rezoluția legislativă a Parlamentului European din 17 iunie 2026 referitoare la propunerea de decizie a Consiliului prin care statele membre sunt autorizate să accepte, în interesul Uniunii Europene, aderarea Cabo Verde la Convenția de la Haga din 1980 asupra aspectelor civile ale răpirii internaționale de copii</w:t>
      </w:r>
      <w:bookmarkEnd w:id="5"/>
      <w:r w:rsidRPr="00B64EA3">
        <w:t xml:space="preserve"> </w:t>
      </w:r>
      <w:bookmarkStart w:id="6" w:name="References"/>
      <w:r w:rsidRPr="00B64EA3">
        <w:t>(COM(2026)0063 – C10-0081/2026 – 2026/0041(NLE))</w:t>
      </w:r>
      <w:bookmarkEnd w:id="6"/>
    </w:p>
    <w:p w:rsidR="003B49FB" w:rsidRPr="00B64EA3" w:rsidP="003B49FB" w14:paraId="4ACE80FA" w14:textId="77777777">
      <w:pPr>
        <w:pStyle w:val="NormalBold"/>
      </w:pPr>
      <w:r w:rsidRPr="00B64EA3">
        <w:t>(Procedura de consultare)</w:t>
      </w:r>
    </w:p>
    <w:p w:rsidR="003B49FB" w:rsidRPr="00B64EA3" w:rsidP="003B49FB" w14:paraId="6F36C4E5" w14:textId="77777777">
      <w:pPr>
        <w:pStyle w:val="EPComma"/>
      </w:pPr>
      <w:r w:rsidRPr="00B64EA3">
        <w:rPr>
          <w:i/>
          <w:iCs/>
        </w:rPr>
        <w:t>Parlamentul European</w:t>
      </w:r>
      <w:r w:rsidRPr="00B64EA3">
        <w:t>,</w:t>
      </w:r>
    </w:p>
    <w:p w:rsidR="003B49FB" w:rsidRPr="00B64EA3" w:rsidP="003B49FB" w14:paraId="232C695F" w14:textId="77777777">
      <w:pPr>
        <w:tabs>
          <w:tab w:val="left" w:pos="-720"/>
          <w:tab w:val="left" w:pos="567"/>
        </w:tabs>
        <w:spacing w:after="120"/>
        <w:ind w:left="567" w:hanging="567"/>
        <w:rPr>
          <w:szCs w:val="24"/>
        </w:rPr>
      </w:pPr>
      <w:r w:rsidRPr="00B64EA3">
        <w:t xml:space="preserve">– </w:t>
      </w:r>
      <w:r w:rsidRPr="00B64EA3">
        <w:tab/>
        <w:t>având în vedere propunerea de decizie a Consiliului (COM(2026)0063),</w:t>
      </w:r>
    </w:p>
    <w:p w:rsidR="003B49FB" w:rsidRPr="00B64EA3" w:rsidP="003B49FB" w14:paraId="79D335CE" w14:textId="77777777">
      <w:pPr>
        <w:pStyle w:val="EndnoteText"/>
        <w:spacing w:after="120"/>
        <w:ind w:left="567" w:hanging="567"/>
        <w:jc w:val="left"/>
        <w:rPr>
          <w:szCs w:val="24"/>
        </w:rPr>
      </w:pPr>
      <w:r w:rsidRPr="00B64EA3">
        <w:rPr>
          <w:sz w:val="24"/>
        </w:rPr>
        <w:t>–</w:t>
      </w:r>
      <w:r w:rsidRPr="00B64EA3">
        <w:rPr>
          <w:sz w:val="24"/>
        </w:rPr>
        <w:tab/>
        <w:t>având în vedere articolul 38 al patrulea paragraf din Convenția de la Haga din 1980 asupra aspectelor civile ale răpirii internaționale de copii,</w:t>
      </w:r>
    </w:p>
    <w:p w:rsidR="003B49FB" w:rsidRPr="00B64EA3" w:rsidP="003B49FB" w14:paraId="36C406F0" w14:textId="77777777">
      <w:pPr>
        <w:tabs>
          <w:tab w:val="left" w:pos="-720"/>
          <w:tab w:val="left" w:pos="567"/>
        </w:tabs>
        <w:spacing w:after="120"/>
        <w:ind w:left="567" w:hanging="567"/>
        <w:rPr>
          <w:szCs w:val="24"/>
        </w:rPr>
      </w:pPr>
      <w:r w:rsidRPr="00B64EA3">
        <w:rPr>
          <w:rFonts w:ascii="Symbol" w:hAnsi="Symbol"/>
        </w:rPr>
        <w:sym w:font="Symbol" w:char="F02D"/>
      </w:r>
      <w:r w:rsidRPr="00B64EA3">
        <w:t xml:space="preserve"> </w:t>
      </w:r>
      <w:r w:rsidRPr="00B64EA3">
        <w:tab/>
        <w:t>având în vedere articolul 81 alineatul (3) și articolul 218 alineatul (6) al doilea paragraf litera (b) din Tratatul privind funcționarea Uniunii Europene, în temeiul cărora a fost consultat de către Consiliu (C10</w:t>
      </w:r>
      <w:r w:rsidRPr="00B64EA3">
        <w:noBreakHyphen/>
        <w:t>0081/2026),</w:t>
      </w:r>
    </w:p>
    <w:p w:rsidR="003B49FB" w:rsidRPr="00B64EA3" w:rsidP="003B49FB" w14:paraId="194AFCA2" w14:textId="77777777">
      <w:pPr>
        <w:tabs>
          <w:tab w:val="left" w:pos="-720"/>
          <w:tab w:val="left" w:pos="567"/>
        </w:tabs>
        <w:spacing w:after="120"/>
        <w:ind w:left="567" w:hanging="567"/>
      </w:pPr>
      <w:r w:rsidRPr="00B64EA3">
        <w:t>–</w:t>
      </w:r>
      <w:r w:rsidRPr="00B64EA3">
        <w:tab/>
        <w:t>având în vedere avizul Curții de Justiție</w:t>
      </w:r>
      <w:r>
        <w:rPr>
          <w:vertAlign w:val="superscript"/>
        </w:rPr>
        <w:footnoteReference w:id="2"/>
      </w:r>
      <w:r w:rsidRPr="00B64EA3">
        <w:t xml:space="preserve"> privind competența externă exclusivă a Uniunii Europene pentru o declarație de acceptare a aderării la Convenția de la Haga din 1980 asupra aspectelor civile ale răpirii internaționale de copii, </w:t>
      </w:r>
    </w:p>
    <w:p w:rsidR="003B49FB" w:rsidRPr="00B64EA3" w:rsidP="003B49FB" w14:paraId="6CCA855A" w14:textId="77777777">
      <w:pPr>
        <w:tabs>
          <w:tab w:val="left" w:pos="-720"/>
        </w:tabs>
        <w:spacing w:after="120"/>
        <w:ind w:left="567" w:hanging="567"/>
        <w:rPr>
          <w:szCs w:val="24"/>
        </w:rPr>
      </w:pPr>
      <w:r w:rsidRPr="00B64EA3">
        <w:t>–</w:t>
      </w:r>
      <w:r w:rsidRPr="00B64EA3">
        <w:tab/>
        <w:t>având în vedere articolul 84 și articolul 117 alineatul (8) din Regulamentul său de procedură,</w:t>
      </w:r>
    </w:p>
    <w:p w:rsidR="003B49FB" w:rsidRPr="00B64EA3" w:rsidP="003B49FB" w14:paraId="306AB7DF" w14:textId="77777777">
      <w:pPr>
        <w:tabs>
          <w:tab w:val="left" w:pos="-720"/>
        </w:tabs>
        <w:spacing w:after="120"/>
        <w:ind w:left="567" w:hanging="567"/>
        <w:rPr>
          <w:szCs w:val="24"/>
        </w:rPr>
      </w:pPr>
      <w:r w:rsidRPr="00B64EA3">
        <w:t>–</w:t>
      </w:r>
      <w:r w:rsidRPr="00B64EA3">
        <w:tab/>
        <w:t>având în vedere raportul Comisiei pentru afaceri juridice (A10-0157/2026),</w:t>
      </w:r>
    </w:p>
    <w:p w:rsidR="003B49FB" w:rsidRPr="00B64EA3" w:rsidP="003B49FB" w14:paraId="091CA854" w14:textId="77777777">
      <w:pPr>
        <w:ind w:left="567" w:hanging="567"/>
        <w:rPr>
          <w:b/>
          <w:bCs/>
          <w:szCs w:val="24"/>
        </w:rPr>
      </w:pPr>
      <w:r w:rsidRPr="00B64EA3">
        <w:t>1.</w:t>
      </w:r>
      <w:r w:rsidRPr="00B64EA3">
        <w:tab/>
        <w:t>aprobă autorizarea statelor membre să accepte, în interesul Uniunii Europene, aderarea Cabo Verde la Convenția de la Haga din 1980 asupra aspectelor civile ale răpirii internaționale de copii;</w:t>
      </w:r>
    </w:p>
    <w:p w:rsidR="003B49FB" w:rsidRPr="00B64EA3" w:rsidP="003B49FB" w14:paraId="2B72487A" w14:textId="77777777">
      <w:pPr>
        <w:pStyle w:val="ListParagraph"/>
        <w:ind w:left="567"/>
        <w:rPr>
          <w:b/>
          <w:bCs/>
          <w:szCs w:val="24"/>
        </w:rPr>
      </w:pPr>
    </w:p>
    <w:p w:rsidR="00E365E1" w:rsidRPr="00B64EA3" w:rsidP="000F5DEE" w14:paraId="379396AC" w14:textId="26E220FD">
      <w:pPr>
        <w:ind w:left="567" w:hanging="567"/>
      </w:pPr>
      <w:r w:rsidRPr="00B64EA3">
        <w:t>2.</w:t>
      </w:r>
      <w:r w:rsidRPr="00B64EA3">
        <w:tab/>
        <w:t xml:space="preserve">încredințează Președintei sarcina de a transmite poziția Parlamentului Consiliului, Comisiei și guvernelor și parlamentelor statelor membre, precum și Biroului </w:t>
      </w:r>
      <w:r w:rsidRPr="00B64EA3" w:rsidR="00810C38">
        <w:t>P</w:t>
      </w:r>
      <w:r w:rsidRPr="00B64EA3">
        <w:t xml:space="preserve">ermanent </w:t>
      </w:r>
      <w:r w:rsidRPr="00B64EA3">
        <w:t>al Conferinței de la Haga de Drept Internațional Priva</w:t>
      </w:r>
      <w:r w:rsidRPr="00B64EA3" w:rsidR="000F5DEE">
        <w:t>t.</w:t>
      </w:r>
    </w:p>
    <w:sectPr w:rsidSect="0085109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109F" w14:paraId="79290AB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109F" w14:paraId="6A6580F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109F" w14:paraId="14A1FC6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35A0" w:rsidRPr="0085109F" w14:paraId="54A2A1B9" w14:textId="77777777">
      <w:r w:rsidRPr="0085109F">
        <w:separator/>
      </w:r>
    </w:p>
  </w:footnote>
  <w:footnote w:type="continuationSeparator" w:id="1">
    <w:p w:rsidR="004935A0" w:rsidRPr="0085109F" w14:paraId="22ACC837" w14:textId="77777777">
      <w:r w:rsidRPr="0085109F">
        <w:continuationSeparator/>
      </w:r>
    </w:p>
  </w:footnote>
  <w:footnote w:id="2">
    <w:p w:rsidR="003B49FB" w:rsidRPr="0085109F" w:rsidP="000F5DEE" w14:paraId="5C9B9933" w14:textId="0E6FD29E">
      <w:pPr>
        <w:ind w:left="567" w:hanging="567"/>
      </w:pPr>
      <w:r w:rsidRPr="0085109F">
        <w:rPr>
          <w:rStyle w:val="FootnoteReference"/>
        </w:rPr>
        <w:footnoteRef/>
      </w:r>
      <w:r w:rsidRPr="0085109F" w:rsidR="0085109F">
        <w:t xml:space="preserve"> </w:t>
      </w:r>
      <w:r w:rsidRPr="0085109F" w:rsidR="0085109F">
        <w:tab/>
      </w:r>
      <w:r w:rsidRPr="0085109F">
        <w:t>Avizul 1/13 al Curții de Justiție din 14 octombrie 2014,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109F" w14:paraId="70EBDAD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109F" w14:paraId="14FAE8E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109F" w14:paraId="508F22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3630613">
    <w:abstractNumId w:val="9"/>
  </w:num>
  <w:num w:numId="2" w16cid:durableId="1477331781">
    <w:abstractNumId w:val="9"/>
  </w:num>
  <w:num w:numId="3" w16cid:durableId="951203994">
    <w:abstractNumId w:val="7"/>
  </w:num>
  <w:num w:numId="4" w16cid:durableId="757143345">
    <w:abstractNumId w:val="7"/>
  </w:num>
  <w:num w:numId="5" w16cid:durableId="1172571257">
    <w:abstractNumId w:val="6"/>
  </w:num>
  <w:num w:numId="6" w16cid:durableId="1664312053">
    <w:abstractNumId w:val="6"/>
  </w:num>
  <w:num w:numId="7" w16cid:durableId="1873421004">
    <w:abstractNumId w:val="5"/>
  </w:num>
  <w:num w:numId="8" w16cid:durableId="849830035">
    <w:abstractNumId w:val="5"/>
  </w:num>
  <w:num w:numId="9" w16cid:durableId="1740863003">
    <w:abstractNumId w:val="4"/>
  </w:num>
  <w:num w:numId="10" w16cid:durableId="1205797407">
    <w:abstractNumId w:val="4"/>
  </w:num>
  <w:num w:numId="11" w16cid:durableId="1199121717">
    <w:abstractNumId w:val="8"/>
  </w:num>
  <w:num w:numId="12" w16cid:durableId="2029598554">
    <w:abstractNumId w:val="8"/>
  </w:num>
  <w:num w:numId="13" w16cid:durableId="1476995292">
    <w:abstractNumId w:val="3"/>
  </w:num>
  <w:num w:numId="14" w16cid:durableId="243034227">
    <w:abstractNumId w:val="3"/>
  </w:num>
  <w:num w:numId="15" w16cid:durableId="16783578">
    <w:abstractNumId w:val="2"/>
  </w:num>
  <w:num w:numId="16" w16cid:durableId="2126804435">
    <w:abstractNumId w:val="2"/>
  </w:num>
  <w:num w:numId="17" w16cid:durableId="1021010015">
    <w:abstractNumId w:val="1"/>
  </w:num>
  <w:num w:numId="18" w16cid:durableId="1562672204">
    <w:abstractNumId w:val="1"/>
  </w:num>
  <w:num w:numId="19" w16cid:durableId="143007509">
    <w:abstractNumId w:val="0"/>
  </w:num>
  <w:num w:numId="20" w16cid:durableId="1497839820">
    <w:abstractNumId w:val="0"/>
  </w:num>
  <w:num w:numId="21" w16cid:durableId="1014916226">
    <w:abstractNumId w:val="9"/>
  </w:num>
  <w:num w:numId="22" w16cid:durableId="1260217712">
    <w:abstractNumId w:val="7"/>
  </w:num>
  <w:num w:numId="23" w16cid:durableId="351151489">
    <w:abstractNumId w:val="6"/>
  </w:num>
  <w:num w:numId="24" w16cid:durableId="1724329941">
    <w:abstractNumId w:val="5"/>
  </w:num>
  <w:num w:numId="25" w16cid:durableId="871265014">
    <w:abstractNumId w:val="4"/>
  </w:num>
  <w:num w:numId="26" w16cid:durableId="1039549637">
    <w:abstractNumId w:val="8"/>
  </w:num>
  <w:num w:numId="27" w16cid:durableId="5182133">
    <w:abstractNumId w:val="3"/>
  </w:num>
  <w:num w:numId="28" w16cid:durableId="2108695926">
    <w:abstractNumId w:val="2"/>
  </w:num>
  <w:num w:numId="29" w16cid:durableId="1635135988">
    <w:abstractNumId w:val="1"/>
  </w:num>
  <w:num w:numId="30" w16cid:durableId="935098073">
    <w:abstractNumId w:val="0"/>
  </w:num>
  <w:num w:numId="31" w16cid:durableId="835196194">
    <w:abstractNumId w:val="9"/>
  </w:num>
  <w:num w:numId="32" w16cid:durableId="1521119967">
    <w:abstractNumId w:val="7"/>
  </w:num>
  <w:num w:numId="33" w16cid:durableId="710493254">
    <w:abstractNumId w:val="6"/>
  </w:num>
  <w:num w:numId="34" w16cid:durableId="1807165864">
    <w:abstractNumId w:val="5"/>
  </w:num>
  <w:num w:numId="35" w16cid:durableId="651952460">
    <w:abstractNumId w:val="4"/>
  </w:num>
  <w:num w:numId="36" w16cid:durableId="194001500">
    <w:abstractNumId w:val="8"/>
  </w:num>
  <w:num w:numId="37" w16cid:durableId="572276357">
    <w:abstractNumId w:val="3"/>
  </w:num>
  <w:num w:numId="38" w16cid:durableId="1307784631">
    <w:abstractNumId w:val="2"/>
  </w:num>
  <w:num w:numId="39" w16cid:durableId="193345652">
    <w:abstractNumId w:val="1"/>
  </w:num>
  <w:num w:numId="40" w16cid:durableId="131559752">
    <w:abstractNumId w:val="0"/>
  </w:num>
  <w:num w:numId="41" w16cid:durableId="850146781">
    <w:abstractNumId w:val="10"/>
  </w:num>
  <w:num w:numId="42" w16cid:durableId="885601142">
    <w:abstractNumId w:val="10"/>
  </w:num>
  <w:num w:numId="43" w16cid:durableId="992636794">
    <w:abstractNumId w:val="10"/>
  </w:num>
  <w:num w:numId="44" w16cid:durableId="970482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5A0"/>
    <w:rsid w:val="00002272"/>
    <w:rsid w:val="00064002"/>
    <w:rsid w:val="000677B9"/>
    <w:rsid w:val="0008025E"/>
    <w:rsid w:val="000831BA"/>
    <w:rsid w:val="000A201A"/>
    <w:rsid w:val="000A42CC"/>
    <w:rsid w:val="000E7DD9"/>
    <w:rsid w:val="000F5DEE"/>
    <w:rsid w:val="0010095E"/>
    <w:rsid w:val="00125B37"/>
    <w:rsid w:val="00187494"/>
    <w:rsid w:val="001F32AE"/>
    <w:rsid w:val="002767FF"/>
    <w:rsid w:val="002B18FE"/>
    <w:rsid w:val="002B5493"/>
    <w:rsid w:val="00343214"/>
    <w:rsid w:val="00361C00"/>
    <w:rsid w:val="00373A1F"/>
    <w:rsid w:val="00395FA1"/>
    <w:rsid w:val="003B49FB"/>
    <w:rsid w:val="003E15D4"/>
    <w:rsid w:val="00411CCE"/>
    <w:rsid w:val="0041666E"/>
    <w:rsid w:val="00421060"/>
    <w:rsid w:val="00471C19"/>
    <w:rsid w:val="004867E3"/>
    <w:rsid w:val="004935A0"/>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C38"/>
    <w:rsid w:val="00817416"/>
    <w:rsid w:val="00842779"/>
    <w:rsid w:val="0085109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EA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A6C"/>
  </w:rsids>
  <w:docVars>
    <w:docVar w:name="dvdocse" w:val="A10-0157/2026"/>
    <w:docVar w:name="dvlangue" w:val="RO"/>
    <w:docVar w:name="dvnumam" w:val="0"/>
    <w:docVar w:name="dvpe" w:val="786.994"/>
    <w:docVar w:name="dvrapporteur" w:val="Raportor: "/>
    <w:docVar w:name="dvstar" w:val="*"/>
    <w:docVar w:name="dvtitre" w:val="Rezoluția legislativă a Parlamentului European din 17 iunie 2026 referitoare la propunerea de decizie a Consiliului prin care statele membre sunt autorizate să accepte, în interesul Uniunii Europene, aderarea Cabo Verde la Convenția de la Haga din 1980 asupra aspectelor civile ale răpirii internaționale de copii(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6E959B4"/>
  <w15:chartTrackingRefBased/>
  <w15:docId w15:val="{BE52DF00-C59A-4685-9E7A-3BF37AD91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49F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49FB"/>
    <w:pPr>
      <w:spacing w:before="480" w:after="240"/>
    </w:pPr>
  </w:style>
  <w:style w:type="paragraph" w:customStyle="1" w:styleId="NormalBold">
    <w:name w:val="NormalBold"/>
    <w:basedOn w:val="Normal"/>
    <w:rsid w:val="003B49FB"/>
    <w:rPr>
      <w:b/>
    </w:rPr>
  </w:style>
  <w:style w:type="paragraph" w:styleId="Header">
    <w:name w:val="header"/>
    <w:basedOn w:val="Normal"/>
    <w:link w:val="HeaderChar"/>
    <w:rsid w:val="003B49FB"/>
    <w:pPr>
      <w:tabs>
        <w:tab w:val="center" w:pos="4513"/>
        <w:tab w:val="right" w:pos="9026"/>
      </w:tabs>
    </w:pPr>
  </w:style>
  <w:style w:type="character" w:customStyle="1" w:styleId="HeaderChar">
    <w:name w:val="Header Char"/>
    <w:basedOn w:val="DefaultParagraphFont"/>
    <w:link w:val="Header"/>
    <w:rsid w:val="003B49FB"/>
    <w:rPr>
      <w:sz w:val="24"/>
      <w:lang w:val="ro-RO"/>
    </w:rPr>
  </w:style>
  <w:style w:type="paragraph" w:customStyle="1" w:styleId="EPFooter">
    <w:name w:val="EPFooter"/>
    <w:basedOn w:val="Normal"/>
    <w:rsid w:val="003B49FB"/>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3B49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3B49FB"/>
    <w:rPr>
      <w:lang w:val="ro-RO"/>
    </w:rPr>
  </w:style>
  <w:style w:type="paragraph" w:styleId="ListParagraph">
    <w:name w:val="List Paragraph"/>
    <w:basedOn w:val="Normal"/>
    <w:uiPriority w:val="34"/>
    <w:qFormat/>
    <w:rsid w:val="003B49F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 w:type="paragraph" w:styleId="Revision">
    <w:name w:val="Revision"/>
    <w:hidden/>
    <w:uiPriority w:val="99"/>
    <w:semiHidden/>
    <w:rsid w:val="00810C3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262</Words>
  <Characters>1735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2026-06-17T13:35:00Z</dcterms:created>
  <dcterms:modified xsi:type="dcterms:W3CDTF">2026-06-17T13:35:00Z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A10-0157/2026</vt:lpwstr>
  </property>
  <property fmtid="{D5CDD505-2E9C-101B-9397-08002B2CF9AE}" pid="4" name="&lt;Type&gt;">
    <vt:lpwstr>RR</vt:lpwstr>
  </property>
</Properties>
</file>