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79E300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2772" w:rsidP="0010095E" w14:paraId="39E9F6D4" w14:textId="77777777">
            <w:pPr>
              <w:pStyle w:val="EPName"/>
            </w:pPr>
            <w:r w:rsidRPr="00CB2772">
              <w:t>Parlament Ewropew</w:t>
            </w:r>
          </w:p>
          <w:p w:rsidR="00751A4A" w:rsidRPr="00CB2772" w:rsidP="005F1B17" w14:paraId="5FAEF89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2772">
              <w:t>2024</w:t>
            </w:r>
            <w:r w:rsidRPr="00CB2772" w:rsidR="00817416">
              <w:t>-202</w:t>
            </w:r>
            <w:r w:rsidRPr="00CB27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2772" w:rsidP="0010095E" w14:paraId="5683569A" w14:textId="77777777">
            <w:pPr>
              <w:pStyle w:val="EPLogo"/>
            </w:pPr>
            <w:r w:rsidRPr="00CB277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2772" w:rsidP="004C5D52" w14:paraId="5AA66852" w14:textId="77777777">
      <w:pPr>
        <w:pStyle w:val="LineTop"/>
      </w:pPr>
    </w:p>
    <w:p w:rsidR="00680577" w:rsidRPr="00CB2772" w:rsidP="00680577" w14:paraId="3CFCE675" w14:textId="77777777">
      <w:pPr>
        <w:pStyle w:val="EPBodyTA1"/>
      </w:pPr>
      <w:r w:rsidRPr="00CB2772">
        <w:t>TESTI ADOTTATI</w:t>
      </w:r>
    </w:p>
    <w:p w:rsidR="00D058B8" w:rsidRPr="00CB2772" w:rsidP="00D058B8" w14:paraId="4D21FA15" w14:textId="77777777">
      <w:pPr>
        <w:pStyle w:val="LineBottom"/>
      </w:pPr>
    </w:p>
    <w:p w:rsidR="00A7293F" w:rsidRPr="00CB2772" w:rsidP="00A7293F" w14:paraId="2B83E0D4" w14:textId="4E8CCC4B">
      <w:pPr>
        <w:pStyle w:val="ATHeading1"/>
      </w:pPr>
      <w:bookmarkStart w:id="0" w:name="TANumber"/>
      <w:r w:rsidRPr="00CB2772">
        <w:t>P10_TA(2026)0</w:t>
      </w:r>
      <w:bookmarkEnd w:id="0"/>
      <w:r w:rsidR="00780A88">
        <w:t>221</w:t>
      </w:r>
    </w:p>
    <w:p w:rsidR="00A7293F" w:rsidRPr="00CB2772" w:rsidP="00A7293F" w14:paraId="40E467AE" w14:textId="381C419A">
      <w:pPr>
        <w:pStyle w:val="ATHeading2"/>
      </w:pPr>
      <w:bookmarkStart w:id="1" w:name="title"/>
      <w:r w:rsidRPr="00CB2772">
        <w:t>Rakkomandazzjoni dwar il-promozzjoni ta’ governanza tranżnazzjonali tal-ilma fl-interess tal-paċi u tal-prevenzjoni</w:t>
      </w:r>
      <w:r w:rsidR="00C6216D">
        <w:t xml:space="preserve"> </w:t>
      </w:r>
      <w:r w:rsidRPr="00CB2772">
        <w:t>tal-kunflitti</w:t>
      </w:r>
      <w:bookmarkEnd w:id="1"/>
    </w:p>
    <w:p w:rsidR="00A7293F" w:rsidRPr="00CB2772" w:rsidP="00A7293F" w14:paraId="156A4CAA" w14:textId="77777777">
      <w:pPr>
        <w:rPr>
          <w:i/>
          <w:vanish/>
        </w:rPr>
      </w:pPr>
      <w:r>
        <w:rPr>
          <w:i/>
        </w:rPr>
        <w:fldChar w:fldCharType="begin"/>
      </w:r>
      <w:r w:rsidRPr="00CB2772">
        <w:rPr>
          <w:i/>
        </w:rPr>
        <w:instrText xml:space="preserve"> TC"(</w:instrText>
      </w:r>
      <w:bookmarkStart w:id="2" w:name="DocNumber"/>
      <w:r w:rsidRPr="00CB2772">
        <w:rPr>
          <w:i/>
        </w:rPr>
        <w:instrText>A10-0150/2026</w:instrText>
      </w:r>
      <w:bookmarkEnd w:id="2"/>
      <w:r w:rsidRPr="00CB2772">
        <w:rPr>
          <w:i/>
        </w:rPr>
        <w:instrText xml:space="preserve"> - Rapporteur: Leoluca Orlando)"\l3 \n&gt; \* MERGEFORMAT </w:instrText>
      </w:r>
      <w:r>
        <w:rPr>
          <w:i/>
        </w:rPr>
        <w:fldChar w:fldCharType="end"/>
      </w:r>
    </w:p>
    <w:p w:rsidR="00A7293F" w:rsidRPr="00CB2772" w:rsidP="00A7293F" w14:paraId="2A0BD00E" w14:textId="77777777">
      <w:pPr>
        <w:rPr>
          <w:vanish/>
        </w:rPr>
      </w:pPr>
      <w:bookmarkStart w:id="3" w:name="Commission"/>
      <w:r w:rsidRPr="00CB2772">
        <w:rPr>
          <w:vanish/>
        </w:rPr>
        <w:t>Kumitat għall-Affarijiet Barranin</w:t>
      </w:r>
      <w:bookmarkEnd w:id="3"/>
    </w:p>
    <w:p w:rsidR="00A7293F" w:rsidRPr="00CB2772" w:rsidP="00A7293F" w14:paraId="223968B4" w14:textId="77777777">
      <w:pPr>
        <w:rPr>
          <w:vanish/>
        </w:rPr>
      </w:pPr>
      <w:bookmarkStart w:id="4" w:name="PE"/>
      <w:r w:rsidRPr="00CB2772">
        <w:rPr>
          <w:vanish/>
        </w:rPr>
        <w:t>PE779.681</w:t>
      </w:r>
      <w:bookmarkEnd w:id="4"/>
    </w:p>
    <w:p w:rsidR="00A7293F" w:rsidRPr="00CB2772" w:rsidP="00A7293F" w14:paraId="0F727D09" w14:textId="683A8EBB">
      <w:pPr>
        <w:pStyle w:val="ATHeading3"/>
      </w:pPr>
      <w:bookmarkStart w:id="5" w:name="Sujet"/>
      <w:r w:rsidRPr="00CB2772">
        <w:t xml:space="preserve">Rakkomandazzjoni tal-Parlament Ewropew </w:t>
      </w:r>
      <w:r w:rsidR="00C6216D">
        <w:t>tas-17 ta’ Ġunju 2026</w:t>
      </w:r>
      <w:r w:rsidRPr="00CB2772">
        <w:t xml:space="preserve"> lill-Kunsill, lill-Kummissjoni u lill-Viċi President tal-Kummissjoni/Rappreżentant Għoli tal-Unjoni għall-Affarijiet Barranin u l-Politika ta’ Sigurtà dwar il-promozzjoni ta’ governanza transnazzjonali tal-ilma fl-interess tal-paċi u tal-prevenzjoni tal-kunflitti</w:t>
      </w:r>
      <w:bookmarkEnd w:id="5"/>
      <w:r w:rsidRPr="00CB2772">
        <w:t xml:space="preserve"> </w:t>
      </w:r>
      <w:bookmarkStart w:id="6" w:name="References"/>
      <w:r w:rsidRPr="00CB2772">
        <w:t>(2025/2216(INI))</w:t>
      </w:r>
      <w:bookmarkEnd w:id="6"/>
    </w:p>
    <w:p w:rsidR="00AF1184" w:rsidRPr="00CB2772" w:rsidP="00AF1184" w14:paraId="39384CFF" w14:textId="77777777">
      <w:pPr>
        <w:pStyle w:val="EPComma"/>
      </w:pPr>
      <w:r w:rsidRPr="00CB2772">
        <w:rPr>
          <w:i/>
          <w:iCs/>
        </w:rPr>
        <w:t>Il-Parlament Ewropew</w:t>
      </w:r>
      <w:r w:rsidRPr="00CB2772">
        <w:t>,</w:t>
      </w:r>
    </w:p>
    <w:p w:rsidR="00AF1184" w:rsidRPr="00CB2772" w:rsidP="00AF1184" w14:paraId="3FEEB4B8" w14:textId="77777777">
      <w:pPr>
        <w:pStyle w:val="NormalHanging12a"/>
      </w:pPr>
      <w:r w:rsidRPr="00CB2772">
        <w:t>–</w:t>
      </w:r>
      <w:r w:rsidRPr="00CB2772">
        <w:tab/>
        <w:t xml:space="preserve">wara li kkunsidra l-Konvenzjoni tan-NU fuq il-protezzjoni u l-użu ta’ passaġġi tal-ilma </w:t>
      </w:r>
      <w:r w:rsidRPr="00CB2772">
        <w:t>transkonfinali</w:t>
      </w:r>
      <w:r w:rsidRPr="00CB2772">
        <w:t xml:space="preserve"> u għadajjar internazzjonali (Konvenzjoni dwar l-Ilma) tal-1992,</w:t>
      </w:r>
    </w:p>
    <w:p w:rsidR="00AF1184" w:rsidRPr="00CB2772" w:rsidP="00AF1184" w14:paraId="4397C7C4" w14:textId="77777777">
      <w:pPr>
        <w:pStyle w:val="NormalHanging12a"/>
      </w:pPr>
      <w:r w:rsidRPr="00CB2772">
        <w:t>–</w:t>
      </w:r>
      <w:r w:rsidRPr="00CB2772">
        <w:tab/>
        <w:t>wara li kkunsidra r-riżoluzzjoni tiegħu tas-7 ta’ Mejju 2025 dwar l-Istrateġija Ewropea għar-Reżiljenza tal-Ilma</w:t>
      </w:r>
      <w:r>
        <w:rPr>
          <w:rStyle w:val="FootnoteReference"/>
        </w:rPr>
        <w:footnoteReference w:id="2"/>
      </w:r>
      <w:r w:rsidRPr="00CB2772">
        <w:t>,</w:t>
      </w:r>
    </w:p>
    <w:p w:rsidR="00AF1184" w:rsidRPr="00CB2772" w:rsidP="00AF1184" w14:paraId="30D78AA3" w14:textId="77777777">
      <w:pPr>
        <w:pStyle w:val="NormalHanging12a"/>
      </w:pPr>
      <w:r w:rsidRPr="00CB2772">
        <w:t>–</w:t>
      </w:r>
      <w:r w:rsidRPr="00CB2772">
        <w:tab/>
        <w:t>wara li kkunsidra l-komunikazzjoni tal-Kummissjoni tal-4 ta’ Ġunju 2025 bit-titolu “L-Istrateġija Ewropea għar-Reżiljenza tal-Ilma” (COM(2025)0280),</w:t>
      </w:r>
    </w:p>
    <w:p w:rsidR="00AF1184" w:rsidRPr="00CB2772" w:rsidP="00AF1184" w14:paraId="57EE6049" w14:textId="77777777">
      <w:pPr>
        <w:pStyle w:val="NormalHanging12a"/>
      </w:pPr>
      <w:r w:rsidRPr="00CB2772">
        <w:t>–</w:t>
      </w:r>
      <w:r w:rsidRPr="00CB2772">
        <w:tab/>
        <w:t>wara li kkunsidra r-riżoluzzjoni tiegħu tal-5 ta’ Ottubru 2022 dwar l-aċċess għall-ilma bħala dritt tal-bniedem – id-dimensjoni esterna</w:t>
      </w:r>
      <w:r>
        <w:rPr>
          <w:rStyle w:val="FootnoteReference"/>
        </w:rPr>
        <w:footnoteReference w:id="3"/>
      </w:r>
      <w:r w:rsidRPr="00CB2772">
        <w:t xml:space="preserve">, </w:t>
      </w:r>
    </w:p>
    <w:p w:rsidR="00AF1184" w:rsidRPr="00CB2772" w:rsidP="00AF1184" w14:paraId="6EF0BEE3" w14:textId="77777777">
      <w:pPr>
        <w:pStyle w:val="NormalHanging12a"/>
      </w:pPr>
      <w:r w:rsidRPr="00CB2772">
        <w:t>–</w:t>
      </w:r>
      <w:r w:rsidRPr="00CB2772">
        <w:tab/>
        <w:t>wara li kkunsidra l-Konferenza tan-NU dwar l-Ilma tal-2023 u l-Aġenda ta’ Azzjoni dwar l-Ilma adottata, u l-Konferenza tan-NU dwar l-Ilma tal-2026 li ġejja,</w:t>
      </w:r>
    </w:p>
    <w:p w:rsidR="00AF1184" w:rsidRPr="00CB2772" w:rsidP="00AF1184" w14:paraId="24D7F9A9" w14:textId="77777777">
      <w:pPr>
        <w:pStyle w:val="NormalHanging12a"/>
      </w:pPr>
      <w:r w:rsidRPr="00CB2772">
        <w:t>–</w:t>
      </w:r>
      <w:r w:rsidRPr="00CB2772">
        <w:tab/>
        <w:t xml:space="preserve">wara li kkunsidra l-iskeda </w:t>
      </w:r>
      <w:r w:rsidRPr="00CB2772">
        <w:t>informattiva</w:t>
      </w:r>
      <w:r w:rsidRPr="00CB2772">
        <w:t xml:space="preserve"> tal-Uffiċċju tal-Kummissarju Għoli tan-Nazzjonijiet Uniti għad-Drittijiet tal-Bniedem bit-titolu “</w:t>
      </w:r>
      <w:r w:rsidRPr="00CB2772">
        <w:t>The</w:t>
      </w:r>
      <w:r w:rsidRPr="00CB2772">
        <w:t xml:space="preserve"> </w:t>
      </w:r>
      <w:r w:rsidRPr="00CB2772">
        <w:t>Right</w:t>
      </w:r>
      <w:r w:rsidRPr="00CB2772">
        <w:t xml:space="preserve"> </w:t>
      </w:r>
      <w:r w:rsidRPr="00CB2772">
        <w:t>to</w:t>
      </w:r>
      <w:r w:rsidRPr="00CB2772">
        <w:t xml:space="preserve"> </w:t>
      </w:r>
      <w:r w:rsidRPr="00CB2772">
        <w:t>Water</w:t>
      </w:r>
      <w:r w:rsidRPr="00CB2772">
        <w:t>” (Id-Dritt għall-Ilma), ippubblikata f’Awwissu 2010,</w:t>
      </w:r>
    </w:p>
    <w:p w:rsidR="00AF1184" w:rsidRPr="00CB2772" w:rsidP="00AF1184" w14:paraId="0C919127" w14:textId="77777777">
      <w:pPr>
        <w:pStyle w:val="NormalHanging12a"/>
      </w:pPr>
      <w:r w:rsidRPr="00CB2772">
        <w:t>–</w:t>
      </w:r>
      <w:r w:rsidRPr="00CB2772">
        <w:tab/>
        <w:t>wara li kkunsidra r-rapport tal-Istitut Universitarju tan-NU għall-Ilma, l-Ambjent u s-Saħħa tal-20 ta’ Jannar 2026 bit-titolu “</w:t>
      </w:r>
      <w:r w:rsidRPr="00CB2772">
        <w:t>Global</w:t>
      </w:r>
      <w:r w:rsidRPr="00CB2772">
        <w:t xml:space="preserve"> </w:t>
      </w:r>
      <w:r w:rsidRPr="00CB2772">
        <w:t>Water</w:t>
      </w:r>
      <w:r w:rsidRPr="00CB2772">
        <w:t xml:space="preserve"> </w:t>
      </w:r>
      <w:r w:rsidRPr="00CB2772">
        <w:t>Bankruptcy</w:t>
      </w:r>
      <w:r w:rsidRPr="00CB2772">
        <w:t xml:space="preserve"> – </w:t>
      </w:r>
      <w:r w:rsidRPr="00CB2772">
        <w:t>Living</w:t>
      </w:r>
      <w:r w:rsidRPr="00CB2772">
        <w:t xml:space="preserve"> </w:t>
      </w:r>
      <w:r w:rsidRPr="00CB2772">
        <w:t>Beyond</w:t>
      </w:r>
      <w:r w:rsidRPr="00CB2772">
        <w:t xml:space="preserve"> </w:t>
      </w:r>
      <w:r w:rsidRPr="00CB2772">
        <w:t>Our</w:t>
      </w:r>
      <w:r w:rsidRPr="00CB2772">
        <w:t xml:space="preserve"> </w:t>
      </w:r>
      <w:r w:rsidRPr="00CB2772">
        <w:t>Hydrological</w:t>
      </w:r>
      <w:r w:rsidRPr="00CB2772">
        <w:t xml:space="preserve"> </w:t>
      </w:r>
      <w:r w:rsidRPr="00CB2772">
        <w:t>Means</w:t>
      </w:r>
      <w:r w:rsidRPr="00CB2772">
        <w:t xml:space="preserve"> in </w:t>
      </w:r>
      <w:r w:rsidRPr="00CB2772">
        <w:t>the</w:t>
      </w:r>
      <w:r w:rsidRPr="00CB2772">
        <w:t xml:space="preserve"> Post-</w:t>
      </w:r>
      <w:r w:rsidRPr="00CB2772">
        <w:t>Crisis</w:t>
      </w:r>
      <w:r w:rsidRPr="00CB2772">
        <w:t xml:space="preserve"> Era” (Falliment Globali tal-Ilma – Ngħixu lil </w:t>
      </w:r>
      <w:r w:rsidRPr="00CB2772">
        <w:t xml:space="preserve">hinn mill-Mezzi </w:t>
      </w:r>
      <w:r w:rsidRPr="00CB2772">
        <w:t>Idroloġiċi</w:t>
      </w:r>
      <w:r w:rsidRPr="00CB2772">
        <w:t xml:space="preserve"> Tagħna fl-Era ta’ Wara l-Kriżi),</w:t>
      </w:r>
    </w:p>
    <w:p w:rsidR="00AF1184" w:rsidRPr="00CB2772" w:rsidP="00AF1184" w14:paraId="477A46F4" w14:textId="77777777">
      <w:pPr>
        <w:pStyle w:val="NormalHanging12a"/>
      </w:pPr>
      <w:r w:rsidRPr="00CB2772">
        <w:t>–</w:t>
      </w:r>
      <w:r w:rsidRPr="00CB2772">
        <w:tab/>
        <w:t>wara li kkunsidra l-konklużjonijiet tal-Kunsill tad-19 ta’ Novembru 2018 dwar id-Diplomazija fil-Qasam tal-Ilma,</w:t>
      </w:r>
    </w:p>
    <w:p w:rsidR="00AF1184" w:rsidRPr="00CB2772" w:rsidP="00AF1184" w14:paraId="3900EAEA" w14:textId="77777777">
      <w:pPr>
        <w:pStyle w:val="NormalHanging12a"/>
      </w:pPr>
      <w:r w:rsidRPr="00CB2772">
        <w:t>–</w:t>
      </w:r>
      <w:r w:rsidRPr="00CB2772">
        <w:tab/>
        <w:t>wara li kkunsidra l-konklużjonijiet tal-Kunsill tad-19 ta’ Novembru 2021 dwar l-ilma fl-azzjoni esterna tal-UE,</w:t>
      </w:r>
    </w:p>
    <w:p w:rsidR="00AF1184" w:rsidRPr="00CB2772" w:rsidP="00AF1184" w14:paraId="7340D88A" w14:textId="77777777">
      <w:pPr>
        <w:pStyle w:val="NormalHanging12a"/>
      </w:pPr>
      <w:r w:rsidRPr="00CB2772">
        <w:t>–</w:t>
      </w:r>
      <w:r w:rsidRPr="00CB2772">
        <w:tab/>
        <w:t>wara li kkunsidra l-linji gwida tal-UE tas-17 ta’ Ġunju 2019 dwar l-ilma tax-xorb sikur u s-</w:t>
      </w:r>
      <w:r w:rsidRPr="00CB2772">
        <w:t>sanità</w:t>
      </w:r>
      <w:r w:rsidRPr="00CB2772">
        <w:t>,</w:t>
      </w:r>
    </w:p>
    <w:p w:rsidR="00AF1184" w:rsidRPr="00CB2772" w:rsidP="00AF1184" w14:paraId="19C0158E" w14:textId="77777777">
      <w:pPr>
        <w:pStyle w:val="NormalHanging12a"/>
      </w:pPr>
      <w:r w:rsidRPr="00CB2772">
        <w:t>–</w:t>
      </w:r>
      <w:r w:rsidRPr="00CB2772">
        <w:tab/>
        <w:t>wara li kkunsidra l-Artikolu 121 tar-Regoli ta’ Proċedura tiegħu,</w:t>
      </w:r>
    </w:p>
    <w:p w:rsidR="00AF1184" w:rsidRPr="00CB2772" w:rsidP="00AF1184" w14:paraId="79079FF4" w14:textId="77777777">
      <w:pPr>
        <w:pStyle w:val="NormalHanging12a"/>
      </w:pPr>
      <w:r w:rsidRPr="00CB2772">
        <w:t>–</w:t>
      </w:r>
      <w:r w:rsidRPr="00CB2772">
        <w:tab/>
        <w:t>wara li kkunsidra r-riżoluzzjoni tiegħu tat-2 ta’ April 2025 dwar id-drittijiet tal-bniedem u d-demokrazija fid-dinja u l-politika tal-Unjoni Ewropea dwar il-kwistjoni – rapport annwali 2024</w:t>
      </w:r>
      <w:r>
        <w:rPr>
          <w:rStyle w:val="FootnoteReference"/>
        </w:rPr>
        <w:footnoteReference w:id="4"/>
      </w:r>
      <w:r w:rsidRPr="00CB2772">
        <w:t>,</w:t>
      </w:r>
    </w:p>
    <w:p w:rsidR="00AF1184" w:rsidRPr="00CB2772" w:rsidP="00AF1184" w14:paraId="34905CC3" w14:textId="77777777">
      <w:pPr>
        <w:pStyle w:val="NormalHanging12a"/>
      </w:pPr>
      <w:r w:rsidRPr="00CB2772">
        <w:t>–</w:t>
      </w:r>
      <w:r w:rsidRPr="00CB2772">
        <w:tab/>
        <w:t>wara li kkunsidra r-riżoluzzjoni tiegħu tal-21 ta’ Jannar 2026 dwar id-drittijiet tal-bniedem u d-demokrazija fid-dinja u l-politika tal-Unjoni Ewropea dwar il-kwistjoni – rapport annwali 2025</w:t>
      </w:r>
      <w:r>
        <w:rPr>
          <w:rStyle w:val="FootnoteReference"/>
        </w:rPr>
        <w:footnoteReference w:id="5"/>
      </w:r>
      <w:r w:rsidRPr="00CB2772">
        <w:t>,</w:t>
      </w:r>
    </w:p>
    <w:p w:rsidR="00AF1184" w:rsidRPr="00CB2772" w:rsidP="00AF1184" w14:paraId="214367E7" w14:textId="77777777">
      <w:pPr>
        <w:pStyle w:val="NormalHanging12a"/>
      </w:pPr>
      <w:r w:rsidRPr="00CB2772">
        <w:t>–</w:t>
      </w:r>
      <w:r w:rsidRPr="00CB2772">
        <w:tab/>
        <w:t>wara li kkunsidra l-opinjoni tal-Kumitat Ekonomiku u Soċjali Ewropew tal-4 ta’ Diċembru 2024 bit-titolu “Il-politika dwar l-ilma: insaħħu l-pożizzjoni taż-żgħażagħ, in-nisa, u l-komunitajiet indiġeni u lokali”</w:t>
      </w:r>
      <w:r>
        <w:rPr>
          <w:rStyle w:val="FootnoteReference"/>
        </w:rPr>
        <w:footnoteReference w:id="6"/>
      </w:r>
      <w:r w:rsidRPr="00CB2772">
        <w:t>,</w:t>
      </w:r>
    </w:p>
    <w:p w:rsidR="00AF1184" w:rsidRPr="00CB2772" w:rsidP="00AF1184" w14:paraId="31F5D233" w14:textId="77777777">
      <w:pPr>
        <w:pStyle w:val="NormalHanging12a"/>
      </w:pPr>
      <w:r w:rsidRPr="00CB2772">
        <w:t>–</w:t>
      </w:r>
      <w:r w:rsidRPr="00CB2772">
        <w:tab/>
        <w:t>wara li kkunsidra r-rapport tal-Kumitat għall-Affarijiet Barranin (A10-0150/2026),</w:t>
      </w:r>
    </w:p>
    <w:p w:rsidR="00AF1184" w:rsidRPr="00CB2772" w:rsidP="00AF1184" w14:paraId="3E8DBABB" w14:textId="77777777">
      <w:pPr>
        <w:pStyle w:val="NormalHanging12a"/>
      </w:pPr>
      <w:r w:rsidRPr="00CB2772">
        <w:t>A.</w:t>
      </w:r>
      <w:r w:rsidRPr="00CB2772">
        <w:tab/>
        <w:t>billi l-ilma huwa essenzjali għas-</w:t>
      </w:r>
      <w:r w:rsidRPr="00CB2772">
        <w:t>sopravivenza</w:t>
      </w:r>
      <w:r w:rsidRPr="00CB2772">
        <w:t xml:space="preserve"> tal-umanità u tal-ħajja kollha fid-Dinja u għalhekk jeħtieġ li jiġi </w:t>
      </w:r>
      <w:r w:rsidRPr="00CB2772">
        <w:t>ġestit</w:t>
      </w:r>
      <w:r w:rsidRPr="00CB2772">
        <w:t xml:space="preserve"> b’mod sostenibbli u ġust bħala </w:t>
      </w:r>
      <w:r w:rsidRPr="00CB2772">
        <w:t>ben</w:t>
      </w:r>
      <w:r w:rsidRPr="00CB2772">
        <w:t xml:space="preserve"> komuni u pubbliku;</w:t>
      </w:r>
    </w:p>
    <w:p w:rsidR="00AF1184" w:rsidRPr="00CB2772" w:rsidP="00AF1184" w14:paraId="5E41675B" w14:textId="6F2E3C80">
      <w:pPr>
        <w:pStyle w:val="NormalHanging12a"/>
      </w:pPr>
      <w:r w:rsidRPr="00CB2772">
        <w:t>B.</w:t>
      </w:r>
      <w:r w:rsidRPr="00CB2772">
        <w:tab/>
        <w:t>billi l-aċċess għall-ilma tax-xorb sikur u s-</w:t>
      </w:r>
      <w:r w:rsidRPr="00CB2772">
        <w:t>sanità</w:t>
      </w:r>
      <w:r w:rsidRPr="00CB2772">
        <w:t xml:space="preserve"> huwa dritt tal-bniedem u prerekwiżit għas-saħħa, l-istabbiltà, is-sigurtà u l-paċi, u t-tgawdija sħiħa tal-ħajja u d-drittijiet kollha tal-bniedem; billi l-governanza ħażina tal-ilma, l-iskarsezza tal-ilma u l-aċċess mhux ugwali jistgħu jikkontribwixxu għall-instabbiltà, il-kunflitt u l-ispostament; billi madwar 2</w:t>
      </w:r>
      <w:r w:rsidR="00C6216D">
        <w:t>,</w:t>
      </w:r>
      <w:r w:rsidRPr="00CB2772">
        <w:t xml:space="preserve">2 biljun ruħ għad ma għandhomx aċċess għal ilma tax-xorb </w:t>
      </w:r>
      <w:r w:rsidRPr="00CB2772">
        <w:t>ġestit</w:t>
      </w:r>
      <w:r w:rsidRPr="00CB2772">
        <w:t xml:space="preserve"> b’mod sikur, 3</w:t>
      </w:r>
      <w:r w:rsidR="00C6216D">
        <w:t>,</w:t>
      </w:r>
      <w:r w:rsidRPr="00CB2772">
        <w:t xml:space="preserve">5 biljun ruħ ma għandhomx </w:t>
      </w:r>
      <w:r w:rsidRPr="00CB2772">
        <w:t>sanità</w:t>
      </w:r>
      <w:r w:rsidRPr="00CB2772">
        <w:t xml:space="preserve"> ġestita b’mod sikur, u madwar 4 biljun ruħ iġarrbu skarsezza tal-ilma serja għal mill-anqas xahar kull sena;</w:t>
      </w:r>
    </w:p>
    <w:p w:rsidR="00AF1184" w:rsidRPr="00CB2772" w:rsidP="00AF1184" w14:paraId="0E26FC95" w14:textId="77777777">
      <w:pPr>
        <w:pStyle w:val="NormalHanging12a"/>
        <w:rPr>
          <w:bCs/>
          <w:iCs/>
        </w:rPr>
      </w:pPr>
      <w:r w:rsidRPr="00CB2772">
        <w:t>C.</w:t>
      </w:r>
      <w:r w:rsidRPr="00CB2772">
        <w:tab/>
        <w:t>billi servizzi tal-ilma u tas-</w:t>
      </w:r>
      <w:r w:rsidRPr="00CB2772">
        <w:t>sanità</w:t>
      </w:r>
      <w:r w:rsidRPr="00CB2772">
        <w:t xml:space="preserve"> inadegwati jikkontribwixxu b’mod sinifikanti għat-tixrid ta’ mard infettiv li jista’ jiġi </w:t>
      </w:r>
      <w:r w:rsidRPr="00CB2772">
        <w:t>prevenut</w:t>
      </w:r>
      <w:r w:rsidRPr="00CB2772">
        <w:t xml:space="preserve"> bħall-kolera, il-malarja u l-mard gastrointestinali;</w:t>
      </w:r>
    </w:p>
    <w:p w:rsidR="00AF1184" w:rsidRPr="00CB2772" w:rsidP="00AF1184" w14:paraId="08B49089" w14:textId="77777777">
      <w:pPr>
        <w:pStyle w:val="NormalHanging12a"/>
      </w:pPr>
      <w:r w:rsidRPr="00CB2772">
        <w:t>D.</w:t>
      </w:r>
      <w:r w:rsidRPr="00CB2772">
        <w:tab/>
        <w:t xml:space="preserve">billi t-tibdil fil-klima u l-attività insostenibbli tal-bniedem jirrappreżentaw theddida kbira għar-riżorsi tal-ilma u jaggravaw l-istress </w:t>
      </w:r>
      <w:r w:rsidRPr="00CB2772">
        <w:t>idriku</w:t>
      </w:r>
      <w:r w:rsidRPr="00CB2772">
        <w:t>; billi ż-żieda fil-pressjoni fuq ir-riżorsi tal-ilma, ikkawżata minn popolazzjonijiet li qed jikbru b’rata mgħaġġla, żieda fid-domanda, u użu mhux sostenibbli tal-ilma u tal-art, tikkontribwixxi għall-iskarsezza tal-ilma, il-ġuħ u l-kunflitt;</w:t>
      </w:r>
    </w:p>
    <w:p w:rsidR="00AF1184" w:rsidRPr="00CB2772" w:rsidP="00AF1184" w14:paraId="12199849" w14:textId="77777777">
      <w:pPr>
        <w:pStyle w:val="NormalHanging12a"/>
      </w:pPr>
      <w:r w:rsidRPr="00CB2772">
        <w:t>E.</w:t>
      </w:r>
      <w:r w:rsidRPr="00CB2772">
        <w:tab/>
        <w:t xml:space="preserve">billi madwar terz biss taż-żona kontinentali tal-ġbir tal-ilma kienet f’kundizzjonijiet normali ta’ </w:t>
      </w:r>
      <w:r w:rsidRPr="00CB2772">
        <w:t>skariku</w:t>
      </w:r>
      <w:r w:rsidRPr="00CB2772">
        <w:t xml:space="preserve"> tal-ilma matul kull waħda minn dawn l-aħħar sitt snin; billi 90 % tad-diżastri naturali kollha huma relatati mal-ilma; billi ċ-ċikli </w:t>
      </w:r>
      <w:r w:rsidRPr="00CB2772">
        <w:t>idriċi</w:t>
      </w:r>
      <w:r w:rsidRPr="00CB2772">
        <w:t xml:space="preserve"> qed isiru dejjem aktar </w:t>
      </w:r>
      <w:r w:rsidRPr="00CB2772">
        <w:t>erratiċi</w:t>
      </w:r>
      <w:r w:rsidRPr="00CB2772">
        <w:t xml:space="preserve"> u huma </w:t>
      </w:r>
      <w:r w:rsidRPr="00CB2772">
        <w:t>kkaratterizzati</w:t>
      </w:r>
      <w:r w:rsidRPr="00CB2772">
        <w:t xml:space="preserve"> minn tibdiliet f’daqqa bejn nixfa severa u għargħar </w:t>
      </w:r>
      <w:r w:rsidRPr="00CB2772">
        <w:t>devastanti</w:t>
      </w:r>
      <w:r w:rsidRPr="00CB2772">
        <w:t xml:space="preserve">, xprunati mit-tibdil fil-klima; billi r-reġjuni </w:t>
      </w:r>
      <w:r w:rsidRPr="00CB2772">
        <w:t>glaċjali</w:t>
      </w:r>
      <w:r w:rsidRPr="00CB2772">
        <w:t xml:space="preserve"> kollha fid-dinja </w:t>
      </w:r>
      <w:r w:rsidRPr="00CB2772">
        <w:t>rrapportaw</w:t>
      </w:r>
      <w:r w:rsidRPr="00CB2772">
        <w:t xml:space="preserve"> telf ta’ silġ f’dawn l-aħħar snin; billi l-attivitajiet tal-bniedem huma responsabbli għal ammont sinifikanti ta’ tniġġis tar-riżorsi tal-ilma ħelu madwar id-dinja;</w:t>
      </w:r>
    </w:p>
    <w:p w:rsidR="00AF1184" w:rsidRPr="00CB2772" w:rsidP="00AF1184" w14:paraId="7AF3EB0D" w14:textId="77777777">
      <w:pPr>
        <w:pStyle w:val="NormalHanging12a"/>
        <w:rPr>
          <w:bCs/>
          <w:iCs/>
        </w:rPr>
      </w:pPr>
      <w:r w:rsidRPr="00CB2772">
        <w:t>F.</w:t>
      </w:r>
      <w:r w:rsidRPr="00CB2772">
        <w:tab/>
        <w:t>billi l-kwantità u l-kwalità tal-ilma huma ugwalment importanti; billi l-ġestjoni suffiċjenti tat-tnejn li huma toħloq opportunitajiet ekonomiċi kif ukoll soċjali;</w:t>
      </w:r>
    </w:p>
    <w:p w:rsidR="00AF1184" w:rsidRPr="00CB2772" w:rsidP="00AF1184" w14:paraId="7A8D5D50" w14:textId="77777777">
      <w:pPr>
        <w:pStyle w:val="NormalHanging12a"/>
      </w:pPr>
      <w:r w:rsidRPr="00CB2772">
        <w:t>G.</w:t>
      </w:r>
      <w:r w:rsidRPr="00CB2772">
        <w:tab/>
        <w:t xml:space="preserve">billi 60 % tal-flussi tal-ilma ħelu tad-dinja huma </w:t>
      </w:r>
      <w:r w:rsidRPr="00CB2772">
        <w:t>akwiferi</w:t>
      </w:r>
      <w:r w:rsidRPr="00CB2772">
        <w:t xml:space="preserve">, </w:t>
      </w:r>
      <w:r w:rsidRPr="00CB2772">
        <w:t>lagi</w:t>
      </w:r>
      <w:r w:rsidRPr="00CB2772">
        <w:t xml:space="preserve"> u </w:t>
      </w:r>
      <w:r w:rsidRPr="00CB2772">
        <w:t>baċiri</w:t>
      </w:r>
      <w:r w:rsidRPr="00CB2772">
        <w:t xml:space="preserve"> </w:t>
      </w:r>
      <w:r w:rsidRPr="00CB2772">
        <w:t>idrografiċi</w:t>
      </w:r>
      <w:r w:rsidRPr="00CB2772">
        <w:t xml:space="preserve"> </w:t>
      </w:r>
      <w:r w:rsidRPr="00CB2772">
        <w:t>transkonfinali</w:t>
      </w:r>
      <w:r w:rsidRPr="00CB2772">
        <w:t xml:space="preserve"> kondiviżi minn żewġ pajjiżi jew aktar; </w:t>
      </w:r>
    </w:p>
    <w:p w:rsidR="00AF1184" w:rsidRPr="00CB2772" w:rsidP="00AF1184" w14:paraId="1C41AF30" w14:textId="77777777">
      <w:pPr>
        <w:pStyle w:val="NormalHanging12a"/>
      </w:pPr>
      <w:r w:rsidRPr="00CB2772">
        <w:t>H.</w:t>
      </w:r>
      <w:r w:rsidRPr="00CB2772">
        <w:tab/>
        <w:t xml:space="preserve">billi minkejja l-progress li sar, il-kooperazzjoni </w:t>
      </w:r>
      <w:r w:rsidRPr="00CB2772">
        <w:t>transkonfinali</w:t>
      </w:r>
      <w:r w:rsidRPr="00CB2772">
        <w:t xml:space="preserve"> dwar l-ilma għadha globalment insuffiċjenti; billi minn 153 Stat Membru tan-NU li jikkondividu ilmijiet </w:t>
      </w:r>
      <w:r w:rsidRPr="00CB2772">
        <w:t>transkonfinali</w:t>
      </w:r>
      <w:r w:rsidRPr="00CB2772">
        <w:t xml:space="preserve">, 43 biss għandhom ftehimiet operazzjonali fis-seħħ; billi aktar minn 20 pajjiż m’għandhomx arranġamenti bħal dawn, bi progress partikolarment limitat fl-Asja u fl-Amerka Latina; </w:t>
      </w:r>
    </w:p>
    <w:p w:rsidR="00AF1184" w:rsidRPr="00CB2772" w:rsidP="00AF1184" w14:paraId="1EEA9849" w14:textId="77777777">
      <w:pPr>
        <w:pStyle w:val="NormalHanging12a"/>
        <w:rPr>
          <w:bCs/>
          <w:iCs/>
        </w:rPr>
      </w:pPr>
      <w:r w:rsidRPr="00CB2772">
        <w:t>I.</w:t>
      </w:r>
      <w:r w:rsidRPr="00CB2772">
        <w:tab/>
        <w:t>billi l-governanza b’saħħitha tal-ilma, it-trasparenza u l-monitoraġġ fis-settur tal-ilma u s-</w:t>
      </w:r>
      <w:r w:rsidRPr="00CB2772">
        <w:t>sanità</w:t>
      </w:r>
      <w:r w:rsidRPr="00CB2772">
        <w:t xml:space="preserve"> jiżguraw li l-użu tar-riżorsi finanzjarji jservi l-interess pubbliku u jappoġġja l-iżvilupp sostenibbli;</w:t>
      </w:r>
    </w:p>
    <w:p w:rsidR="00AF1184" w:rsidRPr="00CB2772" w:rsidP="00AF1184" w14:paraId="28E0E5D0" w14:textId="77777777">
      <w:pPr>
        <w:pStyle w:val="NormalHanging12a"/>
      </w:pPr>
      <w:r w:rsidRPr="00CB2772">
        <w:t>J.</w:t>
      </w:r>
      <w:r w:rsidRPr="00CB2772">
        <w:tab/>
        <w:t xml:space="preserve">billi l-istress </w:t>
      </w:r>
      <w:r w:rsidRPr="00CB2772">
        <w:t>idriku</w:t>
      </w:r>
      <w:r w:rsidRPr="00CB2772">
        <w:t xml:space="preserve"> u l-azzjonijiet unilaterali minn pajjiżi f’ilmijiet </w:t>
      </w:r>
      <w:r w:rsidRPr="00CB2772">
        <w:t>transkonfinali</w:t>
      </w:r>
      <w:r w:rsidRPr="00CB2772">
        <w:t xml:space="preserve">, bħat-tniġġis, l-isfruttament żejjed, jew il-kostruzzjoni ta’ infrastruttura, jaf ikollhom implikazzjonijiet għall-istati kollha li jmissu ma’ dawk l-ilmijiet; billi t-tilwim dwar l-aċċess għall-ilma jwassal u jista’ jqanqal kunflitti usa’ u </w:t>
      </w:r>
      <w:r w:rsidRPr="00CB2772">
        <w:t>kollass</w:t>
      </w:r>
      <w:r w:rsidRPr="00CB2772">
        <w:t xml:space="preserve"> ekonomiku, b’konsegwenzi serji għall-istabbiltà reġjonali u għas-sigurtà tal-bniedem;</w:t>
      </w:r>
    </w:p>
    <w:p w:rsidR="00AF1184" w:rsidRPr="00CB2772" w:rsidP="00AF1184" w14:paraId="56DD265E" w14:textId="77777777">
      <w:pPr>
        <w:pStyle w:val="NormalHanging12a"/>
      </w:pPr>
      <w:r w:rsidRPr="00CB2772">
        <w:t>K.</w:t>
      </w:r>
      <w:r w:rsidRPr="00CB2772">
        <w:tab/>
        <w:t>billi matul dawn l-aħħar snin, il-kunflitt dwar l-ilma qabeż il-kooperazzjoni; billi minkejja l-progress li sar fil-provvista tal-ilma tax-xorb u s-</w:t>
      </w:r>
      <w:r w:rsidRPr="00CB2772">
        <w:t>sanità</w:t>
      </w:r>
      <w:r w:rsidRPr="00CB2772">
        <w:t xml:space="preserve"> matul l-aħħar għaxar snin, biljuni ta’ persuni madwar id-dinja għad ma għandhomx aċċess għal servizzi essenzjali tal-ilma, tas-</w:t>
      </w:r>
      <w:r w:rsidRPr="00CB2772">
        <w:t>sanità</w:t>
      </w:r>
      <w:r w:rsidRPr="00CB2772">
        <w:t xml:space="preserve"> u tal-iġjene, u dan ipoġġihom f’riskju ta’ mard u esklużjoni soċjali aktar profonda; billi ċerti gruppi, b’mod partikolari n-nisa, it-tfal, ir-rifuġjati, il-popli indiġeni, il-komunitajiet żvantaġġati, il-persuni b’diżabbiltà u gruppi oħra, spiss jiġu injorati jew jiffaċċjaw diskriminazzjoni fl-ippjanar u l-iżvilupp tal-infrastruttura tal-ilma u tas-</w:t>
      </w:r>
      <w:r w:rsidRPr="00CB2772">
        <w:t>sanità</w:t>
      </w:r>
      <w:r w:rsidRPr="00CB2772">
        <w:t xml:space="preserve">; billi d-degradazzjoni ambjentali u r-riskji relatati mal-klima għandhom it-tendenza li jħallu impatt sproporzjonat fuq il-komunitajiet foqra u emarġinati; billi dawn il-kundizzjonijiet qed jiġu sfruttati dejjem aktar minn networks kriminali, organizzazzjonijiet terroristiċi u </w:t>
      </w:r>
      <w:r w:rsidRPr="00CB2772">
        <w:t>milizzji</w:t>
      </w:r>
      <w:r w:rsidRPr="00CB2772">
        <w:t xml:space="preserve"> lokali biex isaħħu l-influwenza tagħhom u javvanzaw l-aġendi tagħhom;</w:t>
      </w:r>
    </w:p>
    <w:p w:rsidR="00AF1184" w:rsidRPr="00CB2772" w:rsidP="00AF1184" w14:paraId="7D15BAC3" w14:textId="77777777">
      <w:pPr>
        <w:pStyle w:val="NormalHanging12a"/>
      </w:pPr>
      <w:r w:rsidRPr="00CB2772">
        <w:t>L.</w:t>
      </w:r>
      <w:r w:rsidRPr="00CB2772">
        <w:tab/>
        <w:t xml:space="preserve">billi huwa biss aċċess ekwu u sostenibbli għar-riżorsi tal-ilma li jista’ jiżgura prevedibbiltà fit-tul għal kulħadd; billi l-kooperazzjoni tranżnazzjonali strateġika dwar ir-riżorsi tal-ilma tippermetti li l-attivitajiet tal-bniedem jiġu ġestiti b’mod sostenibbli u li jitħejjew b’mod konġunt ċikli </w:t>
      </w:r>
      <w:r w:rsidRPr="00CB2772">
        <w:t>idroloġiċi</w:t>
      </w:r>
      <w:r w:rsidRPr="00CB2772">
        <w:t xml:space="preserve"> </w:t>
      </w:r>
      <w:r w:rsidRPr="00CB2772">
        <w:t>erratiċi</w:t>
      </w:r>
      <w:r w:rsidRPr="00CB2772">
        <w:t xml:space="preserve">, għall-benefiċċju tal-ġirien kollha;  </w:t>
      </w:r>
    </w:p>
    <w:p w:rsidR="00AF1184" w:rsidRPr="00CB2772" w:rsidP="00AF1184" w14:paraId="45AACA25" w14:textId="77777777">
      <w:pPr>
        <w:pStyle w:val="NormalHanging12a"/>
      </w:pPr>
      <w:r w:rsidRPr="00CB2772">
        <w:t>M.</w:t>
      </w:r>
      <w:r w:rsidRPr="00CB2772">
        <w:tab/>
        <w:t xml:space="preserve">billi l-Patt għall-Mediterran huwa qafas għal kooperazzjoni reġjonali msaħħa; billi d-diplomazija fil-qasam tal-ilma għandha tiġi inkluża fost l-azzjonijiet ta’ prijorità tagħha, </w:t>
      </w:r>
      <w:r w:rsidRPr="00CB2772">
        <w:t xml:space="preserve">minħabba l-pressjoni dejjem akbar fuq ir-riżorsi tal-ilma kondiviżi madwar il-Mediterran, inkluż f’reġjuni bħal-Lvant tal-Mediterran u l-Afrika ta’ Fuq; billi l-ġestjoni kooperattiva tal-ilma, il-proġetti infrastrutturali konġunti u d-djalogu dwar ir-riżorsi </w:t>
      </w:r>
      <w:r w:rsidRPr="00CB2772">
        <w:t>transkonfinali</w:t>
      </w:r>
      <w:r w:rsidRPr="00CB2772">
        <w:t xml:space="preserve"> għandhom jiġu rikonoxxuti bħala għodod importanti għall-prevenzjoni tal-kunflitti, ir-reżiljenza għat-tibdil fil-klima u l-iżvilupp sostenibbli;</w:t>
      </w:r>
    </w:p>
    <w:p w:rsidR="00AF1184" w:rsidRPr="00CB2772" w:rsidP="00AF1184" w14:paraId="4419B84B" w14:textId="77777777">
      <w:pPr>
        <w:pStyle w:val="NormalHanging12a"/>
      </w:pPr>
      <w:r w:rsidRPr="00CB2772">
        <w:t>N.</w:t>
      </w:r>
      <w:r w:rsidRPr="00CB2772">
        <w:tab/>
        <w:t>billi l-kunflitt armat u l-okkupazzjoni jfixklu b’mod sinifikanti l-aċċessibbiltà għall-ilma u l-kooperazzjoni transnazzjonali dwar l-ilma;</w:t>
      </w:r>
    </w:p>
    <w:p w:rsidR="00AF1184" w:rsidRPr="00CB2772" w:rsidP="00AF1184" w14:paraId="29C000B2" w14:textId="77777777">
      <w:pPr>
        <w:pStyle w:val="NormalHanging12a"/>
      </w:pPr>
      <w:r w:rsidRPr="00CB2772">
        <w:t>O.</w:t>
      </w:r>
      <w:r w:rsidRPr="00CB2772">
        <w:tab/>
        <w:t>billi l-impenji politiċi fil-livell globali għall-ġestjoni sostenibbli tal-ilma ma ġewx akkumpanjati mill-finanzi jew l-azzjoni meħtieġa fil-prattika;</w:t>
      </w:r>
    </w:p>
    <w:p w:rsidR="00AF1184" w:rsidRPr="00CB2772" w:rsidP="00AF1184" w14:paraId="45E77246" w14:textId="77777777">
      <w:pPr>
        <w:pStyle w:val="NormalHanging12a"/>
      </w:pPr>
      <w:r w:rsidRPr="00CB2772">
        <w:t>P.</w:t>
      </w:r>
      <w:r w:rsidRPr="00CB2772">
        <w:tab/>
        <w:t>billi d-dritt umanitarju internazzjonali, speċifikament il-Protokolli Addizzjonali tal-1977 għall-Konvenzjonijiet ta’ Ġinevra, jipprovdi protezzjonijiet espliċiti għad-</w:t>
      </w:r>
      <w:r w:rsidRPr="00CB2772">
        <w:t>digi</w:t>
      </w:r>
      <w:r w:rsidRPr="00CB2772">
        <w:t xml:space="preserve"> u installazzjonijiet oħra li fihom forzi perikolużi; billi l-użu tal-ilma bħala arma, inkluż l-</w:t>
      </w:r>
      <w:r w:rsidRPr="00CB2772">
        <w:t>immirar</w:t>
      </w:r>
      <w:r w:rsidRPr="00CB2772">
        <w:t xml:space="preserve"> tas-sistemi u l-faċilitajiet tal-ilma jew il-ħsara ambjentali li tirriżulta, jikkostitwixxi ksur serju tad-drittijiet tal-bniedem u jista’ jammonta għal reat kontra l-umanità u l-</w:t>
      </w:r>
      <w:r w:rsidRPr="00CB2772">
        <w:t>ekoċidju</w:t>
      </w:r>
      <w:r w:rsidRPr="00CB2772">
        <w:t>;</w:t>
      </w:r>
    </w:p>
    <w:p w:rsidR="00AF1184" w:rsidRPr="00CB2772" w:rsidP="00AF1184" w14:paraId="5B17B774" w14:textId="77777777">
      <w:pPr>
        <w:pStyle w:val="NormalHanging12a"/>
      </w:pPr>
      <w:r w:rsidRPr="00CB2772">
        <w:t>Q.</w:t>
      </w:r>
      <w:r w:rsidRPr="00CB2772">
        <w:tab/>
        <w:t>billi l-gwerra kontemporanja tinvolvi dejjem aktar l-</w:t>
      </w:r>
      <w:r w:rsidRPr="00CB2772">
        <w:t>immirar</w:t>
      </w:r>
      <w:r w:rsidRPr="00CB2772">
        <w:t xml:space="preserve"> u l-użu intenzjonati tal-provvisti tal-ilma u tal-infrastruttura tal-ilma bħala arma, kif muri l-aktar reċentement mill-qerda </w:t>
      </w:r>
      <w:r w:rsidRPr="00CB2772">
        <w:t>devastanti</w:t>
      </w:r>
      <w:r w:rsidRPr="00CB2772">
        <w:t xml:space="preserve"> tad-</w:t>
      </w:r>
      <w:r w:rsidRPr="00CB2772">
        <w:t>diga</w:t>
      </w:r>
      <w:r w:rsidRPr="00CB2772">
        <w:t xml:space="preserve"> ta’ </w:t>
      </w:r>
      <w:r w:rsidRPr="00CB2772">
        <w:t>Kakhovka</w:t>
      </w:r>
      <w:r w:rsidRPr="00CB2772">
        <w:t xml:space="preserve"> fl-Ukrajna mir-Russja fl-2023; billi l-qerda tad-</w:t>
      </w:r>
      <w:r w:rsidRPr="00CB2772">
        <w:t>diga</w:t>
      </w:r>
      <w:r w:rsidRPr="00CB2772">
        <w:t xml:space="preserve"> ta’ </w:t>
      </w:r>
      <w:r w:rsidRPr="00CB2772">
        <w:t>Kakhovka</w:t>
      </w:r>
      <w:r w:rsidRPr="00CB2772">
        <w:t xml:space="preserve"> kkawżat qerda ambjentali severa, inklużi għargħar, tniġġis tar-riżorsi tal-ilma ħelu, telf tal-bijodiversità, u ħsara fit-tul lill-ekosistemi, u kkawżat imwiet u l-ispostament tal-massa tal-popolazzjoni ċivili u </w:t>
      </w:r>
      <w:r w:rsidRPr="00CB2772">
        <w:t>ċaħħdithom</w:t>
      </w:r>
      <w:r w:rsidRPr="00CB2772">
        <w:t xml:space="preserve"> minn aċċess għal ilma tax-xorb sikur u minn </w:t>
      </w:r>
      <w:r w:rsidRPr="00CB2772">
        <w:t>għajxienhom</w:t>
      </w:r>
      <w:r w:rsidRPr="00CB2772">
        <w:t>; billi l-qerda tad-</w:t>
      </w:r>
      <w:r w:rsidRPr="00CB2772">
        <w:t>diga</w:t>
      </w:r>
      <w:r w:rsidRPr="00CB2772">
        <w:t xml:space="preserve"> ħolqot riskji serji għas-sikurezza nukleari fl-Impjant tal-Enerġija Nukleari ta’ </w:t>
      </w:r>
      <w:r w:rsidRPr="00CB2772">
        <w:t>Zaporizhzhia</w:t>
      </w:r>
      <w:r w:rsidRPr="00CB2772">
        <w:t xml:space="preserve"> fil-qrib; billi, bħala riżultat tal-gwerra ta’ aggressjoni tar-Russja kontra l-Ukrajna, madwar 1,7 miljun tifel u tifla fl-Ukrajna bħalissa ma għandhomx aċċess affidabbli għal ilma sikur;</w:t>
      </w:r>
    </w:p>
    <w:p w:rsidR="00AF1184" w:rsidRPr="00CB2772" w:rsidP="00AF1184" w14:paraId="37E5B6AE" w14:textId="77777777">
      <w:pPr>
        <w:pStyle w:val="NormalHanging12a"/>
      </w:pPr>
      <w:r w:rsidRPr="00CB2772">
        <w:t>R.</w:t>
      </w:r>
      <w:r w:rsidRPr="00CB2772">
        <w:tab/>
        <w:t>billi l-Parlament ikkundanna bl-aktar mod qawwi possibbli l-qerda intenzjonata mir-Russja tal-infrastruttura tal-ilma, inklużi d-</w:t>
      </w:r>
      <w:r w:rsidRPr="00CB2772">
        <w:t>digi</w:t>
      </w:r>
      <w:r w:rsidRPr="00CB2772">
        <w:t>, bħala arma tal-gwerra; billi l-qerda kkawżat ħsara ambjentali severa, imminat is-sigurtà tal-ilma u heddet lill-popolazzjonijiet ċivili; billi tali atti jikkostitwixxu ksur tad-dritt internazzjonali u jitolbu responsabbiltà sħiħa għal dawk responsabbli; billi l-Kummissjoni u l-Istati Membri tal-UE jkomplu jipprovdu assistenza lill-Ukrajna fl-investigazzjoni tal-awturi tar-reati sabiex ikunu jistgħu jitressqu l-qorti għal delitti tal-gwerra u delitti kontra l-umanità;</w:t>
      </w:r>
    </w:p>
    <w:p w:rsidR="00AF1184" w:rsidRPr="00CB2772" w:rsidP="00AF1184" w14:paraId="029E0D60" w14:textId="77777777">
      <w:pPr>
        <w:pStyle w:val="NormalHanging12a"/>
      </w:pPr>
      <w:r w:rsidRPr="00CB2772">
        <w:t>S.</w:t>
      </w:r>
      <w:r w:rsidRPr="00CB2772">
        <w:tab/>
        <w:t>billi l-UE tappoġġja l-mekkaniżmi konġunti ta’ governanza tal-ilma bejn Iżrael u l-Palestina, inkluża t-tnedija mill-ġdid ta’ oqfsa eżistenti bħall-Kumitat Konġunt dwar l-Ilma, bil-ħsieb li tiġi promossa distribuzzjoni ekwa tal-ilma, trasparenza mtejba u żvilupp effettiv tal-infrastruttura; billi l-aċċess inugwali għar-riżorsi tal-ilma kondiviżi jibqa’ mutur strutturali tal-instabbiltà fil-Lvant Nofsani, b’mod partikolari fil-Baċir tax-Xmara Ġordan, fejn l-</w:t>
      </w:r>
      <w:r w:rsidRPr="00CB2772">
        <w:t>iżbilanċi</w:t>
      </w:r>
      <w:r w:rsidRPr="00CB2772">
        <w:t xml:space="preserve"> storiċi u li għadhom għaddejjin fl-allokazzjoni u l-kontroll għall-komunitajiet Palestinjani japprofondixxu d-disparitajiet soċjoekonomiċi; billi, skont l-arranġamenti eżistenti, l-awtoritajiet Iżraeljani jeżerċitaw kontroll effettiv fuq il-maġġoranza tar-riżorsi tal-ilma fix-Xatt tal-Punent u li jnixxu minnu;</w:t>
      </w:r>
    </w:p>
    <w:p w:rsidR="00AF1184" w:rsidRPr="00CB2772" w:rsidP="00AF1184" w14:paraId="0473DF64" w14:textId="77777777">
      <w:pPr>
        <w:pStyle w:val="NormalHanging12a"/>
      </w:pPr>
      <w:r w:rsidRPr="00CB2772">
        <w:t>T.</w:t>
      </w:r>
      <w:r w:rsidRPr="00CB2772">
        <w:tab/>
        <w:t>billi bħala riżultat tal-kunflitt bejn Iżrael u l-</w:t>
      </w:r>
      <w:r w:rsidRPr="00CB2772">
        <w:t>Ħamas</w:t>
      </w:r>
      <w:r w:rsidRPr="00CB2772">
        <w:t>, kien hemm qerda estensiva tal-infrastruttura tal-ilma, tas-</w:t>
      </w:r>
      <w:r w:rsidRPr="00CB2772">
        <w:t>sanità</w:t>
      </w:r>
      <w:r w:rsidRPr="00CB2772">
        <w:t xml:space="preserve"> u tal-iġjene fl-Istrixxa ta’ Gaża, inklużi impjanti ta’ </w:t>
      </w:r>
      <w:r w:rsidRPr="00CB2772">
        <w:t>desalinizzazzjoni</w:t>
      </w:r>
      <w:r w:rsidRPr="00CB2772">
        <w:t xml:space="preserve">, faċilitajiet għat-trattament tal-ilma mormi u networks ta’ </w:t>
      </w:r>
      <w:r w:rsidRPr="00CB2772">
        <w:t>distribuzzjoni, li ħalliet biċċa kbira mill-popolazzjoni mingħajr aċċess affidabbli għal ilma tax-xorb sikur u aggravat il-ħtiġijiet umanitarji; billi l-Uffiċċju tal-Kummissarju Għoli tan-NU għad-Drittijiet tal-Bniedem f’Lulju 2025 irrapporta li 89 % tal-infrastruttura tal-ilma u s-</w:t>
      </w:r>
      <w:r w:rsidRPr="00CB2772">
        <w:t>sanità</w:t>
      </w:r>
      <w:r w:rsidRPr="00CB2772">
        <w:t xml:space="preserve"> ta’ Gaża saritilha ħsara jew inqerdet, u dan ħalla 90 % tal-ilma domestiku mhux sigur; billi t-twassil rapidu u mingħajr xkiel ta’ materjali, fjuwil u assistenza teknika huwa meħtieġ għat-tiswija u r-rikostruzzjoni ta’ infrastruttura kritika tal-ilma, inklużi pipelines, unitajiet ta’ </w:t>
      </w:r>
      <w:r w:rsidRPr="00CB2772">
        <w:t>desalinizzazzjoni</w:t>
      </w:r>
      <w:r w:rsidRPr="00CB2772">
        <w:t xml:space="preserve"> u impjanti tat-trattament tal-ilma mormi;</w:t>
      </w:r>
    </w:p>
    <w:p w:rsidR="00AF1184" w:rsidRPr="00CB2772" w:rsidP="00AF1184" w14:paraId="6C4DA5B1" w14:textId="77777777">
      <w:pPr>
        <w:pStyle w:val="NormalHanging12a"/>
      </w:pPr>
      <w:r w:rsidRPr="00CB2772">
        <w:t>U.</w:t>
      </w:r>
      <w:r w:rsidRPr="00CB2772">
        <w:tab/>
        <w:t xml:space="preserve">billi l-impatti </w:t>
      </w:r>
      <w:r w:rsidRPr="00CB2772">
        <w:t>transkonfinali</w:t>
      </w:r>
      <w:r w:rsidRPr="00CB2772">
        <w:t xml:space="preserve"> ta’ proġetti ta’ </w:t>
      </w:r>
      <w:r w:rsidRPr="00CB2772">
        <w:t>digi</w:t>
      </w:r>
      <w:r w:rsidRPr="00CB2772">
        <w:t xml:space="preserve"> fuq skala kbira implimentati mit-Turkija fl-ambitu tal-Proġett tal-</w:t>
      </w:r>
      <w:r w:rsidRPr="00CB2772">
        <w:t>Anatolja</w:t>
      </w:r>
      <w:r w:rsidRPr="00CB2772">
        <w:t xml:space="preserve"> tax-Xlokk (GAP), inkluża d-</w:t>
      </w:r>
      <w:r w:rsidRPr="00CB2772">
        <w:t>diga</w:t>
      </w:r>
      <w:r w:rsidRPr="00CB2772">
        <w:t xml:space="preserve"> </w:t>
      </w:r>
      <w:r w:rsidRPr="00CB2772">
        <w:t>Ilısu</w:t>
      </w:r>
      <w:r w:rsidRPr="00CB2772">
        <w:t xml:space="preserve">, affettwaw il-flussi tal-ilma ‘l-isfel fix-xmajjar Tigris u Ewfrati u </w:t>
      </w:r>
      <w:r w:rsidRPr="00CB2772">
        <w:t>kkontribwew</w:t>
      </w:r>
      <w:r w:rsidRPr="00CB2772">
        <w:t xml:space="preserve"> għal nuqqas ta’ ilma, telf agrikolu u degradazzjoni ambjentali fl-Iraq u fis-Sirja; billi l-partijiet ikkonċernati Torok, </w:t>
      </w:r>
      <w:r w:rsidRPr="00CB2772">
        <w:t>Iraqini</w:t>
      </w:r>
      <w:r w:rsidRPr="00CB2772">
        <w:t xml:space="preserve"> u Sirjani jirrikjedu djalogu strutturat u inklużiv fil-baċir kollu dwar il-ġestjoni tas-sistema tax-xmajjar Tigris-Ewfrati, ibbażat fuq il-prinċipji tad-dritt internazzjonali dwar l-ilma, inkluż użu ekwu u raġonevoli u l-obbligu li ma tiġix ikkawżata ħsara sinifikanti;</w:t>
      </w:r>
    </w:p>
    <w:p w:rsidR="00AF1184" w:rsidRPr="00CB2772" w:rsidP="00AF1184" w14:paraId="79DA6821" w14:textId="77777777">
      <w:pPr>
        <w:pStyle w:val="NormalHanging12a"/>
      </w:pPr>
      <w:r w:rsidRPr="00CB2772">
        <w:t>V.</w:t>
      </w:r>
      <w:r w:rsidRPr="00CB2772">
        <w:tab/>
        <w:t>billi t-tensjonijiet bejn l-Eġittu u l-Etjopja għadhom għaddejjin, wara t-tlestija u l-inawgurazzjoni tad-</w:t>
      </w:r>
      <w:r w:rsidRPr="00CB2772">
        <w:t>Diga</w:t>
      </w:r>
      <w:r w:rsidRPr="00CB2772">
        <w:t xml:space="preserve"> l-Kbira għar-Rinaxximent tal-Etjopja (GERD) fl-2025, u dan jista’ jaffettwa b’mod sinifikanti l-bilanċ </w:t>
      </w:r>
      <w:r w:rsidRPr="00CB2772">
        <w:t>idropolitiku</w:t>
      </w:r>
      <w:r w:rsidRPr="00CB2772">
        <w:t xml:space="preserve"> fil-Baċir tan-Nil; billi l-Kunsill tas-Sigurtà tan-NU </w:t>
      </w:r>
      <w:r w:rsidRPr="00CB2772">
        <w:t>ddiskuta</w:t>
      </w:r>
      <w:r w:rsidRPr="00CB2772">
        <w:t xml:space="preserve"> ripetutament id-</w:t>
      </w:r>
      <w:r w:rsidRPr="00CB2772">
        <w:t>Diga</w:t>
      </w:r>
      <w:r w:rsidRPr="00CB2772">
        <w:t xml:space="preserve"> l-Kbira għar-Rinaxximent tal-Etjopja; billi l-partijiet kollha kkonċernati għandhom joqogħdu lura minn miżuri unilaterali li jistgħu jaggravaw it-tensjonijiet u għandhom jagħtu prijorità lill-passi għall-bini tal-fiduċja, inkluża t-trasparenza fl-operazzjonijiet tad-</w:t>
      </w:r>
      <w:r w:rsidRPr="00CB2772">
        <w:t>digi</w:t>
      </w:r>
      <w:r w:rsidRPr="00CB2772">
        <w:t xml:space="preserve"> u l-kooperazzjoni teknika dwar it-tbassir tal-fluss tal-ilma;</w:t>
      </w:r>
    </w:p>
    <w:p w:rsidR="00AF1184" w:rsidRPr="00CB2772" w:rsidP="00AF1184" w14:paraId="4AD9C02F" w14:textId="77777777">
      <w:pPr>
        <w:pStyle w:val="NormalHanging12a"/>
      </w:pPr>
      <w:r w:rsidRPr="00CB2772">
        <w:t>W.</w:t>
      </w:r>
      <w:r w:rsidRPr="00CB2772">
        <w:tab/>
        <w:t xml:space="preserve">billi x-xmara </w:t>
      </w:r>
      <w:r w:rsidRPr="00CB2772">
        <w:t>Aras</w:t>
      </w:r>
      <w:r w:rsidRPr="00CB2772">
        <w:t xml:space="preserve"> hija vitali għall-Armenja u l-Ażerbajġan għall-agrikoltura, l-iżvilupp ekonomiku u l-ilma tax-xorb, filwaqt li l-kwalità u l-kwantità tal-ilma fix-xmara </w:t>
      </w:r>
      <w:r w:rsidRPr="00CB2772">
        <w:t>Aras</w:t>
      </w:r>
      <w:r w:rsidRPr="00CB2772">
        <w:t xml:space="preserve"> jinsabu taħt pressjoni; billi ftehim futur bejn l-Armenja u l-Ażerbajġan li jindirizza l-korp tal-ilma </w:t>
      </w:r>
      <w:r w:rsidRPr="00CB2772">
        <w:t>transkonfinali</w:t>
      </w:r>
      <w:r w:rsidRPr="00CB2772">
        <w:t xml:space="preserve"> kondiviż tagħhom, inklużi mekkaniżmi għall-kondiviżjoni tad-data, il-monitoraġġ konġunt, is-sikurezza tad-</w:t>
      </w:r>
      <w:r w:rsidRPr="00CB2772">
        <w:t>digi</w:t>
      </w:r>
      <w:r w:rsidRPr="00CB2772">
        <w:t>, u l-allokazzjoni ekwa u sostenibbli tal-ilma għall-użu agrikolu u ċivili, jippermetti li x-xmara tkun riżorsa kondiviża aktar milli sors ta’ instabbiltà;</w:t>
      </w:r>
    </w:p>
    <w:p w:rsidR="00AF1184" w:rsidRPr="00CB2772" w:rsidP="00AF1184" w14:paraId="1EAEB134" w14:textId="77777777">
      <w:pPr>
        <w:pStyle w:val="NormalHanging12a"/>
      </w:pPr>
      <w:r w:rsidRPr="00CB2772">
        <w:t>X.</w:t>
      </w:r>
      <w:r w:rsidRPr="00CB2772">
        <w:tab/>
        <w:t>billi t-tniġġis u l-iskart li jinġarru mix-xmajjar u l-kurrenti tal-baħar jistgħu jakkumulaw fuq il-kosti ta’ stati oħra, u jikkawżaw ħsara ambjentali, ekonomika u soċjali, inkluż għat-turiżmu u s-sajd;</w:t>
      </w:r>
    </w:p>
    <w:p w:rsidR="00AF1184" w:rsidRPr="00CB2772" w:rsidP="00AF1184" w14:paraId="2ED0E179" w14:textId="77777777">
      <w:pPr>
        <w:pStyle w:val="NormalHanging12a"/>
      </w:pPr>
      <w:r w:rsidRPr="00CB2772">
        <w:t xml:space="preserve">Y. </w:t>
      </w:r>
      <w:r w:rsidRPr="00CB2772">
        <w:tab/>
        <w:t>billi l-iskarsezza tal-ilma u d-degradazzjoni tar-riżorsi tal-ilma jistgħu jwasslu wkoll għal spostament tal-massa tal-popolazzjoni u migrazzjoni furzata, li jaggravaw l-</w:t>
      </w:r>
      <w:r w:rsidRPr="00CB2772">
        <w:t>insigurtà</w:t>
      </w:r>
      <w:r w:rsidRPr="00CB2772">
        <w:t xml:space="preserve"> tal-ikel, il-faqar u l-instabbiltà fir-reġjuni l-aktar vulnerabbli; billi wieħed mill-mezzi biex jiġu indirizzati l-kawżi fundamentali tal-migrazzjoni huwa li tittejjeb il-ġestjoni tal-ilma f’pajjiżi terzi;</w:t>
      </w:r>
    </w:p>
    <w:p w:rsidR="00AF1184" w:rsidRPr="00CB2772" w:rsidP="00AF1184" w14:paraId="1E66A0AC" w14:textId="77777777">
      <w:pPr>
        <w:pStyle w:val="NormalHanging12a"/>
      </w:pPr>
      <w:r w:rsidRPr="00CB2772">
        <w:t>Z.</w:t>
      </w:r>
      <w:r w:rsidRPr="00CB2772">
        <w:tab/>
        <w:t xml:space="preserve">billi atturi statali u mhux statali armati f’żoni milquta minn kunflitti jużaw il-popolazzjonijiet </w:t>
      </w:r>
      <w:r w:rsidRPr="00CB2772">
        <w:t>imdgħajfa</w:t>
      </w:r>
      <w:r w:rsidRPr="00CB2772">
        <w:t xml:space="preserve"> bħala mezz biex jiksbu leġittimità billi jikkontrollaw ir-riżorsi tal-ilma; billi l-aċċess għall-infrastruttura tal-ilma u l-kontroll tal-infrastruttura tal-ilma qed jintużaw dejjem aktar bħala strumenti ta’ pressjoni politika, koerċizzjoni jew gwerra;</w:t>
      </w:r>
    </w:p>
    <w:p w:rsidR="00AF1184" w:rsidRPr="00CB2772" w:rsidP="00AF1184" w14:paraId="622EA56C" w14:textId="77777777">
      <w:pPr>
        <w:pStyle w:val="NormalHanging12a"/>
      </w:pPr>
      <w:r w:rsidRPr="00CB2772">
        <w:t>AA.</w:t>
      </w:r>
      <w:r w:rsidRPr="00CB2772">
        <w:tab/>
        <w:t>billi s-sħubijiet pubbliċi-privati għandhom jippromwovu aċċess aħjar u aktar affordabbli għall-ilma, is-</w:t>
      </w:r>
      <w:r w:rsidRPr="00CB2772">
        <w:t>sanità</w:t>
      </w:r>
      <w:r w:rsidRPr="00CB2772">
        <w:t xml:space="preserve"> u l-iġjene għal kulħadd, b’mod partikolari fil-ħolqien u l-manutenzjoni u l-ġestjoni effiċjenti u sostenibbli tal-</w:t>
      </w:r>
      <w:r w:rsidRPr="00CB2772">
        <w:t>infrastrutturi</w:t>
      </w:r>
      <w:r w:rsidRPr="00CB2772">
        <w:t xml:space="preserve"> tal-ilma; billi l-investimenti u l-politiki pubbliċi għandhom jinkoraġġixxu u </w:t>
      </w:r>
      <w:r w:rsidRPr="00CB2772">
        <w:t>jinċentivaw</w:t>
      </w:r>
      <w:r w:rsidRPr="00CB2772">
        <w:t xml:space="preserve"> lis-settur privat biex jinvesti f’teknoloġiji u prattiki ta’ ġestjoni li jsaħħu l-attività ekonomika sostenibbli;</w:t>
      </w:r>
    </w:p>
    <w:p w:rsidR="00AF1184" w:rsidRPr="00CB2772" w:rsidP="00AF1184" w14:paraId="328D1041" w14:textId="77777777">
      <w:pPr>
        <w:pStyle w:val="NormalHanging12a"/>
      </w:pPr>
      <w:r w:rsidRPr="00CB2772">
        <w:t>1.</w:t>
      </w:r>
      <w:r w:rsidRPr="00CB2772">
        <w:tab/>
        <w:t>Jirrakkomanda li l-Kunsill, il-Kummissjoni u l-Viċi President tal-Kummissjoni/Rappreżentant Għoli tal-Unjoni għall-Affarijiet Barranin u l-Politika ta’ Sigurtà:</w:t>
      </w:r>
    </w:p>
    <w:p w:rsidR="00AF1184" w:rsidRPr="00CB2772" w:rsidP="00AF1184" w14:paraId="68B5564B" w14:textId="77777777">
      <w:pPr>
        <w:pStyle w:val="NormalHanging12a"/>
        <w:ind w:left="1134"/>
      </w:pPr>
      <w:r w:rsidRPr="00CB2772">
        <w:t>(a)</w:t>
      </w:r>
      <w:r w:rsidRPr="00CB2772">
        <w:tab/>
        <w:t xml:space="preserve">iżidu r-rwol tal-governanza </w:t>
      </w:r>
      <w:r w:rsidRPr="00CB2772">
        <w:t>transkonfinali</w:t>
      </w:r>
      <w:r w:rsidRPr="00CB2772">
        <w:t xml:space="preserve"> tal-ilma fl-azzjoni esterna tal-UE, sabiex taġixxi bħala għodda sinifikanti għall-prevenzjoni u r-riżoluzzjoni tal-kunflitti u għall-bini tal-fiduċja fil-livelli reġjonali, nazzjonali u internazzjonali, speċjalment f’żoni vulnerabbli għall-impatti tat-tibdil fil-klima u fejn l-ilma diġà huwa skars, b’mod partikolari f’reġjuni ta’ importanza strateġika; jirrikonoxxu b’mod espliċitu l-istress </w:t>
      </w:r>
      <w:r w:rsidRPr="00CB2772">
        <w:t>idriku</w:t>
      </w:r>
      <w:r w:rsidRPr="00CB2772">
        <w:t xml:space="preserve"> bħala fattur ewlieni ta’ riskju ġeopolitiku, umanitarju u għas-sigurtà, u jintegraw bis-sħiħ il-prevenzjoni ta’ kunflitti relatati mal-ilma fil-politika estera, ta’ sigurtà u ta’ żvilupp tal-UE;</w:t>
      </w:r>
    </w:p>
    <w:p w:rsidR="00AF1184" w:rsidRPr="00CB2772" w:rsidP="00AF1184" w14:paraId="0FBC5C6E" w14:textId="77777777">
      <w:pPr>
        <w:pStyle w:val="NormalHanging12a"/>
        <w:ind w:left="1134"/>
      </w:pPr>
      <w:r w:rsidRPr="00CB2772">
        <w:t>(b)</w:t>
      </w:r>
      <w:r w:rsidRPr="00CB2772">
        <w:tab/>
        <w:t xml:space="preserve">jindirizzaw in-nuqqas ta’ ftehimiet operazzjonali bejn il-gvernijiet li jikkondividu </w:t>
      </w:r>
      <w:r w:rsidRPr="00CB2772">
        <w:t>baċiri</w:t>
      </w:r>
      <w:r w:rsidRPr="00CB2772">
        <w:t xml:space="preserve"> tal-ilma </w:t>
      </w:r>
      <w:r w:rsidRPr="00CB2772">
        <w:t>transkonfinali</w:t>
      </w:r>
      <w:r w:rsidRPr="00CB2772">
        <w:t xml:space="preserve"> u jagħmlu disponibbli l-għarfien espert u l-assistenza teknika u finanzjarja kollha meħtieġa tal-UE biex jappoġġjaw lill-gvernijiet fl-istabbiliment u l-implimentazzjoni ta’ tali arranġamenti kif ukoll organizzazzjonijiet tal-</w:t>
      </w:r>
      <w:r w:rsidRPr="00CB2772">
        <w:t>baċiri</w:t>
      </w:r>
      <w:r w:rsidRPr="00CB2772">
        <w:t xml:space="preserve"> tax-xmajjar, filwaqt li jirrispettaw bis-sħiħ is-sovranità tal-pajjiżi sħab u r-responsabbiltà primarja tagħhom għall-ġestjoni tar-riżorsi tal-ilma sabiex jitnaqqas ir-riskju ta’ tensjoni jew kunflitt, titrawwem il-kooperazzjoni u tissaħħaħ il-ġestjoni sostenibbli tar-riżorsi naturali; iqajmu b’mod konsistenti kwistjonijiet relatati mal-governanza transnazzjonali tal-ilma fid-djalogi bilaterali tal-UE ma’ pajjiżi sħab;</w:t>
      </w:r>
    </w:p>
    <w:p w:rsidR="00AF1184" w:rsidRPr="00CB2772" w:rsidP="00AF1184" w14:paraId="4832B1FD" w14:textId="77777777">
      <w:pPr>
        <w:pStyle w:val="NormalHanging12a"/>
        <w:ind w:left="1134"/>
      </w:pPr>
      <w:r w:rsidRPr="00CB2772">
        <w:t>(c)</w:t>
      </w:r>
      <w:r w:rsidRPr="00CB2772">
        <w:tab/>
        <w:t xml:space="preserve">jappoġġjaw l-isforzi tal-pajjiżi sħab biex joħolqu ambjent legali u politika favorevoli għall-ġestjoni kollaborattiva tal-ilma u jsaħħu r-rwol tal-governanza tranżnazzjonali tal-ilma fl-azzjoni esterna u d-diplomazija tal-UE; jipprovdu lis-Servizz Ewropew għall-Azzjoni Esterna (SEAE) u lid-Delegazzjonijiet tal-UE madwar id-dinja, għal dan l-għan, ir-riżorsi finanzjarji u umani xierqa biex jappoġġjaw il-ġestjoni </w:t>
      </w:r>
      <w:r w:rsidRPr="00CB2772">
        <w:t>transkonfinali</w:t>
      </w:r>
      <w:r w:rsidRPr="00CB2772">
        <w:t xml:space="preserve"> tal-ilma fuq il-post, fil-pajjiżi sħab u bejniethom, u jrawmu l-iżvilupp u l-implimentazzjoni tad-diplomazija blu; </w:t>
      </w:r>
    </w:p>
    <w:p w:rsidR="00AF1184" w:rsidRPr="00CB2772" w:rsidP="00AF1184" w14:paraId="5BE3226E" w14:textId="77777777">
      <w:pPr>
        <w:pStyle w:val="NormalHanging12a"/>
        <w:ind w:left="1134"/>
      </w:pPr>
      <w:r w:rsidRPr="00CB2772">
        <w:t>(d)</w:t>
      </w:r>
      <w:r w:rsidRPr="00CB2772">
        <w:tab/>
        <w:t xml:space="preserve">jiżguraw finanzjament adegwat u effiċjenti għall-ġestjoni </w:t>
      </w:r>
      <w:r w:rsidRPr="00CB2772">
        <w:t>transkonfinali</w:t>
      </w:r>
      <w:r w:rsidRPr="00CB2772">
        <w:t xml:space="preserve"> tal-ilma tal-UE fl-azzjoni esterna tal-UE fil-qafas finanzjarju pluriennali li jmiss permezz tal-istrumenti ta’ Ewropa Globali u </w:t>
      </w:r>
      <w:r w:rsidRPr="00CB2772">
        <w:t>Global</w:t>
      </w:r>
      <w:r w:rsidRPr="00CB2772">
        <w:t xml:space="preserve"> Gateway; isaħħu t-tfassil tal-investimenti esterni tal-UE fl-aċċess għall-ilma u s-</w:t>
      </w:r>
      <w:r w:rsidRPr="00CB2772">
        <w:t>sanità</w:t>
      </w:r>
      <w:r w:rsidRPr="00CB2772">
        <w:t xml:space="preserve"> għal kuntesti fraġli u affettwati minn kunflitti, sabiex jiġu appoġġjati l-paċi u r-reżiljenza, inkluż permezz ta’ aktar finanzjament għall-aċċess globali għal infrastruttura tal-ġestjoni tal-ilma u tas-</w:t>
      </w:r>
      <w:r w:rsidRPr="00CB2772">
        <w:t>sanità</w:t>
      </w:r>
      <w:r w:rsidRPr="00CB2772">
        <w:t xml:space="preserve"> tal-ilma reżiljenti għat-tibdil fil-klima u sostenibbli; jiżguraw li l-proġetti ta’ infrastruttura u enerġija ffinanzjati mill-kooperazzjoni għall-iżvilupp u l-istrumenti ta’ politika esterna tal-UE, inkluż il-Bank Ewropew tal-Investiment, ikomplu jkunu kompletament konformi mad-dritt internazzjonali, ma </w:t>
      </w:r>
      <w:r w:rsidRPr="00CB2772">
        <w:t>jimminawx</w:t>
      </w:r>
      <w:r w:rsidRPr="00CB2772">
        <w:t xml:space="preserve"> ir-relazzjonijiet transfruntiera dwar l-ilma, l-aċċess ugwali u l-ġestjoni sostenibbli, u jiffaċilitaw l-aċċess tal-popli għal arthom, b’mod partikolari l-popli </w:t>
      </w:r>
      <w:r w:rsidRPr="00CB2772">
        <w:t xml:space="preserve">indiġeni; </w:t>
      </w:r>
      <w:r w:rsidRPr="00CB2772">
        <w:t>jallinjaw</w:t>
      </w:r>
      <w:r w:rsidRPr="00CB2772">
        <w:t xml:space="preserve"> il-finanzjament mal-azzjonijiet ewlenin globali tal-ewwel Strateġija tal-UE għar-Reżiljenza tal-Ilma; </w:t>
      </w:r>
    </w:p>
    <w:p w:rsidR="00AF1184" w:rsidRPr="00CB2772" w:rsidP="00AF1184" w14:paraId="33ACC8E7" w14:textId="77777777">
      <w:pPr>
        <w:pStyle w:val="NormalHanging12a"/>
        <w:ind w:left="1134"/>
      </w:pPr>
      <w:r w:rsidRPr="00CB2772">
        <w:t>(e)</w:t>
      </w:r>
      <w:r w:rsidRPr="00CB2772">
        <w:tab/>
        <w:t xml:space="preserve">jirrikonoxxu u jsaħħu l-appoġġ għall-ħidma kruċjali mwettqa mid-difensuri tad-drittijiet ambjentali u l-organizzazzjonijiet tas-soċjetà ċivili favur il-preservazzjoni tal-ilma, l-aċċess ugwali u l-governanza </w:t>
      </w:r>
      <w:r w:rsidRPr="00CB2772">
        <w:t>transkonfinali</w:t>
      </w:r>
      <w:r w:rsidRPr="00CB2772">
        <w:t xml:space="preserve"> tal-ilma; jinvolvu mill-qrib lid-difensuri tad-drittijiet ambjentali lokali u lill-organizzazzjonijiet tas-soċjetà ċivili fl-appoġġ tal-UE għall-governanza tranżnazzjonali tal-ilma f’pajjiżi mhux tal-UE u jippromwovu s-sikurezza u l-libertà tagħhom li joperaw mingħajr vjolenza u intimidazzjoni; iżidu l-appoġġ għall-organizzazzjonijiet mhux governattivi attivi fl-oqsma tad-diplomazija dwar l-ilma, il-prevenzjoni tal-kunflitti u l-kooperazzjoni </w:t>
      </w:r>
      <w:r w:rsidRPr="00CB2772">
        <w:t>transkonfinali</w:t>
      </w:r>
      <w:r w:rsidRPr="00CB2772">
        <w:t xml:space="preserve"> dwar l-ilma, b’mod partikolari f’reġjuni fraġli u affettwati minn kunflitti, filwaqt li jirrikonoxxu r-rwol importanti tagħhom fl-iffaċilitar tad-djalogu fil-livell lokali u reġjonali, l-appoġġ għall-ġestjoni tal-ilma bbażata fil-komunità, il-promozzjoni tal-bini tal-fiduċja u l-kontribut għal inizjattivi sostenibbli u inklużivi ta’ governanza tal-ilma;</w:t>
      </w:r>
    </w:p>
    <w:p w:rsidR="00AF1184" w:rsidRPr="00CB2772" w:rsidP="00AF1184" w14:paraId="06A411D3" w14:textId="77777777">
      <w:pPr>
        <w:pStyle w:val="NormalHanging12a"/>
        <w:ind w:left="1134"/>
      </w:pPr>
      <w:r w:rsidRPr="00CB2772">
        <w:t>(f)</w:t>
      </w:r>
      <w:r w:rsidRPr="00CB2772">
        <w:tab/>
      </w:r>
      <w:bookmarkStart w:id="7" w:name="_Hlk231546271"/>
      <w:r w:rsidRPr="00CB2772">
        <w:t xml:space="preserve">jespandu l-kamp ta’ applikazzjoni ġeografiku tal-proġetti tal-UE dwar il-governanza </w:t>
      </w:r>
      <w:r w:rsidRPr="00CB2772">
        <w:t>transkonfinali</w:t>
      </w:r>
      <w:r w:rsidRPr="00CB2772">
        <w:t xml:space="preserve"> tal-ilma lil hinn mill-Afrika u l-Asja Ċentrali għall-</w:t>
      </w:r>
      <w:r w:rsidRPr="00CB2772">
        <w:t>Amerki</w:t>
      </w:r>
      <w:r w:rsidRPr="00CB2772">
        <w:t>, il-Lvant Nofsani u l-Afrika ta’ Fuq, u l-Asja tal-Lvant u tan-Nofsinhar</w:t>
      </w:r>
      <w:bookmarkEnd w:id="7"/>
      <w:r w:rsidRPr="00CB2772">
        <w:t xml:space="preserve"> permezz ta’ approċċ ta’ Tim Ewropa, b’mod partikolari fejn l-</w:t>
      </w:r>
      <w:r w:rsidRPr="00CB2772">
        <w:t>insigurtà</w:t>
      </w:r>
      <w:r w:rsidRPr="00CB2772">
        <w:t xml:space="preserve"> tal-ilma jaf tikkontribwixxi għall-instabbiltà u l-ispostament;</w:t>
      </w:r>
    </w:p>
    <w:p w:rsidR="00AF1184" w:rsidRPr="00CB2772" w:rsidP="00AF1184" w14:paraId="5F4C7F34" w14:textId="77777777">
      <w:pPr>
        <w:pStyle w:val="NormalHanging12a"/>
        <w:ind w:left="1134"/>
      </w:pPr>
      <w:r w:rsidRPr="00CB2772">
        <w:t>(g)</w:t>
      </w:r>
      <w:r w:rsidRPr="00CB2772">
        <w:tab/>
        <w:t>isaħħu l-ġestjoni sostenibbli tal-ilma u tal-ilma mormi billi jintegraw b’mod sistematiku l-kooperazzjoni dwar l-infrastruttura, it-teknoloġiji u l-għarfien espert fis-sħubijiet u fil-programmi ta’ żvilupp; jappoġġjaw il-bini tal-kapaċitajiet u t-tisħiħ istituzzjonali fil-pajjiżi sħab biex itejbu l-ippjanar, il-governanza u l-manutenzjoni tas-servizzi tal-ilma u tas-</w:t>
      </w:r>
      <w:r w:rsidRPr="00CB2772">
        <w:t>sanità</w:t>
      </w:r>
      <w:r w:rsidRPr="00CB2772">
        <w:t>, inkluż permezz tas-sħubijiet mal-awtoritajiet lokali, is-servizzi pubbliċi, is-soċjetà ċivili u l-organizzazzjonijiet ibbażati fil-komunità; ifasslu l-investimenti fl-infrastruttura apposta għall-kuntesti lokali u storiċi sabiex l-ilma jinbidel fi strument ta’ paċi u stabbiltà;</w:t>
      </w:r>
    </w:p>
    <w:p w:rsidR="00AF1184" w:rsidRPr="00CB2772" w:rsidP="00AF1184" w14:paraId="14B8C689" w14:textId="77777777">
      <w:pPr>
        <w:pStyle w:val="NormalHanging12a"/>
        <w:ind w:left="1134"/>
      </w:pPr>
      <w:r w:rsidRPr="00CB2772">
        <w:t>(h)</w:t>
      </w:r>
      <w:r w:rsidRPr="00CB2772">
        <w:tab/>
        <w:t>isaħħu l-kooperazzjoni multilaterali dwar l-ilma, b’mod partikolari fi ħdan in-NU billi jkomplu u jżidu l-globalizzazzjoni tal-Konvenzjoni tan-NU dwar l-Ilma u jappoġġjaw l-implimentazzjoni tal-Għanijiet ta’ Żvilupp Sostenibbli (</w:t>
      </w:r>
      <w:r w:rsidRPr="00CB2772">
        <w:t>SDGs</w:t>
      </w:r>
      <w:r w:rsidRPr="00CB2772">
        <w:t>), b’mod partikolari l-SDG 6 dwar l-ilma nadif u s-</w:t>
      </w:r>
      <w:r w:rsidRPr="00CB2772">
        <w:t>sanità</w:t>
      </w:r>
      <w:r w:rsidRPr="00CB2772">
        <w:t>, u jindirizzaw l-inugwaljanzi sinifikanti bejn il-pajjiżi u fihom stess fl-aċċess għall-ilma u s-</w:t>
      </w:r>
      <w:r w:rsidRPr="00CB2772">
        <w:t>sanità</w:t>
      </w:r>
      <w:r w:rsidRPr="00CB2772">
        <w:t xml:space="preserve">; jiżguraw l-implimentazzjoni </w:t>
      </w:r>
      <w:r w:rsidRPr="00CB2772">
        <w:t>kontinwata</w:t>
      </w:r>
      <w:r w:rsidRPr="00CB2772">
        <w:t xml:space="preserve"> tal-impenji tal-UE mill-Konferenza tan-NU dwar l-Ilma tal-2023, filwaqt li jippreservaw dawn l-ambizzjonijiet u l-azzjonijiet bi tħejjija għall-Konferenza tan-NU dwar l-Ilma tal-2026; </w:t>
      </w:r>
      <w:r w:rsidRPr="00CB2772">
        <w:t>jintensifikaw</w:t>
      </w:r>
      <w:r w:rsidRPr="00CB2772">
        <w:t xml:space="preserve"> id-djalogi f’diversi livelli ma’ pajjiżi li jinsabu f’</w:t>
      </w:r>
      <w:r w:rsidRPr="00CB2772">
        <w:t>baċiri</w:t>
      </w:r>
      <w:r w:rsidRPr="00CB2772">
        <w:t xml:space="preserve"> suxxettibbli għall-kunflitti, inklużi summits u inizjattivi konġunti, kif ukoll formati ta’ kooperazzjoni fit-tul;</w:t>
      </w:r>
    </w:p>
    <w:p w:rsidR="00AF1184" w:rsidRPr="00CB2772" w:rsidP="00AF1184" w14:paraId="0FA524AE" w14:textId="77777777">
      <w:pPr>
        <w:pStyle w:val="NormalHanging12a"/>
        <w:ind w:left="1134"/>
      </w:pPr>
      <w:r w:rsidRPr="00CB2772">
        <w:t>(i)</w:t>
      </w:r>
      <w:r w:rsidRPr="00CB2772">
        <w:tab/>
        <w:t xml:space="preserve">jenfasizzaw li governanza tal-ilma transfruntiera effettiva tiddependi fuq il-preservazzjoni tal-bijodiversità u tal-klima, u għalhekk jitolbu li l-ġestjoni tal-ilma tirrispondi primarjament għall-interessi ambjentali — peress li hija ħtieġa bażika għall-pjanti, l-annimali u l-bnedmin — u tkun </w:t>
      </w:r>
      <w:r w:rsidRPr="00CB2772">
        <w:t>iggwidata</w:t>
      </w:r>
      <w:r w:rsidRPr="00CB2772">
        <w:t xml:space="preserve"> minn loġika bbażata fuq l-interess pubbliku, u beni pubbliċi u globali komuni;</w:t>
      </w:r>
    </w:p>
    <w:p w:rsidR="00AF1184" w:rsidRPr="00CB2772" w:rsidP="00AF1184" w14:paraId="4D7CCF72" w14:textId="77777777">
      <w:pPr>
        <w:pStyle w:val="NormalHanging12a"/>
        <w:ind w:left="1134"/>
      </w:pPr>
      <w:r w:rsidRPr="00CB2772">
        <w:t>(j)</w:t>
      </w:r>
      <w:r w:rsidRPr="00CB2772">
        <w:tab/>
        <w:t>isaħħu r-reżiljenza globali tal-ilma bħala mezz biex titrawwem l-istabbiltà permezz tal-implimentazzjoni effettiva tal-Istrateġija tal-UE għar-Reżiljenza tal-</w:t>
      </w:r>
      <w:r w:rsidRPr="00CB2772">
        <w:t>Ilma, b’mod partikolari l-azzjonijiet globali tagħha mmirati biex jappoġġjaw l-aċċess għall-ilma u s-</w:t>
      </w:r>
      <w:r w:rsidRPr="00CB2772">
        <w:t>sanità</w:t>
      </w:r>
      <w:r w:rsidRPr="00CB2772">
        <w:t xml:space="preserve"> għal mill-anqas 70 miljun persuna u biex isaħħu l-governanza globali tal-ilma u l-involviment f’fora multilaterali bħall-G7, il-G20 u d-Djalogu ta’ </w:t>
      </w:r>
      <w:r w:rsidRPr="00CB2772">
        <w:t>Baku</w:t>
      </w:r>
      <w:r w:rsidRPr="00CB2772">
        <w:t xml:space="preserve"> dwar l-Ilma għall-Azzjoni Klimatika;</w:t>
      </w:r>
    </w:p>
    <w:p w:rsidR="00AF1184" w:rsidRPr="00CB2772" w:rsidP="00AF1184" w14:paraId="482F3702" w14:textId="77777777">
      <w:pPr>
        <w:pStyle w:val="NormalHanging12a"/>
        <w:ind w:left="1134"/>
      </w:pPr>
      <w:r w:rsidRPr="00CB2772">
        <w:t>(k)</w:t>
      </w:r>
      <w:r w:rsidRPr="00CB2772">
        <w:tab/>
        <w:t xml:space="preserve">jinvestu f’ħarsa ġenerali aktar trasparenti tal-appoġġ kollu tal-UE li għaddej bħalissa </w:t>
      </w:r>
      <w:r w:rsidRPr="00CB2772">
        <w:t>ddedikat</w:t>
      </w:r>
      <w:r w:rsidRPr="00CB2772">
        <w:t xml:space="preserve"> għall-promozzjoni tal-ġestjoni </w:t>
      </w:r>
      <w:r w:rsidRPr="00CB2772">
        <w:t>transkonfinali</w:t>
      </w:r>
      <w:r w:rsidRPr="00CB2772">
        <w:t xml:space="preserve"> tal-ilma internazzjonalment u jiżguraw il-koerenza u s-simplifikazzjoni tax-xogħol u tal-finanzjament kollu fid-Direttorati Ġenerali rilevanti kollha u bejn is-SEAE u l-Kummissjoni, filwaqt li jiżguraw li l-programmi varji jikkomplementaw lil xulxin u ma </w:t>
      </w:r>
      <w:r w:rsidRPr="00CB2772">
        <w:t>jitrikkbux</w:t>
      </w:r>
      <w:r w:rsidRPr="00CB2772">
        <w:t xml:space="preserve">; isaħħu l-komunikazzjoni dwar l-isforzi u l-kisbiet tal-UE fil-qasam tal-kooperazzjoni </w:t>
      </w:r>
      <w:r w:rsidRPr="00CB2772">
        <w:t>transkonfinali</w:t>
      </w:r>
      <w:r w:rsidRPr="00CB2772">
        <w:t xml:space="preserve"> dwar l-ilma biex jgħollu l-profil ta’ din l-għodda essenzjali u r-rwol ewlieni tal-UE fl-implimentazzjoni tagħha;</w:t>
      </w:r>
    </w:p>
    <w:p w:rsidR="00AF1184" w:rsidRPr="00CB2772" w:rsidP="00AF1184" w14:paraId="565E2576" w14:textId="77777777">
      <w:pPr>
        <w:pStyle w:val="NormalHanging12a"/>
        <w:ind w:left="1134"/>
      </w:pPr>
      <w:r w:rsidRPr="00CB2772">
        <w:t>(l)</w:t>
      </w:r>
      <w:r w:rsidRPr="00CB2772">
        <w:tab/>
        <w:t>jippromwovu kooperazzjoni internazzjonali msaħħa, inkluż fil-livell tal-organizzazzjonijiet tal-</w:t>
      </w:r>
      <w:r w:rsidRPr="00CB2772">
        <w:t>baċiri</w:t>
      </w:r>
      <w:r w:rsidRPr="00CB2772">
        <w:t xml:space="preserve"> tax-xmajjar, biex tiġi indirizzata l-kriżi tal-ilma li qed tikber; jiżguraw u jtejbu l-aċċess għal ilma nadif u ta’ kwalità għolja u s-</w:t>
      </w:r>
      <w:r w:rsidRPr="00CB2772">
        <w:t>sanità</w:t>
      </w:r>
      <w:r w:rsidRPr="00CB2772">
        <w:t xml:space="preserve">; jippromwovu l-ġestjoni sostenibbli tal-ilma, iżidu l-użu mill-ġdid tal-ilma, jindirizzaw it-tniġġis tal-ilma, l-użu żejjed u l-iskart, u jimplimentaw diversi teknoloġiji innovattivi tal-ilma, inklużi soluzzjonijiet ibbażati fuq in-natura;  </w:t>
      </w:r>
    </w:p>
    <w:p w:rsidR="00AF1184" w:rsidRPr="00CB2772" w:rsidP="00AF1184" w14:paraId="74D0029F" w14:textId="77777777">
      <w:pPr>
        <w:pStyle w:val="NormalHanging12a"/>
        <w:ind w:left="1134"/>
      </w:pPr>
      <w:r w:rsidRPr="00CB2772">
        <w:t>(m)</w:t>
      </w:r>
      <w:r w:rsidRPr="00CB2772">
        <w:tab/>
        <w:t>jiżguraw li l-inizjattivi tal-UE dwar l-ilma madwar id-dinja jindirizzaw il-lakuni persistenti fid-data u n-nuqqas ta’ kondiviżjoni tad-data bejn il-gvernijiet billi l-pajjiżi sħab jiġu mgħammra b’riżorsi tekniċi u fiżiċi biex jimmonitorjaw b’mod effettiv il-livelli tal-ilma u l-kwalità tal-</w:t>
      </w:r>
      <w:r w:rsidRPr="00CB2772">
        <w:t>baċiri</w:t>
      </w:r>
      <w:r w:rsidRPr="00CB2772">
        <w:t xml:space="preserve"> </w:t>
      </w:r>
      <w:r w:rsidRPr="00CB2772">
        <w:t>transkonfinali</w:t>
      </w:r>
      <w:r w:rsidRPr="00CB2772">
        <w:t xml:space="preserve">, u billi jiskambjaw id-data u jrawmu standards komuni għall-ġbir tad-data bejn il-pajjiżi sħab sabiex tiżdied il-kompatibbiltà; iservu bħala atturi kredibbli u fdati fil-faċilitazzjoni tal-iskambju ta’ informazzjoni affidabbli dwar l-ilma fost il-gvernijiet, il-partijiet ikkonċernati u l-pubbliku f’ambjenti taħt stress </w:t>
      </w:r>
      <w:r w:rsidRPr="00CB2772">
        <w:t>idriku</w:t>
      </w:r>
      <w:r w:rsidRPr="00CB2772">
        <w:t xml:space="preserve"> u ta’ tensjoni għolja, inkluż fejn il-kondiviżjoni tal-informazzjoni tkun sensittiva minħabba tħassib dwar is-sigurtà; jibnu fuq l-esperjenza, il-programmi, il-prattiki u l-istrateġiji rilevanti tal-UE biex isaħħu l-kondiviżjoni tal-aħjar prattika bejn l-atturi reġjonali u nazzjonali, filwaqt li jibnu fuq programmi, prattiki u strateġiji rilevanti tal-UE;</w:t>
      </w:r>
    </w:p>
    <w:p w:rsidR="00AF1184" w:rsidRPr="00CB2772" w:rsidP="00AF1184" w14:paraId="6B017709" w14:textId="0EF7101D">
      <w:pPr>
        <w:pStyle w:val="NormalHanging12a"/>
        <w:ind w:left="1134"/>
      </w:pPr>
      <w:r w:rsidRPr="00CB2772">
        <w:t>(n)</w:t>
      </w:r>
      <w:r w:rsidRPr="00CB2772">
        <w:tab/>
        <w:t xml:space="preserve">jippromwovu strumenti ta’ kooperazzjoni </w:t>
      </w:r>
      <w:r w:rsidRPr="00CB2772">
        <w:t>intergovernattivi</w:t>
      </w:r>
      <w:r w:rsidRPr="00CB2772">
        <w:t xml:space="preserve"> u reġjonali fil-ġestjoni tar-riżorsi tal-ilma, b’enfasi partikolari fuq l-iżgurar tad-distribuzzjoni ġusta tal-ilma, u jappoġġjaw strutturi ta’ governanza fil-livell lokali u komunitarju; jikkunsidraw li jappoġġjaw sħubijiet pubbliċi-privati fejn jikkontribwixxu għal ġestjoni effiċjenti tal-ilma u aċċess aktar affordabbli għall-ilma, is-</w:t>
      </w:r>
      <w:r w:rsidRPr="00CB2772">
        <w:t>sanità</w:t>
      </w:r>
      <w:r w:rsidRPr="00CB2772">
        <w:t xml:space="preserve"> u l-iġjene għal kulħadd; </w:t>
      </w:r>
      <w:r w:rsidRPr="00CB2772">
        <w:t>jinċentivaw</w:t>
      </w:r>
      <w:r w:rsidRPr="00CB2772">
        <w:t xml:space="preserve"> l-investiment f’teknoloġiji u prattiki ta’ ġestjoni li jtejbu l-użu ta’ prattiki agrikoli sostenibbli fil-produzzjoni tal-għelejjel, tal-bhejjem u tal-ħut kemm minn bdiewa b’azjenda agrikola żgħira kif ukoll minn kumpaniji akbar;</w:t>
      </w:r>
    </w:p>
    <w:p w:rsidR="00AF1184" w:rsidRPr="00CB2772" w:rsidP="00AF1184" w14:paraId="3240760D" w14:textId="77777777">
      <w:pPr>
        <w:pStyle w:val="NormalHanging12a"/>
        <w:ind w:left="1134"/>
      </w:pPr>
      <w:r w:rsidRPr="00CB2772">
        <w:t>(o)</w:t>
      </w:r>
      <w:r w:rsidRPr="00CB2772">
        <w:tab/>
        <w:t>jissottolinjaw il-prinċipju tal-koerenza tal-politiki għall-iżvilupp u tal-allinjament tal-politiki tal-UE mal-prijoritajiet ta’ żvilupp tal-pajjiżi sħab, abbażi ta’ valutazzjonijiet tal-impatt tagħhom fuq ir-riżorsi lokali, sabiex jiġi evitat b’mod konġunt it-tnaqqis jew it-tniġġis tal-ilma fil-pajjiżi mhux tal-UE;</w:t>
      </w:r>
    </w:p>
    <w:p w:rsidR="00AF1184" w:rsidRPr="00CB2772" w:rsidP="00AF1184" w14:paraId="6DFDAC35" w14:textId="77777777">
      <w:pPr>
        <w:pStyle w:val="NormalHanging12a"/>
        <w:ind w:left="1134"/>
      </w:pPr>
      <w:r w:rsidRPr="00CB2772">
        <w:t>(p)</w:t>
      </w:r>
      <w:r w:rsidRPr="00CB2772">
        <w:tab/>
        <w:t xml:space="preserve">itejbu l-implimentazzjoni tal-ġestjoni integrata tar-riżorsi tal-ilma bħala l-għodda ewlenija li tippromwovi l-iżvilupp koordinat u l-ġestjoni sostenibbli tal-ilma, l-art </w:t>
      </w:r>
      <w:r w:rsidRPr="00CB2772">
        <w:t xml:space="preserve">u r-riżorsi relatati, anke bejn il-fruntieri, f’konformità mal-indikatur 6.5.2 tal-SDG, għall-benefiċċju reċiproku tal-istati </w:t>
      </w:r>
      <w:r w:rsidRPr="00CB2772">
        <w:t>riparji</w:t>
      </w:r>
      <w:r w:rsidRPr="00CB2772">
        <w:t>, kif ukoll jenfasizzaw l-importanza tar-rabta bejn l-ilma, l-enerġija, l-ikel u l-ekosistema fl-indirizzar tas-sinerġiji u l-kompromessi fuq l-ilma fl-azzjoni esterna kollha tal-UE;</w:t>
      </w:r>
    </w:p>
    <w:p w:rsidR="00AF1184" w:rsidRPr="00CB2772" w:rsidP="00AF1184" w14:paraId="37C46524" w14:textId="77777777">
      <w:pPr>
        <w:pStyle w:val="NormalHanging12a"/>
        <w:ind w:left="1134"/>
      </w:pPr>
      <w:r w:rsidRPr="00CB2772">
        <w:t>(q)</w:t>
      </w:r>
      <w:r w:rsidRPr="00CB2772">
        <w:tab/>
        <w:t xml:space="preserve">issaħħu l-kapaċitajiet ta’ monitoraġġ u twissija bikrija tal-UE permezz tad-diġitalizzazzjoni u t-teknoloġiji moderni, inklużi sorveljanza bis-satellita u traċċar tat-tniġġis f’ħin reali, li huma essenzjali għall-prevenzjoni u l-ġlieda kontra t-tniġġis transfruntier u għall-appoġġ tat-tnaqqis tar-riskju tad-diżastri; </w:t>
      </w:r>
      <w:bookmarkStart w:id="8" w:name="_Hlk231546757"/>
      <w:r w:rsidRPr="00CB2772">
        <w:t xml:space="preserve">isaħħu l-monitoraġġ tal-iskarsezza tal-ilma u r-riskji ta’ kunflitt relatati mal-ilma madwar id-dinja, bħall-użu tal-ilma bħala arma u l-infrastruttura tal-ilma u ċ-ċaħda intenzjonata tal-aċċess għall-ilma, u </w:t>
      </w:r>
      <w:r w:rsidRPr="00CB2772">
        <w:t>jintegrawh</w:t>
      </w:r>
      <w:r w:rsidRPr="00CB2772">
        <w:t xml:space="preserve"> fis-sistemi ta’ prevenzjoni tal-kunflitti taċ-Ċentru ta’ Rispons għall-Kriżijiet tas-SEAE;</w:t>
      </w:r>
      <w:bookmarkEnd w:id="8"/>
    </w:p>
    <w:p w:rsidR="00AF1184" w:rsidRPr="00CB2772" w:rsidP="00AF1184" w14:paraId="0468E189" w14:textId="77777777">
      <w:pPr>
        <w:pStyle w:val="NormalHanging12a"/>
        <w:ind w:left="1134"/>
      </w:pPr>
      <w:r w:rsidRPr="00CB2772">
        <w:t>(r)</w:t>
      </w:r>
      <w:r w:rsidRPr="00CB2772">
        <w:tab/>
      </w:r>
      <w:r w:rsidRPr="00CB2772">
        <w:t>jinċentivaw</w:t>
      </w:r>
      <w:r w:rsidRPr="00CB2772">
        <w:t xml:space="preserve"> u jiffinanzjaw ir-riċerka dwar il-ġestjoni </w:t>
      </w:r>
      <w:r w:rsidRPr="00CB2772">
        <w:t>transkonfinali</w:t>
      </w:r>
      <w:r w:rsidRPr="00CB2772">
        <w:t xml:space="preserve"> sostenibbli tal-ilma, il-kondiviżjoni tal-ilma, il-kooperazzjoni u l-innovazzjoni, inkluż permezz ta’ Orizzont Ewropa, u jesploraw l-isfidi emerġenti bħall-attivitajiet ta’ modifika tat-temp;</w:t>
      </w:r>
    </w:p>
    <w:p w:rsidR="00AF1184" w:rsidRPr="00CB2772" w:rsidP="00AF1184" w14:paraId="46A0F4E0" w14:textId="77777777">
      <w:pPr>
        <w:pStyle w:val="NormalHanging12a"/>
        <w:ind w:left="1134"/>
      </w:pPr>
      <w:r w:rsidRPr="00CB2772">
        <w:t>(s)</w:t>
      </w:r>
      <w:r w:rsidRPr="00CB2772">
        <w:tab/>
        <w:t xml:space="preserve">jikkunsidraw li jagħtu l-kompitu lir-Rappreżentant Speċjali tal-UE għad-Drittijiet tal-Bniedem biex jipprevjeni u jsolvi kunflitti relatati mal-ilma, jippromwovi l-kooperazzjoni dwar l-ilma u l-istat tad-dritt, u jipproteġi s-sorsi u s-sistemi tal-ilma, inkluż matul kunflitti armati u f’ambjenti </w:t>
      </w:r>
      <w:r w:rsidRPr="00CB2772">
        <w:t>transkonfinali</w:t>
      </w:r>
      <w:r w:rsidRPr="00CB2772">
        <w:t xml:space="preserve"> u jmexxi, f’isem l-UE, l-isforzi internazzjonali biex jiġu protetti u restawrati l-ekosistemi tal-ilma f’konformità mal-SDG 6, peress li r-reżiljenza tal-ilma hija kruċjali fl-indirizzar tal-kriżijiet attwali u futuri tas-saħħa, tal-ikel, tal-enerġija u tas-sigurtà; jikkonsultaw lill-Parlament dwar il-mandat, ir-riżorsi u l-arranġamenti ta’ kooperazzjoni li jappoġġjaw il-ħidma tar-Rappreżentant Speċjali tal-UE għad-Drittijiet tal-Bniedem;</w:t>
      </w:r>
    </w:p>
    <w:p w:rsidR="00AF1184" w:rsidRPr="00CB2772" w:rsidP="00AF1184" w14:paraId="27DF0061" w14:textId="77777777">
      <w:pPr>
        <w:pStyle w:val="NormalHanging12a"/>
        <w:ind w:left="1134"/>
      </w:pPr>
      <w:r w:rsidRPr="00CB2772">
        <w:t>(t)</w:t>
      </w:r>
      <w:r w:rsidRPr="00CB2772">
        <w:tab/>
        <w:t>isaħħu r-rwol tad-dritt internazzjonali u tal-qrati internazzjonali kompetenti, u jippromwovu d-djalogu, il-medjazzjoni u s-soluzzjonijiet reġjonali bħala għodod primarji għas-soluzzjoni tat-tilwim dwar il-korpi tal-ilma transnazzjonali, filwaqt li jiżguraw iċ-ċarezza u r-responsabbiltà fir-rigward tal-obbligi legali tal-istati kollha li jmissu mal-ilmijiet ikkonċernati; jikkundannaw b’mod sistematiku l-użu tal-ilma bħala arma fil-kunflitti; jiżguraw li l-awturi jinżammu responsabbli;</w:t>
      </w:r>
    </w:p>
    <w:p w:rsidR="00AF1184" w:rsidRPr="00CB2772" w:rsidP="00AF1184" w14:paraId="311E5C43" w14:textId="77777777">
      <w:pPr>
        <w:pStyle w:val="NormalHanging12a"/>
        <w:ind w:left="1134"/>
      </w:pPr>
      <w:r w:rsidRPr="00CB2772">
        <w:t>(u)</w:t>
      </w:r>
      <w:r w:rsidRPr="00CB2772">
        <w:tab/>
        <w:t>jappoġġjaw inizjattivi legali mmirati lejn l-iżgurar tal-ġustizzja u l-kumpens għall-</w:t>
      </w:r>
      <w:r w:rsidRPr="00CB2772">
        <w:t>immirar</w:t>
      </w:r>
      <w:r w:rsidRPr="00CB2772">
        <w:t xml:space="preserve"> u l-qerda intenzjonati tal-provvisti u l-infrastruttura tal-ilma;</w:t>
      </w:r>
    </w:p>
    <w:p w:rsidR="00CB2772" w:rsidRPr="00CB2772" w:rsidP="00CB2772" w14:paraId="74C633B4" w14:textId="259F3E84">
      <w:pPr>
        <w:pStyle w:val="NormalHanging12a"/>
      </w:pPr>
      <w:r w:rsidRPr="00CB2772">
        <w:t>2.</w:t>
      </w:r>
      <w:r w:rsidRPr="00CB2772">
        <w:tab/>
        <w:t>Jagħti istruzzjonijiet lill-President tiegħu biex tgħaddi din ir-rakkomandazzjoni lill-Kunsill, lill-Kummissjoni u lill-Viċi President tal-Kummissjoni/Rappreżentant Għoli tal-Unjoni għall-Affarijiet Barranin u l-Politika ta’ Sigurtà.</w:t>
      </w:r>
    </w:p>
    <w:p w:rsidR="00E365E1" w:rsidRPr="00CB2772" w:rsidP="00A7293F" w14:paraId="312F1A0A" w14:textId="7D73882E"/>
    <w:sectPr w:rsidSect="00CB27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00F77A2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3FDF111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75E5C95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7293F" w:rsidRPr="00CB2772" w14:paraId="1A6D0041" w14:textId="77777777">
      <w:r w:rsidRPr="00CB2772">
        <w:separator/>
      </w:r>
    </w:p>
  </w:footnote>
  <w:footnote w:type="continuationSeparator" w:id="1">
    <w:p w:rsidR="00A7293F" w:rsidRPr="00CB2772" w14:paraId="02F669FA" w14:textId="77777777">
      <w:r w:rsidRPr="00CB2772">
        <w:continuationSeparator/>
      </w:r>
    </w:p>
  </w:footnote>
  <w:footnote w:id="2">
    <w:p w:rsidR="00AF1184" w:rsidRPr="00CB2772" w:rsidP="00CB2772" w14:paraId="768848B0" w14:textId="1548C045">
      <w:pPr>
        <w:pStyle w:val="FootnoteText"/>
        <w:ind w:left="567" w:hanging="567"/>
        <w:rPr>
          <w:sz w:val="24"/>
          <w:lang w:val="mt-MT"/>
        </w:rPr>
      </w:pPr>
      <w:r w:rsidRPr="00CB2772">
        <w:rPr>
          <w:rStyle w:val="FootnoteReference"/>
          <w:sz w:val="24"/>
          <w:lang w:val="mt-MT"/>
        </w:rPr>
        <w:footnoteRef/>
      </w:r>
      <w:r w:rsidRPr="00CB2772" w:rsidR="00CB2772">
        <w:rPr>
          <w:sz w:val="24"/>
          <w:lang w:val="mt-MT"/>
        </w:rPr>
        <w:t xml:space="preserve"> </w:t>
      </w:r>
      <w:r w:rsidRPr="00CB2772" w:rsidR="00CB2772">
        <w:rPr>
          <w:sz w:val="24"/>
          <w:lang w:val="mt-MT"/>
        </w:rPr>
        <w:tab/>
      </w:r>
      <w:r w:rsidRPr="00CB2772">
        <w:rPr>
          <w:sz w:val="24"/>
          <w:lang w:val="mt-MT"/>
        </w:rPr>
        <w:t xml:space="preserve">ĠU C, C/2026/576, 24.2.2026, ELI: </w:t>
      </w:r>
      <w:hyperlink r:id="rId1" w:history="1">
        <w:r w:rsidRPr="00CB2772">
          <w:rPr>
            <w:rStyle w:val="Hyperlink"/>
            <w:sz w:val="24"/>
            <w:lang w:val="mt-MT"/>
          </w:rPr>
          <w:t>http://data.europa.eu/eli/C/2026/576/oj</w:t>
        </w:r>
      </w:hyperlink>
      <w:r w:rsidRPr="00CB2772">
        <w:rPr>
          <w:sz w:val="24"/>
          <w:lang w:val="mt-MT"/>
        </w:rPr>
        <w:t>.</w:t>
      </w:r>
    </w:p>
  </w:footnote>
  <w:footnote w:id="3">
    <w:p w:rsidR="00AF1184" w:rsidRPr="00CB2772" w:rsidP="00CB2772" w14:paraId="65596F43" w14:textId="0D5EBFB1">
      <w:pPr>
        <w:pStyle w:val="FootnoteText"/>
        <w:ind w:left="567" w:hanging="567"/>
        <w:rPr>
          <w:sz w:val="24"/>
          <w:lang w:val="mt-MT"/>
        </w:rPr>
      </w:pPr>
      <w:r w:rsidRPr="00CB2772">
        <w:rPr>
          <w:rStyle w:val="FootnoteReference"/>
          <w:sz w:val="24"/>
          <w:lang w:val="mt-MT"/>
        </w:rPr>
        <w:footnoteRef/>
      </w:r>
      <w:r w:rsidRPr="00CB2772" w:rsidR="00CB2772">
        <w:rPr>
          <w:sz w:val="24"/>
          <w:lang w:val="mt-MT"/>
        </w:rPr>
        <w:t xml:space="preserve"> </w:t>
      </w:r>
      <w:r w:rsidRPr="00CB2772" w:rsidR="00CB2772">
        <w:rPr>
          <w:sz w:val="24"/>
          <w:lang w:val="mt-MT"/>
        </w:rPr>
        <w:tab/>
      </w:r>
      <w:r w:rsidRPr="00CB2772">
        <w:rPr>
          <w:sz w:val="24"/>
          <w:lang w:val="mt-MT"/>
        </w:rPr>
        <w:t>ĠU C 132, 14.4.2023, p. 54.</w:t>
      </w:r>
    </w:p>
  </w:footnote>
  <w:footnote w:id="4">
    <w:p w:rsidR="00AF1184" w:rsidRPr="00CB2772" w:rsidP="00CB2772" w14:paraId="330E49C3" w14:textId="4060D7C8">
      <w:pPr>
        <w:pStyle w:val="FootnoteText"/>
        <w:ind w:left="567" w:hanging="567"/>
        <w:rPr>
          <w:sz w:val="24"/>
          <w:lang w:val="mt-MT"/>
        </w:rPr>
      </w:pPr>
      <w:r w:rsidRPr="00CB2772">
        <w:rPr>
          <w:rStyle w:val="FootnoteReference"/>
          <w:sz w:val="24"/>
          <w:lang w:val="mt-MT"/>
        </w:rPr>
        <w:footnoteRef/>
      </w:r>
      <w:r w:rsidRPr="00CB2772" w:rsidR="00CB2772">
        <w:rPr>
          <w:sz w:val="24"/>
          <w:lang w:val="mt-MT"/>
        </w:rPr>
        <w:t xml:space="preserve"> </w:t>
      </w:r>
      <w:r w:rsidRPr="00CB2772" w:rsidR="00CB2772">
        <w:rPr>
          <w:sz w:val="24"/>
          <w:lang w:val="mt-MT"/>
        </w:rPr>
        <w:tab/>
      </w:r>
      <w:r w:rsidRPr="00CB2772">
        <w:rPr>
          <w:sz w:val="24"/>
          <w:lang w:val="mt-MT"/>
        </w:rPr>
        <w:t xml:space="preserve">ĠU C, C/2025/4390, 9.9.2025, ELI: </w:t>
      </w:r>
      <w:hyperlink r:id="rId2" w:history="1">
        <w:r w:rsidRPr="00CB2772">
          <w:rPr>
            <w:rStyle w:val="Hyperlink"/>
            <w:sz w:val="24"/>
            <w:lang w:val="mt-MT"/>
          </w:rPr>
          <w:t>http://data.europa.eu/eli/C/2025/4390/oj</w:t>
        </w:r>
      </w:hyperlink>
      <w:r w:rsidRPr="00CB2772">
        <w:rPr>
          <w:sz w:val="24"/>
          <w:lang w:val="mt-MT"/>
        </w:rPr>
        <w:t>.</w:t>
      </w:r>
    </w:p>
  </w:footnote>
  <w:footnote w:id="5">
    <w:p w:rsidR="00AF1184" w:rsidRPr="00CB2772" w:rsidP="00CB2772" w14:paraId="4630914F" w14:textId="480B5967">
      <w:pPr>
        <w:pStyle w:val="FootnoteText"/>
        <w:ind w:left="567" w:hanging="567"/>
        <w:rPr>
          <w:sz w:val="24"/>
          <w:lang w:val="mt-MT"/>
        </w:rPr>
      </w:pPr>
      <w:r w:rsidRPr="00CB2772">
        <w:rPr>
          <w:rStyle w:val="FootnoteReference"/>
          <w:sz w:val="24"/>
          <w:lang w:val="mt-MT"/>
        </w:rPr>
        <w:footnoteRef/>
      </w:r>
      <w:r w:rsidRPr="00CB2772" w:rsidR="00CB2772">
        <w:rPr>
          <w:sz w:val="24"/>
          <w:lang w:val="mt-MT"/>
        </w:rPr>
        <w:t xml:space="preserve"> </w:t>
      </w:r>
      <w:r w:rsidRPr="00CB2772" w:rsidR="00CB2772">
        <w:rPr>
          <w:sz w:val="24"/>
          <w:lang w:val="mt-MT"/>
        </w:rPr>
        <w:tab/>
      </w:r>
      <w:r w:rsidRPr="00CB2772">
        <w:rPr>
          <w:sz w:val="24"/>
          <w:lang w:val="mt-MT"/>
        </w:rPr>
        <w:t>Testi adottati, P10_TA(2026)0014.</w:t>
      </w:r>
    </w:p>
  </w:footnote>
  <w:footnote w:id="6">
    <w:p w:rsidR="00AF1184" w:rsidRPr="00CB2772" w:rsidP="00CB2772" w14:paraId="50436AE0" w14:textId="02801CBE">
      <w:pPr>
        <w:pStyle w:val="FootnoteText"/>
        <w:ind w:left="567" w:hanging="567"/>
        <w:rPr>
          <w:sz w:val="24"/>
          <w:lang w:val="mt-MT"/>
        </w:rPr>
      </w:pPr>
      <w:r w:rsidRPr="00CB2772">
        <w:rPr>
          <w:rStyle w:val="FootnoteReference"/>
          <w:sz w:val="24"/>
          <w:lang w:val="mt-MT"/>
        </w:rPr>
        <w:footnoteRef/>
      </w:r>
      <w:r w:rsidRPr="00CB2772" w:rsidR="00CB2772">
        <w:rPr>
          <w:sz w:val="24"/>
          <w:lang w:val="mt-MT"/>
        </w:rPr>
        <w:t xml:space="preserve"> </w:t>
      </w:r>
      <w:r w:rsidRPr="00CB2772" w:rsidR="00CB2772">
        <w:rPr>
          <w:sz w:val="24"/>
          <w:lang w:val="mt-MT"/>
        </w:rPr>
        <w:tab/>
      </w:r>
      <w:r w:rsidRPr="00CB2772">
        <w:rPr>
          <w:sz w:val="24"/>
          <w:lang w:val="mt-MT"/>
        </w:rPr>
        <w:t xml:space="preserve">ĠU C, C/2025/769, 11.2.2025, ELI: </w:t>
      </w:r>
      <w:hyperlink r:id="rId3" w:history="1">
        <w:r w:rsidRPr="00CB2772">
          <w:rPr>
            <w:rStyle w:val="Hyperlink"/>
            <w:sz w:val="24"/>
            <w:lang w:val="mt-MT"/>
          </w:rPr>
          <w:t>http://data.europa.eu/eli/C/2025/769/oj</w:t>
        </w:r>
      </w:hyperlink>
      <w:r w:rsidRPr="00CB277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552F329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699CD70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2772" w14:paraId="4835669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8498288">
    <w:abstractNumId w:val="9"/>
  </w:num>
  <w:num w:numId="2" w16cid:durableId="678967643">
    <w:abstractNumId w:val="9"/>
  </w:num>
  <w:num w:numId="3" w16cid:durableId="868907425">
    <w:abstractNumId w:val="7"/>
  </w:num>
  <w:num w:numId="4" w16cid:durableId="612444249">
    <w:abstractNumId w:val="7"/>
  </w:num>
  <w:num w:numId="5" w16cid:durableId="716467185">
    <w:abstractNumId w:val="6"/>
  </w:num>
  <w:num w:numId="6" w16cid:durableId="241839709">
    <w:abstractNumId w:val="6"/>
  </w:num>
  <w:num w:numId="7" w16cid:durableId="1195197924">
    <w:abstractNumId w:val="5"/>
  </w:num>
  <w:num w:numId="8" w16cid:durableId="126900725">
    <w:abstractNumId w:val="5"/>
  </w:num>
  <w:num w:numId="9" w16cid:durableId="1771316252">
    <w:abstractNumId w:val="4"/>
  </w:num>
  <w:num w:numId="10" w16cid:durableId="405037432">
    <w:abstractNumId w:val="4"/>
  </w:num>
  <w:num w:numId="11" w16cid:durableId="2001076682">
    <w:abstractNumId w:val="8"/>
  </w:num>
  <w:num w:numId="12" w16cid:durableId="87627026">
    <w:abstractNumId w:val="8"/>
  </w:num>
  <w:num w:numId="13" w16cid:durableId="951472995">
    <w:abstractNumId w:val="3"/>
  </w:num>
  <w:num w:numId="14" w16cid:durableId="149519380">
    <w:abstractNumId w:val="3"/>
  </w:num>
  <w:num w:numId="15" w16cid:durableId="510995924">
    <w:abstractNumId w:val="2"/>
  </w:num>
  <w:num w:numId="16" w16cid:durableId="389427524">
    <w:abstractNumId w:val="2"/>
  </w:num>
  <w:num w:numId="17" w16cid:durableId="1765881272">
    <w:abstractNumId w:val="1"/>
  </w:num>
  <w:num w:numId="18" w16cid:durableId="1528907134">
    <w:abstractNumId w:val="1"/>
  </w:num>
  <w:num w:numId="19" w16cid:durableId="801848174">
    <w:abstractNumId w:val="0"/>
  </w:num>
  <w:num w:numId="20" w16cid:durableId="72700449">
    <w:abstractNumId w:val="0"/>
  </w:num>
  <w:num w:numId="21" w16cid:durableId="404651237">
    <w:abstractNumId w:val="9"/>
  </w:num>
  <w:num w:numId="22" w16cid:durableId="767389226">
    <w:abstractNumId w:val="7"/>
  </w:num>
  <w:num w:numId="23" w16cid:durableId="1696078207">
    <w:abstractNumId w:val="6"/>
  </w:num>
  <w:num w:numId="24" w16cid:durableId="193537395">
    <w:abstractNumId w:val="5"/>
  </w:num>
  <w:num w:numId="25" w16cid:durableId="1370766913">
    <w:abstractNumId w:val="4"/>
  </w:num>
  <w:num w:numId="26" w16cid:durableId="1620913105">
    <w:abstractNumId w:val="8"/>
  </w:num>
  <w:num w:numId="27" w16cid:durableId="901982864">
    <w:abstractNumId w:val="3"/>
  </w:num>
  <w:num w:numId="28" w16cid:durableId="1641419611">
    <w:abstractNumId w:val="2"/>
  </w:num>
  <w:num w:numId="29" w16cid:durableId="512036579">
    <w:abstractNumId w:val="1"/>
  </w:num>
  <w:num w:numId="30" w16cid:durableId="1859350790">
    <w:abstractNumId w:val="0"/>
  </w:num>
  <w:num w:numId="31" w16cid:durableId="375785007">
    <w:abstractNumId w:val="9"/>
  </w:num>
  <w:num w:numId="32" w16cid:durableId="947083723">
    <w:abstractNumId w:val="7"/>
  </w:num>
  <w:num w:numId="33" w16cid:durableId="1694964490">
    <w:abstractNumId w:val="6"/>
  </w:num>
  <w:num w:numId="34" w16cid:durableId="573394760">
    <w:abstractNumId w:val="5"/>
  </w:num>
  <w:num w:numId="35" w16cid:durableId="1307315648">
    <w:abstractNumId w:val="4"/>
  </w:num>
  <w:num w:numId="36" w16cid:durableId="908733391">
    <w:abstractNumId w:val="8"/>
  </w:num>
  <w:num w:numId="37" w16cid:durableId="749885396">
    <w:abstractNumId w:val="3"/>
  </w:num>
  <w:num w:numId="38" w16cid:durableId="1196428704">
    <w:abstractNumId w:val="2"/>
  </w:num>
  <w:num w:numId="39" w16cid:durableId="171072818">
    <w:abstractNumId w:val="1"/>
  </w:num>
  <w:num w:numId="40" w16cid:durableId="305667864">
    <w:abstractNumId w:val="0"/>
  </w:num>
  <w:num w:numId="41" w16cid:durableId="953824822">
    <w:abstractNumId w:val="10"/>
  </w:num>
  <w:num w:numId="42" w16cid:durableId="1534726750">
    <w:abstractNumId w:val="10"/>
  </w:num>
  <w:num w:numId="43" w16cid:durableId="388967445">
    <w:abstractNumId w:val="10"/>
  </w:num>
  <w:num w:numId="44" w16cid:durableId="821046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CDC"/>
    <w:rsid w:val="00471C19"/>
    <w:rsid w:val="004867E3"/>
    <w:rsid w:val="00494A28"/>
    <w:rsid w:val="00497CD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A8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93F"/>
    <w:rsid w:val="00A778C7"/>
    <w:rsid w:val="00AB0B40"/>
    <w:rsid w:val="00AB441E"/>
    <w:rsid w:val="00AB6293"/>
    <w:rsid w:val="00AE0928"/>
    <w:rsid w:val="00AF1184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6216D"/>
    <w:rsid w:val="00C941CB"/>
    <w:rsid w:val="00CB2772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0/2026"/>
    <w:docVar w:name="dvlangue" w:val="MT"/>
    <w:docVar w:name="dvnumam" w:val="0"/>
    <w:docVar w:name="dvpe" w:val="779.681"/>
    <w:docVar w:name="dvrapporteur" w:val="Rapporteur: "/>
    <w:docVar w:name="dvtitre" w:val="Rakkomandazzjoni tal-Parlament Ewropew lill-Kunsill dwar rakkomandazzjoni tal-Parlament Ewropew lill-Kunsill, lill-Kummissjoni u lill-Viċi President tal-Kummissjoni/Rappreżentant Għoli tal-Unjoni għall-Affarijiet Barranin u l-Politika ta’ Sigurtà dwar il-promozzjoni ta’ governanza transnazzjonali tal-ilma fl-interess tal-paċi u tal-prevenzjoni tal-kunflitti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C4746E"/>
  <w15:chartTrackingRefBased/>
  <w15:docId w15:val="{963E239A-CB10-4321-BC78-8D4FD956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118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F1184"/>
    <w:pPr>
      <w:spacing w:after="240"/>
      <w:ind w:left="567" w:hanging="567"/>
    </w:pPr>
  </w:style>
  <w:style w:type="character" w:styleId="Hyperlink">
    <w:name w:val="Hyperlink"/>
    <w:basedOn w:val="DefaultParagraphFont"/>
    <w:rsid w:val="00AF118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F1184"/>
    <w:rPr>
      <w:sz w:val="24"/>
      <w:lang w:val="mt-MT"/>
    </w:rPr>
  </w:style>
  <w:style w:type="paragraph" w:styleId="Revision">
    <w:name w:val="Revision"/>
    <w:hidden/>
    <w:uiPriority w:val="99"/>
    <w:semiHidden/>
    <w:rsid w:val="00C6216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3331</Words>
  <Characters>25322</Characters>
  <Application>Microsoft Office Word</Application>
  <DocSecurity>0</DocSecurity>
  <Lines>436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2026-06-17T15:31:00Z</dcterms:created>
  <dcterms:modified xsi:type="dcterms:W3CDTF">2026-06-17T15:31:00Z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