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367E10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18ADCB30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5E58B2AC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0BCB6035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098EF71E" w14:textId="77777777">
      <w:pPr>
        <w:pStyle w:val="LineTop"/>
        <w:rPr>
          <w:lang w:val="en-GB"/>
        </w:rPr>
      </w:pPr>
    </w:p>
    <w:p w:rsidR="008E7632" w:rsidRPr="009116F6" w:rsidP="008E7632" w14:paraId="4CAB026E" w14:textId="77777777">
      <w:pPr>
        <w:pStyle w:val="ZSessionDoc"/>
        <w:rPr>
          <w:b/>
          <w:i w:val="0"/>
          <w:lang w:val="sv-SE"/>
        </w:rPr>
      </w:pPr>
      <w:r w:rsidRPr="009116F6">
        <w:rPr>
          <w:b/>
          <w:i w:val="0"/>
          <w:lang w:val="sv-SE"/>
        </w:rPr>
        <w:t xml:space="preserve">TÉACSANNA ARNA </w:t>
      </w:r>
      <w:r w:rsidRPr="009116F6">
        <w:rPr>
          <w:b/>
          <w:i w:val="0"/>
          <w:lang w:val="sv-SE"/>
        </w:rPr>
        <w:t>nGLACADH</w:t>
      </w:r>
    </w:p>
    <w:p w:rsidR="008E7632" w:rsidRPr="009116F6" w:rsidP="008E7632" w14:paraId="57890935" w14:textId="77777777">
      <w:pPr>
        <w:pStyle w:val="LineBottom"/>
        <w:rPr>
          <w:lang w:val="sv-SE"/>
        </w:rPr>
      </w:pPr>
      <w:r w:rsidRPr="009116F6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9116F6" w:rsidP="008E7632" w14:paraId="3F330887" w14:textId="5F6F1834">
      <w:pPr>
        <w:pStyle w:val="ATHeading1"/>
        <w:spacing w:before="480"/>
        <w:rPr>
          <w:lang w:val="sv-SE"/>
        </w:rPr>
      </w:pPr>
      <w:bookmarkStart w:id="0" w:name="TA_Heading"/>
      <w:r w:rsidRPr="009116F6">
        <w:rPr>
          <w:lang w:val="sv-SE"/>
        </w:rPr>
        <w:t>P10_TA(2026)</w:t>
      </w:r>
      <w:bookmarkEnd w:id="0"/>
      <w:r w:rsidR="00BE4DA3">
        <w:rPr>
          <w:lang w:val="sv-SE"/>
        </w:rPr>
        <w:t>0228</w:t>
      </w:r>
    </w:p>
    <w:p w:rsidR="009C4014" w:rsidRPr="009116F6" w:rsidP="009116F6" w14:paraId="23DAE774" w14:textId="01C85B7F">
      <w:pPr>
        <w:pStyle w:val="ATHeading2"/>
        <w:rPr>
          <w:lang w:val="sv-SE"/>
        </w:rPr>
      </w:pPr>
      <w:bookmarkStart w:id="1" w:name="title"/>
      <w:r w:rsidRPr="009116F6">
        <w:rPr>
          <w:lang w:val="sv-SE"/>
        </w:rPr>
        <w:t>Cur chun feidhme na Treorach maidir le Cóireáil Fuíolluisce Uirbigh (UWWTD) agus rioscaí do shlándáil an tsoláthair cógas leighis</w:t>
      </w:r>
      <w:bookmarkEnd w:id="1"/>
      <w:r w:rsidRPr="009116F6">
        <w:rPr>
          <w:lang w:val="sv-SE"/>
        </w:rPr>
        <w:t xml:space="preserve"> </w:t>
      </w:r>
      <w:bookmarkStart w:id="2" w:name="Etoiles"/>
      <w:bookmarkEnd w:id="2"/>
    </w:p>
    <w:p w:rsidR="009116F6" w:rsidRPr="00BE4DA3" w:rsidP="009C4014" w14:paraId="0D6BA798" w14:textId="7E6AB87A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BE4DA3">
        <w:rPr>
          <w:i/>
          <w:lang w:val="sv-SE"/>
        </w:rPr>
        <w:instrText xml:space="preserve"> TC"</w:instrText>
      </w:r>
      <w:bookmarkStart w:id="3" w:name="DocNumber"/>
      <w:r w:rsidRPr="00BE4DA3">
        <w:rPr>
          <w:i/>
          <w:lang w:val="sv-SE"/>
        </w:rPr>
        <w:instrText>(B10-0238)</w:instrText>
      </w:r>
      <w:bookmarkEnd w:id="3"/>
      <w:r w:rsidRPr="00BE4DA3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BE4DA3" w:rsidP="009C4014" w14:paraId="76092205" w14:textId="77777777">
      <w:pPr>
        <w:rPr>
          <w:vanish/>
          <w:lang w:val="sv-SE"/>
        </w:rPr>
      </w:pPr>
      <w:bookmarkStart w:id="5" w:name="PE"/>
      <w:bookmarkEnd w:id="4"/>
      <w:r w:rsidRPr="00BE4DA3">
        <w:rPr>
          <w:vanish/>
          <w:lang w:val="sv-SE"/>
        </w:rPr>
        <w:t>PE783.218</w:t>
      </w:r>
      <w:bookmarkEnd w:id="5"/>
    </w:p>
    <w:p w:rsidR="009F28EF" w:rsidRPr="00BE4DA3" w:rsidP="00F802FF" w14:paraId="11EB8E04" w14:textId="2A4761C1">
      <w:pPr>
        <w:pStyle w:val="ATHeading3"/>
        <w:rPr>
          <w:lang w:val="sv-SE"/>
        </w:rPr>
      </w:pPr>
      <w:bookmarkStart w:id="6" w:name="References"/>
      <w:bookmarkStart w:id="7" w:name="TextBodyBegin"/>
      <w:bookmarkEnd w:id="6"/>
      <w:bookmarkEnd w:id="7"/>
      <w:r w:rsidRPr="00BE4DA3">
        <w:rPr>
          <w:lang w:val="sv-SE"/>
        </w:rPr>
        <w:t xml:space="preserve">Rún ó Pharlaimint na hEorpa </w:t>
      </w:r>
      <w:r w:rsidR="00016DC1">
        <w:rPr>
          <w:lang w:val="sv-SE"/>
        </w:rPr>
        <w:t>an</w:t>
      </w:r>
      <w:r w:rsidRPr="00BE4DA3">
        <w:rPr>
          <w:lang w:val="sv-SE"/>
        </w:rPr>
        <w:t xml:space="preserve"> 18 Meitheamh 2026 maidir le cur chun feidhme na Treorach Coireáil Fuíolluisce Uirbigh (UWWTD) agus rioscaí do shlandáil na tsoláthair cógas leighis</w:t>
      </w:r>
      <w:r w:rsidRPr="00BE4DA3" w:rsidR="00B2518D">
        <w:rPr>
          <w:lang w:val="sv-SE"/>
        </w:rPr>
        <w:t xml:space="preserve"> (2026/2652(RSP))</w:t>
      </w:r>
    </w:p>
    <w:p w:rsidR="009116F6" w:rsidRPr="00F802FF" w:rsidP="009F28EF" w14:paraId="4234A6B5" w14:textId="7A099D19">
      <w:pPr>
        <w:pStyle w:val="Normal12"/>
        <w:rPr>
          <w:i/>
          <w:iCs/>
          <w:szCs w:val="24"/>
          <w:lang w:val="pt-PT"/>
        </w:rPr>
      </w:pPr>
      <w:r w:rsidRPr="00F802FF">
        <w:rPr>
          <w:i/>
          <w:iCs/>
          <w:szCs w:val="24"/>
          <w:lang w:val="pt-PT"/>
        </w:rPr>
        <w:t>(</w:t>
      </w:r>
      <w:r w:rsidRPr="00F802FF">
        <w:rPr>
          <w:i/>
          <w:iCs/>
          <w:szCs w:val="24"/>
          <w:lang w:val="pt-PT"/>
        </w:rPr>
        <w:t>Níl</w:t>
      </w:r>
      <w:r w:rsidRPr="00F802FF">
        <w:rPr>
          <w:i/>
          <w:iCs/>
          <w:szCs w:val="24"/>
          <w:lang w:val="pt-PT"/>
        </w:rPr>
        <w:t xml:space="preserve"> </w:t>
      </w:r>
      <w:r w:rsidR="00B2518D">
        <w:rPr>
          <w:i/>
          <w:iCs/>
          <w:szCs w:val="24"/>
          <w:lang w:val="pt-PT"/>
        </w:rPr>
        <w:t>an</w:t>
      </w:r>
      <w:r w:rsidRPr="00F802FF">
        <w:rPr>
          <w:i/>
          <w:iCs/>
          <w:szCs w:val="24"/>
          <w:lang w:val="pt-PT"/>
        </w:rPr>
        <w:t xml:space="preserve"> </w:t>
      </w:r>
      <w:r w:rsidRPr="00F802FF">
        <w:rPr>
          <w:i/>
          <w:iCs/>
          <w:szCs w:val="24"/>
          <w:lang w:val="pt-PT"/>
        </w:rPr>
        <w:t>téacs</w:t>
      </w:r>
      <w:r w:rsidRPr="00F802FF">
        <w:rPr>
          <w:i/>
          <w:iCs/>
          <w:szCs w:val="24"/>
          <w:lang w:val="pt-PT"/>
        </w:rPr>
        <w:t xml:space="preserve"> </w:t>
      </w:r>
      <w:r w:rsidRPr="00F802FF">
        <w:rPr>
          <w:i/>
          <w:iCs/>
          <w:szCs w:val="24"/>
          <w:lang w:val="pt-PT"/>
        </w:rPr>
        <w:t>seo</w:t>
      </w:r>
      <w:r w:rsidRPr="00F802FF">
        <w:rPr>
          <w:i/>
          <w:iCs/>
          <w:szCs w:val="24"/>
          <w:lang w:val="pt-PT"/>
        </w:rPr>
        <w:t xml:space="preserve"> </w:t>
      </w:r>
      <w:r w:rsidR="00B2518D">
        <w:rPr>
          <w:i/>
          <w:iCs/>
          <w:szCs w:val="24"/>
          <w:lang w:val="pt-PT"/>
        </w:rPr>
        <w:t>ar</w:t>
      </w:r>
      <w:r w:rsidRPr="00F802FF">
        <w:rPr>
          <w:i/>
          <w:iCs/>
          <w:szCs w:val="24"/>
          <w:lang w:val="pt-PT"/>
        </w:rPr>
        <w:t xml:space="preserve"> </w:t>
      </w:r>
      <w:r w:rsidRPr="00F802FF">
        <w:rPr>
          <w:i/>
          <w:iCs/>
          <w:szCs w:val="24"/>
          <w:lang w:val="pt-PT"/>
        </w:rPr>
        <w:t>fáil</w:t>
      </w:r>
      <w:r w:rsidRPr="00F802FF">
        <w:rPr>
          <w:i/>
          <w:iCs/>
          <w:szCs w:val="24"/>
          <w:lang w:val="pt-PT"/>
        </w:rPr>
        <w:t xml:space="preserve"> </w:t>
      </w:r>
      <w:r w:rsidR="00B2518D">
        <w:rPr>
          <w:i/>
          <w:iCs/>
          <w:szCs w:val="24"/>
          <w:lang w:val="pt-PT"/>
        </w:rPr>
        <w:t>as</w:t>
      </w:r>
      <w:r w:rsidRPr="00F802FF">
        <w:rPr>
          <w:i/>
          <w:iCs/>
          <w:szCs w:val="24"/>
          <w:lang w:val="pt-PT"/>
        </w:rPr>
        <w:t xml:space="preserve"> </w:t>
      </w:r>
      <w:r w:rsidRPr="00F802FF">
        <w:rPr>
          <w:i/>
          <w:iCs/>
          <w:szCs w:val="24"/>
          <w:lang w:val="pt-PT"/>
        </w:rPr>
        <w:t>Gaeilge</w:t>
      </w:r>
      <w:r w:rsidRPr="00F802FF">
        <w:rPr>
          <w:i/>
          <w:iCs/>
          <w:szCs w:val="24"/>
          <w:lang w:val="pt-PT"/>
        </w:rPr>
        <w:t xml:space="preserve"> </w:t>
      </w:r>
      <w:r w:rsidRPr="00F802FF">
        <w:rPr>
          <w:i/>
          <w:iCs/>
          <w:szCs w:val="24"/>
          <w:lang w:val="pt-PT"/>
        </w:rPr>
        <w:t>faoi</w:t>
      </w:r>
      <w:r w:rsidRPr="00F802FF">
        <w:rPr>
          <w:i/>
          <w:iCs/>
          <w:szCs w:val="24"/>
          <w:lang w:val="pt-PT"/>
        </w:rPr>
        <w:t xml:space="preserve"> </w:t>
      </w:r>
      <w:r w:rsidRPr="00F802FF">
        <w:rPr>
          <w:i/>
          <w:iCs/>
          <w:szCs w:val="24"/>
          <w:lang w:val="pt-PT"/>
        </w:rPr>
        <w:t>láthair</w:t>
      </w:r>
      <w:r w:rsidRPr="00F802FF">
        <w:rPr>
          <w:i/>
          <w:iCs/>
          <w:szCs w:val="24"/>
          <w:lang w:val="pt-PT"/>
        </w:rPr>
        <w:t xml:space="preserve">) 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C8D014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FD47A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EFAF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EA827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25E7D7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6FAA8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77136567">
    <w:abstractNumId w:val="3"/>
  </w:num>
  <w:num w:numId="2" w16cid:durableId="328411777">
    <w:abstractNumId w:val="2"/>
  </w:num>
  <w:num w:numId="3" w16cid:durableId="1067190239">
    <w:abstractNumId w:val="1"/>
  </w:num>
  <w:num w:numId="4" w16cid:durableId="1448507238">
    <w:abstractNumId w:val="0"/>
  </w:num>
  <w:num w:numId="5" w16cid:durableId="1686982499">
    <w:abstractNumId w:val="6"/>
  </w:num>
  <w:num w:numId="6" w16cid:durableId="1870486914">
    <w:abstractNumId w:val="5"/>
  </w:num>
  <w:num w:numId="7" w16cid:durableId="1186556143">
    <w:abstractNumId w:val="4"/>
  </w:num>
  <w:num w:numId="8" w16cid:durableId="2077780059">
    <w:abstractNumId w:val="7"/>
  </w:num>
  <w:num w:numId="9" w16cid:durableId="675159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F6"/>
    <w:rsid w:val="00011D4E"/>
    <w:rsid w:val="00013B2A"/>
    <w:rsid w:val="00016DC1"/>
    <w:rsid w:val="00061199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16F6"/>
    <w:rsid w:val="009865B7"/>
    <w:rsid w:val="009B7E10"/>
    <w:rsid w:val="009C4014"/>
    <w:rsid w:val="009F28EF"/>
    <w:rsid w:val="00A1739E"/>
    <w:rsid w:val="00B2518D"/>
    <w:rsid w:val="00B52F37"/>
    <w:rsid w:val="00B54C72"/>
    <w:rsid w:val="00B85C1E"/>
    <w:rsid w:val="00BE4DA3"/>
    <w:rsid w:val="00C15516"/>
    <w:rsid w:val="00C16C81"/>
    <w:rsid w:val="00C2384F"/>
    <w:rsid w:val="00C57739"/>
    <w:rsid w:val="00C65BE8"/>
    <w:rsid w:val="00CB451F"/>
    <w:rsid w:val="00CC4897"/>
    <w:rsid w:val="00CE473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EF731D"/>
    <w:rsid w:val="00F177A4"/>
    <w:rsid w:val="00F802FF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06037F"/>
  <w15:chartTrackingRefBased/>
  <w15:docId w15:val="{E3987030-CD0F-44BB-B8CF-6F225163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9116F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66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2026-06-18T11:15:00Z</dcterms:created>
  <dcterms:modified xsi:type="dcterms:W3CDTF">2026-06-18T11:15:00Z</dcterms:modified>
</cp:coreProperties>
</file>