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4D71" w14:paraId="0C4F752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98FC04" w14:textId="77777777" w:rsidR="00751A4A" w:rsidRPr="00374D71" w:rsidRDefault="001C240A" w:rsidP="0010095E">
            <w:pPr>
              <w:pStyle w:val="EPName"/>
            </w:pPr>
            <w:r w:rsidRPr="00374D71">
              <w:t>Európai Parlament</w:t>
            </w:r>
          </w:p>
          <w:p w14:paraId="3E08E452" w14:textId="77777777" w:rsidR="00751A4A" w:rsidRPr="00374D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4D71">
              <w:t>2024</w:t>
            </w:r>
            <w:r w:rsidR="00817416" w:rsidRPr="00374D71">
              <w:t>-202</w:t>
            </w:r>
            <w:r w:rsidRPr="00374D71">
              <w:t>9</w:t>
            </w:r>
          </w:p>
        </w:tc>
        <w:tc>
          <w:tcPr>
            <w:tcW w:w="2268" w:type="dxa"/>
            <w:shd w:val="clear" w:color="auto" w:fill="auto"/>
          </w:tcPr>
          <w:p w14:paraId="762BE079" w14:textId="77777777" w:rsidR="00751A4A" w:rsidRPr="00374D71" w:rsidRDefault="00187494" w:rsidP="0010095E">
            <w:pPr>
              <w:pStyle w:val="EPLogo"/>
            </w:pPr>
            <w:r w:rsidRPr="00374D71">
              <w:rPr>
                <w:noProof/>
                <w:lang w:eastAsia="ja-JP"/>
              </w:rPr>
              <w:drawing>
                <wp:inline distT="0" distB="0" distL="0" distR="0" wp14:anchorId="2455026E" wp14:editId="6C4AFB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4D0724" w14:textId="77777777" w:rsidR="00D058B8" w:rsidRPr="00374D71" w:rsidRDefault="00D058B8" w:rsidP="004C5D52">
      <w:pPr>
        <w:pStyle w:val="LineTop"/>
      </w:pPr>
    </w:p>
    <w:p w14:paraId="2917EAF6" w14:textId="77777777" w:rsidR="00680577" w:rsidRPr="00374D71" w:rsidRDefault="001C240A" w:rsidP="00680577">
      <w:pPr>
        <w:pStyle w:val="EPBodyTA1"/>
      </w:pPr>
      <w:r w:rsidRPr="00374D71">
        <w:t>ELFOGADOTT SZÖVEGEK</w:t>
      </w:r>
    </w:p>
    <w:p w14:paraId="159DB503" w14:textId="77777777" w:rsidR="00D058B8" w:rsidRPr="00374D71" w:rsidRDefault="00D058B8" w:rsidP="00D058B8">
      <w:pPr>
        <w:pStyle w:val="LineBottom"/>
      </w:pPr>
    </w:p>
    <w:p w14:paraId="5E35FF2B" w14:textId="10E20020" w:rsidR="001C240A" w:rsidRPr="00374D71" w:rsidRDefault="001C240A" w:rsidP="001C240A">
      <w:pPr>
        <w:pStyle w:val="ATHeading1"/>
      </w:pPr>
      <w:bookmarkStart w:id="0" w:name="TANumber"/>
      <w:r w:rsidRPr="00374D71">
        <w:t>P10_</w:t>
      </w:r>
      <w:proofErr w:type="gramStart"/>
      <w:r w:rsidRPr="00374D71">
        <w:t>TA(</w:t>
      </w:r>
      <w:proofErr w:type="gramEnd"/>
      <w:r w:rsidRPr="00374D71">
        <w:t>2026)0</w:t>
      </w:r>
      <w:r w:rsidR="00374D71" w:rsidRPr="00374D71">
        <w:t>233</w:t>
      </w:r>
      <w:bookmarkEnd w:id="0"/>
    </w:p>
    <w:p w14:paraId="64F0B647" w14:textId="6B9C7F19" w:rsidR="001C240A" w:rsidRPr="00374D71" w:rsidRDefault="001C240A" w:rsidP="001C240A">
      <w:pPr>
        <w:pStyle w:val="ATHeading2"/>
      </w:pPr>
      <w:bookmarkStart w:id="1" w:name="title"/>
      <w:bookmarkStart w:id="2" w:name="_Hlk234248992"/>
      <w:r w:rsidRPr="00374D71">
        <w:t xml:space="preserve">Határozat, amely felkéri az </w:t>
      </w:r>
      <w:r w:rsidR="00A65065">
        <w:t>APPF-</w:t>
      </w:r>
      <w:proofErr w:type="spellStart"/>
      <w:r w:rsidR="00A65065">
        <w:t>et</w:t>
      </w:r>
      <w:proofErr w:type="spellEnd"/>
      <w:r w:rsidRPr="00374D71">
        <w:t xml:space="preserve"> annak ellenőrzésére, hogy a</w:t>
      </w:r>
      <w:r w:rsidR="00A65065">
        <w:t>z ESN</w:t>
      </w:r>
      <w:r w:rsidRPr="00374D71">
        <w:t xml:space="preserve"> </w:t>
      </w:r>
      <w:r w:rsidR="00A65065">
        <w:t>P</w:t>
      </w:r>
      <w:r w:rsidRPr="00374D71">
        <w:t>árt megfelel-e az (EU, Euratom) 2025/2445 rendelet</w:t>
      </w:r>
      <w:r w:rsidR="00A3777D">
        <w:t>ben</w:t>
      </w:r>
      <w:r w:rsidRPr="00374D71">
        <w:t xml:space="preserve"> foglalt feltételeknek</w:t>
      </w:r>
      <w:bookmarkEnd w:id="1"/>
    </w:p>
    <w:bookmarkEnd w:id="2"/>
    <w:p w14:paraId="018DB94F" w14:textId="77777777" w:rsidR="001C240A" w:rsidRPr="00374D71" w:rsidRDefault="001C240A" w:rsidP="001C240A">
      <w:pPr>
        <w:rPr>
          <w:i/>
          <w:vanish/>
        </w:rPr>
      </w:pPr>
      <w:r w:rsidRPr="00374D71">
        <w:rPr>
          <w:i/>
        </w:rPr>
        <w:fldChar w:fldCharType="begin"/>
      </w:r>
      <w:r w:rsidRPr="00374D71">
        <w:rPr>
          <w:i/>
        </w:rPr>
        <w:instrText xml:space="preserve"> TC"(</w:instrText>
      </w:r>
      <w:bookmarkStart w:id="3" w:name="DocNumber"/>
      <w:r w:rsidRPr="00374D71">
        <w:rPr>
          <w:i/>
        </w:rPr>
        <w:instrText>B10-0338/2026</w:instrText>
      </w:r>
      <w:bookmarkEnd w:id="3"/>
      <w:r w:rsidRPr="00374D71">
        <w:rPr>
          <w:i/>
        </w:rPr>
        <w:instrText xml:space="preserve">)"\l3 \n&gt; \* MERGEFORMAT </w:instrText>
      </w:r>
      <w:r w:rsidRPr="00374D71">
        <w:rPr>
          <w:i/>
        </w:rPr>
        <w:fldChar w:fldCharType="end"/>
      </w:r>
    </w:p>
    <w:p w14:paraId="350AB450" w14:textId="77777777" w:rsidR="001C240A" w:rsidRPr="00374D71" w:rsidRDefault="001C240A" w:rsidP="001C240A">
      <w:pPr>
        <w:rPr>
          <w:vanish/>
        </w:rPr>
      </w:pPr>
      <w:bookmarkStart w:id="4" w:name="PE"/>
      <w:r w:rsidRPr="00374D71">
        <w:rPr>
          <w:vanish/>
        </w:rPr>
        <w:t>PE783.401</w:t>
      </w:r>
      <w:bookmarkEnd w:id="4"/>
    </w:p>
    <w:p w14:paraId="76B425C5" w14:textId="388330BB" w:rsidR="001C240A" w:rsidRPr="00374D71" w:rsidRDefault="001C240A" w:rsidP="001C240A">
      <w:pPr>
        <w:pStyle w:val="ATHeading3"/>
      </w:pPr>
      <w:bookmarkStart w:id="5" w:name="Sujet"/>
      <w:r w:rsidRPr="00374D71">
        <w:t xml:space="preserve">Az Európai Parlament 2026. </w:t>
      </w:r>
      <w:r w:rsidR="00343CDE" w:rsidRPr="00374D71">
        <w:t>július</w:t>
      </w:r>
      <w:r w:rsidRPr="00374D71">
        <w:t xml:space="preserve"> </w:t>
      </w:r>
      <w:r w:rsidR="00343CDE" w:rsidRPr="00374D71">
        <w:t>7-</w:t>
      </w:r>
      <w:r w:rsidRPr="00374D71">
        <w:t>i határozata az Európai Politikai Pártok és Európai Politikai Alapítványok Hatóságának felkéréséről annak ellenőrzésére, hogy a Szuverén Nemzetek Európája Párt megfelel-e az (EU, Euratom) 2025/2445 rendelet 3. cikke (1) bekezdésének d) és e) pontjában foglalt feltételeknek</w:t>
      </w:r>
      <w:bookmarkEnd w:id="5"/>
      <w:r w:rsidRPr="00374D71">
        <w:t xml:space="preserve"> </w:t>
      </w:r>
      <w:bookmarkStart w:id="6" w:name="References"/>
      <w:r w:rsidRPr="00374D71">
        <w:t>(2026/2792(RSP))</w:t>
      </w:r>
      <w:bookmarkEnd w:id="6"/>
    </w:p>
    <w:p w14:paraId="1152BAEF" w14:textId="77777777" w:rsidR="00CD45FB" w:rsidRPr="00374D71" w:rsidRDefault="00CD45FB" w:rsidP="00CD45FB">
      <w:pPr>
        <w:pStyle w:val="EPComma"/>
      </w:pPr>
      <w:bookmarkStart w:id="7" w:name="TextBodyBegin"/>
      <w:bookmarkEnd w:id="7"/>
      <w:r w:rsidRPr="00374D71">
        <w:rPr>
          <w:i/>
          <w:iCs/>
        </w:rPr>
        <w:t>Az Európai Parlament,</w:t>
      </w:r>
    </w:p>
    <w:p w14:paraId="2DDA1A7F" w14:textId="77777777" w:rsidR="00CD45FB" w:rsidRPr="00374D71" w:rsidRDefault="00CD45FB" w:rsidP="00343CDE">
      <w:pPr>
        <w:pStyle w:val="NormalHanging12a"/>
        <w:widowControl/>
      </w:pPr>
      <w:r w:rsidRPr="00374D71">
        <w:t>–</w:t>
      </w:r>
      <w:r w:rsidRPr="00374D71">
        <w:tab/>
        <w:t>tekintettel 247 képviselő kérelmére, amelyben annak ellenőrzését kérik, hogy a Szuverén Nemzetek Európája Párt megfelel-e az európai politikai pártok és az európai politikai alapítványok jogállásáról és finanszírozásáról szóló, 2025. november 26-i (EU, Euratom) 2025/2445 európai parlamenti és tanácsi rendelet</w:t>
      </w:r>
      <w:r w:rsidRPr="00374D71">
        <w:rPr>
          <w:rStyle w:val="FootnoteReference"/>
        </w:rPr>
        <w:footnoteReference w:id="1"/>
      </w:r>
      <w:r w:rsidRPr="00374D71">
        <w:t xml:space="preserve"> 3. cikke (1) bekezdésének d) és e) pontjában foglalt feltételeknek,</w:t>
      </w:r>
    </w:p>
    <w:p w14:paraId="23375268" w14:textId="55C0D24C" w:rsidR="00CD45FB" w:rsidRPr="00374D71" w:rsidRDefault="00CD45FB" w:rsidP="00343CDE">
      <w:pPr>
        <w:pStyle w:val="NormalHanging12a"/>
        <w:widowControl/>
        <w:rPr>
          <w:spacing w:val="-2"/>
          <w:szCs w:val="24"/>
        </w:rPr>
      </w:pPr>
      <w:r w:rsidRPr="00374D71">
        <w:t>–</w:t>
      </w:r>
      <w:r w:rsidRPr="00374D71">
        <w:tab/>
        <w:t xml:space="preserve">tekintettel az Európai Politikai Pártok és Európai Politikai Alapítványok Hatóságának </w:t>
      </w:r>
      <w:r w:rsidR="00A65065">
        <w:t xml:space="preserve">(APPF) </w:t>
      </w:r>
      <w:r w:rsidRPr="00374D71">
        <w:t xml:space="preserve">az (EU, Euratom) 2025/2445 rendelet 13. cikkének (4) bekezdése szerinti, 2026. május 22-i levelére, amelyben foglalt tények kétségeket támasztanak arra vonatkozóan, hogy a Szuverén Nemzetek Európája </w:t>
      </w:r>
      <w:r w:rsidR="00A65065">
        <w:t xml:space="preserve">(ESN) </w:t>
      </w:r>
      <w:r w:rsidRPr="00374D71">
        <w:t>Párt megfelel-e az Unió alapját képező értékekkel kapcsolatos bejegyzési feltételeknek,</w:t>
      </w:r>
    </w:p>
    <w:p w14:paraId="1C611236" w14:textId="77777777" w:rsidR="00CD45FB" w:rsidRPr="00374D71" w:rsidRDefault="00CD45FB" w:rsidP="00343CDE">
      <w:pPr>
        <w:pStyle w:val="NormalHanging12a"/>
        <w:widowControl/>
        <w:rPr>
          <w:spacing w:val="-2"/>
        </w:rPr>
      </w:pPr>
      <w:r w:rsidRPr="00374D71">
        <w:t>–</w:t>
      </w:r>
      <w:r w:rsidRPr="00374D71">
        <w:tab/>
        <w:t>tekintettel eljárási szabályzata 241. cikkének (2) bekezdésére,</w:t>
      </w:r>
    </w:p>
    <w:p w14:paraId="53045E75" w14:textId="77777777" w:rsidR="00CD45FB" w:rsidRPr="00374D71" w:rsidRDefault="00CD45FB" w:rsidP="00343CDE">
      <w:pPr>
        <w:pStyle w:val="NormalHanging12a"/>
        <w:widowControl/>
        <w:rPr>
          <w:bCs/>
        </w:rPr>
      </w:pPr>
      <w:r w:rsidRPr="00374D71">
        <w:t>1.</w:t>
      </w:r>
      <w:r w:rsidRPr="00374D71">
        <w:tab/>
        <w:t xml:space="preserve">úgy határoz, </w:t>
      </w:r>
      <w:bookmarkStart w:id="8" w:name="_Hlk233831233"/>
      <w:r w:rsidRPr="00374D71">
        <w:t>hogy felkéri az Európai Politikai Pártok és Európai Politikai Alapítványok Hatóságát annak ellenőrzésére, hogy a Szuverén Nemzetek Európája Párt megfelel-e az (EU, Euratom) 2025/2445 rendelet 3. cikke (1) bekezdésének d) és e) pontjában foglalt feltételeknek;</w:t>
      </w:r>
      <w:bookmarkEnd w:id="8"/>
    </w:p>
    <w:p w14:paraId="53456F28" w14:textId="2C51272E" w:rsidR="00E365E1" w:rsidRPr="008003E9" w:rsidRDefault="00CD45FB" w:rsidP="00343CDE">
      <w:pPr>
        <w:pStyle w:val="NormalHanging12a"/>
        <w:widowControl/>
      </w:pPr>
      <w:r w:rsidRPr="00374D71">
        <w:t>2.</w:t>
      </w:r>
      <w:r w:rsidRPr="00374D71">
        <w:tab/>
        <w:t xml:space="preserve">utasítja elnökét, hogy továbbítsa </w:t>
      </w:r>
      <w:bookmarkStart w:id="9" w:name="_Hlk233831251"/>
      <w:r w:rsidRPr="00374D71">
        <w:t>ezt a határozatot az Európai Politikai Pártok és Európai Politikai Alapítványok Hatóságának, valamint tájékoztatás céljából a Tanácsnak és a Bizottságnak.</w:t>
      </w:r>
      <w:bookmarkEnd w:id="9"/>
    </w:p>
    <w:sectPr w:rsidR="00E365E1" w:rsidRPr="008003E9" w:rsidSect="008003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F1078" w14:textId="77777777" w:rsidR="001C240A" w:rsidRPr="008003E9" w:rsidRDefault="001C240A">
      <w:r w:rsidRPr="008003E9">
        <w:separator/>
      </w:r>
    </w:p>
  </w:endnote>
  <w:endnote w:type="continuationSeparator" w:id="0">
    <w:p w14:paraId="2FDD5DB3" w14:textId="77777777" w:rsidR="001C240A" w:rsidRPr="008003E9" w:rsidRDefault="001C240A">
      <w:r w:rsidRPr="008003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FC33" w14:textId="77777777" w:rsidR="00064002" w:rsidRPr="008003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7512" w14:textId="77777777" w:rsidR="00064002" w:rsidRPr="008003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3B90A" w14:textId="77777777" w:rsidR="00064002" w:rsidRPr="008003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A61C0" w14:textId="77777777" w:rsidR="001C240A" w:rsidRPr="008003E9" w:rsidRDefault="001C240A">
      <w:r w:rsidRPr="008003E9">
        <w:separator/>
      </w:r>
    </w:p>
  </w:footnote>
  <w:footnote w:type="continuationSeparator" w:id="0">
    <w:p w14:paraId="31D86E38" w14:textId="77777777" w:rsidR="001C240A" w:rsidRPr="008003E9" w:rsidRDefault="001C240A">
      <w:r w:rsidRPr="008003E9">
        <w:continuationSeparator/>
      </w:r>
    </w:p>
  </w:footnote>
  <w:footnote w:id="1">
    <w:p w14:paraId="36C8CE6A" w14:textId="5FDCAE5C" w:rsidR="00CD45FB" w:rsidRPr="008003E9" w:rsidRDefault="00CD45FB" w:rsidP="008003E9">
      <w:pPr>
        <w:pStyle w:val="FootnoteText"/>
        <w:ind w:left="567" w:hanging="567"/>
        <w:rPr>
          <w:sz w:val="24"/>
          <w:lang w:val="hu-HU"/>
        </w:rPr>
      </w:pPr>
      <w:r w:rsidRPr="008003E9">
        <w:rPr>
          <w:rStyle w:val="FootnoteReference"/>
          <w:sz w:val="24"/>
          <w:lang w:val="hu-HU"/>
        </w:rPr>
        <w:footnoteRef/>
      </w:r>
      <w:r w:rsidR="008003E9" w:rsidRPr="008003E9">
        <w:rPr>
          <w:sz w:val="24"/>
          <w:lang w:val="hu-HU"/>
        </w:rPr>
        <w:t xml:space="preserve"> </w:t>
      </w:r>
      <w:r w:rsidR="008003E9" w:rsidRPr="008003E9">
        <w:rPr>
          <w:sz w:val="24"/>
          <w:lang w:val="hu-HU"/>
        </w:rPr>
        <w:tab/>
      </w:r>
      <w:r w:rsidRPr="008003E9">
        <w:rPr>
          <w:sz w:val="24"/>
          <w:lang w:val="hu-HU"/>
        </w:rPr>
        <w:t>HL L, 2025/2445, 2025.12.8., ELI: </w:t>
      </w:r>
      <w:hyperlink r:id="rId1" w:tgtFrame="_blank" w:tooltip="Az ELI (európai jogszabály-azonosító) URI-hivatkozása révén biztosít hozzáférést a dokumentumhoz." w:history="1">
        <w:r w:rsidRPr="008003E9">
          <w:rPr>
            <w:rStyle w:val="Hyperlink"/>
            <w:sz w:val="24"/>
            <w:lang w:val="hu-HU"/>
          </w:rPr>
          <w:t>http://data.europa.eu/eli/reg/2025/2445/oj</w:t>
        </w:r>
      </w:hyperlink>
      <w:r w:rsidRPr="008003E9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F580A" w14:textId="77777777" w:rsidR="00064002" w:rsidRPr="008003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3B5A3" w14:textId="77777777" w:rsidR="00064002" w:rsidRPr="008003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49DCD" w14:textId="77777777" w:rsidR="00064002" w:rsidRPr="008003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9853792">
    <w:abstractNumId w:val="9"/>
  </w:num>
  <w:num w:numId="2" w16cid:durableId="847253260">
    <w:abstractNumId w:val="9"/>
  </w:num>
  <w:num w:numId="3" w16cid:durableId="2052917696">
    <w:abstractNumId w:val="7"/>
  </w:num>
  <w:num w:numId="4" w16cid:durableId="1440679351">
    <w:abstractNumId w:val="7"/>
  </w:num>
  <w:num w:numId="5" w16cid:durableId="1561017646">
    <w:abstractNumId w:val="6"/>
  </w:num>
  <w:num w:numId="6" w16cid:durableId="1439370694">
    <w:abstractNumId w:val="6"/>
  </w:num>
  <w:num w:numId="7" w16cid:durableId="1344940546">
    <w:abstractNumId w:val="5"/>
  </w:num>
  <w:num w:numId="8" w16cid:durableId="1366755561">
    <w:abstractNumId w:val="5"/>
  </w:num>
  <w:num w:numId="9" w16cid:durableId="474956994">
    <w:abstractNumId w:val="4"/>
  </w:num>
  <w:num w:numId="10" w16cid:durableId="687366459">
    <w:abstractNumId w:val="4"/>
  </w:num>
  <w:num w:numId="11" w16cid:durableId="755132479">
    <w:abstractNumId w:val="8"/>
  </w:num>
  <w:num w:numId="12" w16cid:durableId="1570654699">
    <w:abstractNumId w:val="8"/>
  </w:num>
  <w:num w:numId="13" w16cid:durableId="321860268">
    <w:abstractNumId w:val="3"/>
  </w:num>
  <w:num w:numId="14" w16cid:durableId="1402557309">
    <w:abstractNumId w:val="3"/>
  </w:num>
  <w:num w:numId="15" w16cid:durableId="726145261">
    <w:abstractNumId w:val="2"/>
  </w:num>
  <w:num w:numId="16" w16cid:durableId="195628323">
    <w:abstractNumId w:val="2"/>
  </w:num>
  <w:num w:numId="17" w16cid:durableId="1954626363">
    <w:abstractNumId w:val="1"/>
  </w:num>
  <w:num w:numId="18" w16cid:durableId="1278097186">
    <w:abstractNumId w:val="1"/>
  </w:num>
  <w:num w:numId="19" w16cid:durableId="1704668351">
    <w:abstractNumId w:val="0"/>
  </w:num>
  <w:num w:numId="20" w16cid:durableId="1758600796">
    <w:abstractNumId w:val="0"/>
  </w:num>
  <w:num w:numId="21" w16cid:durableId="626397314">
    <w:abstractNumId w:val="9"/>
  </w:num>
  <w:num w:numId="22" w16cid:durableId="1874033285">
    <w:abstractNumId w:val="7"/>
  </w:num>
  <w:num w:numId="23" w16cid:durableId="655035192">
    <w:abstractNumId w:val="6"/>
  </w:num>
  <w:num w:numId="24" w16cid:durableId="988434674">
    <w:abstractNumId w:val="5"/>
  </w:num>
  <w:num w:numId="25" w16cid:durableId="118694857">
    <w:abstractNumId w:val="4"/>
  </w:num>
  <w:num w:numId="26" w16cid:durableId="1431242797">
    <w:abstractNumId w:val="8"/>
  </w:num>
  <w:num w:numId="27" w16cid:durableId="1626236913">
    <w:abstractNumId w:val="3"/>
  </w:num>
  <w:num w:numId="28" w16cid:durableId="601693859">
    <w:abstractNumId w:val="2"/>
  </w:num>
  <w:num w:numId="29" w16cid:durableId="746389741">
    <w:abstractNumId w:val="1"/>
  </w:num>
  <w:num w:numId="30" w16cid:durableId="632292260">
    <w:abstractNumId w:val="0"/>
  </w:num>
  <w:num w:numId="31" w16cid:durableId="12806117">
    <w:abstractNumId w:val="9"/>
  </w:num>
  <w:num w:numId="32" w16cid:durableId="1007441406">
    <w:abstractNumId w:val="7"/>
  </w:num>
  <w:num w:numId="33" w16cid:durableId="444617861">
    <w:abstractNumId w:val="6"/>
  </w:num>
  <w:num w:numId="34" w16cid:durableId="233047886">
    <w:abstractNumId w:val="5"/>
  </w:num>
  <w:num w:numId="35" w16cid:durableId="520629285">
    <w:abstractNumId w:val="4"/>
  </w:num>
  <w:num w:numId="36" w16cid:durableId="863978156">
    <w:abstractNumId w:val="8"/>
  </w:num>
  <w:num w:numId="37" w16cid:durableId="1159538212">
    <w:abstractNumId w:val="3"/>
  </w:num>
  <w:num w:numId="38" w16cid:durableId="493229053">
    <w:abstractNumId w:val="2"/>
  </w:num>
  <w:num w:numId="39" w16cid:durableId="1538738255">
    <w:abstractNumId w:val="1"/>
  </w:num>
  <w:num w:numId="40" w16cid:durableId="691496009">
    <w:abstractNumId w:val="0"/>
  </w:num>
  <w:num w:numId="41" w16cid:durableId="396513200">
    <w:abstractNumId w:val="10"/>
  </w:num>
  <w:num w:numId="42" w16cid:durableId="853111962">
    <w:abstractNumId w:val="10"/>
  </w:num>
  <w:num w:numId="43" w16cid:durableId="1506282252">
    <w:abstractNumId w:val="10"/>
  </w:num>
  <w:num w:numId="44" w16cid:durableId="83840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HU"/>
    <w:docVar w:name="dvnumam" w:val="0"/>
    <w:docVar w:name="dvpe" w:val="783.401"/>
    <w:docVar w:name="dvtitre" w:val="Az Európai Parlament 2026.  ...-i határozata az Európai Politikai Pártok és Európai Politikai Alapítványok Hatóságának felkéréséről annak ellenőrzésére, hogy a Szuverén Nemzetek Európája Párt megfelel-e az (EU, Euratom) 2025/2445 rendelet 3. cikke (1) bekezdésének d) és e) pontjában foglalt feltételeknek(2026/2792(RSP))"/>
  </w:docVars>
  <w:rsids>
    <w:rsidRoot w:val="001C240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40A"/>
    <w:rsid w:val="001F32AE"/>
    <w:rsid w:val="002767FF"/>
    <w:rsid w:val="002B18FE"/>
    <w:rsid w:val="002B5493"/>
    <w:rsid w:val="002C1E8C"/>
    <w:rsid w:val="00343214"/>
    <w:rsid w:val="00343CDE"/>
    <w:rsid w:val="00361C00"/>
    <w:rsid w:val="00374D7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5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3E9"/>
    <w:rsid w:val="00817416"/>
    <w:rsid w:val="00842779"/>
    <w:rsid w:val="00854CD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777D"/>
    <w:rsid w:val="00A43E52"/>
    <w:rsid w:val="00A4678D"/>
    <w:rsid w:val="00A6506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5F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1F4603"/>
  <w15:chartTrackingRefBased/>
  <w15:docId w15:val="{5C65CE53-17E1-42BB-9DF8-456A52F7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45FB"/>
    <w:pPr>
      <w:spacing w:before="480" w:after="240"/>
    </w:pPr>
  </w:style>
  <w:style w:type="paragraph" w:customStyle="1" w:styleId="NormalHanging12a">
    <w:name w:val="NormalHanging12a"/>
    <w:basedOn w:val="Normal"/>
    <w:rsid w:val="00CD45F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D45F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43CDE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2026-07-07T12:09:00Z</dcterms:created>
  <dcterms:modified xsi:type="dcterms:W3CDTF">2026-07-07T12:09:00Z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B10-0338/2026</vt:lpwstr>
  </property>
  <property fmtid="{D5CDD505-2E9C-101B-9397-08002B2CF9AE}" pid="4" name="&lt;Type&gt;">
    <vt:lpwstr>RR</vt:lpwstr>
  </property>
</Properties>
</file>