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8090EA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12EA" w:rsidP="0010095E" w14:paraId="025D6CD0" w14:textId="77777777">
            <w:pPr>
              <w:pStyle w:val="EPName"/>
            </w:pPr>
            <w:r w:rsidRPr="00E012EA">
              <w:t>Európsky parlament</w:t>
            </w:r>
          </w:p>
          <w:p w:rsidR="00751A4A" w:rsidRPr="00E012EA" w:rsidP="005F1B17" w14:paraId="5524260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2EA">
              <w:t>2024</w:t>
            </w:r>
            <w:r w:rsidRPr="00E012EA" w:rsidR="00817416">
              <w:t>-202</w:t>
            </w:r>
            <w:r w:rsidRPr="00E012E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012EA" w:rsidP="0010095E" w14:paraId="66D4AD4B" w14:textId="77777777">
            <w:pPr>
              <w:pStyle w:val="EPLogo"/>
            </w:pPr>
            <w:r w:rsidRPr="00E012E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12EA" w:rsidP="004C5D52" w14:paraId="5E8418E6" w14:textId="77777777">
      <w:pPr>
        <w:pStyle w:val="LineTop"/>
      </w:pPr>
    </w:p>
    <w:p w:rsidR="00680577" w:rsidRPr="00E012EA" w:rsidP="00680577" w14:paraId="0CBC0F8B" w14:textId="77777777">
      <w:pPr>
        <w:pStyle w:val="EPBodyTA1"/>
      </w:pPr>
      <w:r w:rsidRPr="00E012EA">
        <w:t>PRIJATÉ TEXTY</w:t>
      </w:r>
    </w:p>
    <w:p w:rsidR="00D058B8" w:rsidRPr="00E012EA" w:rsidP="00D058B8" w14:paraId="25ACEEC3" w14:textId="77777777">
      <w:pPr>
        <w:pStyle w:val="LineBottom"/>
      </w:pPr>
    </w:p>
    <w:p w:rsidR="00131834" w:rsidRPr="00E012EA" w:rsidP="00131834" w14:paraId="76506935" w14:textId="35C29C49">
      <w:pPr>
        <w:pStyle w:val="ATHeading1"/>
      </w:pPr>
      <w:bookmarkStart w:id="0" w:name="TANumber"/>
      <w:r w:rsidRPr="00E012EA">
        <w:t>P10_TA(2026)0</w:t>
      </w:r>
      <w:r w:rsidRPr="00E012EA" w:rsidR="00E012EA">
        <w:t>25</w:t>
      </w:r>
      <w:bookmarkEnd w:id="0"/>
      <w:r w:rsidR="00706CCE">
        <w:t>3</w:t>
      </w:r>
    </w:p>
    <w:p w:rsidR="00131834" w:rsidRPr="00E012EA" w:rsidP="00131834" w14:paraId="05E10334" w14:textId="77777777">
      <w:pPr>
        <w:pStyle w:val="ATHeading2"/>
      </w:pPr>
      <w:bookmarkStart w:id="1" w:name="title"/>
      <w:r w:rsidRPr="00E012EA">
        <w:t>Dohoda o politickom a hospodárskom strategickom partnerstve a spolupráci medzi EÚ a Mexikom</w:t>
      </w:r>
      <w:bookmarkEnd w:id="1"/>
    </w:p>
    <w:p w:rsidR="00131834" w:rsidRPr="00E012EA" w:rsidP="00131834" w14:paraId="24449990" w14:textId="77777777">
      <w:pPr>
        <w:rPr>
          <w:i/>
          <w:vanish/>
        </w:rPr>
      </w:pPr>
      <w:r>
        <w:rPr>
          <w:i/>
        </w:rPr>
        <w:fldChar w:fldCharType="begin"/>
      </w:r>
      <w:r w:rsidRPr="00E012EA">
        <w:rPr>
          <w:i/>
        </w:rPr>
        <w:instrText xml:space="preserve"> TC"(</w:instrText>
      </w:r>
      <w:bookmarkStart w:id="2" w:name="DocNumber"/>
      <w:r w:rsidRPr="00E012EA">
        <w:rPr>
          <w:i/>
        </w:rPr>
        <w:instrText>A10-0181/2026</w:instrText>
      </w:r>
      <w:bookmarkEnd w:id="2"/>
      <w:r w:rsidRPr="00E012EA">
        <w:rPr>
          <w:i/>
        </w:rPr>
        <w:instrText xml:space="preserve"> - Spravodajcovia: Javi López, Borja Giménez Larraz)"\l3 \n&gt; \* MERGEFORMAT </w:instrText>
      </w:r>
      <w:r>
        <w:rPr>
          <w:i/>
        </w:rPr>
        <w:fldChar w:fldCharType="end"/>
      </w:r>
    </w:p>
    <w:p w:rsidR="00131834" w:rsidRPr="00E012EA" w:rsidP="00131834" w14:paraId="76C40193" w14:textId="77777777">
      <w:pPr>
        <w:rPr>
          <w:vanish/>
        </w:rPr>
      </w:pPr>
      <w:bookmarkStart w:id="3" w:name="Commission"/>
      <w:r w:rsidRPr="00E012EA">
        <w:rPr>
          <w:vanish/>
        </w:rPr>
        <w:t>Výbor pre zahraničné veci, Výbor pre medzinárodný obchod</w:t>
      </w:r>
      <w:bookmarkEnd w:id="3"/>
    </w:p>
    <w:p w:rsidR="00131834" w:rsidRPr="00E012EA" w:rsidP="00131834" w14:paraId="587D638E" w14:textId="77777777">
      <w:pPr>
        <w:rPr>
          <w:vanish/>
        </w:rPr>
      </w:pPr>
      <w:bookmarkStart w:id="4" w:name="PE"/>
      <w:r w:rsidRPr="00E012EA">
        <w:rPr>
          <w:vanish/>
        </w:rPr>
        <w:t>PE786.667</w:t>
      </w:r>
      <w:bookmarkEnd w:id="4"/>
    </w:p>
    <w:p w:rsidR="00131834" w:rsidRPr="00E012EA" w:rsidP="00131834" w14:paraId="5D6121DD" w14:textId="024E81BD">
      <w:pPr>
        <w:pStyle w:val="ATHeading3"/>
      </w:pPr>
      <w:bookmarkStart w:id="5" w:name="Sujet"/>
      <w:r w:rsidRPr="00E012EA">
        <w:t>Legislatívne uznesenie Európskeho parlamentu z</w:t>
      </w:r>
      <w:r w:rsidRPr="00E012EA" w:rsidR="000A018A">
        <w:t> </w:t>
      </w:r>
      <w:r w:rsidRPr="00E012EA" w:rsidR="00252C29">
        <w:t>8</w:t>
      </w:r>
      <w:r w:rsidRPr="00E012EA" w:rsidR="000A018A">
        <w:t>.</w:t>
      </w:r>
      <w:r w:rsidRPr="00E012EA" w:rsidR="00252C29">
        <w:t xml:space="preserve"> júla</w:t>
      </w:r>
      <w:r w:rsidRPr="00E012EA">
        <w:t xml:space="preserve"> 2026 </w:t>
      </w:r>
      <w:r w:rsidRPr="00E012EA" w:rsidR="00252C29">
        <w:t xml:space="preserve">o </w:t>
      </w:r>
      <w:r w:rsidRPr="00E012EA">
        <w:t>návrhu rozhodnutia Rady o uzavretí Dohody o politickom a hospodárskom strategickom partnerstve a spolupráci medzi Európskou úniou a jej členskými štátmi na jednej strane a Spojenými štátmi mexickými na strane druhej v mene Európskej únie</w:t>
      </w:r>
      <w:bookmarkEnd w:id="5"/>
      <w:r w:rsidRPr="00E012EA">
        <w:t xml:space="preserve"> </w:t>
      </w:r>
      <w:bookmarkStart w:id="6" w:name="References"/>
      <w:r w:rsidRPr="00E012EA">
        <w:t>(COM(2025)0810 – C10-0128/2026 – 2025/0810(NLE))</w:t>
      </w:r>
      <w:bookmarkEnd w:id="6"/>
    </w:p>
    <w:p w:rsidR="00131834" w:rsidRPr="00E012EA" w:rsidP="00131834" w14:paraId="725D0EF9" w14:textId="77777777"/>
    <w:p w:rsidR="00D82CE5" w:rsidRPr="00E012EA" w:rsidP="00D82CE5" w14:paraId="4F1417EA" w14:textId="77777777">
      <w:pPr>
        <w:pStyle w:val="NormalBold"/>
      </w:pPr>
      <w:bookmarkStart w:id="7" w:name="TextBodyBegin"/>
      <w:bookmarkEnd w:id="7"/>
      <w:r w:rsidRPr="00E012EA">
        <w:t>(Súhlas)</w:t>
      </w:r>
    </w:p>
    <w:p w:rsidR="00D82CE5" w:rsidRPr="00E012EA" w:rsidP="00D82CE5" w14:paraId="50E642D9" w14:textId="77777777">
      <w:pPr>
        <w:pStyle w:val="EPComma"/>
      </w:pPr>
      <w:r w:rsidRPr="00E012EA">
        <w:rPr>
          <w:i/>
          <w:iCs/>
        </w:rPr>
        <w:t>Európsky parlament</w:t>
      </w:r>
      <w:r w:rsidRPr="00E012EA">
        <w:t>,</w:t>
      </w:r>
    </w:p>
    <w:p w:rsidR="00D82CE5" w:rsidRPr="00E012EA" w:rsidP="00D82CE5" w14:paraId="2C9F6CAE" w14:textId="77777777">
      <w:pPr>
        <w:pStyle w:val="NormalHanging12a"/>
      </w:pPr>
      <w:r w:rsidRPr="00E012EA">
        <w:t>–</w:t>
      </w:r>
      <w:r w:rsidRPr="00E012EA">
        <w:tab/>
        <w:t>so zreteľom na návrh rozhodnutia Rady (COM(2025)0810),</w:t>
      </w:r>
    </w:p>
    <w:p w:rsidR="00D82CE5" w:rsidRPr="00E012EA" w:rsidP="00D82CE5" w14:paraId="7B190D9F" w14:textId="5C8787F0">
      <w:pPr>
        <w:pStyle w:val="NormalHanging12a"/>
      </w:pPr>
      <w:r w:rsidRPr="00E012EA">
        <w:t>–</w:t>
      </w:r>
      <w:r w:rsidRPr="00E012EA">
        <w:tab/>
        <w:t xml:space="preserve">so zreteľom na návrh Dohody o </w:t>
      </w:r>
      <w:bookmarkStart w:id="8" w:name="_Hlk234337170"/>
      <w:r w:rsidRPr="00E012EA">
        <w:t>strategickom partnerstve</w:t>
      </w:r>
      <w:r w:rsidR="00E8001C">
        <w:t xml:space="preserve"> v oblasti politiky, hospodárstva</w:t>
      </w:r>
      <w:r w:rsidRPr="00E012EA">
        <w:t xml:space="preserve"> a spoluprác</w:t>
      </w:r>
      <w:r w:rsidR="00E8001C">
        <w:t>e</w:t>
      </w:r>
      <w:r w:rsidRPr="00E012EA">
        <w:t xml:space="preserve"> medzi Európskou úniou a jej členskými štátmi na jednej strane a Spojenými štátmi mexickými na strane druhej</w:t>
      </w:r>
      <w:bookmarkEnd w:id="8"/>
      <w:r w:rsidRPr="00E012EA">
        <w:t>(</w:t>
      </w:r>
      <w:r w:rsidRPr="00E012EA" w:rsidR="00252C29">
        <w:t>12463</w:t>
      </w:r>
      <w:r w:rsidRPr="00E012EA">
        <w:t>/2025),</w:t>
      </w:r>
    </w:p>
    <w:p w:rsidR="00D82CE5" w:rsidRPr="00E012EA" w:rsidP="00D82CE5" w14:paraId="0B2C98BB" w14:textId="77777777">
      <w:pPr>
        <w:pStyle w:val="NormalHanging12a"/>
      </w:pPr>
      <w:r w:rsidRPr="00E012EA">
        <w:t>–</w:t>
      </w:r>
      <w:r w:rsidRPr="00E012EA">
        <w:tab/>
        <w:t xml:space="preserve">so zreteľom na žiadosť o udelenie súhlasu, ktorú Rada predložila v súlade s článkom 91, článkom 100 ods. 2, článkom 207 ods. 4 prvým </w:t>
      </w:r>
      <w:r w:rsidRPr="00E012EA">
        <w:t>pododsekom</w:t>
      </w:r>
      <w:r w:rsidRPr="00E012EA">
        <w:t xml:space="preserve">, článkom 209 ods. 2 a článkom 218 ods. 6 druhým </w:t>
      </w:r>
      <w:r w:rsidRPr="00E012EA">
        <w:t>pododsekom</w:t>
      </w:r>
      <w:r w:rsidRPr="00E012EA">
        <w:t xml:space="preserve"> písm. a) a článkom 218 ods. 7 Zmluvy o fungovaní Európskej únie (C10-0128/2026),</w:t>
      </w:r>
    </w:p>
    <w:p w:rsidR="00D82CE5" w:rsidRPr="00E012EA" w:rsidP="00D82CE5" w14:paraId="48EBFD19" w14:textId="16764F91">
      <w:pPr>
        <w:pStyle w:val="NormalHanging12a"/>
        <w:rPr>
          <w:b/>
        </w:rPr>
      </w:pPr>
      <w:r w:rsidRPr="00E012EA">
        <w:t>–</w:t>
      </w:r>
      <w:r w:rsidRPr="00E012EA">
        <w:tab/>
        <w:t xml:space="preserve">so zreteľom na svoje </w:t>
      </w:r>
      <w:r w:rsidRPr="00E012EA" w:rsidR="001925BD">
        <w:t xml:space="preserve">predbežné </w:t>
      </w:r>
      <w:r w:rsidRPr="00E012EA">
        <w:t>uznesenie z</w:t>
      </w:r>
      <w:r w:rsidRPr="00E012EA" w:rsidR="00292899">
        <w:t> 8. júla 2026</w:t>
      </w:r>
      <w:r>
        <w:rPr>
          <w:rStyle w:val="FootnoteReference"/>
        </w:rPr>
        <w:footnoteReference w:id="2"/>
      </w:r>
      <w:r w:rsidRPr="00E012EA">
        <w:t> o návrhu rozhodnutia,</w:t>
      </w:r>
    </w:p>
    <w:p w:rsidR="00D82CE5" w:rsidRPr="00E012EA" w:rsidP="00D82CE5" w14:paraId="205986A5" w14:textId="77777777">
      <w:pPr>
        <w:pStyle w:val="NormalHanging12a"/>
      </w:pPr>
      <w:r w:rsidRPr="00E012EA">
        <w:t>–</w:t>
      </w:r>
      <w:r w:rsidRPr="00E012EA">
        <w:tab/>
        <w:t>so zreteľom na článok 107 ods. 1 a 4 a článok 117 ods. 7 rokovacieho poriadku,</w:t>
      </w:r>
    </w:p>
    <w:p w:rsidR="00D82CE5" w:rsidRPr="00E012EA" w:rsidP="00D82CE5" w14:paraId="258F2443" w14:textId="77777777">
      <w:pPr>
        <w:pStyle w:val="NormalHanging12a"/>
      </w:pPr>
      <w:r w:rsidRPr="00E012EA">
        <w:t>–</w:t>
      </w:r>
      <w:r w:rsidRPr="00E012EA">
        <w:tab/>
        <w:t>so zreteľom na odporúčanie Výboru pre zahraničné veci a Výboru pre medzinárodný obchod (A10-0181/2026),</w:t>
      </w:r>
    </w:p>
    <w:p w:rsidR="00D82CE5" w:rsidRPr="00E012EA" w:rsidP="00D82CE5" w14:paraId="7F6EDA47" w14:textId="77777777">
      <w:pPr>
        <w:pStyle w:val="NormalHanging12a"/>
      </w:pPr>
      <w:r w:rsidRPr="00E012EA">
        <w:t>1.</w:t>
      </w:r>
      <w:r w:rsidRPr="00E012EA">
        <w:tab/>
        <w:t>udeľuje súhlas s uzatvorením dohody;</w:t>
      </w:r>
    </w:p>
    <w:p w:rsidR="00A3740D" w:rsidRPr="00E012EA" w:rsidP="00A3740D" w14:paraId="5AB8E1FC" w14:textId="50065BB3">
      <w:pPr>
        <w:pStyle w:val="NormalHanging12a"/>
      </w:pPr>
      <w:r w:rsidRPr="00E012EA">
        <w:t>2.</w:t>
      </w:r>
      <w:r w:rsidRPr="00E012EA">
        <w:tab/>
        <w:t>poveruje svoju predsedníčku, aby postúpila túto pozíciu Rade, Komisii a vládam a parlamentom členských štátov a Spojených štátov mexických.</w:t>
      </w:r>
    </w:p>
    <w:p w:rsidR="00E365E1" w:rsidRPr="00E012EA" w:rsidP="00131834" w14:paraId="618E575A" w14:textId="636A60A7"/>
    <w:sectPr w:rsidSect="00A374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142C55E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6403485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4DA0A01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31834" w:rsidRPr="00A3740D" w14:paraId="0D894224" w14:textId="77777777">
      <w:r w:rsidRPr="00A3740D">
        <w:separator/>
      </w:r>
    </w:p>
  </w:footnote>
  <w:footnote w:type="continuationSeparator" w:id="1">
    <w:p w:rsidR="00131834" w:rsidRPr="00A3740D" w14:paraId="56533148" w14:textId="77777777">
      <w:r w:rsidRPr="00A3740D">
        <w:continuationSeparator/>
      </w:r>
    </w:p>
  </w:footnote>
  <w:footnote w:id="2">
    <w:p w:rsidR="00252C29" w:rsidRPr="00E012EA" w:rsidP="00E012EA" w14:paraId="6ACD213F" w14:textId="06951A34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 w:rsidRPr="00E012EA">
        <w:rPr>
          <w:sz w:val="24"/>
          <w:szCs w:val="24"/>
          <w:lang w:val="sk-SK"/>
        </w:rPr>
        <w:t xml:space="preserve">Prijaté texty, </w:t>
      </w:r>
      <w:r w:rsidRPr="00E012EA">
        <w:rPr>
          <w:sz w:val="24"/>
          <w:szCs w:val="24"/>
        </w:rPr>
        <w:t>P10_TA(2026)0</w:t>
      </w:r>
      <w:r w:rsidR="00E012EA">
        <w:rPr>
          <w:sz w:val="24"/>
          <w:szCs w:val="24"/>
        </w:rPr>
        <w:t>25</w:t>
      </w:r>
      <w:r w:rsidR="00706CCE">
        <w:rPr>
          <w:sz w:val="24"/>
          <w:szCs w:val="24"/>
        </w:rPr>
        <w:t>4</w:t>
      </w:r>
      <w:r w:rsidRPr="00E012EA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3388493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3DB90A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3740D" w14:paraId="67824C6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6758010">
    <w:abstractNumId w:val="9"/>
  </w:num>
  <w:num w:numId="2" w16cid:durableId="475149032">
    <w:abstractNumId w:val="9"/>
  </w:num>
  <w:num w:numId="3" w16cid:durableId="1159885901">
    <w:abstractNumId w:val="7"/>
  </w:num>
  <w:num w:numId="4" w16cid:durableId="1049107807">
    <w:abstractNumId w:val="7"/>
  </w:num>
  <w:num w:numId="5" w16cid:durableId="642539053">
    <w:abstractNumId w:val="6"/>
  </w:num>
  <w:num w:numId="6" w16cid:durableId="615600331">
    <w:abstractNumId w:val="6"/>
  </w:num>
  <w:num w:numId="7" w16cid:durableId="1254511103">
    <w:abstractNumId w:val="5"/>
  </w:num>
  <w:num w:numId="8" w16cid:durableId="1990211467">
    <w:abstractNumId w:val="5"/>
  </w:num>
  <w:num w:numId="9" w16cid:durableId="144126234">
    <w:abstractNumId w:val="4"/>
  </w:num>
  <w:num w:numId="10" w16cid:durableId="780147182">
    <w:abstractNumId w:val="4"/>
  </w:num>
  <w:num w:numId="11" w16cid:durableId="1721980963">
    <w:abstractNumId w:val="8"/>
  </w:num>
  <w:num w:numId="12" w16cid:durableId="2032997570">
    <w:abstractNumId w:val="8"/>
  </w:num>
  <w:num w:numId="13" w16cid:durableId="161361772">
    <w:abstractNumId w:val="3"/>
  </w:num>
  <w:num w:numId="14" w16cid:durableId="239483831">
    <w:abstractNumId w:val="3"/>
  </w:num>
  <w:num w:numId="15" w16cid:durableId="470905834">
    <w:abstractNumId w:val="2"/>
  </w:num>
  <w:num w:numId="16" w16cid:durableId="1435789407">
    <w:abstractNumId w:val="2"/>
  </w:num>
  <w:num w:numId="17" w16cid:durableId="166143423">
    <w:abstractNumId w:val="1"/>
  </w:num>
  <w:num w:numId="18" w16cid:durableId="1647318227">
    <w:abstractNumId w:val="1"/>
  </w:num>
  <w:num w:numId="19" w16cid:durableId="966206307">
    <w:abstractNumId w:val="0"/>
  </w:num>
  <w:num w:numId="20" w16cid:durableId="162670458">
    <w:abstractNumId w:val="0"/>
  </w:num>
  <w:num w:numId="21" w16cid:durableId="730234711">
    <w:abstractNumId w:val="9"/>
  </w:num>
  <w:num w:numId="22" w16cid:durableId="1660772712">
    <w:abstractNumId w:val="7"/>
  </w:num>
  <w:num w:numId="23" w16cid:durableId="129174414">
    <w:abstractNumId w:val="6"/>
  </w:num>
  <w:num w:numId="24" w16cid:durableId="520749614">
    <w:abstractNumId w:val="5"/>
  </w:num>
  <w:num w:numId="25" w16cid:durableId="1098602425">
    <w:abstractNumId w:val="4"/>
  </w:num>
  <w:num w:numId="26" w16cid:durableId="118109493">
    <w:abstractNumId w:val="8"/>
  </w:num>
  <w:num w:numId="27" w16cid:durableId="310329018">
    <w:abstractNumId w:val="3"/>
  </w:num>
  <w:num w:numId="28" w16cid:durableId="1429618905">
    <w:abstractNumId w:val="2"/>
  </w:num>
  <w:num w:numId="29" w16cid:durableId="304512595">
    <w:abstractNumId w:val="1"/>
  </w:num>
  <w:num w:numId="30" w16cid:durableId="1883131956">
    <w:abstractNumId w:val="0"/>
  </w:num>
  <w:num w:numId="31" w16cid:durableId="2071879719">
    <w:abstractNumId w:val="9"/>
  </w:num>
  <w:num w:numId="32" w16cid:durableId="986007164">
    <w:abstractNumId w:val="7"/>
  </w:num>
  <w:num w:numId="33" w16cid:durableId="3828413">
    <w:abstractNumId w:val="6"/>
  </w:num>
  <w:num w:numId="34" w16cid:durableId="1296447418">
    <w:abstractNumId w:val="5"/>
  </w:num>
  <w:num w:numId="35" w16cid:durableId="1505970368">
    <w:abstractNumId w:val="4"/>
  </w:num>
  <w:num w:numId="36" w16cid:durableId="1002663796">
    <w:abstractNumId w:val="8"/>
  </w:num>
  <w:num w:numId="37" w16cid:durableId="1922442689">
    <w:abstractNumId w:val="3"/>
  </w:num>
  <w:num w:numId="38" w16cid:durableId="1520853369">
    <w:abstractNumId w:val="2"/>
  </w:num>
  <w:num w:numId="39" w16cid:durableId="1359887144">
    <w:abstractNumId w:val="1"/>
  </w:num>
  <w:num w:numId="40" w16cid:durableId="1778062707">
    <w:abstractNumId w:val="0"/>
  </w:num>
  <w:num w:numId="41" w16cid:durableId="2007516962">
    <w:abstractNumId w:val="10"/>
  </w:num>
  <w:num w:numId="42" w16cid:durableId="662509920">
    <w:abstractNumId w:val="10"/>
  </w:num>
  <w:num w:numId="43" w16cid:durableId="164829215">
    <w:abstractNumId w:val="10"/>
  </w:num>
  <w:num w:numId="44" w16cid:durableId="429012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34"/>
    <w:rsid w:val="00002272"/>
    <w:rsid w:val="00064002"/>
    <w:rsid w:val="000677B9"/>
    <w:rsid w:val="000831BA"/>
    <w:rsid w:val="000A018A"/>
    <w:rsid w:val="000A42CC"/>
    <w:rsid w:val="000C117F"/>
    <w:rsid w:val="000E7DD9"/>
    <w:rsid w:val="0010095E"/>
    <w:rsid w:val="00125B37"/>
    <w:rsid w:val="00131834"/>
    <w:rsid w:val="00187494"/>
    <w:rsid w:val="001925BD"/>
    <w:rsid w:val="001F1B17"/>
    <w:rsid w:val="001F32AE"/>
    <w:rsid w:val="00252C29"/>
    <w:rsid w:val="002767FF"/>
    <w:rsid w:val="00292899"/>
    <w:rsid w:val="002B18FE"/>
    <w:rsid w:val="002B5493"/>
    <w:rsid w:val="00343214"/>
    <w:rsid w:val="00361C00"/>
    <w:rsid w:val="00373347"/>
    <w:rsid w:val="00395FA1"/>
    <w:rsid w:val="003E15D4"/>
    <w:rsid w:val="0040105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D75"/>
    <w:rsid w:val="006037C0"/>
    <w:rsid w:val="006631B6"/>
    <w:rsid w:val="00680577"/>
    <w:rsid w:val="006F74FA"/>
    <w:rsid w:val="00706CCE"/>
    <w:rsid w:val="00731ADD"/>
    <w:rsid w:val="00734777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609E"/>
    <w:rsid w:val="009509D8"/>
    <w:rsid w:val="00950B64"/>
    <w:rsid w:val="00981893"/>
    <w:rsid w:val="00A1687D"/>
    <w:rsid w:val="00A3740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4BE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594"/>
    <w:rsid w:val="00D56C11"/>
    <w:rsid w:val="00D82CE5"/>
    <w:rsid w:val="00D834A0"/>
    <w:rsid w:val="00D872DF"/>
    <w:rsid w:val="00D91E21"/>
    <w:rsid w:val="00D97F71"/>
    <w:rsid w:val="00DA7FCD"/>
    <w:rsid w:val="00E012EA"/>
    <w:rsid w:val="00E365E1"/>
    <w:rsid w:val="00E800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81/2026"/>
    <w:docVar w:name="dvlangue" w:val="SK"/>
    <w:docVar w:name="dvnumam" w:val="0"/>
    <w:docVar w:name="dvpe" w:val="786.667"/>
    <w:docVar w:name="dvrapporteur" w:val="Spravodajcovia: "/>
    <w:docVar w:name="dvstar" w:val="***"/>
    <w:docVar w:name="dvtitre" w:val="Legislatívne uznesenie Európskeho parlamentu z/zo xx. xxx 2026 k návrhu rozhodnutia Rady o uzavretí Dohody o politickom a hospodárskom strategickom partnerstve a spolupráci medzi Európskou úniou a jej členskými štátmi na jednej strane a Spojenými štátmi mexickými na strane druhej v mene Európskej únie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8CC71D"/>
  <w15:chartTrackingRefBased/>
  <w15:docId w15:val="{3E34F36F-5965-4E0F-98DC-C1CF35486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2CE5"/>
    <w:pPr>
      <w:spacing w:before="480" w:after="240"/>
    </w:pPr>
  </w:style>
  <w:style w:type="paragraph" w:customStyle="1" w:styleId="NormalBold">
    <w:name w:val="NormalBold"/>
    <w:basedOn w:val="Normal"/>
    <w:rsid w:val="00D82CE5"/>
    <w:rPr>
      <w:b/>
    </w:rPr>
  </w:style>
  <w:style w:type="paragraph" w:customStyle="1" w:styleId="NormalHanging12a">
    <w:name w:val="NormalHanging12a"/>
    <w:basedOn w:val="Normal"/>
    <w:rsid w:val="00D82CE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52C2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1494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2026-07-08T11:42:00Z</dcterms:created>
  <dcterms:modified xsi:type="dcterms:W3CDTF">2026-07-08T11:42:00Z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P10_TA(2026)0253_</vt:lpwstr>
  </property>
  <property fmtid="{D5CDD505-2E9C-101B-9397-08002B2CF9AE}" pid="4" name="&lt;Type&gt;">
    <vt:lpwstr>RR</vt:lpwstr>
  </property>
</Properties>
</file>