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175192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3E37AB" w:rsidP="0010095E" w14:paraId="4394E38A" w14:textId="77777777">
            <w:pPr>
              <w:pStyle w:val="EPName"/>
            </w:pPr>
            <w:r w:rsidRPr="003E37AB">
              <w:t>Europäisches Parlament</w:t>
            </w:r>
          </w:p>
          <w:p w:rsidR="00751A4A" w:rsidRPr="003E37AB" w:rsidP="005F1B17" w14:paraId="41EA0CD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37AB">
              <w:t>2024</w:t>
            </w:r>
            <w:r w:rsidRPr="003E37AB" w:rsidR="00817416">
              <w:t>-202</w:t>
            </w:r>
            <w:r w:rsidRPr="003E37AB">
              <w:t>9</w:t>
            </w:r>
          </w:p>
        </w:tc>
        <w:tc>
          <w:tcPr>
            <w:tcW w:w="2268" w:type="dxa"/>
          </w:tcPr>
          <w:p w:rsidR="00751A4A" w:rsidRPr="003E37AB" w:rsidP="0010095E" w14:paraId="4AFB3034" w14:textId="77777777">
            <w:pPr>
              <w:pStyle w:val="EPLogo"/>
            </w:pPr>
            <w:r w:rsidRPr="003E37A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37AB" w:rsidP="004C5D52" w14:paraId="2452B3FA" w14:textId="77777777">
      <w:pPr>
        <w:pStyle w:val="LineTop"/>
      </w:pPr>
    </w:p>
    <w:p w:rsidR="00680577" w:rsidRPr="003E37AB" w:rsidP="00680577" w14:paraId="13CF4A40" w14:textId="77777777">
      <w:pPr>
        <w:pStyle w:val="EPBodyTA1"/>
      </w:pPr>
      <w:r w:rsidRPr="003E37AB">
        <w:t>ANGENOMMENE TEXTE</w:t>
      </w:r>
    </w:p>
    <w:p w:rsidR="00D058B8" w:rsidRPr="003E37AB" w:rsidP="00D058B8" w14:paraId="12603738" w14:textId="77777777">
      <w:pPr>
        <w:pStyle w:val="LineBottom"/>
      </w:pPr>
    </w:p>
    <w:p w:rsidR="00814F3E" w:rsidRPr="003E37AB" w:rsidP="00814F3E" w14:paraId="10331B24" w14:textId="22CA00B4">
      <w:pPr>
        <w:pStyle w:val="ATHeading1"/>
      </w:pPr>
      <w:bookmarkStart w:id="0" w:name="TANumber"/>
      <w:r w:rsidRPr="003E37AB">
        <w:t>P10_</w:t>
      </w:r>
      <w:r w:rsidRPr="003E37AB">
        <w:t>TA(</w:t>
      </w:r>
      <w:r w:rsidRPr="003E37AB">
        <w:t>2026)0</w:t>
      </w:r>
      <w:r w:rsidR="007331FA">
        <w:t>256</w:t>
      </w:r>
      <w:bookmarkEnd w:id="0"/>
    </w:p>
    <w:p w:rsidR="00814F3E" w:rsidRPr="003E37AB" w:rsidP="00814F3E" w14:paraId="13A4E59C" w14:textId="77777777">
      <w:pPr>
        <w:pStyle w:val="ATHeading2"/>
      </w:pPr>
      <w:bookmarkStart w:id="1" w:name="title"/>
      <w:r w:rsidRPr="003E37AB">
        <w:t>Schutz der Umwelt durch das Strafrecht</w:t>
      </w:r>
      <w:bookmarkEnd w:id="1"/>
    </w:p>
    <w:p w:rsidR="00814F3E" w:rsidRPr="003E37AB" w:rsidP="00814F3E" w14:paraId="3809479F" w14:textId="77777777">
      <w:pPr>
        <w:rPr>
          <w:i/>
          <w:vanish/>
        </w:rPr>
      </w:pPr>
      <w:r>
        <w:rPr>
          <w:i/>
        </w:rPr>
        <w:fldChar w:fldCharType="begin"/>
      </w:r>
      <w:r w:rsidRPr="003E37AB">
        <w:rPr>
          <w:i/>
        </w:rPr>
        <w:instrText xml:space="preserve"> TC"(</w:instrText>
      </w:r>
      <w:bookmarkStart w:id="2" w:name="DocNumber"/>
      <w:r w:rsidRPr="003E37AB">
        <w:rPr>
          <w:i/>
        </w:rPr>
        <w:instrText>A10-0156/2026</w:instrText>
      </w:r>
      <w:bookmarkEnd w:id="2"/>
      <w:r w:rsidRPr="003E37AB">
        <w:rPr>
          <w:i/>
        </w:rPr>
        <w:instrText xml:space="preserve"> - Berichterstatter: Ilhan Kyuchyuk)"\l3 \n&gt; \* MERGEFORMAT </w:instrText>
      </w:r>
      <w:r>
        <w:rPr>
          <w:i/>
        </w:rPr>
        <w:fldChar w:fldCharType="end"/>
      </w:r>
    </w:p>
    <w:p w:rsidR="00814F3E" w:rsidRPr="003E37AB" w:rsidP="00814F3E" w14:paraId="570D7035" w14:textId="77777777">
      <w:pPr>
        <w:rPr>
          <w:vanish/>
        </w:rPr>
      </w:pPr>
      <w:bookmarkStart w:id="3" w:name="Commission"/>
      <w:r w:rsidRPr="003E37AB">
        <w:rPr>
          <w:vanish/>
        </w:rPr>
        <w:t>Rechtsausschuss</w:t>
      </w:r>
      <w:bookmarkEnd w:id="3"/>
    </w:p>
    <w:p w:rsidR="00814F3E" w:rsidRPr="003E37AB" w:rsidP="00814F3E" w14:paraId="39968C1A" w14:textId="77777777">
      <w:pPr>
        <w:rPr>
          <w:vanish/>
        </w:rPr>
      </w:pPr>
      <w:bookmarkStart w:id="4" w:name="PE"/>
      <w:r w:rsidRPr="003E37AB">
        <w:rPr>
          <w:vanish/>
        </w:rPr>
        <w:t>PE786.991</w:t>
      </w:r>
      <w:bookmarkEnd w:id="4"/>
    </w:p>
    <w:p w:rsidR="00814F3E" w:rsidRPr="003E37AB" w:rsidP="00814F3E" w14:paraId="5F899C08" w14:textId="46C7FB27">
      <w:pPr>
        <w:pStyle w:val="ATHeading3"/>
      </w:pPr>
      <w:bookmarkStart w:id="5" w:name="Sujet"/>
      <w:r w:rsidRPr="003E37AB">
        <w:t xml:space="preserve">Legislative Entschließung des Europäischen Parlaments vom </w:t>
      </w:r>
      <w:r w:rsidR="00F9441D">
        <w:t>8</w:t>
      </w:r>
      <w:r w:rsidRPr="003E37AB">
        <w:t xml:space="preserve">. </w:t>
      </w:r>
      <w:r w:rsidR="00F9441D">
        <w:t>Juli</w:t>
      </w:r>
      <w:r w:rsidRPr="003E37AB">
        <w:t xml:space="preserve"> 2026 zu dem Entwurf eines Beschlusses des Rates über den Abschluss des Übereinkommens des Europarats über den Schutz der Umwelt durch das Strafrecht</w:t>
      </w:r>
      <w:bookmarkEnd w:id="5"/>
      <w:r w:rsidRPr="003E37AB">
        <w:t xml:space="preserve"> </w:t>
      </w:r>
      <w:bookmarkStart w:id="6" w:name="References"/>
      <w:r w:rsidRPr="003E37AB" w:rsidR="00E0107D">
        <w:t xml:space="preserve">im Namen der Europäischen Union </w:t>
      </w:r>
      <w:r w:rsidRPr="003E37AB">
        <w:t>(05824/2026 – C10-0035/2026 – 2025/0244(NLE))</w:t>
      </w:r>
      <w:bookmarkEnd w:id="6"/>
    </w:p>
    <w:p w:rsidR="000A7F5E" w:rsidRPr="003E37AB" w:rsidP="000A7F5E" w14:paraId="037B9F11" w14:textId="77777777">
      <w:pPr>
        <w:pStyle w:val="NormalBold"/>
      </w:pPr>
      <w:r w:rsidRPr="003E37AB">
        <w:t>(Zustimmung)</w:t>
      </w:r>
    </w:p>
    <w:p w:rsidR="000A7F5E" w:rsidRPr="003E37AB" w:rsidP="000A7F5E" w14:paraId="38920E0B" w14:textId="77777777">
      <w:pPr>
        <w:pStyle w:val="EPComma"/>
      </w:pPr>
      <w:r w:rsidRPr="003E37AB">
        <w:rPr>
          <w:i/>
        </w:rPr>
        <w:t>Das Europäische Parlament</w:t>
      </w:r>
      <w:r w:rsidRPr="003E37AB">
        <w:t>,</w:t>
      </w:r>
    </w:p>
    <w:p w:rsidR="000A7F5E" w:rsidRPr="003E37AB" w:rsidP="000A7F5E" w14:paraId="56317EAE" w14:textId="708E06D4">
      <w:pPr>
        <w:pStyle w:val="NormalHanging12a"/>
      </w:pPr>
      <w:r w:rsidRPr="003E37AB">
        <w:t>–</w:t>
      </w:r>
      <w:r w:rsidRPr="003E37AB">
        <w:tab/>
        <w:t>unter Hinweis auf den Entwurf eines Beschlusses des Rates (05824/</w:t>
      </w:r>
      <w:r w:rsidR="0086281D">
        <w:t>20</w:t>
      </w:r>
      <w:r w:rsidRPr="003E37AB">
        <w:t>26),</w:t>
      </w:r>
    </w:p>
    <w:p w:rsidR="000A7F5E" w:rsidRPr="003E37AB" w:rsidP="000A7F5E" w14:paraId="43D5CC60" w14:textId="77777777">
      <w:pPr>
        <w:pStyle w:val="NormalHanging12a"/>
      </w:pPr>
      <w:r w:rsidRPr="003E37AB">
        <w:t>–</w:t>
      </w:r>
      <w:r w:rsidRPr="003E37AB">
        <w:tab/>
        <w:t>unter Hinweis auf das Übereinkommen des Europarats über den Schutz der Umwelt durch das Strafrecht, das am 14. Mai 2025 in Luxemburg unterzeichnet wurde (</w:t>
      </w:r>
      <w:r w:rsidRPr="003E37AB">
        <w:t>CM(</w:t>
      </w:r>
      <w:r w:rsidRPr="003E37AB">
        <w:t>2025)52),</w:t>
      </w:r>
    </w:p>
    <w:p w:rsidR="000A7F5E" w:rsidRPr="003E37AB" w:rsidP="000A7F5E" w14:paraId="7C0E5FAE" w14:textId="77777777">
      <w:pPr>
        <w:pStyle w:val="NormalHanging12a"/>
      </w:pPr>
      <w:r w:rsidRPr="003E37AB">
        <w:t>–</w:t>
      </w:r>
      <w:r w:rsidRPr="003E37AB">
        <w:tab/>
        <w:t>unter Hinweis auf das vom Rat gemäß Artikel 83 Absatz 2 in Verbindung mit Artikel 218 Absatz 6 Unterabsatz 2 Buchstabe a des Vertrags über die Arbeitsweise der Europäischen Union unterbreitete Ersuchen um Zustimmung (C10</w:t>
      </w:r>
      <w:r w:rsidRPr="003E37AB">
        <w:noBreakHyphen/>
        <w:t>0035/2026),</w:t>
      </w:r>
    </w:p>
    <w:p w:rsidR="000A7F5E" w:rsidRPr="003E37AB" w:rsidP="000A7F5E" w14:paraId="4E798A20" w14:textId="77777777">
      <w:pPr>
        <w:pStyle w:val="NormalHanging12a"/>
      </w:pPr>
      <w:r w:rsidRPr="003E37AB">
        <w:t>–</w:t>
      </w:r>
      <w:r w:rsidRPr="003E37AB">
        <w:tab/>
        <w:t>unter Hinweis auf die Richtlinie (EU) 2024/1203 des Europäischen Parlaments und des Rates vom 11. April 2024 über den strafrechtlichen Schutz der Umwelt und zur Ersetzung der Richtlinien 2008/99/EG und 2009/123/EG</w:t>
      </w:r>
      <w:r>
        <w:rPr>
          <w:rStyle w:val="FootnoteReference"/>
        </w:rPr>
        <w:footnoteReference w:id="2"/>
      </w:r>
      <w:r w:rsidRPr="003E37AB">
        <w:t>,</w:t>
      </w:r>
    </w:p>
    <w:p w:rsidR="000A7F5E" w:rsidRPr="003E37AB" w:rsidP="000A7F5E" w14:paraId="27B4C777" w14:textId="77777777">
      <w:pPr>
        <w:pStyle w:val="NormalHanging12a"/>
      </w:pPr>
      <w:r w:rsidRPr="003E37AB">
        <w:t>–</w:t>
      </w:r>
      <w:r w:rsidRPr="003E37AB">
        <w:tab/>
        <w:t>gestützt auf Artikel 107 Absätze 1 und 4 und Artikel 117 Absatz 7 seiner Geschäftsordnung,</w:t>
      </w:r>
    </w:p>
    <w:p w:rsidR="000A7F5E" w:rsidRPr="003E37AB" w:rsidP="000A7F5E" w14:paraId="5D54F1E7" w14:textId="77777777">
      <w:pPr>
        <w:pStyle w:val="NormalHanging12a"/>
      </w:pPr>
      <w:r w:rsidRPr="003E37AB">
        <w:t>–</w:t>
      </w:r>
      <w:r w:rsidRPr="003E37AB">
        <w:tab/>
        <w:t>unter Hinweis auf die Empfehlung des Rechtsausschusses (A10-0156/2026),</w:t>
      </w:r>
    </w:p>
    <w:p w:rsidR="000A7F5E" w:rsidRPr="003E37AB" w:rsidP="000A7F5E" w14:paraId="1ED1044F" w14:textId="77777777">
      <w:pPr>
        <w:pStyle w:val="NormalHanging12a"/>
      </w:pPr>
      <w:r w:rsidRPr="003E37AB">
        <w:t>1.</w:t>
      </w:r>
      <w:r w:rsidRPr="003E37AB">
        <w:tab/>
        <w:t>gibt seine Zustimmung zum Abschluss des Abkommens;</w:t>
      </w:r>
    </w:p>
    <w:p w:rsidR="003E37AB" w:rsidRPr="003E37AB" w:rsidP="003E37AB" w14:paraId="539F18EC" w14:textId="2DE403E2">
      <w:pPr>
        <w:pStyle w:val="NormalHanging12a"/>
      </w:pPr>
      <w:r w:rsidRPr="003E37AB">
        <w:t>2.</w:t>
      </w:r>
      <w:r w:rsidRPr="003E37AB">
        <w:tab/>
        <w:t xml:space="preserve">beauftragt seine Präsidentin, den Standpunkt des Parlaments dem Rat und der Kommission sowie den Regierungen und Parlamenten der Mitgliedstaaten und dem </w:t>
      </w:r>
      <w:r w:rsidRPr="003E37AB">
        <w:t>Europarat zu übermitteln.</w:t>
      </w:r>
    </w:p>
    <w:sectPr w:rsidSect="003E37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37AB" w14:paraId="26B4FE3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37AB" w14:paraId="79DAD84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37AB" w14:paraId="3102BDB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757A7" w:rsidRPr="003E37AB" w14:paraId="69C6C382" w14:textId="77777777">
      <w:r w:rsidRPr="003E37AB">
        <w:separator/>
      </w:r>
    </w:p>
  </w:footnote>
  <w:footnote w:type="continuationSeparator" w:id="1">
    <w:p w:rsidR="00E757A7" w:rsidRPr="003E37AB" w14:paraId="0EF5E5DD" w14:textId="77777777">
      <w:r w:rsidRPr="003E37AB">
        <w:continuationSeparator/>
      </w:r>
    </w:p>
  </w:footnote>
  <w:footnote w:id="2">
    <w:p w:rsidR="000A7F5E" w:rsidRPr="005A6164" w:rsidP="003E37AB" w14:paraId="635E32DD" w14:textId="212FE5E9">
      <w:pPr>
        <w:pStyle w:val="FootnoteText"/>
        <w:ind w:left="567" w:hanging="567"/>
        <w:rPr>
          <w:sz w:val="24"/>
          <w:lang w:val="fi-FI"/>
        </w:rPr>
      </w:pPr>
      <w:r w:rsidRPr="003E37AB">
        <w:rPr>
          <w:rStyle w:val="FootnoteReference"/>
          <w:sz w:val="24"/>
          <w:lang w:val="de-DE"/>
        </w:rPr>
        <w:footnoteRef/>
      </w:r>
      <w:r w:rsidRPr="005A6164" w:rsidR="003E37AB">
        <w:rPr>
          <w:sz w:val="24"/>
          <w:lang w:val="fi-FI"/>
        </w:rPr>
        <w:t xml:space="preserve"> </w:t>
      </w:r>
      <w:r w:rsidRPr="005A6164" w:rsidR="003E37AB">
        <w:rPr>
          <w:sz w:val="24"/>
          <w:lang w:val="fi-FI"/>
        </w:rPr>
        <w:tab/>
      </w:r>
      <w:r w:rsidRPr="005A6164">
        <w:rPr>
          <w:sz w:val="24"/>
          <w:lang w:val="fi-FI"/>
        </w:rPr>
        <w:t xml:space="preserve">ABl. L, 2024/1203, 30.4.2024, ELI: </w:t>
      </w:r>
      <w:hyperlink r:id="rId1" w:history="1">
        <w:r w:rsidRPr="005A6164">
          <w:rPr>
            <w:rStyle w:val="Hyperlink"/>
            <w:sz w:val="24"/>
            <w:lang w:val="fi-FI"/>
          </w:rPr>
          <w:t>http://data.europa.eu/eli/dir/2024/1203/oj</w:t>
        </w:r>
      </w:hyperlink>
      <w:r w:rsidRPr="005A6164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37AB" w14:paraId="7628C69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37AB" w14:paraId="5036A19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37AB" w14:paraId="6598809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4805723">
    <w:abstractNumId w:val="9"/>
  </w:num>
  <w:num w:numId="2" w16cid:durableId="1880362683">
    <w:abstractNumId w:val="9"/>
  </w:num>
  <w:num w:numId="3" w16cid:durableId="1503741082">
    <w:abstractNumId w:val="7"/>
  </w:num>
  <w:num w:numId="4" w16cid:durableId="1034888918">
    <w:abstractNumId w:val="7"/>
  </w:num>
  <w:num w:numId="5" w16cid:durableId="1635669827">
    <w:abstractNumId w:val="6"/>
  </w:num>
  <w:num w:numId="6" w16cid:durableId="93913447">
    <w:abstractNumId w:val="6"/>
  </w:num>
  <w:num w:numId="7" w16cid:durableId="360060256">
    <w:abstractNumId w:val="5"/>
  </w:num>
  <w:num w:numId="8" w16cid:durableId="1657295584">
    <w:abstractNumId w:val="5"/>
  </w:num>
  <w:num w:numId="9" w16cid:durableId="1602762014">
    <w:abstractNumId w:val="4"/>
  </w:num>
  <w:num w:numId="10" w16cid:durableId="2122996041">
    <w:abstractNumId w:val="4"/>
  </w:num>
  <w:num w:numId="11" w16cid:durableId="1752970408">
    <w:abstractNumId w:val="8"/>
  </w:num>
  <w:num w:numId="12" w16cid:durableId="1272006439">
    <w:abstractNumId w:val="8"/>
  </w:num>
  <w:num w:numId="13" w16cid:durableId="512064592">
    <w:abstractNumId w:val="3"/>
  </w:num>
  <w:num w:numId="14" w16cid:durableId="902983567">
    <w:abstractNumId w:val="3"/>
  </w:num>
  <w:num w:numId="15" w16cid:durableId="966395696">
    <w:abstractNumId w:val="2"/>
  </w:num>
  <w:num w:numId="16" w16cid:durableId="1357925040">
    <w:abstractNumId w:val="2"/>
  </w:num>
  <w:num w:numId="17" w16cid:durableId="1501971633">
    <w:abstractNumId w:val="1"/>
  </w:num>
  <w:num w:numId="18" w16cid:durableId="1088304729">
    <w:abstractNumId w:val="1"/>
  </w:num>
  <w:num w:numId="19" w16cid:durableId="1684631277">
    <w:abstractNumId w:val="0"/>
  </w:num>
  <w:num w:numId="20" w16cid:durableId="2072340043">
    <w:abstractNumId w:val="0"/>
  </w:num>
  <w:num w:numId="21" w16cid:durableId="1299334156">
    <w:abstractNumId w:val="9"/>
  </w:num>
  <w:num w:numId="22" w16cid:durableId="195048008">
    <w:abstractNumId w:val="7"/>
  </w:num>
  <w:num w:numId="23" w16cid:durableId="342051081">
    <w:abstractNumId w:val="6"/>
  </w:num>
  <w:num w:numId="24" w16cid:durableId="2024437050">
    <w:abstractNumId w:val="5"/>
  </w:num>
  <w:num w:numId="25" w16cid:durableId="760561930">
    <w:abstractNumId w:val="4"/>
  </w:num>
  <w:num w:numId="26" w16cid:durableId="1450859878">
    <w:abstractNumId w:val="8"/>
  </w:num>
  <w:num w:numId="27" w16cid:durableId="954823895">
    <w:abstractNumId w:val="3"/>
  </w:num>
  <w:num w:numId="28" w16cid:durableId="1010596591">
    <w:abstractNumId w:val="2"/>
  </w:num>
  <w:num w:numId="29" w16cid:durableId="1074358905">
    <w:abstractNumId w:val="1"/>
  </w:num>
  <w:num w:numId="30" w16cid:durableId="72431085">
    <w:abstractNumId w:val="0"/>
  </w:num>
  <w:num w:numId="31" w16cid:durableId="1025330597">
    <w:abstractNumId w:val="9"/>
  </w:num>
  <w:num w:numId="32" w16cid:durableId="352848089">
    <w:abstractNumId w:val="7"/>
  </w:num>
  <w:num w:numId="33" w16cid:durableId="1360164931">
    <w:abstractNumId w:val="6"/>
  </w:num>
  <w:num w:numId="34" w16cid:durableId="1378822735">
    <w:abstractNumId w:val="5"/>
  </w:num>
  <w:num w:numId="35" w16cid:durableId="1284001384">
    <w:abstractNumId w:val="4"/>
  </w:num>
  <w:num w:numId="36" w16cid:durableId="1161888196">
    <w:abstractNumId w:val="8"/>
  </w:num>
  <w:num w:numId="37" w16cid:durableId="1440566393">
    <w:abstractNumId w:val="3"/>
  </w:num>
  <w:num w:numId="38" w16cid:durableId="1168910250">
    <w:abstractNumId w:val="2"/>
  </w:num>
  <w:num w:numId="39" w16cid:durableId="769661778">
    <w:abstractNumId w:val="1"/>
  </w:num>
  <w:num w:numId="40" w16cid:durableId="946810520">
    <w:abstractNumId w:val="0"/>
  </w:num>
  <w:num w:numId="41" w16cid:durableId="1170296540">
    <w:abstractNumId w:val="10"/>
  </w:num>
  <w:num w:numId="42" w16cid:durableId="776027663">
    <w:abstractNumId w:val="10"/>
  </w:num>
  <w:num w:numId="43" w16cid:durableId="2050641437">
    <w:abstractNumId w:val="10"/>
  </w:num>
  <w:num w:numId="44" w16cid:durableId="1104962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3E"/>
    <w:rsid w:val="00002272"/>
    <w:rsid w:val="00064002"/>
    <w:rsid w:val="000677B9"/>
    <w:rsid w:val="000831BA"/>
    <w:rsid w:val="000A42CC"/>
    <w:rsid w:val="000A7F5E"/>
    <w:rsid w:val="000E7DD9"/>
    <w:rsid w:val="0010095E"/>
    <w:rsid w:val="00125B37"/>
    <w:rsid w:val="00187494"/>
    <w:rsid w:val="001A6A6F"/>
    <w:rsid w:val="001F32AE"/>
    <w:rsid w:val="002767FF"/>
    <w:rsid w:val="002B18FE"/>
    <w:rsid w:val="002B5493"/>
    <w:rsid w:val="00343214"/>
    <w:rsid w:val="00361C00"/>
    <w:rsid w:val="00395FA1"/>
    <w:rsid w:val="003E15D4"/>
    <w:rsid w:val="003E37A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164"/>
    <w:rsid w:val="005C2568"/>
    <w:rsid w:val="005F1B17"/>
    <w:rsid w:val="006037C0"/>
    <w:rsid w:val="006631B6"/>
    <w:rsid w:val="00680577"/>
    <w:rsid w:val="006F74FA"/>
    <w:rsid w:val="00731ADD"/>
    <w:rsid w:val="007331FA"/>
    <w:rsid w:val="00734777"/>
    <w:rsid w:val="00747932"/>
    <w:rsid w:val="00751A4A"/>
    <w:rsid w:val="00756632"/>
    <w:rsid w:val="00762C74"/>
    <w:rsid w:val="00786EC0"/>
    <w:rsid w:val="007D1690"/>
    <w:rsid w:val="007E22AD"/>
    <w:rsid w:val="00814F3E"/>
    <w:rsid w:val="00817416"/>
    <w:rsid w:val="00842779"/>
    <w:rsid w:val="00857AF0"/>
    <w:rsid w:val="0086281D"/>
    <w:rsid w:val="00865F67"/>
    <w:rsid w:val="0087563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1A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8CC"/>
    <w:rsid w:val="00CC2357"/>
    <w:rsid w:val="00CF071A"/>
    <w:rsid w:val="00D058B8"/>
    <w:rsid w:val="00D56C11"/>
    <w:rsid w:val="00D834A0"/>
    <w:rsid w:val="00D872DF"/>
    <w:rsid w:val="00D91E21"/>
    <w:rsid w:val="00DA23A8"/>
    <w:rsid w:val="00DA7FCD"/>
    <w:rsid w:val="00E0107D"/>
    <w:rsid w:val="00E365E1"/>
    <w:rsid w:val="00E757A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41D"/>
    <w:rsid w:val="00FB4360"/>
    <w:rsid w:val="00FD0C70"/>
  </w:rsids>
  <w:docVars>
    <w:docVar w:name="dvdocse" w:val="A10-0156/2026"/>
    <w:docVar w:name="dvlangue" w:val="DE"/>
    <w:docVar w:name="dvnumam" w:val="0"/>
    <w:docVar w:name="dvpe" w:val="786.991"/>
    <w:docVar w:name="dvrapporteur" w:val="Berichterstatter: "/>
    <w:docVar w:name="dvstar" w:val="***"/>
    <w:docVar w:name="dvtitre" w:val="Legislative Entschließung des Europäischen Parlaments vom XX. XXX 2026 zu dem Entwurf eines Beschlusses des Rates über den Abschluss – im Namen der Europäischen Union – des Übereinkommens des Europarats über den Schutz der Umwelt durch das Strafrecht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2A6D1D9"/>
  <w15:chartTrackingRefBased/>
  <w15:docId w15:val="{A5000D4C-0C84-45AB-84FF-CE870CB43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7F5E"/>
    <w:pPr>
      <w:spacing w:before="480" w:after="240"/>
    </w:pPr>
  </w:style>
  <w:style w:type="paragraph" w:customStyle="1" w:styleId="NormalBold">
    <w:name w:val="NormalBold"/>
    <w:basedOn w:val="Normal"/>
    <w:rsid w:val="000A7F5E"/>
    <w:rPr>
      <w:b/>
    </w:rPr>
  </w:style>
  <w:style w:type="paragraph" w:customStyle="1" w:styleId="NormalHanging12a">
    <w:name w:val="NormalHanging12a"/>
    <w:basedOn w:val="Normal"/>
    <w:rsid w:val="000A7F5E"/>
    <w:pPr>
      <w:spacing w:after="240"/>
      <w:ind w:left="567" w:hanging="567"/>
    </w:pPr>
  </w:style>
  <w:style w:type="character" w:styleId="Hyperlink">
    <w:name w:val="Hyperlink"/>
    <w:basedOn w:val="DefaultParagraphFont"/>
    <w:rsid w:val="000A7F5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9441D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2026-09-28T14:24:00Z</dcterms:created>
  <dcterms:modified xsi:type="dcterms:W3CDTF">2026-09-28T14:24:00Z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P10_TA(2026)0256_</vt:lpwstr>
  </property>
  <property fmtid="{D5CDD505-2E9C-101B-9397-08002B2CF9AE}" pid="4" name="&lt;Type&gt;">
    <vt:lpwstr>RR</vt:lpwstr>
  </property>
</Properties>
</file>