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8EBC90C" w14:textId="77777777" w:rsidTr="0010095E">
        <w:tblPrEx>
          <w:tblW w:w="9072" w:type="dxa"/>
          <w:tblLook w:val="01E0"/>
        </w:tblPrEx>
        <w:trPr>
          <w:trHeight w:hRule="exact" w:val="1418"/>
        </w:trPr>
        <w:tc>
          <w:tcPr>
            <w:tcW w:w="6804" w:type="dxa"/>
            <w:shd w:val="clear" w:color="auto" w:fill="auto"/>
            <w:vAlign w:val="center"/>
          </w:tcPr>
          <w:p w:rsidR="00751A4A" w:rsidRPr="0011046D" w:rsidP="0010095E" w14:paraId="3170A09D" w14:textId="77777777">
            <w:pPr>
              <w:pStyle w:val="EPName"/>
            </w:pPr>
            <w:r w:rsidRPr="0011046D">
              <w:t>Ευρωπαϊκό Κοινοβούλιο</w:t>
            </w:r>
          </w:p>
          <w:p w:rsidR="00751A4A" w:rsidRPr="0011046D" w:rsidP="005F1B17" w14:paraId="48CE67FF" w14:textId="77777777">
            <w:pPr>
              <w:pStyle w:val="EPTerm"/>
              <w:rPr>
                <w:rStyle w:val="HideTWBExt"/>
                <w:noProof w:val="0"/>
                <w:vanish w:val="0"/>
                <w:color w:val="auto"/>
              </w:rPr>
            </w:pPr>
            <w:r w:rsidRPr="0011046D">
              <w:t>2024</w:t>
            </w:r>
            <w:r w:rsidRPr="0011046D" w:rsidR="00817416">
              <w:t>-202</w:t>
            </w:r>
            <w:r w:rsidRPr="0011046D">
              <w:t>9</w:t>
            </w:r>
          </w:p>
        </w:tc>
        <w:tc>
          <w:tcPr>
            <w:tcW w:w="2268" w:type="dxa"/>
            <w:shd w:val="clear" w:color="auto" w:fill="auto"/>
          </w:tcPr>
          <w:p w:rsidR="00751A4A" w:rsidRPr="0011046D" w:rsidP="0010095E" w14:paraId="31788DFC" w14:textId="77777777">
            <w:pPr>
              <w:pStyle w:val="EPLogo"/>
            </w:pPr>
            <w:r w:rsidRPr="0011046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1046D" w:rsidP="004C5D52" w14:paraId="088CBCA9" w14:textId="77777777">
      <w:pPr>
        <w:pStyle w:val="LineTop"/>
      </w:pPr>
    </w:p>
    <w:p w:rsidR="00680577" w:rsidRPr="0011046D" w:rsidP="00680577" w14:paraId="1A2E5712" w14:textId="77777777">
      <w:pPr>
        <w:pStyle w:val="EPBodyTA1"/>
      </w:pPr>
      <w:r w:rsidRPr="0011046D">
        <w:t>ΚΕΙΜΕΝΑ ΠΟΥ ΕΓΚΡΙΘΗΚΑΝ</w:t>
      </w:r>
    </w:p>
    <w:p w:rsidR="00D058B8" w:rsidRPr="0011046D" w:rsidP="00D058B8" w14:paraId="7ECEFF70" w14:textId="77777777">
      <w:pPr>
        <w:pStyle w:val="LineBottom"/>
      </w:pPr>
    </w:p>
    <w:p w:rsidR="00F14061" w:rsidRPr="0011046D" w:rsidP="00F14061" w14:paraId="662A6AD7" w14:textId="18D89137">
      <w:pPr>
        <w:pStyle w:val="ATHeading1"/>
      </w:pPr>
      <w:bookmarkStart w:id="0" w:name="TANumber"/>
      <w:r w:rsidRPr="0011046D">
        <w:t>P10_TA(2026)0</w:t>
      </w:r>
      <w:r w:rsidRPr="0011046D" w:rsidR="007E04A6">
        <w:t>256</w:t>
      </w:r>
      <w:bookmarkEnd w:id="0"/>
    </w:p>
    <w:p w:rsidR="00F14061" w:rsidRPr="0011046D" w:rsidP="00F14061" w14:paraId="04519D64" w14:textId="5254C242">
      <w:pPr>
        <w:pStyle w:val="ATHeading2"/>
      </w:pPr>
      <w:bookmarkStart w:id="1" w:name="title"/>
      <w:r w:rsidRPr="0011046D">
        <w:rPr>
          <w:bCs/>
        </w:rPr>
        <w:t>Προστασία του περιβάλλοντος μέσω του ποινικού δικαίου</w:t>
      </w:r>
      <w:bookmarkEnd w:id="1"/>
    </w:p>
    <w:p w:rsidR="00F14061" w:rsidRPr="0011046D" w:rsidP="00F14061" w14:paraId="4A0FAC4A" w14:textId="77777777">
      <w:pPr>
        <w:rPr>
          <w:i/>
          <w:vanish/>
        </w:rPr>
      </w:pPr>
      <w:r>
        <w:rPr>
          <w:i/>
        </w:rPr>
        <w:fldChar w:fldCharType="begin"/>
      </w:r>
      <w:r w:rsidRPr="0011046D">
        <w:rPr>
          <w:i/>
        </w:rPr>
        <w:instrText xml:space="preserve"> TC"(</w:instrText>
      </w:r>
      <w:bookmarkStart w:id="2" w:name="DocNumber"/>
      <w:r w:rsidRPr="0011046D">
        <w:rPr>
          <w:i/>
        </w:rPr>
        <w:instrText>A10-0156/2026</w:instrText>
      </w:r>
      <w:bookmarkEnd w:id="2"/>
      <w:r w:rsidRPr="0011046D">
        <w:rPr>
          <w:i/>
        </w:rPr>
        <w:instrText xml:space="preserve"> - Εισηγητής: Ilhan Kyuchyuk)"\l3 \n&gt; \* MERGEFORMAT </w:instrText>
      </w:r>
      <w:r>
        <w:rPr>
          <w:i/>
        </w:rPr>
        <w:fldChar w:fldCharType="end"/>
      </w:r>
    </w:p>
    <w:p w:rsidR="00F14061" w:rsidRPr="0011046D" w:rsidP="00F14061" w14:paraId="56517E1B" w14:textId="77777777">
      <w:pPr>
        <w:rPr>
          <w:vanish/>
        </w:rPr>
      </w:pPr>
      <w:bookmarkStart w:id="3" w:name="Commission"/>
      <w:r w:rsidRPr="0011046D">
        <w:rPr>
          <w:vanish/>
        </w:rPr>
        <w:t>Επιτροπή Νομικών Θεμάτων</w:t>
      </w:r>
      <w:bookmarkEnd w:id="3"/>
    </w:p>
    <w:p w:rsidR="00F14061" w:rsidRPr="0011046D" w:rsidP="00F14061" w14:paraId="0F5FA8E1" w14:textId="77777777">
      <w:pPr>
        <w:rPr>
          <w:vanish/>
        </w:rPr>
      </w:pPr>
      <w:bookmarkStart w:id="4" w:name="PE"/>
      <w:r w:rsidRPr="0011046D">
        <w:rPr>
          <w:vanish/>
        </w:rPr>
        <w:t>PE786.991</w:t>
      </w:r>
      <w:bookmarkEnd w:id="4"/>
    </w:p>
    <w:p w:rsidR="00F14061" w:rsidRPr="0011046D" w:rsidP="00F14061" w14:paraId="63DE75C2" w14:textId="685BF6DD">
      <w:pPr>
        <w:pStyle w:val="ATHeading3"/>
      </w:pPr>
      <w:bookmarkStart w:id="5" w:name="Sujet"/>
      <w:r w:rsidRPr="0011046D">
        <w:t xml:space="preserve">Νομοθετικό ψήφισμα του Ευρωπαϊκού Κοινοβουλίου της </w:t>
      </w:r>
      <w:r w:rsidRPr="0011046D" w:rsidR="001A3EA6">
        <w:t xml:space="preserve">8ης Ιουλίου </w:t>
      </w:r>
      <w:r w:rsidRPr="0011046D">
        <w:t>2026 σχετικά με το σχέδιο απόφασης του Συμβουλίου για τη σύναψη της σύμβασης του Συμβουλίου της Ευρώπης για την προστασία του περιβάλλοντος μέσω του ποινικού δικαίου</w:t>
      </w:r>
      <w:bookmarkEnd w:id="5"/>
      <w:r w:rsidRPr="0011046D" w:rsidR="002A46DC">
        <w:t>, εξ ονόματος της Ευρωπαϊκής Ένωσης</w:t>
      </w:r>
      <w:r w:rsidRPr="0011046D">
        <w:t xml:space="preserve"> </w:t>
      </w:r>
      <w:bookmarkStart w:id="6" w:name="References"/>
      <w:r w:rsidRPr="0011046D">
        <w:t>(05824/2026 – C10-0035/2026 – 2025/0244(NLE))</w:t>
      </w:r>
      <w:bookmarkEnd w:id="6"/>
    </w:p>
    <w:p w:rsidR="001A3EA6" w:rsidRPr="0011046D" w:rsidP="00287481" w14:paraId="4A0D3C87" w14:textId="77777777">
      <w:pPr>
        <w:pStyle w:val="NormalBold"/>
      </w:pPr>
    </w:p>
    <w:p w:rsidR="00287481" w:rsidRPr="0011046D" w:rsidP="00287481" w14:paraId="7E0F9AE5" w14:textId="5C6FDA0E">
      <w:pPr>
        <w:pStyle w:val="NormalBold"/>
      </w:pPr>
      <w:r w:rsidRPr="0011046D">
        <w:t>(Έγκριση)</w:t>
      </w:r>
    </w:p>
    <w:p w:rsidR="00287481" w:rsidRPr="0011046D" w:rsidP="001A3EA6" w14:paraId="37B62E57" w14:textId="77777777">
      <w:pPr>
        <w:pStyle w:val="NormalBold"/>
        <w:widowControl/>
        <w:spacing w:after="240"/>
        <w:ind w:left="567" w:hanging="567"/>
      </w:pPr>
    </w:p>
    <w:p w:rsidR="00287481" w:rsidRPr="0011046D" w:rsidP="001A3EA6" w14:paraId="631C8FDA" w14:textId="77777777">
      <w:pPr>
        <w:pStyle w:val="NormalHanging12a"/>
        <w:widowControl/>
        <w:rPr>
          <w:i/>
        </w:rPr>
      </w:pPr>
      <w:r w:rsidRPr="0011046D">
        <w:rPr>
          <w:i/>
        </w:rPr>
        <w:t>Το Ευρωπαϊκό Κοινοβούλιο,</w:t>
      </w:r>
    </w:p>
    <w:p w:rsidR="00287481" w:rsidRPr="0011046D" w:rsidP="001A3EA6" w14:paraId="59C78CA3" w14:textId="5046C4D6">
      <w:pPr>
        <w:pStyle w:val="NormalHanging12a"/>
        <w:widowControl/>
      </w:pPr>
      <w:r w:rsidRPr="0011046D">
        <w:t>–</w:t>
      </w:r>
      <w:r w:rsidRPr="0011046D">
        <w:tab/>
        <w:t>έχοντας υπόψη το σχέδιο απόφασης του Συμβουλίου (05824/2</w:t>
      </w:r>
      <w:r w:rsidRPr="0011046D" w:rsidR="0011447A">
        <w:t>02</w:t>
      </w:r>
      <w:r w:rsidRPr="0011046D">
        <w:t>6),</w:t>
      </w:r>
    </w:p>
    <w:p w:rsidR="00287481" w:rsidRPr="0011046D" w:rsidP="001A3EA6" w14:paraId="576B3F60" w14:textId="1B64B102">
      <w:pPr>
        <w:pStyle w:val="NormalHanging12a"/>
        <w:widowControl/>
      </w:pPr>
      <w:r w:rsidRPr="0011046D">
        <w:t>–</w:t>
      </w:r>
      <w:r w:rsidRPr="0011046D">
        <w:tab/>
        <w:t>έχοντας υπόψη τη σύμβαση του Συμβουλίου της Ευρώπης για την προστασία του περιβάλλοντος μέσω του ποινικού δικαίου, που υπεγράφη στο Λουξεμβούργο την 14η</w:t>
      </w:r>
      <w:r w:rsidRPr="0011046D" w:rsidR="001A3EA6">
        <w:t> </w:t>
      </w:r>
      <w:r w:rsidRPr="0011046D">
        <w:t>Μαΐου 2025 (CM(2025)52),</w:t>
      </w:r>
    </w:p>
    <w:p w:rsidR="00287481" w:rsidRPr="0011046D" w:rsidP="001A3EA6" w14:paraId="486B30DF" w14:textId="00E76A5B">
      <w:pPr>
        <w:pStyle w:val="NormalHanging12a"/>
        <w:widowControl/>
      </w:pPr>
      <w:r w:rsidRPr="0011046D">
        <w:t>–</w:t>
      </w:r>
      <w:r w:rsidRPr="0011046D">
        <w:tab/>
        <w:t xml:space="preserve">έχοντας υπόψη την αίτηση έγκρισης που υπέβαλε το Συμβούλιο σύμφωνα με το άρθρο 83 παράγραφος 2 σε συνδυασμό με το άρθρο 218 παράγραφος 6 </w:t>
      </w:r>
      <w:r w:rsidRPr="0011046D" w:rsidR="001A3EA6">
        <w:t xml:space="preserve">δεύτερο </w:t>
      </w:r>
      <w:r w:rsidRPr="0011046D">
        <w:t>εδάφιο στοιχείο α) της Συνθήκης για τη λειτουργία της Ευρωπαϊκής Ένωσης (C10</w:t>
      </w:r>
      <w:r w:rsidRPr="0011046D">
        <w:noBreakHyphen/>
        <w:t>0035/2026),</w:t>
      </w:r>
    </w:p>
    <w:p w:rsidR="00287481" w:rsidRPr="0011046D" w:rsidP="001A3EA6" w14:paraId="533EC389" w14:textId="77777777">
      <w:pPr>
        <w:pStyle w:val="NormalHanging12a"/>
        <w:widowControl/>
      </w:pPr>
      <w:r w:rsidRPr="0011046D">
        <w:t>–</w:t>
      </w:r>
      <w:r w:rsidRPr="0011046D">
        <w:tab/>
        <w:t>έχοντας υπόψη την οδηγία (ΕΕ) 2024/1203 του Ευρωπαϊκού Κοινοβουλίου και του Συμβουλίου, της 11ης Απριλίου 2024, σχετικά με την προστασία του περιβάλλοντος μέσω του ποινικού δικαίου και την αντικατάσταση των οδηγιών 2008/99/ΕΚ και 2009/123/ΕΚ</w:t>
      </w:r>
      <w:r>
        <w:rPr>
          <w:rStyle w:val="FootnoteReference"/>
        </w:rPr>
        <w:footnoteReference w:id="2"/>
      </w:r>
      <w:r w:rsidRPr="0011046D">
        <w:t>,</w:t>
      </w:r>
    </w:p>
    <w:p w:rsidR="00287481" w:rsidRPr="0011046D" w:rsidP="001A3EA6" w14:paraId="29E04785" w14:textId="77777777">
      <w:pPr>
        <w:pStyle w:val="NormalHanging12a"/>
        <w:widowControl/>
      </w:pPr>
      <w:r w:rsidRPr="0011046D">
        <w:t>–</w:t>
      </w:r>
      <w:r w:rsidRPr="0011046D">
        <w:tab/>
        <w:t>έχοντας υπόψη το άρθρο 107 παράγραφοι 1 και 4, καθώς και το άρθρο 117 παράγραφος 7 του Κανονισμού του,</w:t>
      </w:r>
    </w:p>
    <w:p w:rsidR="00287481" w:rsidRPr="0011046D" w:rsidP="001A3EA6" w14:paraId="1C24909C" w14:textId="77777777">
      <w:pPr>
        <w:pStyle w:val="NormalHanging12a"/>
        <w:widowControl/>
      </w:pPr>
      <w:r w:rsidRPr="0011046D">
        <w:t>–</w:t>
      </w:r>
      <w:r w:rsidRPr="0011046D">
        <w:tab/>
        <w:t>έχοντας υπόψη τη σύσταση της Επιτροπής Νομικών Θεμάτων (A10-0156/2026),</w:t>
      </w:r>
    </w:p>
    <w:p w:rsidR="00287481" w:rsidRPr="0011046D" w:rsidP="001A3EA6" w14:paraId="41CC7B9A" w14:textId="77777777">
      <w:pPr>
        <w:pStyle w:val="NormalHanging12a"/>
        <w:widowControl/>
      </w:pPr>
      <w:r w:rsidRPr="0011046D">
        <w:t>1.</w:t>
      </w:r>
      <w:r w:rsidRPr="0011046D">
        <w:tab/>
        <w:t>εγκρίνει τη σύναψη της συμφωνίας·</w:t>
      </w:r>
    </w:p>
    <w:p w:rsidR="00E365E1" w:rsidRPr="0011046D" w:rsidP="001A3EA6" w14:paraId="0E001A92" w14:textId="752B81E0">
      <w:pPr>
        <w:pStyle w:val="NormalHanging12a"/>
        <w:widowControl/>
      </w:pPr>
      <w:r w:rsidRPr="0011046D">
        <w:t>2.</w:t>
      </w:r>
      <w:r w:rsidRPr="0011046D">
        <w:tab/>
        <w:t>αναθέτει στην Πρόεδρό του να διαβιβάσει τη θέση του Κοινοβουλίου στο Συμβούλιο, στην Επιτροπή, καθώς και στις κυβερνήσεις και στα κοινοβούλια των κρατών μελών και στο Συμβούλιο της Ευρώπης.</w:t>
      </w:r>
    </w:p>
    <w:sectPr w:rsidSect="00A24434">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24434" w14:paraId="595637CB"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24434" w14:paraId="3AD886FE"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24434" w14:paraId="568F5C2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F14061" w:rsidRPr="00A24434" w14:paraId="6ABE35FA" w14:textId="77777777">
      <w:r w:rsidRPr="00A24434">
        <w:separator/>
      </w:r>
    </w:p>
  </w:footnote>
  <w:footnote w:type="continuationSeparator" w:id="1">
    <w:p w:rsidR="00F14061" w:rsidRPr="00A24434" w14:paraId="3C5B4B58" w14:textId="77777777">
      <w:r w:rsidRPr="00A24434">
        <w:continuationSeparator/>
      </w:r>
    </w:p>
  </w:footnote>
  <w:footnote w:id="2">
    <w:p w:rsidR="00287481" w:rsidRPr="007E04A6" w:rsidP="00A24434" w14:paraId="56E4AE37" w14:textId="726EC9E5">
      <w:pPr>
        <w:pStyle w:val="FootnoteText"/>
        <w:ind w:left="567" w:hanging="567"/>
        <w:rPr>
          <w:sz w:val="24"/>
          <w:szCs w:val="24"/>
          <w:lang w:val="fi-FI"/>
        </w:rPr>
      </w:pPr>
      <w:r w:rsidRPr="00A24434">
        <w:rPr>
          <w:rStyle w:val="FootnoteReference"/>
          <w:sz w:val="24"/>
          <w:szCs w:val="24"/>
          <w:lang w:val="el-GR"/>
        </w:rPr>
        <w:footnoteRef/>
      </w:r>
      <w:r w:rsidRPr="007E04A6" w:rsidR="00A24434">
        <w:rPr>
          <w:sz w:val="24"/>
          <w:lang w:val="fi-FI"/>
        </w:rPr>
        <w:t xml:space="preserve"> </w:t>
      </w:r>
      <w:r w:rsidRPr="007E04A6" w:rsidR="00A24434">
        <w:rPr>
          <w:sz w:val="24"/>
          <w:lang w:val="fi-FI"/>
        </w:rPr>
        <w:tab/>
      </w:r>
      <w:r w:rsidRPr="007E04A6">
        <w:rPr>
          <w:sz w:val="24"/>
          <w:lang w:val="fi-FI"/>
        </w:rPr>
        <w:t xml:space="preserve">EE L, 2024/1203, 30.4.2024, ELI: </w:t>
      </w:r>
      <w:hyperlink r:id="rId1" w:history="1">
        <w:r w:rsidRPr="007E04A6">
          <w:rPr>
            <w:rStyle w:val="Hyperlink"/>
            <w:sz w:val="24"/>
            <w:lang w:val="fi-FI"/>
          </w:rPr>
          <w:t>http://data.europa.eu/eli/dir/2024/1203/oj</w:t>
        </w:r>
      </w:hyperlink>
      <w:r w:rsidRPr="007E04A6">
        <w:rPr>
          <w:sz w:val="24"/>
          <w:lang w:val="fi-F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24434" w14:paraId="4BFB6758"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24434" w14:paraId="6FD5BECE"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A24434" w14:paraId="127536A5"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2325125">
    <w:abstractNumId w:val="9"/>
  </w:num>
  <w:num w:numId="2" w16cid:durableId="362441979">
    <w:abstractNumId w:val="9"/>
  </w:num>
  <w:num w:numId="3" w16cid:durableId="1042940543">
    <w:abstractNumId w:val="7"/>
  </w:num>
  <w:num w:numId="4" w16cid:durableId="54403740">
    <w:abstractNumId w:val="7"/>
  </w:num>
  <w:num w:numId="5" w16cid:durableId="1183741667">
    <w:abstractNumId w:val="6"/>
  </w:num>
  <w:num w:numId="6" w16cid:durableId="1922904245">
    <w:abstractNumId w:val="6"/>
  </w:num>
  <w:num w:numId="7" w16cid:durableId="1854800127">
    <w:abstractNumId w:val="5"/>
  </w:num>
  <w:num w:numId="8" w16cid:durableId="1485900400">
    <w:abstractNumId w:val="5"/>
  </w:num>
  <w:num w:numId="9" w16cid:durableId="1858545454">
    <w:abstractNumId w:val="4"/>
  </w:num>
  <w:num w:numId="10" w16cid:durableId="249698077">
    <w:abstractNumId w:val="4"/>
  </w:num>
  <w:num w:numId="11" w16cid:durableId="108476962">
    <w:abstractNumId w:val="8"/>
  </w:num>
  <w:num w:numId="12" w16cid:durableId="506679863">
    <w:abstractNumId w:val="8"/>
  </w:num>
  <w:num w:numId="13" w16cid:durableId="1542592392">
    <w:abstractNumId w:val="3"/>
  </w:num>
  <w:num w:numId="14" w16cid:durableId="1988590674">
    <w:abstractNumId w:val="3"/>
  </w:num>
  <w:num w:numId="15" w16cid:durableId="759252005">
    <w:abstractNumId w:val="2"/>
  </w:num>
  <w:num w:numId="16" w16cid:durableId="1072580001">
    <w:abstractNumId w:val="2"/>
  </w:num>
  <w:num w:numId="17" w16cid:durableId="1932160858">
    <w:abstractNumId w:val="1"/>
  </w:num>
  <w:num w:numId="18" w16cid:durableId="370692695">
    <w:abstractNumId w:val="1"/>
  </w:num>
  <w:num w:numId="19" w16cid:durableId="912080354">
    <w:abstractNumId w:val="0"/>
  </w:num>
  <w:num w:numId="20" w16cid:durableId="277226157">
    <w:abstractNumId w:val="0"/>
  </w:num>
  <w:num w:numId="21" w16cid:durableId="799346605">
    <w:abstractNumId w:val="9"/>
  </w:num>
  <w:num w:numId="22" w16cid:durableId="1829905458">
    <w:abstractNumId w:val="7"/>
  </w:num>
  <w:num w:numId="23" w16cid:durableId="1786383998">
    <w:abstractNumId w:val="6"/>
  </w:num>
  <w:num w:numId="24" w16cid:durableId="1799226867">
    <w:abstractNumId w:val="5"/>
  </w:num>
  <w:num w:numId="25" w16cid:durableId="1064647147">
    <w:abstractNumId w:val="4"/>
  </w:num>
  <w:num w:numId="26" w16cid:durableId="780496041">
    <w:abstractNumId w:val="8"/>
  </w:num>
  <w:num w:numId="27" w16cid:durableId="378288548">
    <w:abstractNumId w:val="3"/>
  </w:num>
  <w:num w:numId="28" w16cid:durableId="519122313">
    <w:abstractNumId w:val="2"/>
  </w:num>
  <w:num w:numId="29" w16cid:durableId="1138717550">
    <w:abstractNumId w:val="1"/>
  </w:num>
  <w:num w:numId="30" w16cid:durableId="1174105892">
    <w:abstractNumId w:val="0"/>
  </w:num>
  <w:num w:numId="31" w16cid:durableId="1265112000">
    <w:abstractNumId w:val="9"/>
  </w:num>
  <w:num w:numId="32" w16cid:durableId="1653364134">
    <w:abstractNumId w:val="7"/>
  </w:num>
  <w:num w:numId="33" w16cid:durableId="55475880">
    <w:abstractNumId w:val="6"/>
  </w:num>
  <w:num w:numId="34" w16cid:durableId="145752860">
    <w:abstractNumId w:val="5"/>
  </w:num>
  <w:num w:numId="35" w16cid:durableId="1194728800">
    <w:abstractNumId w:val="4"/>
  </w:num>
  <w:num w:numId="36" w16cid:durableId="2065595028">
    <w:abstractNumId w:val="8"/>
  </w:num>
  <w:num w:numId="37" w16cid:durableId="1391154434">
    <w:abstractNumId w:val="3"/>
  </w:num>
  <w:num w:numId="38" w16cid:durableId="144664669">
    <w:abstractNumId w:val="2"/>
  </w:num>
  <w:num w:numId="39" w16cid:durableId="1462579018">
    <w:abstractNumId w:val="1"/>
  </w:num>
  <w:num w:numId="40" w16cid:durableId="178399719">
    <w:abstractNumId w:val="0"/>
  </w:num>
  <w:num w:numId="41" w16cid:durableId="1367559007">
    <w:abstractNumId w:val="10"/>
  </w:num>
  <w:num w:numId="42" w16cid:durableId="1941914620">
    <w:abstractNumId w:val="10"/>
  </w:num>
  <w:num w:numId="43" w16cid:durableId="1135179389">
    <w:abstractNumId w:val="10"/>
  </w:num>
  <w:num w:numId="44" w16cid:durableId="96484948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4061"/>
    <w:rsid w:val="00002272"/>
    <w:rsid w:val="00064002"/>
    <w:rsid w:val="000677B9"/>
    <w:rsid w:val="000831BA"/>
    <w:rsid w:val="000A42CC"/>
    <w:rsid w:val="000D5408"/>
    <w:rsid w:val="000E7DD9"/>
    <w:rsid w:val="0010095E"/>
    <w:rsid w:val="0011046D"/>
    <w:rsid w:val="0011447A"/>
    <w:rsid w:val="00125B37"/>
    <w:rsid w:val="00187494"/>
    <w:rsid w:val="001A3EA6"/>
    <w:rsid w:val="001F32AE"/>
    <w:rsid w:val="002038C3"/>
    <w:rsid w:val="002767FF"/>
    <w:rsid w:val="00287481"/>
    <w:rsid w:val="002A46DC"/>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2CE6"/>
    <w:rsid w:val="00544101"/>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04A6"/>
    <w:rsid w:val="007E22AD"/>
    <w:rsid w:val="00817416"/>
    <w:rsid w:val="00842779"/>
    <w:rsid w:val="00865F67"/>
    <w:rsid w:val="00881A7B"/>
    <w:rsid w:val="008840E5"/>
    <w:rsid w:val="00887B3E"/>
    <w:rsid w:val="008C2AC6"/>
    <w:rsid w:val="00930C23"/>
    <w:rsid w:val="0093193B"/>
    <w:rsid w:val="009509D8"/>
    <w:rsid w:val="00950B64"/>
    <w:rsid w:val="00967DD7"/>
    <w:rsid w:val="00981893"/>
    <w:rsid w:val="00A1687D"/>
    <w:rsid w:val="00A24434"/>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D371B"/>
    <w:rsid w:val="00E365E1"/>
    <w:rsid w:val="00E820A4"/>
    <w:rsid w:val="00EB006A"/>
    <w:rsid w:val="00EB4772"/>
    <w:rsid w:val="00ED169E"/>
    <w:rsid w:val="00ED4235"/>
    <w:rsid w:val="00F04346"/>
    <w:rsid w:val="00F075DC"/>
    <w:rsid w:val="00F14061"/>
    <w:rsid w:val="00F149E9"/>
    <w:rsid w:val="00F5134D"/>
    <w:rsid w:val="00F74202"/>
    <w:rsid w:val="00F87713"/>
    <w:rsid w:val="00FB4360"/>
    <w:rsid w:val="00FD0C70"/>
  </w:rsids>
  <w:docVars>
    <w:docVar w:name="dvdocse" w:val="A10-0156/2026"/>
    <w:docVar w:name="dvlangue" w:val="EL"/>
    <w:docVar w:name="dvnumam" w:val="0"/>
    <w:docVar w:name="dvpe" w:val="786.991"/>
    <w:docVar w:name="dvrapporteur" w:val="Εισηγητής: "/>
    <w:docVar w:name="dvstar" w:val="***"/>
    <w:docVar w:name="dvtitre" w:val="Νομοθετικό ψήφισμα του Ευρωπαϊκού Κοινοβουλίου της ... 2026 σχετικά με το σχέδιο απόφασης του Συμβουλίου για τη σύναψη, εξ ονόματος της Ευρωπαϊκής Ένωσης, της σύμβασης του Συμβουλίου της Ευρώπης για την προστασία του περιβάλλοντος μέσω του ποινικού δικαίου(05824/2026 – C10-0035/20026 – 2025/0244(NLE))"/>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9A1129A"/>
  <w15:chartTrackingRefBased/>
  <w15:docId w15:val="{1D988519-F4C3-463A-AB9F-37D7A996C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287481"/>
    <w:rPr>
      <w:b/>
    </w:rPr>
  </w:style>
  <w:style w:type="paragraph" w:customStyle="1" w:styleId="NormalBold12a">
    <w:name w:val="NormalBold12a"/>
    <w:basedOn w:val="Normal"/>
    <w:rsid w:val="00287481"/>
    <w:pPr>
      <w:spacing w:after="240"/>
    </w:pPr>
    <w:rPr>
      <w:b/>
    </w:rPr>
  </w:style>
  <w:style w:type="paragraph" w:customStyle="1" w:styleId="NormalHanging12a">
    <w:name w:val="NormalHanging12a"/>
    <w:basedOn w:val="Normal"/>
    <w:rsid w:val="00287481"/>
    <w:pPr>
      <w:spacing w:after="240"/>
      <w:ind w:left="567" w:hanging="567"/>
    </w:pPr>
  </w:style>
  <w:style w:type="character" w:styleId="Hyperlink">
    <w:name w:val="Hyperlink"/>
    <w:basedOn w:val="DefaultParagraphFont"/>
    <w:rsid w:val="00287481"/>
    <w:rPr>
      <w:color w:val="0563C1" w:themeColor="hyperlink"/>
      <w:u w:val="single"/>
    </w:rPr>
  </w:style>
  <w:style w:type="paragraph" w:styleId="Revision">
    <w:name w:val="Revision"/>
    <w:hidden/>
    <w:uiPriority w:val="99"/>
    <w:semiHidden/>
    <w:rsid w:val="001A3EA6"/>
    <w:rPr>
      <w:sz w:val="24"/>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24/120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230</Words>
  <Characters>1493</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2026-07-08T11:08:00Z</dcterms:created>
  <dcterms:modified xsi:type="dcterms:W3CDTF">2026-07-08T11:08:00Z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A10-0156/2026</vt:lpwstr>
  </property>
  <property fmtid="{D5CDD505-2E9C-101B-9397-08002B2CF9AE}" pid="4" name="&lt;Type&gt;">
    <vt:lpwstr>RR</vt:lpwstr>
  </property>
</Properties>
</file>