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4DA9C8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B37B7" w:rsidP="0010095E" w14:paraId="7D16ABAD" w14:textId="77777777">
            <w:pPr>
              <w:pStyle w:val="EPName"/>
            </w:pPr>
            <w:r w:rsidRPr="002B37B7">
              <w:t>Parlament Europejski</w:t>
            </w:r>
          </w:p>
          <w:p w:rsidR="00751A4A" w:rsidRPr="002B37B7" w:rsidP="005F1B17" w14:paraId="69C5112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37B7">
              <w:t>2024</w:t>
            </w:r>
            <w:r w:rsidRPr="002B37B7" w:rsidR="00817416">
              <w:t>-202</w:t>
            </w:r>
            <w:r w:rsidRPr="002B37B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B37B7" w:rsidP="0010095E" w14:paraId="482F97AD" w14:textId="77777777">
            <w:pPr>
              <w:pStyle w:val="EPLogo"/>
            </w:pPr>
            <w:r w:rsidRPr="002B37B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B37B7" w:rsidP="004C5D52" w14:paraId="31B35789" w14:textId="77777777">
      <w:pPr>
        <w:pStyle w:val="LineTop"/>
      </w:pPr>
    </w:p>
    <w:p w:rsidR="00680577" w:rsidRPr="002B37B7" w:rsidP="00680577" w14:paraId="4831E59B" w14:textId="77777777">
      <w:pPr>
        <w:pStyle w:val="EPBodyTA1"/>
      </w:pPr>
      <w:r w:rsidRPr="002B37B7">
        <w:t>TEKSTY PRZYJĘTE</w:t>
      </w:r>
    </w:p>
    <w:p w:rsidR="00D058B8" w:rsidRPr="002B37B7" w:rsidP="00D058B8" w14:paraId="3D42460C" w14:textId="77777777">
      <w:pPr>
        <w:pStyle w:val="LineBottom"/>
      </w:pPr>
    </w:p>
    <w:p w:rsidR="00B27C23" w:rsidRPr="002B37B7" w:rsidP="00B27C23" w14:paraId="328612ED" w14:textId="63C83CF3">
      <w:pPr>
        <w:pStyle w:val="ATHeading1"/>
      </w:pPr>
      <w:bookmarkStart w:id="0" w:name="TANumber"/>
      <w:r w:rsidRPr="002B37B7">
        <w:t>P10_TA(2026)0</w:t>
      </w:r>
      <w:r w:rsidR="00FA7716">
        <w:t>256</w:t>
      </w:r>
      <w:bookmarkEnd w:id="0"/>
    </w:p>
    <w:p w:rsidR="00B27C23" w:rsidRPr="0011284F" w:rsidP="00B27C23" w14:paraId="5C90DC65" w14:textId="1325EFD9">
      <w:pPr>
        <w:pStyle w:val="ATHeading2"/>
      </w:pPr>
      <w:r>
        <w:t>O</w:t>
      </w:r>
      <w:r w:rsidRPr="0011284F" w:rsidR="0011284F">
        <w:t>chron</w:t>
      </w:r>
      <w:r>
        <w:t>a</w:t>
      </w:r>
      <w:r w:rsidRPr="0011284F" w:rsidR="0011284F">
        <w:t xml:space="preserve"> środowiska poprzez prawo karne</w:t>
      </w:r>
    </w:p>
    <w:p w:rsidR="00B27C23" w:rsidRPr="002B37B7" w:rsidP="00B27C23" w14:paraId="3C6407C7" w14:textId="77777777">
      <w:pPr>
        <w:rPr>
          <w:i/>
          <w:vanish/>
        </w:rPr>
      </w:pPr>
      <w:r>
        <w:rPr>
          <w:i/>
        </w:rPr>
        <w:fldChar w:fldCharType="begin"/>
      </w:r>
      <w:r w:rsidRPr="002B37B7">
        <w:rPr>
          <w:i/>
        </w:rPr>
        <w:instrText xml:space="preserve"> TC"(</w:instrText>
      </w:r>
      <w:bookmarkStart w:id="1" w:name="DocNumber"/>
      <w:r w:rsidRPr="002B37B7">
        <w:rPr>
          <w:i/>
        </w:rPr>
        <w:instrText>A10-0156/2026</w:instrText>
      </w:r>
      <w:bookmarkEnd w:id="1"/>
      <w:r w:rsidRPr="002B37B7">
        <w:rPr>
          <w:i/>
        </w:rPr>
        <w:instrText xml:space="preserve"> - Sprawozdawca: </w:instrText>
      </w:r>
      <w:r w:rsidRPr="002B37B7">
        <w:rPr>
          <w:i/>
        </w:rPr>
        <w:instrText>Ilhan</w:instrText>
      </w:r>
      <w:r w:rsidRPr="002B37B7">
        <w:rPr>
          <w:i/>
        </w:rPr>
        <w:instrText xml:space="preserve"> </w:instrText>
      </w:r>
      <w:r w:rsidRPr="002B37B7">
        <w:rPr>
          <w:i/>
        </w:rPr>
        <w:instrText>Kyuchyuk</w:instrText>
      </w:r>
      <w:r w:rsidRPr="002B37B7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27C23" w:rsidRPr="002B37B7" w:rsidP="00B27C23" w14:paraId="648B2526" w14:textId="77777777">
      <w:pPr>
        <w:rPr>
          <w:vanish/>
        </w:rPr>
      </w:pPr>
      <w:bookmarkStart w:id="2" w:name="Commission"/>
      <w:r w:rsidRPr="002B37B7">
        <w:rPr>
          <w:vanish/>
        </w:rPr>
        <w:t>Komisja Prawna</w:t>
      </w:r>
      <w:bookmarkEnd w:id="2"/>
    </w:p>
    <w:p w:rsidR="00B27C23" w:rsidRPr="002B37B7" w:rsidP="00B27C23" w14:paraId="491D0410" w14:textId="77777777">
      <w:pPr>
        <w:rPr>
          <w:vanish/>
        </w:rPr>
      </w:pPr>
      <w:bookmarkStart w:id="3" w:name="PE"/>
      <w:r w:rsidRPr="002B37B7">
        <w:rPr>
          <w:vanish/>
        </w:rPr>
        <w:t>PE786.991</w:t>
      </w:r>
      <w:bookmarkEnd w:id="3"/>
    </w:p>
    <w:p w:rsidR="00B27C23" w:rsidRPr="002B37B7" w:rsidP="00B27C23" w14:paraId="7931AACF" w14:textId="2BEFB833">
      <w:pPr>
        <w:pStyle w:val="ATHeading3"/>
      </w:pPr>
      <w:bookmarkStart w:id="4" w:name="Sujet"/>
      <w:r w:rsidRPr="002B37B7">
        <w:t xml:space="preserve">Rezolucja ustawodawcza Parlamentu Europejskiego z dnia </w:t>
      </w:r>
      <w:r w:rsidR="0011284F">
        <w:t>8 lipca</w:t>
      </w:r>
      <w:r w:rsidRPr="002B37B7">
        <w:t xml:space="preserve"> 2026 r. w sprawie projektu decyzji Rady w sprawie zawarcia</w:t>
      </w:r>
      <w:r w:rsidR="00B81424">
        <w:t xml:space="preserve"> </w:t>
      </w:r>
      <w:r w:rsidRPr="002B37B7">
        <w:t>Konwencji Rady Europy o ochronie środowiska poprzez prawo karne</w:t>
      </w:r>
      <w:bookmarkStart w:id="5" w:name="References"/>
      <w:bookmarkEnd w:id="4"/>
      <w:r w:rsidRPr="002B37B7" w:rsidR="00B81424">
        <w:t xml:space="preserve"> w imieniu Unii Europejskiej </w:t>
      </w:r>
      <w:r w:rsidRPr="002B37B7">
        <w:t>(05824/2026 – C10-0035/2026 – 2025/0244(NLE))</w:t>
      </w:r>
      <w:bookmarkEnd w:id="5"/>
    </w:p>
    <w:p w:rsidR="003837A4" w:rsidRPr="002B37B7" w:rsidP="003837A4" w14:paraId="79C81FBF" w14:textId="77777777">
      <w:pPr>
        <w:pStyle w:val="NormalBold"/>
      </w:pPr>
      <w:r w:rsidRPr="002B37B7">
        <w:t>(Zgoda)</w:t>
      </w:r>
    </w:p>
    <w:p w:rsidR="003837A4" w:rsidRPr="002B37B7" w:rsidP="003837A4" w14:paraId="0D76D9C0" w14:textId="77777777">
      <w:pPr>
        <w:pStyle w:val="NormalBold"/>
      </w:pPr>
    </w:p>
    <w:p w:rsidR="003837A4" w:rsidRPr="002B37B7" w:rsidP="003837A4" w14:paraId="238C5BDD" w14:textId="77777777">
      <w:pPr>
        <w:pStyle w:val="NormalHanging12a"/>
        <w:rPr>
          <w:i/>
        </w:rPr>
      </w:pPr>
      <w:r w:rsidRPr="002B37B7">
        <w:rPr>
          <w:i/>
        </w:rPr>
        <w:t>Parlament Europejski,</w:t>
      </w:r>
    </w:p>
    <w:p w:rsidR="003837A4" w:rsidRPr="002B37B7" w:rsidP="003837A4" w14:paraId="5AAD0134" w14:textId="48B823DD">
      <w:pPr>
        <w:pStyle w:val="NormalHanging12a"/>
      </w:pPr>
      <w:r w:rsidRPr="002B37B7">
        <w:t>–</w:t>
      </w:r>
      <w:r w:rsidRPr="002B37B7">
        <w:tab/>
        <w:t>uwzględniając projekt decyzji Rady (05824/</w:t>
      </w:r>
      <w:r w:rsidR="004058D2">
        <w:t>20</w:t>
      </w:r>
      <w:r w:rsidRPr="002B37B7">
        <w:t>26),</w:t>
      </w:r>
    </w:p>
    <w:p w:rsidR="003837A4" w:rsidRPr="002B37B7" w:rsidP="003837A4" w14:paraId="3A141284" w14:textId="39A34931">
      <w:pPr>
        <w:pStyle w:val="NormalHanging12a"/>
      </w:pPr>
      <w:r w:rsidRPr="002B37B7">
        <w:t>–</w:t>
      </w:r>
      <w:r w:rsidRPr="002B37B7">
        <w:tab/>
        <w:t>uwzględniając Konwencję Rady Europy o ochronie środowiska poprzez prawo karne, podpisaną w Luksemburgu</w:t>
      </w:r>
      <w:r w:rsidR="00B81424">
        <w:t xml:space="preserve"> dnia</w:t>
      </w:r>
      <w:r w:rsidRPr="002B37B7">
        <w:t xml:space="preserve"> 14 maja 2025 r. (CM(2025)52),</w:t>
      </w:r>
    </w:p>
    <w:p w:rsidR="003837A4" w:rsidRPr="002B37B7" w:rsidP="003837A4" w14:paraId="2F1717A3" w14:textId="77777777">
      <w:pPr>
        <w:pStyle w:val="NormalHanging12a"/>
      </w:pPr>
      <w:r w:rsidRPr="002B37B7">
        <w:t>–</w:t>
      </w:r>
      <w:r w:rsidRPr="002B37B7">
        <w:tab/>
        <w:t>uwzględniając wniosek o wyrażenie zgody przedstawiony przez Radę na podstawie art. 83 ust. 2 w związku z art. 218 ust. 6 akapit drugi lit. a) Traktatu o funkcjonowaniu Unii Europejskiej (C10</w:t>
      </w:r>
      <w:r w:rsidRPr="002B37B7">
        <w:noBreakHyphen/>
        <w:t>0035/2026),</w:t>
      </w:r>
    </w:p>
    <w:p w:rsidR="003837A4" w:rsidRPr="002B37B7" w:rsidP="003837A4" w14:paraId="23F29F35" w14:textId="77777777">
      <w:pPr>
        <w:pStyle w:val="NormalHanging12a"/>
      </w:pPr>
      <w:r w:rsidRPr="002B37B7">
        <w:t>–</w:t>
      </w:r>
      <w:r w:rsidRPr="002B37B7">
        <w:tab/>
        <w:t>uwzględniając dyrektywę Parlamentu Europejskiego i Rady (UE) 2024/1203 z dnia 11 kwietnia 2024 r. w sprawie ochrony środowiska poprzez prawo karne i zastępującą dyrektywy 2008/99/WE i 2009/123/WE</w:t>
      </w:r>
      <w:r>
        <w:rPr>
          <w:rStyle w:val="FootnoteReference"/>
        </w:rPr>
        <w:footnoteReference w:id="2"/>
      </w:r>
      <w:r w:rsidRPr="002B37B7">
        <w:t>,</w:t>
      </w:r>
    </w:p>
    <w:p w:rsidR="003837A4" w:rsidRPr="002B37B7" w:rsidP="003837A4" w14:paraId="2DD289AC" w14:textId="77777777">
      <w:pPr>
        <w:pStyle w:val="NormalHanging12a"/>
      </w:pPr>
      <w:r w:rsidRPr="002B37B7">
        <w:t>–</w:t>
      </w:r>
      <w:r w:rsidRPr="002B37B7">
        <w:tab/>
        <w:t>uwzględniając art. 107 ust. 1 i 4 oraz art. 117 ust. 7 Regulaminu,</w:t>
      </w:r>
    </w:p>
    <w:p w:rsidR="003837A4" w:rsidRPr="002B37B7" w:rsidP="003837A4" w14:paraId="00F86806" w14:textId="77777777">
      <w:pPr>
        <w:pStyle w:val="NormalHanging12a"/>
      </w:pPr>
      <w:r w:rsidRPr="002B37B7">
        <w:t>–</w:t>
      </w:r>
      <w:r w:rsidRPr="002B37B7">
        <w:tab/>
        <w:t>uwzględniając zalecenie Komisji Prawnej (A10-0156/2026),</w:t>
      </w:r>
    </w:p>
    <w:p w:rsidR="003837A4" w:rsidRPr="002B37B7" w:rsidP="003837A4" w14:paraId="54BB6E2B" w14:textId="77777777">
      <w:pPr>
        <w:pStyle w:val="NormalHanging12a"/>
      </w:pPr>
      <w:r w:rsidRPr="002B37B7">
        <w:t>1.</w:t>
      </w:r>
      <w:r w:rsidRPr="002B37B7">
        <w:tab/>
        <w:t>wyraża zgodę na zawarcie umowy;</w:t>
      </w:r>
    </w:p>
    <w:p w:rsidR="002B37B7" w:rsidRPr="002B37B7" w:rsidP="002B37B7" w14:paraId="357E461C" w14:textId="42655A28">
      <w:pPr>
        <w:pStyle w:val="NormalHanging12a"/>
      </w:pPr>
      <w:r w:rsidRPr="002B37B7">
        <w:t>2.</w:t>
      </w:r>
      <w:r w:rsidRPr="002B37B7">
        <w:tab/>
        <w:t>zobowiązuje swoją przewodniczącą do przekazania stanowiska Parlamentu Radzie i Komisji, jak również rządom i parlamentom państw członkowskich oraz Radzie Europy.</w:t>
      </w:r>
    </w:p>
    <w:p w:rsidR="00E365E1" w:rsidRPr="002B37B7" w:rsidP="00B27C23" w14:paraId="69F83DEF" w14:textId="639B4304"/>
    <w:sectPr w:rsidSect="002B37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B37B7" w14:paraId="0827B65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B37B7" w14:paraId="29CC425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B37B7" w14:paraId="4A6D366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27C23" w:rsidRPr="002B37B7" w14:paraId="4561C4BC" w14:textId="77777777">
      <w:r w:rsidRPr="002B37B7">
        <w:separator/>
      </w:r>
    </w:p>
  </w:footnote>
  <w:footnote w:type="continuationSeparator" w:id="1">
    <w:p w:rsidR="00B27C23" w:rsidRPr="002B37B7" w14:paraId="75598B1B" w14:textId="77777777">
      <w:r w:rsidRPr="002B37B7">
        <w:continuationSeparator/>
      </w:r>
    </w:p>
  </w:footnote>
  <w:footnote w:id="2">
    <w:p w:rsidR="003837A4" w:rsidRPr="00B81424" w:rsidP="002B37B7" w14:paraId="359B68C0" w14:textId="10D6B9AB">
      <w:pPr>
        <w:pStyle w:val="FootnoteText"/>
        <w:ind w:left="567" w:hanging="567"/>
        <w:rPr>
          <w:sz w:val="24"/>
          <w:szCs w:val="24"/>
          <w:lang w:val="fi-FI"/>
        </w:rPr>
      </w:pPr>
      <w:r w:rsidRPr="002B37B7">
        <w:rPr>
          <w:rStyle w:val="FootnoteReference"/>
          <w:sz w:val="24"/>
          <w:szCs w:val="24"/>
          <w:lang w:val="pl-PL"/>
        </w:rPr>
        <w:footnoteRef/>
      </w:r>
      <w:r w:rsidRPr="00B81424" w:rsidR="002B37B7">
        <w:rPr>
          <w:sz w:val="24"/>
          <w:lang w:val="fi-FI"/>
        </w:rPr>
        <w:t xml:space="preserve"> </w:t>
      </w:r>
      <w:r w:rsidRPr="00B81424" w:rsidR="002B37B7">
        <w:rPr>
          <w:sz w:val="24"/>
          <w:lang w:val="fi-FI"/>
        </w:rPr>
        <w:tab/>
      </w:r>
      <w:r w:rsidRPr="00B81424">
        <w:rPr>
          <w:sz w:val="24"/>
          <w:lang w:val="fi-FI"/>
        </w:rPr>
        <w:t xml:space="preserve">Dz.U. L, 2024/1203, 30.4.2024, ELI: </w:t>
      </w:r>
      <w:hyperlink r:id="rId1" w:history="1">
        <w:r w:rsidRPr="00B81424">
          <w:rPr>
            <w:rStyle w:val="Hyperlink"/>
            <w:sz w:val="24"/>
            <w:lang w:val="fi-FI"/>
          </w:rPr>
          <w:t>http://data.europa.eu/eli/dir/2024/1203/oj</w:t>
        </w:r>
      </w:hyperlink>
      <w:r w:rsidRPr="00B81424">
        <w:rPr>
          <w:sz w:val="24"/>
          <w:lang w:val="fi-FI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B37B7" w14:paraId="7B352CC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B37B7" w14:paraId="4952057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B37B7" w14:paraId="052EB93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39317120">
    <w:abstractNumId w:val="9"/>
  </w:num>
  <w:num w:numId="2" w16cid:durableId="955722406">
    <w:abstractNumId w:val="9"/>
  </w:num>
  <w:num w:numId="3" w16cid:durableId="1819375226">
    <w:abstractNumId w:val="7"/>
  </w:num>
  <w:num w:numId="4" w16cid:durableId="1460995041">
    <w:abstractNumId w:val="7"/>
  </w:num>
  <w:num w:numId="5" w16cid:durableId="1712874939">
    <w:abstractNumId w:val="6"/>
  </w:num>
  <w:num w:numId="6" w16cid:durableId="1204282">
    <w:abstractNumId w:val="6"/>
  </w:num>
  <w:num w:numId="7" w16cid:durableId="1782189532">
    <w:abstractNumId w:val="5"/>
  </w:num>
  <w:num w:numId="8" w16cid:durableId="200174984">
    <w:abstractNumId w:val="5"/>
  </w:num>
  <w:num w:numId="9" w16cid:durableId="148130815">
    <w:abstractNumId w:val="4"/>
  </w:num>
  <w:num w:numId="10" w16cid:durableId="464393907">
    <w:abstractNumId w:val="4"/>
  </w:num>
  <w:num w:numId="11" w16cid:durableId="528687413">
    <w:abstractNumId w:val="8"/>
  </w:num>
  <w:num w:numId="12" w16cid:durableId="356196721">
    <w:abstractNumId w:val="8"/>
  </w:num>
  <w:num w:numId="13" w16cid:durableId="1590849004">
    <w:abstractNumId w:val="3"/>
  </w:num>
  <w:num w:numId="14" w16cid:durableId="87310241">
    <w:abstractNumId w:val="3"/>
  </w:num>
  <w:num w:numId="15" w16cid:durableId="1902399938">
    <w:abstractNumId w:val="2"/>
  </w:num>
  <w:num w:numId="16" w16cid:durableId="683629364">
    <w:abstractNumId w:val="2"/>
  </w:num>
  <w:num w:numId="17" w16cid:durableId="1199051678">
    <w:abstractNumId w:val="1"/>
  </w:num>
  <w:num w:numId="18" w16cid:durableId="1682925887">
    <w:abstractNumId w:val="1"/>
  </w:num>
  <w:num w:numId="19" w16cid:durableId="465005525">
    <w:abstractNumId w:val="0"/>
  </w:num>
  <w:num w:numId="20" w16cid:durableId="1984460637">
    <w:abstractNumId w:val="0"/>
  </w:num>
  <w:num w:numId="21" w16cid:durableId="1296596019">
    <w:abstractNumId w:val="9"/>
  </w:num>
  <w:num w:numId="22" w16cid:durableId="1256011915">
    <w:abstractNumId w:val="7"/>
  </w:num>
  <w:num w:numId="23" w16cid:durableId="671177662">
    <w:abstractNumId w:val="6"/>
  </w:num>
  <w:num w:numId="24" w16cid:durableId="2069647105">
    <w:abstractNumId w:val="5"/>
  </w:num>
  <w:num w:numId="25" w16cid:durableId="375618289">
    <w:abstractNumId w:val="4"/>
  </w:num>
  <w:num w:numId="26" w16cid:durableId="1737901440">
    <w:abstractNumId w:val="8"/>
  </w:num>
  <w:num w:numId="27" w16cid:durableId="566231600">
    <w:abstractNumId w:val="3"/>
  </w:num>
  <w:num w:numId="28" w16cid:durableId="1644197987">
    <w:abstractNumId w:val="2"/>
  </w:num>
  <w:num w:numId="29" w16cid:durableId="1893345435">
    <w:abstractNumId w:val="1"/>
  </w:num>
  <w:num w:numId="30" w16cid:durableId="117266669">
    <w:abstractNumId w:val="0"/>
  </w:num>
  <w:num w:numId="31" w16cid:durableId="96947171">
    <w:abstractNumId w:val="9"/>
  </w:num>
  <w:num w:numId="32" w16cid:durableId="1205562044">
    <w:abstractNumId w:val="7"/>
  </w:num>
  <w:num w:numId="33" w16cid:durableId="884606439">
    <w:abstractNumId w:val="6"/>
  </w:num>
  <w:num w:numId="34" w16cid:durableId="664094991">
    <w:abstractNumId w:val="5"/>
  </w:num>
  <w:num w:numId="35" w16cid:durableId="373969036">
    <w:abstractNumId w:val="4"/>
  </w:num>
  <w:num w:numId="36" w16cid:durableId="1522889447">
    <w:abstractNumId w:val="8"/>
  </w:num>
  <w:num w:numId="37" w16cid:durableId="1814980018">
    <w:abstractNumId w:val="3"/>
  </w:num>
  <w:num w:numId="38" w16cid:durableId="910430845">
    <w:abstractNumId w:val="2"/>
  </w:num>
  <w:num w:numId="39" w16cid:durableId="406612819">
    <w:abstractNumId w:val="1"/>
  </w:num>
  <w:num w:numId="40" w16cid:durableId="1111822099">
    <w:abstractNumId w:val="0"/>
  </w:num>
  <w:num w:numId="41" w16cid:durableId="1747023232">
    <w:abstractNumId w:val="10"/>
  </w:num>
  <w:num w:numId="42" w16cid:durableId="667055251">
    <w:abstractNumId w:val="10"/>
  </w:num>
  <w:num w:numId="43" w16cid:durableId="316034810">
    <w:abstractNumId w:val="10"/>
  </w:num>
  <w:num w:numId="44" w16cid:durableId="3484861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C23"/>
    <w:rsid w:val="00002272"/>
    <w:rsid w:val="00064002"/>
    <w:rsid w:val="000677B9"/>
    <w:rsid w:val="000831BA"/>
    <w:rsid w:val="000A42CC"/>
    <w:rsid w:val="000E7DD9"/>
    <w:rsid w:val="0010095E"/>
    <w:rsid w:val="0011284F"/>
    <w:rsid w:val="00125B37"/>
    <w:rsid w:val="0017560E"/>
    <w:rsid w:val="00187494"/>
    <w:rsid w:val="001F32AE"/>
    <w:rsid w:val="002767FF"/>
    <w:rsid w:val="002B18FE"/>
    <w:rsid w:val="002B37B7"/>
    <w:rsid w:val="002B5493"/>
    <w:rsid w:val="00343214"/>
    <w:rsid w:val="00361C00"/>
    <w:rsid w:val="003837A4"/>
    <w:rsid w:val="00395FA1"/>
    <w:rsid w:val="003E15D4"/>
    <w:rsid w:val="004058D2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651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7E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1C86"/>
    <w:rsid w:val="00B12E95"/>
    <w:rsid w:val="00B22876"/>
    <w:rsid w:val="00B27C23"/>
    <w:rsid w:val="00B558F0"/>
    <w:rsid w:val="00B8142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633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7716"/>
    <w:rsid w:val="00FB4360"/>
    <w:rsid w:val="00FD0C70"/>
  </w:rsids>
  <w:docVars>
    <w:docVar w:name="dvdocse" w:val="A10-0156/2026"/>
    <w:docVar w:name="dvlangue" w:val="PL"/>
    <w:docVar w:name="dvnumam" w:val="0"/>
    <w:docVar w:name="dvpe" w:val="786.991"/>
    <w:docVar w:name="dvrapporteur" w:val="Sprawozdawca: "/>
    <w:docVar w:name="dvstar" w:val="***"/>
    <w:docVar w:name="dvtitre" w:val="Rezolucja ustawodawcza Parlamentu Europejskiego z dnia  2026 r. w sprawie projektu decyzji Rady w sprawie zawarcia, w imieniu Unii Europejskiej, Konwencji Rady Europy o ochronie środowiska poprzez prawo karne(05824/2026 – C10-0035/20026 – 2025/0244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8A05FB8"/>
  <w15:chartTrackingRefBased/>
  <w15:docId w15:val="{2F9A000C-3589-4104-BEFF-1C81ED33D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3837A4"/>
    <w:rPr>
      <w:b/>
    </w:rPr>
  </w:style>
  <w:style w:type="paragraph" w:customStyle="1" w:styleId="NormalHanging12a">
    <w:name w:val="NormalHanging12a"/>
    <w:basedOn w:val="Normal"/>
    <w:rsid w:val="003837A4"/>
    <w:pPr>
      <w:spacing w:after="240"/>
      <w:ind w:left="567" w:hanging="567"/>
    </w:pPr>
  </w:style>
  <w:style w:type="character" w:styleId="Hyperlink">
    <w:name w:val="Hyperlink"/>
    <w:basedOn w:val="DefaultParagraphFont"/>
    <w:rsid w:val="003837A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81424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120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2026-07-08T12:43:00Z</dcterms:created>
  <dcterms:modified xsi:type="dcterms:W3CDTF">2026-07-08T12:43:00Z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A10-0156/2026</vt:lpwstr>
  </property>
  <property fmtid="{D5CDD505-2E9C-101B-9397-08002B2CF9AE}" pid="4" name="&lt;Type&gt;">
    <vt:lpwstr>RR</vt:lpwstr>
  </property>
</Properties>
</file>