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94B974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8136D" w:rsidP="0010095E" w14:paraId="42566424" w14:textId="77777777">
            <w:pPr>
              <w:pStyle w:val="EPName"/>
            </w:pPr>
            <w:r w:rsidRPr="00C8136D">
              <w:t xml:space="preserve">Parlamento </w:t>
            </w:r>
            <w:r w:rsidRPr="00C8136D">
              <w:t>Europeu</w:t>
            </w:r>
          </w:p>
          <w:p w:rsidR="00751A4A" w:rsidRPr="00C8136D" w:rsidP="005F1B17" w14:paraId="074C8A1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136D">
              <w:t>2024</w:t>
            </w:r>
            <w:r w:rsidRPr="00C8136D" w:rsidR="00817416">
              <w:t>-202</w:t>
            </w:r>
            <w:r w:rsidRPr="00C8136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8136D" w:rsidP="0010095E" w14:paraId="1E59E24E" w14:textId="77777777">
            <w:pPr>
              <w:pStyle w:val="EPLogo"/>
            </w:pPr>
            <w:r w:rsidRPr="00C8136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8136D" w:rsidP="004C5D52" w14:paraId="63F7BA43" w14:textId="77777777">
      <w:pPr>
        <w:pStyle w:val="LineTop"/>
      </w:pPr>
    </w:p>
    <w:p w:rsidR="00680577" w:rsidRPr="00C8136D" w:rsidP="00680577" w14:paraId="31B1882A" w14:textId="77777777">
      <w:pPr>
        <w:pStyle w:val="EPBodyTA1"/>
      </w:pPr>
      <w:r w:rsidRPr="00C8136D">
        <w:t>TEXTOS APROVADOS</w:t>
      </w:r>
    </w:p>
    <w:p w:rsidR="00D058B8" w:rsidRPr="00C8136D" w:rsidP="00D058B8" w14:paraId="02C17559" w14:textId="77777777">
      <w:pPr>
        <w:pStyle w:val="LineBottom"/>
      </w:pPr>
    </w:p>
    <w:p w:rsidR="00121996" w:rsidRPr="00C8136D" w:rsidP="00121996" w14:paraId="52BF92C0" w14:textId="00188BDA">
      <w:pPr>
        <w:pStyle w:val="ATHeading1"/>
      </w:pPr>
      <w:bookmarkStart w:id="0" w:name="TANumber"/>
      <w:r w:rsidRPr="00C8136D">
        <w:t>P10_</w:t>
      </w:r>
      <w:r w:rsidRPr="00C8136D">
        <w:t>TA(</w:t>
      </w:r>
      <w:r w:rsidRPr="00C8136D">
        <w:t>2026)</w:t>
      </w:r>
      <w:bookmarkEnd w:id="0"/>
      <w:r w:rsidRPr="00C8136D" w:rsidR="00C8136D">
        <w:t>0</w:t>
      </w:r>
      <w:r w:rsidRPr="00C8136D" w:rsidR="00C8136D">
        <w:t>256</w:t>
      </w:r>
    </w:p>
    <w:p w:rsidR="00121996" w:rsidRPr="00C8136D" w:rsidP="00121996" w14:paraId="1A6DAB2B" w14:textId="26709BC3">
      <w:pPr>
        <w:pStyle w:val="ATHeading2"/>
      </w:pPr>
      <w:bookmarkStart w:id="1" w:name="title"/>
      <w:r w:rsidRPr="00C8136D">
        <w:t xml:space="preserve">Proteção do </w:t>
      </w:r>
      <w:r w:rsidRPr="00C8136D" w:rsidR="008E05D7">
        <w:t>a</w:t>
      </w:r>
      <w:r w:rsidRPr="00C8136D">
        <w:t xml:space="preserve">mbiente através do </w:t>
      </w:r>
      <w:r w:rsidRPr="00C8136D" w:rsidR="008E05D7">
        <w:t>d</w:t>
      </w:r>
      <w:r w:rsidRPr="00C8136D">
        <w:t xml:space="preserve">ireito </w:t>
      </w:r>
      <w:r w:rsidRPr="00C8136D" w:rsidR="008E05D7">
        <w:t>p</w:t>
      </w:r>
      <w:r w:rsidRPr="00C8136D">
        <w:t>enal</w:t>
      </w:r>
      <w:bookmarkEnd w:id="1"/>
    </w:p>
    <w:p w:rsidR="00121996" w:rsidRPr="00C8136D" w:rsidP="00121996" w14:paraId="7C4C4BD0" w14:textId="77777777">
      <w:pPr>
        <w:rPr>
          <w:i/>
          <w:vanish/>
        </w:rPr>
      </w:pPr>
      <w:r>
        <w:rPr>
          <w:i/>
        </w:rPr>
        <w:fldChar w:fldCharType="begin"/>
      </w:r>
      <w:r w:rsidRPr="00C8136D">
        <w:rPr>
          <w:i/>
        </w:rPr>
        <w:instrText xml:space="preserve"> TC"(</w:instrText>
      </w:r>
      <w:bookmarkStart w:id="2" w:name="DocNumber"/>
      <w:r w:rsidRPr="00C8136D">
        <w:rPr>
          <w:i/>
        </w:rPr>
        <w:instrText>A10-0156/2026</w:instrText>
      </w:r>
      <w:bookmarkEnd w:id="2"/>
      <w:r w:rsidRPr="00C8136D">
        <w:rPr>
          <w:i/>
        </w:rPr>
        <w:instrText xml:space="preserve"> - Relator: Ilhan Kyuchyuk)"\l3 \n&gt; \* MERGEFORMAT </w:instrText>
      </w:r>
      <w:r>
        <w:rPr>
          <w:i/>
        </w:rPr>
        <w:fldChar w:fldCharType="end"/>
      </w:r>
    </w:p>
    <w:p w:rsidR="00121996" w:rsidRPr="00C8136D" w:rsidP="00121996" w14:paraId="16055770" w14:textId="77777777">
      <w:pPr>
        <w:rPr>
          <w:vanish/>
        </w:rPr>
      </w:pPr>
      <w:bookmarkStart w:id="3" w:name="Commission"/>
      <w:r w:rsidRPr="00C8136D">
        <w:rPr>
          <w:vanish/>
        </w:rPr>
        <w:t>Comissão dos Assuntos Jurídicos</w:t>
      </w:r>
      <w:bookmarkEnd w:id="3"/>
    </w:p>
    <w:p w:rsidR="00121996" w:rsidRPr="00C8136D" w:rsidP="00121996" w14:paraId="65F81450" w14:textId="77777777">
      <w:pPr>
        <w:rPr>
          <w:vanish/>
        </w:rPr>
      </w:pPr>
      <w:bookmarkStart w:id="4" w:name="PE"/>
      <w:r w:rsidRPr="00C8136D">
        <w:rPr>
          <w:vanish/>
        </w:rPr>
        <w:t>PE786.991</w:t>
      </w:r>
      <w:bookmarkEnd w:id="4"/>
    </w:p>
    <w:p w:rsidR="00121996" w:rsidRPr="00C8136D" w:rsidP="00121996" w14:paraId="4A9B0701" w14:textId="3C237F93">
      <w:pPr>
        <w:pStyle w:val="ATHeading3"/>
      </w:pPr>
      <w:bookmarkStart w:id="5" w:name="Sujet"/>
      <w:r w:rsidRPr="00C8136D">
        <w:t xml:space="preserve">Resolução legislativa do Parlamento Europeu, de </w:t>
      </w:r>
      <w:r w:rsidRPr="00C8136D" w:rsidR="008E05D7">
        <w:t xml:space="preserve">8 </w:t>
      </w:r>
      <w:r w:rsidRPr="00C8136D">
        <w:t xml:space="preserve">de </w:t>
      </w:r>
      <w:r w:rsidRPr="00C8136D" w:rsidR="008E05D7">
        <w:t xml:space="preserve">julho </w:t>
      </w:r>
      <w:r w:rsidRPr="00C8136D">
        <w:t>de 2026, referente ao projeto de decisão do Conselho relativa à celebração</w:t>
      </w:r>
      <w:r w:rsidRPr="00C8136D" w:rsidR="009572BD">
        <w:t>, em nome da União Europeia,</w:t>
      </w:r>
      <w:r w:rsidRPr="00C8136D">
        <w:t xml:space="preserve"> da Convenção do Conselho da Europa sobre a Proteção do Ambiente através do Direito Penal</w:t>
      </w:r>
      <w:bookmarkEnd w:id="5"/>
      <w:r w:rsidRPr="00C8136D">
        <w:t xml:space="preserve"> </w:t>
      </w:r>
      <w:bookmarkStart w:id="6" w:name="References"/>
      <w:r w:rsidRPr="00C8136D">
        <w:t>(05824/2026 – C10-0035/2026 – 2025/0244(NLE))</w:t>
      </w:r>
      <w:bookmarkEnd w:id="6"/>
    </w:p>
    <w:p w:rsidR="00985731" w:rsidRPr="00C8136D" w:rsidP="001C5DF8" w14:paraId="719BD4C7" w14:textId="77777777">
      <w:pPr>
        <w:pStyle w:val="NormalBold"/>
      </w:pPr>
    </w:p>
    <w:p w:rsidR="001C5DF8" w:rsidRPr="00C8136D" w:rsidP="001C5DF8" w14:paraId="5100A6C7" w14:textId="12C38396">
      <w:pPr>
        <w:pStyle w:val="NormalBold"/>
      </w:pPr>
      <w:r w:rsidRPr="00C8136D">
        <w:t>(Aprovação)</w:t>
      </w:r>
    </w:p>
    <w:p w:rsidR="001C5DF8" w:rsidRPr="00C8136D" w:rsidP="008E05D7" w14:paraId="3B6D3012" w14:textId="77777777">
      <w:pPr>
        <w:pStyle w:val="NormalHanging12a"/>
        <w:spacing w:before="480"/>
        <w:rPr>
          <w:i/>
        </w:rPr>
      </w:pPr>
      <w:r w:rsidRPr="00C8136D">
        <w:rPr>
          <w:i/>
        </w:rPr>
        <w:t>O Parlamento Europeu,</w:t>
      </w:r>
    </w:p>
    <w:p w:rsidR="001C5DF8" w:rsidRPr="00C8136D" w:rsidP="001C5DF8" w14:paraId="66D9EE84" w14:textId="64E19E87">
      <w:pPr>
        <w:pStyle w:val="NormalHanging12a"/>
      </w:pPr>
      <w:r w:rsidRPr="00C8136D">
        <w:t>–</w:t>
      </w:r>
      <w:r w:rsidRPr="00C8136D">
        <w:tab/>
        <w:t>Tendo em conta o projeto de decisão do Conselho (05824/</w:t>
      </w:r>
      <w:r w:rsidRPr="00C8136D" w:rsidR="000957F9">
        <w:t>20</w:t>
      </w:r>
      <w:r w:rsidRPr="00C8136D">
        <w:t>26),</w:t>
      </w:r>
    </w:p>
    <w:p w:rsidR="001C5DF8" w:rsidRPr="00C8136D" w:rsidP="001C5DF8" w14:paraId="51A01ED6" w14:textId="77777777">
      <w:pPr>
        <w:pStyle w:val="NormalHanging12a"/>
      </w:pPr>
      <w:r w:rsidRPr="00C8136D">
        <w:t>–</w:t>
      </w:r>
      <w:r w:rsidRPr="00C8136D">
        <w:tab/>
        <w:t>Tendo em conta a Convenção do Conselho da Europa sobre a Proteção do Ambiente através do Direito Penal, assinada no Luxemburgo em 14 de maio de 2025 (</w:t>
      </w:r>
      <w:r w:rsidRPr="00C8136D">
        <w:t>CM(</w:t>
      </w:r>
      <w:r w:rsidRPr="00C8136D">
        <w:t>2025)52),</w:t>
      </w:r>
    </w:p>
    <w:p w:rsidR="001C5DF8" w:rsidRPr="00C8136D" w:rsidP="001C5DF8" w14:paraId="06CBCC44" w14:textId="1289D1E7">
      <w:pPr>
        <w:pStyle w:val="NormalHanging12a"/>
      </w:pPr>
      <w:r w:rsidRPr="00C8136D">
        <w:t>–</w:t>
      </w:r>
      <w:r w:rsidRPr="00C8136D">
        <w:tab/>
        <w:t xml:space="preserve">Tendo em conta o pedido de aprovação </w:t>
      </w:r>
      <w:r w:rsidRPr="00C8136D" w:rsidR="00034D57">
        <w:t>que o</w:t>
      </w:r>
      <w:r w:rsidRPr="00C8136D">
        <w:t xml:space="preserve"> Conselho </w:t>
      </w:r>
      <w:r w:rsidRPr="00C8136D" w:rsidR="00034D57">
        <w:t xml:space="preserve">apresentou, </w:t>
      </w:r>
      <w:r w:rsidRPr="00C8136D">
        <w:t xml:space="preserve">nos termos do </w:t>
      </w:r>
      <w:r w:rsidRPr="00C8136D" w:rsidR="008E05D7">
        <w:t>artigo </w:t>
      </w:r>
      <w:r w:rsidRPr="00C8136D">
        <w:t xml:space="preserve">83.º, n.º 2, </w:t>
      </w:r>
      <w:r w:rsidRPr="00C8136D" w:rsidR="002B68B4">
        <w:t>e</w:t>
      </w:r>
      <w:r w:rsidRPr="00C8136D">
        <w:t xml:space="preserve"> </w:t>
      </w:r>
      <w:r w:rsidRPr="00C8136D" w:rsidR="002B68B4">
        <w:t>d</w:t>
      </w:r>
      <w:r w:rsidRPr="00C8136D">
        <w:t>o artigo 218.º, n.º 6, segundo parágrafo, alínea a), do Tratado sobre o Funcionamento da União Europeia (C10</w:t>
      </w:r>
      <w:r w:rsidRPr="00C8136D">
        <w:noBreakHyphen/>
        <w:t>0035/2026),</w:t>
      </w:r>
    </w:p>
    <w:p w:rsidR="001C5DF8" w:rsidRPr="00C8136D" w:rsidP="001C5DF8" w14:paraId="5367FBFB" w14:textId="77777777">
      <w:pPr>
        <w:pStyle w:val="NormalHanging12a"/>
      </w:pPr>
      <w:r w:rsidRPr="00C8136D">
        <w:t>–</w:t>
      </w:r>
      <w:r w:rsidRPr="00C8136D">
        <w:tab/>
        <w:t>Tendo em conta a Diretiva (UE) 2024/1203 do Parlamento Europeu e do Conselho, de 11 de abril de 2024, relativa à proteção do ambiente através do direito penal e que substitui as Diretivas 2008/99/CE e 2009/123/CE</w:t>
      </w:r>
      <w:r>
        <w:rPr>
          <w:rStyle w:val="FootnoteReference"/>
        </w:rPr>
        <w:footnoteReference w:id="2"/>
      </w:r>
      <w:r w:rsidRPr="00C8136D">
        <w:t>,</w:t>
      </w:r>
    </w:p>
    <w:p w:rsidR="001C5DF8" w:rsidRPr="00C8136D" w:rsidP="001C5DF8" w14:paraId="573ABDA0" w14:textId="77777777">
      <w:pPr>
        <w:pStyle w:val="NormalHanging12a"/>
      </w:pPr>
      <w:r w:rsidRPr="00C8136D">
        <w:t>–</w:t>
      </w:r>
      <w:r w:rsidRPr="00C8136D">
        <w:tab/>
        <w:t xml:space="preserve">Tendo em conta o artigo 107.º, </w:t>
      </w:r>
      <w:r w:rsidRPr="00C8136D">
        <w:t>n.</w:t>
      </w:r>
      <w:r w:rsidRPr="00C8136D">
        <w:rPr>
          <w:vertAlign w:val="superscript"/>
        </w:rPr>
        <w:t>os</w:t>
      </w:r>
      <w:r w:rsidRPr="00C8136D">
        <w:t> 1 e 4, e o artigo 117.º, n.º 7, do seu Regimento,</w:t>
      </w:r>
    </w:p>
    <w:p w:rsidR="001C5DF8" w:rsidRPr="00C8136D" w:rsidP="001C5DF8" w14:paraId="03897D1E" w14:textId="3B0864E4">
      <w:pPr>
        <w:pStyle w:val="NormalHanging12a"/>
      </w:pPr>
      <w:r w:rsidRPr="00C8136D">
        <w:t>–</w:t>
      </w:r>
      <w:r w:rsidRPr="00C8136D">
        <w:tab/>
        <w:t>Tendo em conta a recomendação da Comissão dos Assuntos Jurídicos (A10</w:t>
      </w:r>
      <w:r w:rsidRPr="00C8136D" w:rsidR="008E05D7">
        <w:noBreakHyphen/>
      </w:r>
      <w:r w:rsidRPr="00C8136D">
        <w:t>0156/2026),</w:t>
      </w:r>
    </w:p>
    <w:p w:rsidR="001C5DF8" w:rsidRPr="00C8136D" w:rsidP="001C5DF8" w14:paraId="4C91A125" w14:textId="77777777">
      <w:pPr>
        <w:pStyle w:val="NormalHanging12a"/>
      </w:pPr>
      <w:r w:rsidRPr="00C8136D">
        <w:t>1.</w:t>
      </w:r>
      <w:r w:rsidRPr="00C8136D">
        <w:tab/>
        <w:t>Aprova a celebração do acordo;</w:t>
      </w:r>
    </w:p>
    <w:p w:rsidR="00DE3C61" w:rsidRPr="00C8136D" w:rsidP="00DE3C61" w14:paraId="09DFD998" w14:textId="7EED473C">
      <w:pPr>
        <w:pStyle w:val="NormalHanging12a"/>
      </w:pPr>
      <w:r w:rsidRPr="00C8136D">
        <w:t>2.</w:t>
      </w:r>
      <w:r w:rsidRPr="00C8136D">
        <w:tab/>
        <w:t>Encarrega a sua Presidente de transmitir a posição do Parlamento ao Conselho, à Comissão, aos governos e parlamentos dos Estados-Membros e ao Conselho da Europa.</w:t>
      </w:r>
    </w:p>
    <w:sectPr w:rsidSect="00DE3C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E3C61" w14:paraId="17F32ED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E3C61" w14:paraId="2BE56E4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E3C61" w14:paraId="73CDC00C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21996" w:rsidRPr="00DE3C61" w14:paraId="0F32F44D" w14:textId="77777777">
      <w:r w:rsidRPr="00DE3C61">
        <w:separator/>
      </w:r>
    </w:p>
  </w:footnote>
  <w:footnote w:type="continuationSeparator" w:id="1">
    <w:p w:rsidR="00121996" w:rsidRPr="00DE3C61" w14:paraId="252B49EF" w14:textId="77777777">
      <w:r w:rsidRPr="00DE3C61">
        <w:continuationSeparator/>
      </w:r>
    </w:p>
  </w:footnote>
  <w:footnote w:id="2">
    <w:p w:rsidR="001C5DF8" w:rsidRPr="00C8136D" w:rsidP="00DE3C61" w14:paraId="53188F8F" w14:textId="08C96568">
      <w:pPr>
        <w:pStyle w:val="FootnoteText"/>
        <w:ind w:left="567" w:hanging="567"/>
        <w:rPr>
          <w:sz w:val="24"/>
          <w:szCs w:val="24"/>
          <w:lang w:val="fi-FI"/>
        </w:rPr>
      </w:pPr>
      <w:r w:rsidRPr="00DE3C61">
        <w:rPr>
          <w:rStyle w:val="FootnoteReference"/>
          <w:sz w:val="24"/>
          <w:szCs w:val="24"/>
          <w:lang w:val="pt-PT"/>
        </w:rPr>
        <w:footnoteRef/>
      </w:r>
      <w:r w:rsidRPr="00C8136D" w:rsidR="00DE3C61">
        <w:rPr>
          <w:sz w:val="24"/>
          <w:lang w:val="fi-FI"/>
        </w:rPr>
        <w:t xml:space="preserve"> </w:t>
      </w:r>
      <w:r w:rsidRPr="00C8136D" w:rsidR="00DE3C61">
        <w:rPr>
          <w:sz w:val="24"/>
          <w:lang w:val="fi-FI"/>
        </w:rPr>
        <w:tab/>
      </w:r>
      <w:r w:rsidRPr="00C8136D">
        <w:rPr>
          <w:sz w:val="24"/>
          <w:lang w:val="fi-FI"/>
        </w:rPr>
        <w:t xml:space="preserve">JO L, 2024/1203, 30.4.2024, ELI: </w:t>
      </w:r>
      <w:hyperlink r:id="rId1" w:history="1">
        <w:r w:rsidRPr="00C8136D">
          <w:rPr>
            <w:rStyle w:val="Hyperlink"/>
            <w:sz w:val="24"/>
            <w:lang w:val="fi-FI"/>
          </w:rPr>
          <w:t>http://data.europa.eu/eli/dir/2024/1203/oj</w:t>
        </w:r>
      </w:hyperlink>
      <w:r w:rsidRPr="00C8136D">
        <w:rPr>
          <w:sz w:val="24"/>
          <w:lang w:val="fi-F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E3C61" w14:paraId="3F8DDC9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E3C61" w14:paraId="19DC2D7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E3C61" w14:paraId="5D5DBF7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86456809">
    <w:abstractNumId w:val="9"/>
  </w:num>
  <w:num w:numId="2" w16cid:durableId="31465412">
    <w:abstractNumId w:val="9"/>
  </w:num>
  <w:num w:numId="3" w16cid:durableId="62067919">
    <w:abstractNumId w:val="7"/>
  </w:num>
  <w:num w:numId="4" w16cid:durableId="1885292994">
    <w:abstractNumId w:val="7"/>
  </w:num>
  <w:num w:numId="5" w16cid:durableId="1442800418">
    <w:abstractNumId w:val="6"/>
  </w:num>
  <w:num w:numId="6" w16cid:durableId="1413745107">
    <w:abstractNumId w:val="6"/>
  </w:num>
  <w:num w:numId="7" w16cid:durableId="1713073244">
    <w:abstractNumId w:val="5"/>
  </w:num>
  <w:num w:numId="8" w16cid:durableId="849222661">
    <w:abstractNumId w:val="5"/>
  </w:num>
  <w:num w:numId="9" w16cid:durableId="913783986">
    <w:abstractNumId w:val="4"/>
  </w:num>
  <w:num w:numId="10" w16cid:durableId="130636707">
    <w:abstractNumId w:val="4"/>
  </w:num>
  <w:num w:numId="11" w16cid:durableId="700741683">
    <w:abstractNumId w:val="8"/>
  </w:num>
  <w:num w:numId="12" w16cid:durableId="1383674953">
    <w:abstractNumId w:val="8"/>
  </w:num>
  <w:num w:numId="13" w16cid:durableId="1982416294">
    <w:abstractNumId w:val="3"/>
  </w:num>
  <w:num w:numId="14" w16cid:durableId="455607715">
    <w:abstractNumId w:val="3"/>
  </w:num>
  <w:num w:numId="15" w16cid:durableId="109781697">
    <w:abstractNumId w:val="2"/>
  </w:num>
  <w:num w:numId="16" w16cid:durableId="821047595">
    <w:abstractNumId w:val="2"/>
  </w:num>
  <w:num w:numId="17" w16cid:durableId="36978085">
    <w:abstractNumId w:val="1"/>
  </w:num>
  <w:num w:numId="18" w16cid:durableId="325130836">
    <w:abstractNumId w:val="1"/>
  </w:num>
  <w:num w:numId="19" w16cid:durableId="1645744299">
    <w:abstractNumId w:val="0"/>
  </w:num>
  <w:num w:numId="20" w16cid:durableId="28724904">
    <w:abstractNumId w:val="0"/>
  </w:num>
  <w:num w:numId="21" w16cid:durableId="1975409374">
    <w:abstractNumId w:val="9"/>
  </w:num>
  <w:num w:numId="22" w16cid:durableId="21364762">
    <w:abstractNumId w:val="7"/>
  </w:num>
  <w:num w:numId="23" w16cid:durableId="1275600523">
    <w:abstractNumId w:val="6"/>
  </w:num>
  <w:num w:numId="24" w16cid:durableId="1519811013">
    <w:abstractNumId w:val="5"/>
  </w:num>
  <w:num w:numId="25" w16cid:durableId="700781420">
    <w:abstractNumId w:val="4"/>
  </w:num>
  <w:num w:numId="26" w16cid:durableId="1482498967">
    <w:abstractNumId w:val="8"/>
  </w:num>
  <w:num w:numId="27" w16cid:durableId="672222217">
    <w:abstractNumId w:val="3"/>
  </w:num>
  <w:num w:numId="28" w16cid:durableId="1745839044">
    <w:abstractNumId w:val="2"/>
  </w:num>
  <w:num w:numId="29" w16cid:durableId="393359538">
    <w:abstractNumId w:val="1"/>
  </w:num>
  <w:num w:numId="30" w16cid:durableId="1839491477">
    <w:abstractNumId w:val="0"/>
  </w:num>
  <w:num w:numId="31" w16cid:durableId="591620235">
    <w:abstractNumId w:val="9"/>
  </w:num>
  <w:num w:numId="32" w16cid:durableId="1536308163">
    <w:abstractNumId w:val="7"/>
  </w:num>
  <w:num w:numId="33" w16cid:durableId="211623931">
    <w:abstractNumId w:val="6"/>
  </w:num>
  <w:num w:numId="34" w16cid:durableId="999621439">
    <w:abstractNumId w:val="5"/>
  </w:num>
  <w:num w:numId="35" w16cid:durableId="2032871738">
    <w:abstractNumId w:val="4"/>
  </w:num>
  <w:num w:numId="36" w16cid:durableId="1123888657">
    <w:abstractNumId w:val="8"/>
  </w:num>
  <w:num w:numId="37" w16cid:durableId="1819804773">
    <w:abstractNumId w:val="3"/>
  </w:num>
  <w:num w:numId="38" w16cid:durableId="108597778">
    <w:abstractNumId w:val="2"/>
  </w:num>
  <w:num w:numId="39" w16cid:durableId="681514615">
    <w:abstractNumId w:val="1"/>
  </w:num>
  <w:num w:numId="40" w16cid:durableId="1670014691">
    <w:abstractNumId w:val="0"/>
  </w:num>
  <w:num w:numId="41" w16cid:durableId="2066951244">
    <w:abstractNumId w:val="10"/>
  </w:num>
  <w:num w:numId="42" w16cid:durableId="183985206">
    <w:abstractNumId w:val="10"/>
  </w:num>
  <w:num w:numId="43" w16cid:durableId="1366173844">
    <w:abstractNumId w:val="10"/>
  </w:num>
  <w:num w:numId="44" w16cid:durableId="9643094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996"/>
    <w:rsid w:val="00002272"/>
    <w:rsid w:val="00034D57"/>
    <w:rsid w:val="00045AC0"/>
    <w:rsid w:val="00064002"/>
    <w:rsid w:val="000677B9"/>
    <w:rsid w:val="000831BA"/>
    <w:rsid w:val="000957F9"/>
    <w:rsid w:val="000A42CC"/>
    <w:rsid w:val="000E7DD9"/>
    <w:rsid w:val="0010095E"/>
    <w:rsid w:val="00121996"/>
    <w:rsid w:val="00125B37"/>
    <w:rsid w:val="001576F7"/>
    <w:rsid w:val="00187494"/>
    <w:rsid w:val="001C5DF8"/>
    <w:rsid w:val="001F32AE"/>
    <w:rsid w:val="002767FF"/>
    <w:rsid w:val="002B18FE"/>
    <w:rsid w:val="002B5493"/>
    <w:rsid w:val="002B68B4"/>
    <w:rsid w:val="00343214"/>
    <w:rsid w:val="00361C00"/>
    <w:rsid w:val="00395FA1"/>
    <w:rsid w:val="003E15D4"/>
    <w:rsid w:val="003F158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DC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5D7"/>
    <w:rsid w:val="00930C23"/>
    <w:rsid w:val="0093193B"/>
    <w:rsid w:val="009509D8"/>
    <w:rsid w:val="00950B64"/>
    <w:rsid w:val="009572BD"/>
    <w:rsid w:val="00981893"/>
    <w:rsid w:val="0098573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136D"/>
    <w:rsid w:val="00C941CB"/>
    <w:rsid w:val="00CC2357"/>
    <w:rsid w:val="00CE5133"/>
    <w:rsid w:val="00CF071A"/>
    <w:rsid w:val="00CF096D"/>
    <w:rsid w:val="00D058B8"/>
    <w:rsid w:val="00D56C11"/>
    <w:rsid w:val="00D834A0"/>
    <w:rsid w:val="00D872DF"/>
    <w:rsid w:val="00D91E21"/>
    <w:rsid w:val="00DA7FCD"/>
    <w:rsid w:val="00DE3C61"/>
    <w:rsid w:val="00E365E1"/>
    <w:rsid w:val="00E820A4"/>
    <w:rsid w:val="00EB006A"/>
    <w:rsid w:val="00EB4772"/>
    <w:rsid w:val="00ED169E"/>
    <w:rsid w:val="00ED4235"/>
    <w:rsid w:val="00EE474B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6/2026"/>
    <w:docVar w:name="dvlangue" w:val="PT"/>
    <w:docVar w:name="dvnumam" w:val="0"/>
    <w:docVar w:name="dvpe" w:val="786.991"/>
    <w:docVar w:name="dvrapporteur" w:val="Relator: "/>
    <w:docVar w:name="dvstar" w:val="***"/>
    <w:docVar w:name="dvtitre" w:val="Resolução legislativa do Parlamento Europeu, de ... de ... de 2026,&#13;_x000a_ referente ao projeto de decisão do Conselho relativa à celebração, em nome da União Europeia, da Convenção do Conselho da Europa sobre a Proteção do Ambiente através do Direito Penal(05824/2026 – C10-0035/20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4C51B60"/>
  <w15:chartTrackingRefBased/>
  <w15:docId w15:val="{874D758F-418F-473D-AC5E-53D41B011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C5DF8"/>
    <w:rPr>
      <w:b/>
    </w:rPr>
  </w:style>
  <w:style w:type="paragraph" w:customStyle="1" w:styleId="NormalHanging12a">
    <w:name w:val="NormalHanging12a"/>
    <w:basedOn w:val="Normal"/>
    <w:rsid w:val="001C5DF8"/>
    <w:pPr>
      <w:spacing w:after="240"/>
      <w:ind w:left="567" w:hanging="567"/>
    </w:pPr>
  </w:style>
  <w:style w:type="character" w:styleId="Hyperlink">
    <w:name w:val="Hyperlink"/>
    <w:basedOn w:val="DefaultParagraphFont"/>
    <w:rsid w:val="001C5DF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E05D7"/>
    <w:rPr>
      <w:sz w:val="24"/>
      <w:lang w:val="pt-PT"/>
    </w:rPr>
  </w:style>
  <w:style w:type="character" w:styleId="CommentReference">
    <w:name w:val="annotation reference"/>
    <w:basedOn w:val="DefaultParagraphFont"/>
    <w:rsid w:val="000957F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57F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957F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957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957F9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0957F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EE47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2026-07-08T11:03:00Z</dcterms:created>
  <dcterms:modified xsi:type="dcterms:W3CDTF">2026-07-08T11:03:00Z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A10-0156/2026</vt:lpwstr>
  </property>
  <property fmtid="{D5CDD505-2E9C-101B-9397-08002B2CF9AE}" pid="4" name="&lt;Type&gt;">
    <vt:lpwstr>RR</vt:lpwstr>
  </property>
</Properties>
</file>