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3A5E9A8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7591E" w:rsidP="0010095E" w14:paraId="1BA3EA2E" w14:textId="77777777">
            <w:pPr>
              <w:pStyle w:val="EPName"/>
            </w:pPr>
            <w:r w:rsidRPr="0027591E">
              <w:t>Parlamentul European</w:t>
            </w:r>
          </w:p>
          <w:p w:rsidR="00751A4A" w:rsidRPr="0027591E" w:rsidP="005F1B17" w14:paraId="7A5B996F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7591E">
              <w:t>2024</w:t>
            </w:r>
            <w:r w:rsidRPr="0027591E" w:rsidR="00817416">
              <w:t>-202</w:t>
            </w:r>
            <w:r w:rsidRPr="0027591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7591E" w:rsidP="0010095E" w14:paraId="271A3668" w14:textId="77777777">
            <w:pPr>
              <w:pStyle w:val="EPLogo"/>
            </w:pPr>
            <w:r w:rsidRPr="0027591E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7591E" w:rsidP="004C5D52" w14:paraId="7F019C82" w14:textId="77777777">
      <w:pPr>
        <w:pStyle w:val="LineTop"/>
      </w:pPr>
    </w:p>
    <w:p w:rsidR="00680577" w:rsidRPr="0027591E" w:rsidP="00680577" w14:paraId="7BDE1631" w14:textId="77777777">
      <w:pPr>
        <w:pStyle w:val="EPBodyTA1"/>
      </w:pPr>
      <w:r w:rsidRPr="0027591E">
        <w:t>TEXTE ADOPTATE</w:t>
      </w:r>
    </w:p>
    <w:p w:rsidR="00D058B8" w:rsidRPr="0027591E" w:rsidP="00D058B8" w14:paraId="12065675" w14:textId="77777777">
      <w:pPr>
        <w:pStyle w:val="LineBottom"/>
      </w:pPr>
    </w:p>
    <w:p w:rsidR="004B55A6" w:rsidRPr="0027591E" w:rsidP="004B55A6" w14:paraId="182F7556" w14:textId="56F304A2">
      <w:pPr>
        <w:pStyle w:val="ATHeading1"/>
      </w:pPr>
      <w:bookmarkStart w:id="0" w:name="TANumber"/>
      <w:r w:rsidRPr="0027591E">
        <w:t>P10_TA(2026)0</w:t>
      </w:r>
      <w:bookmarkEnd w:id="0"/>
      <w:r w:rsidRPr="0027591E" w:rsidR="0027591E">
        <w:t>256</w:t>
      </w:r>
    </w:p>
    <w:p w:rsidR="004B55A6" w:rsidRPr="0027591E" w:rsidP="004B55A6" w14:paraId="6FB52BDF" w14:textId="2DA75907">
      <w:pPr>
        <w:pStyle w:val="ATHeading2"/>
      </w:pPr>
      <w:r w:rsidRPr="0027591E">
        <w:t xml:space="preserve">Protecția mediului prin intermediul dreptului penal </w:t>
      </w:r>
    </w:p>
    <w:p w:rsidR="004B55A6" w:rsidRPr="0027591E" w:rsidP="004B55A6" w14:paraId="1460FCBB" w14:textId="77777777">
      <w:pPr>
        <w:rPr>
          <w:i/>
          <w:vanish/>
        </w:rPr>
      </w:pPr>
      <w:r>
        <w:rPr>
          <w:i/>
        </w:rPr>
        <w:fldChar w:fldCharType="begin"/>
      </w:r>
      <w:r w:rsidRPr="0027591E">
        <w:rPr>
          <w:i/>
        </w:rPr>
        <w:instrText xml:space="preserve"> TC"(</w:instrText>
      </w:r>
      <w:bookmarkStart w:id="1" w:name="DocNumber"/>
      <w:r w:rsidRPr="0027591E">
        <w:rPr>
          <w:i/>
        </w:rPr>
        <w:instrText>A10-0156/2026</w:instrText>
      </w:r>
      <w:bookmarkEnd w:id="1"/>
      <w:r w:rsidRPr="0027591E">
        <w:rPr>
          <w:i/>
        </w:rPr>
        <w:instrText xml:space="preserve"> - Raportor: Ilhan Kyuchyuk)"\l3 \n&gt; \* MERGEFORMAT </w:instrText>
      </w:r>
      <w:r>
        <w:rPr>
          <w:i/>
        </w:rPr>
        <w:fldChar w:fldCharType="end"/>
      </w:r>
    </w:p>
    <w:p w:rsidR="004B55A6" w:rsidRPr="0027591E" w:rsidP="004B55A6" w14:paraId="67CC4901" w14:textId="77777777">
      <w:pPr>
        <w:rPr>
          <w:vanish/>
        </w:rPr>
      </w:pPr>
      <w:bookmarkStart w:id="2" w:name="Commission"/>
      <w:r w:rsidRPr="0027591E">
        <w:rPr>
          <w:vanish/>
        </w:rPr>
        <w:t>Comisia pentru afaceri juridice</w:t>
      </w:r>
      <w:bookmarkEnd w:id="2"/>
    </w:p>
    <w:p w:rsidR="004B55A6" w:rsidRPr="0027591E" w:rsidP="004B55A6" w14:paraId="2319989C" w14:textId="77777777">
      <w:pPr>
        <w:rPr>
          <w:vanish/>
        </w:rPr>
      </w:pPr>
      <w:bookmarkStart w:id="3" w:name="PE"/>
      <w:r w:rsidRPr="0027591E">
        <w:rPr>
          <w:vanish/>
        </w:rPr>
        <w:t>PE786.991</w:t>
      </w:r>
      <w:bookmarkEnd w:id="3"/>
    </w:p>
    <w:p w:rsidR="004B55A6" w:rsidRPr="0027591E" w:rsidP="004B55A6" w14:paraId="28006C12" w14:textId="315059DB">
      <w:pPr>
        <w:pStyle w:val="ATHeading3"/>
      </w:pPr>
      <w:bookmarkStart w:id="4" w:name="Sujet"/>
      <w:r w:rsidRPr="0027591E">
        <w:t>Rezoluția legislativă a</w:t>
      </w:r>
      <w:r w:rsidRPr="0027591E">
        <w:t xml:space="preserve"> Parlamentului European din 8 iulie 2026 </w:t>
      </w:r>
      <w:r w:rsidRPr="0027591E">
        <w:t>referitoare la</w:t>
      </w:r>
      <w:r w:rsidRPr="0027591E">
        <w:t xml:space="preserve"> proiectul de decizie a Consiliului privind încheierea Convenției Consiliului Europei privind protecția mediului prin intermediul dreptului penal</w:t>
      </w:r>
      <w:bookmarkEnd w:id="4"/>
      <w:r w:rsidRPr="0027591E">
        <w:t xml:space="preserve"> </w:t>
      </w:r>
      <w:bookmarkStart w:id="5" w:name="References"/>
      <w:r w:rsidRPr="0027591E" w:rsidR="002A65A3">
        <w:t xml:space="preserve">în numele Uniunii Europene </w:t>
      </w:r>
      <w:r w:rsidRPr="0027591E">
        <w:t>(05824/2026 – C10-0035/2026 – 2025/0244(NLE))</w:t>
      </w:r>
      <w:bookmarkEnd w:id="5"/>
    </w:p>
    <w:p w:rsidR="00F53FDA" w:rsidRPr="0027591E" w:rsidP="00F53FDA" w14:paraId="73B63D5C" w14:textId="77777777">
      <w:pPr>
        <w:pStyle w:val="NormalBold"/>
      </w:pPr>
      <w:r w:rsidRPr="0027591E">
        <w:t>(Procedura de aprobare)</w:t>
      </w:r>
    </w:p>
    <w:p w:rsidR="00F53FDA" w:rsidRPr="0027591E" w:rsidP="00F53FDA" w14:paraId="315CDE78" w14:textId="77777777">
      <w:pPr>
        <w:pStyle w:val="NormalBold"/>
      </w:pPr>
    </w:p>
    <w:p w:rsidR="00F53FDA" w:rsidRPr="0027591E" w:rsidP="00F53FDA" w14:paraId="52CF78BC" w14:textId="77777777">
      <w:pPr>
        <w:pStyle w:val="NormalHanging12a"/>
        <w:rPr>
          <w:i/>
        </w:rPr>
      </w:pPr>
      <w:r w:rsidRPr="0027591E">
        <w:rPr>
          <w:i/>
        </w:rPr>
        <w:t>Parlamentul European,</w:t>
      </w:r>
    </w:p>
    <w:p w:rsidR="00F53FDA" w:rsidRPr="0027591E" w:rsidP="00F53FDA" w14:paraId="7C57A7A6" w14:textId="44C88641">
      <w:pPr>
        <w:pStyle w:val="NormalHanging12a"/>
      </w:pPr>
      <w:r w:rsidRPr="0027591E">
        <w:t>–</w:t>
      </w:r>
      <w:r w:rsidRPr="0027591E">
        <w:tab/>
        <w:t>având în vedere proiectul de decizie a Consiliului (05824/</w:t>
      </w:r>
      <w:r w:rsidRPr="0027591E" w:rsidR="00494C2C">
        <w:t>20</w:t>
      </w:r>
      <w:r w:rsidRPr="0027591E">
        <w:t>26),</w:t>
      </w:r>
    </w:p>
    <w:p w:rsidR="00F53FDA" w:rsidRPr="0027591E" w:rsidP="00F53FDA" w14:paraId="49C785F6" w14:textId="77777777">
      <w:pPr>
        <w:pStyle w:val="NormalHanging12a"/>
      </w:pPr>
      <w:r w:rsidRPr="0027591E">
        <w:t>–</w:t>
      </w:r>
      <w:r w:rsidRPr="0027591E">
        <w:tab/>
        <w:t>având în vedere Convenția Consiliului Europei privind protecția mediului prin intermediul dreptului penal, semnată la Luxemburg la 14 mai 2025 (CM(2025)52),</w:t>
      </w:r>
    </w:p>
    <w:p w:rsidR="00F53FDA" w:rsidRPr="0027591E" w:rsidP="00F53FDA" w14:paraId="066B158C" w14:textId="7C4B7B29">
      <w:pPr>
        <w:pStyle w:val="NormalHanging12a"/>
      </w:pPr>
      <w:r w:rsidRPr="0027591E">
        <w:t>–</w:t>
      </w:r>
      <w:r w:rsidRPr="0027591E">
        <w:tab/>
        <w:t xml:space="preserve">având în vedere cererea de aprobare prezentată de Consiliu în conformitate cu articolul 83 alineatul (2) </w:t>
      </w:r>
      <w:r w:rsidRPr="0027591E" w:rsidR="008D45D8">
        <w:t xml:space="preserve">și </w:t>
      </w:r>
      <w:r w:rsidRPr="0027591E">
        <w:t>articolul 218 alineatul (6) al doilea paragraf litera (a) din Tratatul privind funcționarea Uniunii Europene (C10</w:t>
      </w:r>
      <w:r w:rsidRPr="0027591E">
        <w:noBreakHyphen/>
        <w:t>0035/2026),</w:t>
      </w:r>
    </w:p>
    <w:p w:rsidR="00F53FDA" w:rsidRPr="0027591E" w:rsidP="00F53FDA" w14:paraId="552653E8" w14:textId="77777777">
      <w:pPr>
        <w:pStyle w:val="NormalHanging12a"/>
      </w:pPr>
      <w:r w:rsidRPr="0027591E">
        <w:t>–</w:t>
      </w:r>
      <w:r w:rsidRPr="0027591E">
        <w:tab/>
        <w:t>având în vedere Directiva (UE) 2024/1203 a Parlamentului European și a Consiliului din 11 aprilie 2024 privind protecția mediului prin intermediul dreptului penal și de înlocuire a Directivelor 2008/99/CE și 2009/123/CE</w:t>
      </w:r>
      <w:r>
        <w:rPr>
          <w:rStyle w:val="FootnoteReference"/>
        </w:rPr>
        <w:footnoteReference w:id="2"/>
      </w:r>
      <w:r w:rsidRPr="0027591E">
        <w:t>,</w:t>
      </w:r>
    </w:p>
    <w:p w:rsidR="00F53FDA" w:rsidRPr="0027591E" w:rsidP="00F53FDA" w14:paraId="3A6DC007" w14:textId="77777777">
      <w:pPr>
        <w:pStyle w:val="NormalHanging12a"/>
      </w:pPr>
      <w:r w:rsidRPr="0027591E">
        <w:t>–</w:t>
      </w:r>
      <w:r w:rsidRPr="0027591E">
        <w:tab/>
        <w:t>având în vedere articolul 107 alineatele (1) și (4) și articolul 117 alineatul (7) din Regulamentul său de procedură,</w:t>
      </w:r>
    </w:p>
    <w:p w:rsidR="00F53FDA" w:rsidRPr="0027591E" w:rsidP="00F53FDA" w14:paraId="1F6C90BB" w14:textId="77777777">
      <w:pPr>
        <w:pStyle w:val="NormalHanging12a"/>
      </w:pPr>
      <w:r w:rsidRPr="0027591E">
        <w:t>–</w:t>
      </w:r>
      <w:r w:rsidRPr="0027591E">
        <w:tab/>
        <w:t>având în vedere recomandarea Comisiei pentru afaceri juridice (A10-0156/2026),</w:t>
      </w:r>
    </w:p>
    <w:p w:rsidR="00F53FDA" w:rsidRPr="0027591E" w:rsidP="00F53FDA" w14:paraId="22F914A7" w14:textId="77777777">
      <w:pPr>
        <w:pStyle w:val="NormalHanging12a"/>
      </w:pPr>
      <w:r w:rsidRPr="0027591E">
        <w:t>1.</w:t>
      </w:r>
      <w:r w:rsidRPr="0027591E">
        <w:tab/>
        <w:t>aprobă încheierea acordului;</w:t>
      </w:r>
    </w:p>
    <w:p w:rsidR="00FF795F" w:rsidRPr="0027591E" w:rsidP="00FF795F" w14:paraId="4899FF6B" w14:textId="44F35711">
      <w:pPr>
        <w:pStyle w:val="NormalHanging12a"/>
      </w:pPr>
      <w:r w:rsidRPr="0027591E">
        <w:t>2.</w:t>
      </w:r>
      <w:r w:rsidRPr="0027591E">
        <w:tab/>
        <w:t>încredințează Președintei sarcina de a transmite poziția Parlamentului Consiliului și Comisiei, precum și guvernelor și parlamentelor statelor membre și Consiliului Europei.</w:t>
      </w:r>
    </w:p>
    <w:p w:rsidR="00E365E1" w:rsidRPr="0027591E" w:rsidP="004B55A6" w14:paraId="61FBDEB8" w14:textId="2BC25935"/>
    <w:sectPr w:rsidSect="00FF795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F795F" w14:paraId="36DA7531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F795F" w14:paraId="11A2FD8D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F795F" w14:paraId="095E3668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B55A6" w:rsidRPr="00FF795F" w14:paraId="64C7940D" w14:textId="77777777">
      <w:r w:rsidRPr="00FF795F">
        <w:separator/>
      </w:r>
    </w:p>
  </w:footnote>
  <w:footnote w:type="continuationSeparator" w:id="1">
    <w:p w:rsidR="004B55A6" w:rsidRPr="00FF795F" w14:paraId="0BC3BC4F" w14:textId="77777777">
      <w:r w:rsidRPr="00FF795F">
        <w:continuationSeparator/>
      </w:r>
    </w:p>
  </w:footnote>
  <w:footnote w:id="2">
    <w:p w:rsidR="00F53FDA" w:rsidRPr="00FF795F" w:rsidP="00FF795F" w14:paraId="7C4C6DC4" w14:textId="135F806A">
      <w:pPr>
        <w:pStyle w:val="FootnoteText"/>
        <w:ind w:left="567" w:hanging="567"/>
        <w:rPr>
          <w:sz w:val="24"/>
          <w:szCs w:val="24"/>
          <w:lang w:val="ro-RO"/>
        </w:rPr>
      </w:pPr>
      <w:r w:rsidRPr="00FF795F">
        <w:rPr>
          <w:rStyle w:val="FootnoteReference"/>
          <w:sz w:val="24"/>
          <w:szCs w:val="24"/>
          <w:lang w:val="ro-RO"/>
        </w:rPr>
        <w:footnoteRef/>
      </w:r>
      <w:r w:rsidRPr="00FF795F" w:rsidR="00FF795F">
        <w:rPr>
          <w:sz w:val="24"/>
          <w:lang w:val="ro-RO"/>
        </w:rPr>
        <w:t xml:space="preserve"> </w:t>
      </w:r>
      <w:r w:rsidRPr="00FF795F" w:rsidR="00FF795F">
        <w:rPr>
          <w:sz w:val="24"/>
          <w:lang w:val="ro-RO"/>
        </w:rPr>
        <w:tab/>
      </w:r>
      <w:r w:rsidRPr="00FF795F">
        <w:rPr>
          <w:sz w:val="24"/>
          <w:lang w:val="ro-RO"/>
        </w:rPr>
        <w:t xml:space="preserve">JO L, 2024/1203, 30.4.2024, ELI: </w:t>
      </w:r>
      <w:hyperlink r:id="rId1" w:history="1">
        <w:r w:rsidRPr="00FF795F">
          <w:rPr>
            <w:rStyle w:val="Hyperlink"/>
            <w:sz w:val="24"/>
            <w:lang w:val="ro-RO"/>
          </w:rPr>
          <w:t>http://data.europa.eu/eli/dir/2024/1203/oj</w:t>
        </w:r>
      </w:hyperlink>
      <w:r w:rsidRPr="00FF795F">
        <w:rPr>
          <w:sz w:val="24"/>
          <w:lang w:val="ro-RO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F795F" w14:paraId="01935D55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F795F" w14:paraId="251043D5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F795F" w14:paraId="6F3AB036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38661695">
    <w:abstractNumId w:val="9"/>
  </w:num>
  <w:num w:numId="2" w16cid:durableId="500201125">
    <w:abstractNumId w:val="9"/>
  </w:num>
  <w:num w:numId="3" w16cid:durableId="2021664090">
    <w:abstractNumId w:val="7"/>
  </w:num>
  <w:num w:numId="4" w16cid:durableId="1127158814">
    <w:abstractNumId w:val="7"/>
  </w:num>
  <w:num w:numId="5" w16cid:durableId="257519121">
    <w:abstractNumId w:val="6"/>
  </w:num>
  <w:num w:numId="6" w16cid:durableId="685063495">
    <w:abstractNumId w:val="6"/>
  </w:num>
  <w:num w:numId="7" w16cid:durableId="1736784208">
    <w:abstractNumId w:val="5"/>
  </w:num>
  <w:num w:numId="8" w16cid:durableId="236718650">
    <w:abstractNumId w:val="5"/>
  </w:num>
  <w:num w:numId="9" w16cid:durableId="1078987489">
    <w:abstractNumId w:val="4"/>
  </w:num>
  <w:num w:numId="10" w16cid:durableId="1920602271">
    <w:abstractNumId w:val="4"/>
  </w:num>
  <w:num w:numId="11" w16cid:durableId="1065909802">
    <w:abstractNumId w:val="8"/>
  </w:num>
  <w:num w:numId="12" w16cid:durableId="1591115152">
    <w:abstractNumId w:val="8"/>
  </w:num>
  <w:num w:numId="13" w16cid:durableId="1968048418">
    <w:abstractNumId w:val="3"/>
  </w:num>
  <w:num w:numId="14" w16cid:durableId="680015117">
    <w:abstractNumId w:val="3"/>
  </w:num>
  <w:num w:numId="15" w16cid:durableId="1069814871">
    <w:abstractNumId w:val="2"/>
  </w:num>
  <w:num w:numId="16" w16cid:durableId="1429227450">
    <w:abstractNumId w:val="2"/>
  </w:num>
  <w:num w:numId="17" w16cid:durableId="897327660">
    <w:abstractNumId w:val="1"/>
  </w:num>
  <w:num w:numId="18" w16cid:durableId="1910655381">
    <w:abstractNumId w:val="1"/>
  </w:num>
  <w:num w:numId="19" w16cid:durableId="949704728">
    <w:abstractNumId w:val="0"/>
  </w:num>
  <w:num w:numId="20" w16cid:durableId="901133816">
    <w:abstractNumId w:val="0"/>
  </w:num>
  <w:num w:numId="21" w16cid:durableId="2005930982">
    <w:abstractNumId w:val="9"/>
  </w:num>
  <w:num w:numId="22" w16cid:durableId="1369646714">
    <w:abstractNumId w:val="7"/>
  </w:num>
  <w:num w:numId="23" w16cid:durableId="1326125963">
    <w:abstractNumId w:val="6"/>
  </w:num>
  <w:num w:numId="24" w16cid:durableId="1141113580">
    <w:abstractNumId w:val="5"/>
  </w:num>
  <w:num w:numId="25" w16cid:durableId="1501585247">
    <w:abstractNumId w:val="4"/>
  </w:num>
  <w:num w:numId="26" w16cid:durableId="1516459334">
    <w:abstractNumId w:val="8"/>
  </w:num>
  <w:num w:numId="27" w16cid:durableId="499202131">
    <w:abstractNumId w:val="3"/>
  </w:num>
  <w:num w:numId="28" w16cid:durableId="755130422">
    <w:abstractNumId w:val="2"/>
  </w:num>
  <w:num w:numId="29" w16cid:durableId="1391538589">
    <w:abstractNumId w:val="1"/>
  </w:num>
  <w:num w:numId="30" w16cid:durableId="1536651453">
    <w:abstractNumId w:val="0"/>
  </w:num>
  <w:num w:numId="31" w16cid:durableId="275330623">
    <w:abstractNumId w:val="9"/>
  </w:num>
  <w:num w:numId="32" w16cid:durableId="661396341">
    <w:abstractNumId w:val="7"/>
  </w:num>
  <w:num w:numId="33" w16cid:durableId="250554885">
    <w:abstractNumId w:val="6"/>
  </w:num>
  <w:num w:numId="34" w16cid:durableId="913514015">
    <w:abstractNumId w:val="5"/>
  </w:num>
  <w:num w:numId="35" w16cid:durableId="884873993">
    <w:abstractNumId w:val="4"/>
  </w:num>
  <w:num w:numId="36" w16cid:durableId="726730258">
    <w:abstractNumId w:val="8"/>
  </w:num>
  <w:num w:numId="37" w16cid:durableId="589462950">
    <w:abstractNumId w:val="3"/>
  </w:num>
  <w:num w:numId="38" w16cid:durableId="783890422">
    <w:abstractNumId w:val="2"/>
  </w:num>
  <w:num w:numId="39" w16cid:durableId="105077544">
    <w:abstractNumId w:val="1"/>
  </w:num>
  <w:num w:numId="40" w16cid:durableId="607198126">
    <w:abstractNumId w:val="0"/>
  </w:num>
  <w:num w:numId="41" w16cid:durableId="1693148019">
    <w:abstractNumId w:val="10"/>
  </w:num>
  <w:num w:numId="42" w16cid:durableId="2047291160">
    <w:abstractNumId w:val="10"/>
  </w:num>
  <w:num w:numId="43" w16cid:durableId="1239707050">
    <w:abstractNumId w:val="10"/>
  </w:num>
  <w:num w:numId="44" w16cid:durableId="12869314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5A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591E"/>
    <w:rsid w:val="002767FF"/>
    <w:rsid w:val="002A65A3"/>
    <w:rsid w:val="002B18FE"/>
    <w:rsid w:val="002B5493"/>
    <w:rsid w:val="00343214"/>
    <w:rsid w:val="003501B5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94C2C"/>
    <w:rsid w:val="004B55A6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363E8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35EA"/>
    <w:rsid w:val="00865F67"/>
    <w:rsid w:val="00881A7B"/>
    <w:rsid w:val="008840E5"/>
    <w:rsid w:val="00887B3E"/>
    <w:rsid w:val="008C2AC6"/>
    <w:rsid w:val="008D45D8"/>
    <w:rsid w:val="00930C23"/>
    <w:rsid w:val="0093193B"/>
    <w:rsid w:val="009509D8"/>
    <w:rsid w:val="00950B64"/>
    <w:rsid w:val="00981893"/>
    <w:rsid w:val="00A1687D"/>
    <w:rsid w:val="00A20700"/>
    <w:rsid w:val="00A43E52"/>
    <w:rsid w:val="00A4678D"/>
    <w:rsid w:val="00A713B3"/>
    <w:rsid w:val="00A778C7"/>
    <w:rsid w:val="00AB441E"/>
    <w:rsid w:val="00AB6293"/>
    <w:rsid w:val="00AE0928"/>
    <w:rsid w:val="00AF3B82"/>
    <w:rsid w:val="00B12E95"/>
    <w:rsid w:val="00B22876"/>
    <w:rsid w:val="00B27A92"/>
    <w:rsid w:val="00B558F0"/>
    <w:rsid w:val="00BC10D8"/>
    <w:rsid w:val="00BD48FE"/>
    <w:rsid w:val="00BD7BD8"/>
    <w:rsid w:val="00BE15FB"/>
    <w:rsid w:val="00BE6ADC"/>
    <w:rsid w:val="00C05BFE"/>
    <w:rsid w:val="00C23CD4"/>
    <w:rsid w:val="00C61C0C"/>
    <w:rsid w:val="00C941CB"/>
    <w:rsid w:val="00CC2357"/>
    <w:rsid w:val="00CD5D15"/>
    <w:rsid w:val="00CF071A"/>
    <w:rsid w:val="00D015A3"/>
    <w:rsid w:val="00D058B8"/>
    <w:rsid w:val="00D56C11"/>
    <w:rsid w:val="00D834A0"/>
    <w:rsid w:val="00D848E5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3FDA"/>
    <w:rsid w:val="00F55E55"/>
    <w:rsid w:val="00F74202"/>
    <w:rsid w:val="00F87713"/>
    <w:rsid w:val="00FB4360"/>
    <w:rsid w:val="00FD0C70"/>
    <w:rsid w:val="00FF795F"/>
  </w:rsids>
  <w:docVars>
    <w:docVar w:name="dvdocse" w:val="A10-0156/2026"/>
    <w:docVar w:name="dvlangue" w:val="RO"/>
    <w:docVar w:name="dvnumam" w:val="0"/>
    <w:docVar w:name="dvpe" w:val="786.991"/>
    <w:docVar w:name="dvrapporteur" w:val="Raportor: "/>
    <w:docVar w:name="dvstar" w:val="***"/>
    <w:docVar w:name="dvtitre" w:val="Decizia Parlamentului European din 8 iulie 2026 privind proiectul de decizie a Consiliului privind încheierea, în numele Uniunii Europene, a Convenției Consiliului Europei privind protecția mediului prin intermediul dreptului penal(05824/2026 – C10-0035/20026 – 2025/0244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43A70B4"/>
  <w15:chartTrackingRefBased/>
  <w15:docId w15:val="{C1265C29-F1E5-4F63-9B16-DD325CCA7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F53FDA"/>
    <w:rPr>
      <w:b/>
    </w:rPr>
  </w:style>
  <w:style w:type="paragraph" w:customStyle="1" w:styleId="NormalHanging12a">
    <w:name w:val="NormalHanging12a"/>
    <w:basedOn w:val="Normal"/>
    <w:rsid w:val="00F53FDA"/>
    <w:pPr>
      <w:spacing w:after="240"/>
      <w:ind w:left="567" w:hanging="567"/>
    </w:pPr>
  </w:style>
  <w:style w:type="character" w:styleId="Hyperlink">
    <w:name w:val="Hyperlink"/>
    <w:basedOn w:val="DefaultParagraphFont"/>
    <w:rsid w:val="00F53FDA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A20700"/>
    <w:rPr>
      <w:sz w:val="24"/>
      <w:lang w:val="ro-RO"/>
    </w:rPr>
  </w:style>
  <w:style w:type="character" w:styleId="CommentReference">
    <w:name w:val="annotation reference"/>
    <w:basedOn w:val="DefaultParagraphFont"/>
    <w:rsid w:val="00A207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A2070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20700"/>
    <w:rPr>
      <w:lang w:val="ro-RO"/>
    </w:rPr>
  </w:style>
  <w:style w:type="paragraph" w:styleId="CommentSubject">
    <w:name w:val="annotation subject"/>
    <w:basedOn w:val="CommentText"/>
    <w:next w:val="CommentText"/>
    <w:link w:val="CommentSubjectChar"/>
    <w:rsid w:val="00A207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20700"/>
    <w:rPr>
      <w:b/>
      <w:bCs/>
      <w:lang w:val="ro-RO"/>
    </w:rPr>
  </w:style>
  <w:style w:type="character" w:styleId="FollowedHyperlink">
    <w:name w:val="FollowedHyperlink"/>
    <w:basedOn w:val="DefaultParagraphFont"/>
    <w:rsid w:val="00D015A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dir/2024/120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246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2026-07-08T13:51:00Z</dcterms:created>
  <dcterms:modified xsi:type="dcterms:W3CDTF">2026-07-08T13:51:00Z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A10-0156/2026</vt:lpwstr>
  </property>
  <property fmtid="{D5CDD505-2E9C-101B-9397-08002B2CF9AE}" pid="4" name="&lt;Type&gt;">
    <vt:lpwstr>RR</vt:lpwstr>
  </property>
</Properties>
</file>