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62E5AD" w14:textId="77777777" w:rsidTr="0010095E">
        <w:tblPrEx>
          <w:tblW w:w="9072" w:type="dxa"/>
          <w:tblLook w:val="01E0"/>
        </w:tblPrEx>
        <w:trPr>
          <w:trHeight w:hRule="exact" w:val="1418"/>
        </w:trPr>
        <w:tc>
          <w:tcPr>
            <w:tcW w:w="6804" w:type="dxa"/>
            <w:shd w:val="clear" w:color="auto" w:fill="auto"/>
            <w:vAlign w:val="center"/>
          </w:tcPr>
          <w:p w:rsidR="00751A4A" w:rsidRPr="006F76DE" w:rsidP="0010095E" w14:paraId="226367CF" w14:textId="77777777">
            <w:pPr>
              <w:pStyle w:val="EPName"/>
            </w:pPr>
            <w:r w:rsidRPr="006F76DE">
              <w:t>Parlaimint na hEorpa</w:t>
            </w:r>
          </w:p>
          <w:p w:rsidR="00751A4A" w:rsidRPr="006F76DE" w:rsidP="005F1B17" w14:paraId="5A924804" w14:textId="77777777">
            <w:pPr>
              <w:pStyle w:val="EPTerm"/>
              <w:rPr>
                <w:rStyle w:val="HideTWBExt"/>
                <w:noProof w:val="0"/>
                <w:vanish w:val="0"/>
                <w:color w:val="auto"/>
              </w:rPr>
            </w:pPr>
            <w:r w:rsidRPr="006F76DE">
              <w:t>2024</w:t>
            </w:r>
            <w:r w:rsidRPr="006F76DE" w:rsidR="00817416">
              <w:t>-202</w:t>
            </w:r>
            <w:r w:rsidRPr="006F76DE">
              <w:t>9</w:t>
            </w:r>
          </w:p>
        </w:tc>
        <w:tc>
          <w:tcPr>
            <w:tcW w:w="2268" w:type="dxa"/>
            <w:shd w:val="clear" w:color="auto" w:fill="auto"/>
          </w:tcPr>
          <w:p w:rsidR="00751A4A" w:rsidRPr="006F76DE" w:rsidP="0010095E" w14:paraId="38E196CC" w14:textId="77777777">
            <w:pPr>
              <w:pStyle w:val="EPLogo"/>
            </w:pPr>
            <w:r w:rsidRPr="006F76D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F76DE" w:rsidP="004C5D52" w14:paraId="0A120853" w14:textId="77777777">
      <w:pPr>
        <w:pStyle w:val="LineTop"/>
      </w:pPr>
    </w:p>
    <w:p w:rsidR="00680577" w:rsidRPr="006F76DE" w:rsidP="00680577" w14:paraId="70D60FE5" w14:textId="77777777">
      <w:pPr>
        <w:pStyle w:val="EPBodyTA1"/>
      </w:pPr>
      <w:r w:rsidRPr="006F76DE">
        <w:t xml:space="preserve">TÉACSANNA ARNA </w:t>
      </w:r>
      <w:r w:rsidRPr="006F76DE">
        <w:t>nGLACADH</w:t>
      </w:r>
    </w:p>
    <w:p w:rsidR="00D058B8" w:rsidRPr="006F76DE" w:rsidP="00D058B8" w14:paraId="5F2CC9C9" w14:textId="77777777">
      <w:pPr>
        <w:pStyle w:val="LineBottom"/>
      </w:pPr>
    </w:p>
    <w:p w:rsidR="00724EB7" w:rsidRPr="006F76DE" w:rsidP="00724EB7" w14:paraId="54461F20" w14:textId="054CBB86">
      <w:pPr>
        <w:pStyle w:val="ATHeading1"/>
      </w:pPr>
      <w:bookmarkStart w:id="0" w:name="TANumber"/>
      <w:r w:rsidRPr="006F76DE">
        <w:t>P10_TA(2026)0</w:t>
      </w:r>
      <w:bookmarkEnd w:id="0"/>
      <w:r w:rsidR="00B0791A">
        <w:t>258</w:t>
      </w:r>
    </w:p>
    <w:p w:rsidR="00724EB7" w:rsidRPr="006F76DE" w:rsidP="00724EB7" w14:paraId="2124F92D" w14:textId="7536382E">
      <w:pPr>
        <w:pStyle w:val="ATHeading2"/>
      </w:pPr>
      <w:r w:rsidRPr="00763098">
        <w:t>Comhaontú le haghaidh comhar eolaíochta agus teicneolaíochta idir an tAontas agus Maracó lena leagtar amach na téarmaí agus na coinníollacha maidir le rannpháirtíocht Mharacó sa Chomhpháirtíocht maidir le Taighde agus Nuálaíocht i Limistéar na Meánmhara (PRIMA): leasú agus forlíonadh</w:t>
      </w:r>
    </w:p>
    <w:p w:rsidR="00724EB7" w:rsidRPr="006F76DE" w:rsidP="00724EB7" w14:paraId="2277F211" w14:textId="476F8B77">
      <w:pPr>
        <w:rPr>
          <w:i/>
          <w:vanish/>
        </w:rPr>
      </w:pPr>
      <w:r>
        <w:rPr>
          <w:i/>
        </w:rPr>
        <w:fldChar w:fldCharType="begin"/>
      </w:r>
      <w:r w:rsidRPr="006F76DE">
        <w:rPr>
          <w:i/>
        </w:rPr>
        <w:instrText xml:space="preserve"> TC"(</w:instrText>
      </w:r>
      <w:bookmarkStart w:id="1" w:name="DocNumber"/>
      <w:r w:rsidRPr="006F76DE">
        <w:rPr>
          <w:i/>
        </w:rPr>
        <w:instrText>A10-0151/2026</w:instrText>
      </w:r>
      <w:bookmarkEnd w:id="1"/>
      <w:r w:rsidRPr="006F76DE">
        <w:rPr>
          <w:i/>
        </w:rPr>
        <w:instrText xml:space="preserve"> -  Rapóirtéir:</w:instrText>
      </w:r>
      <w:r w:rsidR="0055322A">
        <w:rPr>
          <w:i/>
        </w:rPr>
        <w:instrText xml:space="preserve"> </w:instrText>
      </w:r>
      <w:r w:rsidRPr="006F76DE">
        <w:rPr>
          <w:i/>
        </w:rPr>
        <w:instrText xml:space="preserve">Paolo Borchia)"\l3 \n&gt; \* MERGEFORMAT </w:instrText>
      </w:r>
      <w:r>
        <w:rPr>
          <w:i/>
        </w:rPr>
        <w:fldChar w:fldCharType="end"/>
      </w:r>
    </w:p>
    <w:p w:rsidR="00724EB7" w:rsidRPr="006F76DE" w:rsidP="00724EB7" w14:paraId="6E8E2AEC" w14:textId="77777777">
      <w:pPr>
        <w:rPr>
          <w:vanish/>
        </w:rPr>
      </w:pPr>
      <w:bookmarkStart w:id="2" w:name="Commission"/>
      <w:r w:rsidRPr="006F76DE">
        <w:rPr>
          <w:vanish/>
        </w:rPr>
        <w:t>An Choiste um Thionsclaíocht, um Thaighde agus um Fhuinneamh</w:t>
      </w:r>
      <w:bookmarkEnd w:id="2"/>
    </w:p>
    <w:p w:rsidR="00724EB7" w:rsidRPr="006F76DE" w:rsidP="00724EB7" w14:paraId="5F119B24" w14:textId="77777777">
      <w:pPr>
        <w:rPr>
          <w:vanish/>
        </w:rPr>
      </w:pPr>
      <w:bookmarkStart w:id="3" w:name="PE"/>
      <w:r w:rsidRPr="006F76DE">
        <w:rPr>
          <w:vanish/>
        </w:rPr>
        <w:t>PE788.796</w:t>
      </w:r>
      <w:bookmarkEnd w:id="3"/>
    </w:p>
    <w:p w:rsidR="00724EB7" w:rsidRPr="006F76DE" w:rsidP="00724EB7" w14:paraId="41799436" w14:textId="3EF90005">
      <w:pPr>
        <w:pStyle w:val="ATHeading3"/>
      </w:pPr>
      <w:bookmarkStart w:id="4" w:name="Sujet"/>
      <w:r w:rsidRPr="006F76DE">
        <w:t xml:space="preserve">Rún reachtach ó Pharlaimint na hEorpa an </w:t>
      </w:r>
      <w:r w:rsidR="005B67FC">
        <w:t>8</w:t>
      </w:r>
      <w:r w:rsidRPr="006F76DE" w:rsidR="005B67FC">
        <w:t xml:space="preserve"> </w:t>
      </w:r>
      <w:r w:rsidR="0055322A">
        <w:t>Iúil</w:t>
      </w:r>
      <w:r w:rsidRPr="006F76DE">
        <w:t xml:space="preserve"> 2026 ar an </w:t>
      </w:r>
      <w:r w:rsidRPr="006F76DE">
        <w:t>dréachtchinneadh</w:t>
      </w:r>
      <w:r w:rsidRPr="006F76DE">
        <w:t xml:space="preserve"> ón gComhairle maidir le tabhairt i gcrích an Chomhaontaithe, i bhfoirm malartú litreacha, idir an tAontas Eorpach agus Ríocht Mharacó lena leasaítear agus lena bhforlíontar an Comhaontú le haghaidh comhar eolaíochta agus teicneolaíochta idir an tAontas Eorpach agus Ríocht Mharacó, lena leagtar amach na téarmaí agus na coinníollacha maidir le rannpháirtíocht Ríocht Mharacó sa Chomhpháirtíocht maidir le Taighde agus Nuálaíocht i Limistéar na Meánmhara (PRIMA)</w:t>
      </w:r>
      <w:bookmarkEnd w:id="4"/>
      <w:r w:rsidRPr="006F76DE">
        <w:t xml:space="preserve"> </w:t>
      </w:r>
      <w:bookmarkStart w:id="5" w:name="References"/>
      <w:r w:rsidRPr="006F76DE">
        <w:t>(05480/2026 – C10-0092/2026 – 2025/0387(NLE))</w:t>
      </w:r>
      <w:bookmarkEnd w:id="5"/>
    </w:p>
    <w:p w:rsidR="001B2437" w:rsidRPr="006F76DE" w:rsidP="001B2437" w14:paraId="1E4DBD4E" w14:textId="77777777">
      <w:pPr>
        <w:pStyle w:val="NormalBold"/>
      </w:pPr>
      <w:r w:rsidRPr="006F76DE">
        <w:t>(Toiliú)</w:t>
      </w:r>
    </w:p>
    <w:p w:rsidR="001B2437" w:rsidRPr="006F76DE" w:rsidP="001B2437" w14:paraId="27642012" w14:textId="77777777">
      <w:pPr>
        <w:pStyle w:val="EPComma"/>
      </w:pPr>
      <w:r w:rsidRPr="006F76DE">
        <w:rPr>
          <w:i/>
        </w:rPr>
        <w:t>Tá Parlaimint na hEorpa</w:t>
      </w:r>
      <w:r w:rsidRPr="006F76DE">
        <w:t>,</w:t>
      </w:r>
    </w:p>
    <w:p w:rsidR="001B2437" w:rsidRPr="006F76DE" w:rsidP="001B2437" w14:paraId="472F17FF" w14:textId="3683D19A">
      <w:pPr>
        <w:pStyle w:val="NormalHanging12a"/>
      </w:pPr>
      <w:r w:rsidRPr="006F76DE">
        <w:t>–</w:t>
      </w:r>
      <w:r w:rsidRPr="006F76DE">
        <w:tab/>
        <w:t xml:space="preserve">ag féachaint don </w:t>
      </w:r>
      <w:r w:rsidR="00FC6A9B">
        <w:t>D</w:t>
      </w:r>
      <w:r w:rsidRPr="006F76DE">
        <w:t>réachtchinneadh</w:t>
      </w:r>
      <w:r w:rsidRPr="006F76DE">
        <w:t xml:space="preserve"> ón gComhairle (05480/2026),</w:t>
      </w:r>
    </w:p>
    <w:p w:rsidR="001B2437" w:rsidRPr="006F76DE" w:rsidP="001B2437" w14:paraId="74B87A15" w14:textId="5E1169AC">
      <w:pPr>
        <w:pStyle w:val="NormalHanging12a"/>
      </w:pPr>
      <w:r w:rsidRPr="006F76DE">
        <w:t>–</w:t>
      </w:r>
      <w:r w:rsidRPr="006F76DE">
        <w:tab/>
        <w:t>ag féachaint don Chomhaontú, i bhfoirm malartú litreacha, idir an tAontas Eorpach agus Ríocht Mharacó lena leasaítear agus lena bhforlíontar an Comhaontú le haghaidh comhar eolaíochta agus teicneolaíochta idir an tAontas Eorpach agus Ríocht Mharacó, lena leagtar amach na téarmaí agus na coinníollacha maidir le rannpháirtíocht Ríocht Mharacó sa Chomhpháirtíocht maidir le Taighde agus Nuálaíocht i Limistéar na Meánmhara (PRIMA) (05481/2026),</w:t>
      </w:r>
    </w:p>
    <w:p w:rsidR="001B2437" w:rsidRPr="006F76DE" w:rsidP="001B2437" w14:paraId="64307FC6" w14:textId="77777777">
      <w:pPr>
        <w:pStyle w:val="NormalHanging12a"/>
      </w:pPr>
      <w:r w:rsidRPr="006F76DE">
        <w:t>–</w:t>
      </w:r>
      <w:r w:rsidRPr="006F76DE">
        <w:tab/>
        <w:t>ag féachaint don iarraidh ar thoiliú a thíolaic an Chomhairle i gcomhréir le hAirteagal 186 agus Airteagal 218(6), an dara fomhír, pointe (a)(v) den Chonradh ar Fheidhmiú an Aontais Eorpaigh (C10-0092/2026),</w:t>
      </w:r>
    </w:p>
    <w:p w:rsidR="001B2437" w:rsidRPr="006F76DE" w:rsidP="001B2437" w14:paraId="33A2AA6B" w14:textId="77777777">
      <w:pPr>
        <w:pStyle w:val="NormalHanging12a"/>
      </w:pPr>
      <w:r w:rsidRPr="006F76DE">
        <w:t>–</w:t>
      </w:r>
      <w:r w:rsidRPr="006F76DE">
        <w:tab/>
        <w:t>ag féachaint do Riail 107(1) agus (4), agus do Riail 117(7) dá Rialacha Nós Imeachta,</w:t>
      </w:r>
    </w:p>
    <w:p w:rsidR="001B2437" w:rsidRPr="006F76DE" w:rsidP="001B2437" w14:paraId="02709C66" w14:textId="77777777">
      <w:pPr>
        <w:pStyle w:val="NormalHanging12a"/>
      </w:pPr>
      <w:r w:rsidRPr="006F76DE">
        <w:t>–</w:t>
      </w:r>
      <w:r w:rsidRPr="006F76DE">
        <w:tab/>
        <w:t>ag féachaint don mholadh ón gCoiste um Thionsclaíocht, um Thaighde agus um Fhuinneamh (A10-0151/2026),</w:t>
      </w:r>
    </w:p>
    <w:p w:rsidR="001B2437" w:rsidRPr="006F76DE" w:rsidP="001B2437" w14:paraId="352C9A25" w14:textId="77777777">
      <w:pPr>
        <w:pStyle w:val="NormalHanging12a"/>
      </w:pPr>
      <w:r w:rsidRPr="006F76DE">
        <w:t>1.</w:t>
      </w:r>
      <w:r w:rsidRPr="006F76DE">
        <w:tab/>
        <w:t xml:space="preserve">ag tabhairt a </w:t>
      </w:r>
      <w:r w:rsidRPr="006F76DE">
        <w:t>toilithe</w:t>
      </w:r>
      <w:r w:rsidRPr="006F76DE">
        <w:t xml:space="preserve"> do thabhairt i gcrích an chomhaontaithe;</w:t>
      </w:r>
    </w:p>
    <w:p w:rsidR="006F76DE" w:rsidRPr="006F76DE" w:rsidP="006F76DE" w14:paraId="0B2253EA" w14:textId="50359BB4">
      <w:pPr>
        <w:pStyle w:val="NormalHanging12a"/>
      </w:pPr>
      <w:r w:rsidRPr="006F76DE">
        <w:t>2.</w:t>
      </w:r>
      <w:r w:rsidRPr="006F76DE">
        <w:tab/>
        <w:t xml:space="preserve">á threorú dá hUachtarán a seasamh a chur ar aghaidh chuig an gComhairle, chuig an gCoimisiún agus chuig rialtais agus </w:t>
      </w:r>
      <w:r w:rsidRPr="006F76DE">
        <w:t>parlaimintí</w:t>
      </w:r>
      <w:r w:rsidRPr="006F76DE">
        <w:t xml:space="preserve"> na mBallstát agus chuig rialtas agus parlaimint Ríocht Mharacó.</w:t>
      </w:r>
    </w:p>
    <w:p w:rsidR="00E365E1" w:rsidRPr="006F76DE" w:rsidP="00724EB7" w14:paraId="2627EA4D" w14:textId="5E50C84A"/>
    <w:sectPr w:rsidSect="006F76D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76DE" w14:paraId="0582953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76DE" w14:paraId="78C7CD7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76DE" w14:paraId="41F33ED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76DE" w14:paraId="09E7E27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76DE" w14:paraId="3C729D9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76DE" w14:paraId="5652659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4311440">
    <w:abstractNumId w:val="9"/>
  </w:num>
  <w:num w:numId="2" w16cid:durableId="1965231372">
    <w:abstractNumId w:val="9"/>
  </w:num>
  <w:num w:numId="3" w16cid:durableId="2138404161">
    <w:abstractNumId w:val="7"/>
  </w:num>
  <w:num w:numId="4" w16cid:durableId="1700471765">
    <w:abstractNumId w:val="7"/>
  </w:num>
  <w:num w:numId="5" w16cid:durableId="1646084876">
    <w:abstractNumId w:val="6"/>
  </w:num>
  <w:num w:numId="6" w16cid:durableId="1460757055">
    <w:abstractNumId w:val="6"/>
  </w:num>
  <w:num w:numId="7" w16cid:durableId="1435828706">
    <w:abstractNumId w:val="5"/>
  </w:num>
  <w:num w:numId="8" w16cid:durableId="1586301837">
    <w:abstractNumId w:val="5"/>
  </w:num>
  <w:num w:numId="9" w16cid:durableId="1617062240">
    <w:abstractNumId w:val="4"/>
  </w:num>
  <w:num w:numId="10" w16cid:durableId="1581982433">
    <w:abstractNumId w:val="4"/>
  </w:num>
  <w:num w:numId="11" w16cid:durableId="791703993">
    <w:abstractNumId w:val="8"/>
  </w:num>
  <w:num w:numId="12" w16cid:durableId="782505302">
    <w:abstractNumId w:val="8"/>
  </w:num>
  <w:num w:numId="13" w16cid:durableId="1608074558">
    <w:abstractNumId w:val="3"/>
  </w:num>
  <w:num w:numId="14" w16cid:durableId="1795908317">
    <w:abstractNumId w:val="3"/>
  </w:num>
  <w:num w:numId="15" w16cid:durableId="595603635">
    <w:abstractNumId w:val="2"/>
  </w:num>
  <w:num w:numId="16" w16cid:durableId="96413110">
    <w:abstractNumId w:val="2"/>
  </w:num>
  <w:num w:numId="17" w16cid:durableId="1257321120">
    <w:abstractNumId w:val="1"/>
  </w:num>
  <w:num w:numId="18" w16cid:durableId="782070095">
    <w:abstractNumId w:val="1"/>
  </w:num>
  <w:num w:numId="19" w16cid:durableId="271519090">
    <w:abstractNumId w:val="0"/>
  </w:num>
  <w:num w:numId="20" w16cid:durableId="155920638">
    <w:abstractNumId w:val="0"/>
  </w:num>
  <w:num w:numId="21" w16cid:durableId="1119295017">
    <w:abstractNumId w:val="9"/>
  </w:num>
  <w:num w:numId="22" w16cid:durableId="370613895">
    <w:abstractNumId w:val="7"/>
  </w:num>
  <w:num w:numId="23" w16cid:durableId="1659841606">
    <w:abstractNumId w:val="6"/>
  </w:num>
  <w:num w:numId="24" w16cid:durableId="435104194">
    <w:abstractNumId w:val="5"/>
  </w:num>
  <w:num w:numId="25" w16cid:durableId="1810631555">
    <w:abstractNumId w:val="4"/>
  </w:num>
  <w:num w:numId="26" w16cid:durableId="1470855801">
    <w:abstractNumId w:val="8"/>
  </w:num>
  <w:num w:numId="27" w16cid:durableId="1423382027">
    <w:abstractNumId w:val="3"/>
  </w:num>
  <w:num w:numId="28" w16cid:durableId="1319647792">
    <w:abstractNumId w:val="2"/>
  </w:num>
  <w:num w:numId="29" w16cid:durableId="1363747979">
    <w:abstractNumId w:val="1"/>
  </w:num>
  <w:num w:numId="30" w16cid:durableId="904873098">
    <w:abstractNumId w:val="0"/>
  </w:num>
  <w:num w:numId="31" w16cid:durableId="471681227">
    <w:abstractNumId w:val="9"/>
  </w:num>
  <w:num w:numId="32" w16cid:durableId="1430658479">
    <w:abstractNumId w:val="7"/>
  </w:num>
  <w:num w:numId="33" w16cid:durableId="1226339255">
    <w:abstractNumId w:val="6"/>
  </w:num>
  <w:num w:numId="34" w16cid:durableId="412968067">
    <w:abstractNumId w:val="5"/>
  </w:num>
  <w:num w:numId="35" w16cid:durableId="314379428">
    <w:abstractNumId w:val="4"/>
  </w:num>
  <w:num w:numId="36" w16cid:durableId="516769007">
    <w:abstractNumId w:val="8"/>
  </w:num>
  <w:num w:numId="37" w16cid:durableId="581180223">
    <w:abstractNumId w:val="3"/>
  </w:num>
  <w:num w:numId="38" w16cid:durableId="377047697">
    <w:abstractNumId w:val="2"/>
  </w:num>
  <w:num w:numId="39" w16cid:durableId="285351922">
    <w:abstractNumId w:val="1"/>
  </w:num>
  <w:num w:numId="40" w16cid:durableId="1255749408">
    <w:abstractNumId w:val="0"/>
  </w:num>
  <w:num w:numId="41" w16cid:durableId="313725997">
    <w:abstractNumId w:val="10"/>
  </w:num>
  <w:num w:numId="42" w16cid:durableId="186605786">
    <w:abstractNumId w:val="10"/>
  </w:num>
  <w:num w:numId="43" w16cid:durableId="771559410">
    <w:abstractNumId w:val="10"/>
  </w:num>
  <w:num w:numId="44" w16cid:durableId="1327901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EB7"/>
    <w:rsid w:val="00002272"/>
    <w:rsid w:val="00064002"/>
    <w:rsid w:val="000677B9"/>
    <w:rsid w:val="000831BA"/>
    <w:rsid w:val="000A42CC"/>
    <w:rsid w:val="000E7DD9"/>
    <w:rsid w:val="0010095E"/>
    <w:rsid w:val="00125B37"/>
    <w:rsid w:val="00187494"/>
    <w:rsid w:val="001B2437"/>
    <w:rsid w:val="001F32AE"/>
    <w:rsid w:val="002767FF"/>
    <w:rsid w:val="002B18FE"/>
    <w:rsid w:val="002B5493"/>
    <w:rsid w:val="002F065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22A"/>
    <w:rsid w:val="00560270"/>
    <w:rsid w:val="005B67FC"/>
    <w:rsid w:val="005C2568"/>
    <w:rsid w:val="005F1B17"/>
    <w:rsid w:val="006037C0"/>
    <w:rsid w:val="0063682D"/>
    <w:rsid w:val="00656039"/>
    <w:rsid w:val="006631B6"/>
    <w:rsid w:val="00680577"/>
    <w:rsid w:val="006F74FA"/>
    <w:rsid w:val="006F76DE"/>
    <w:rsid w:val="00721814"/>
    <w:rsid w:val="00724EB7"/>
    <w:rsid w:val="00731ADD"/>
    <w:rsid w:val="00734777"/>
    <w:rsid w:val="00747932"/>
    <w:rsid w:val="00751A4A"/>
    <w:rsid w:val="00756632"/>
    <w:rsid w:val="00762C74"/>
    <w:rsid w:val="0076309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2CB"/>
    <w:rsid w:val="00A778C7"/>
    <w:rsid w:val="00AB441E"/>
    <w:rsid w:val="00AB6293"/>
    <w:rsid w:val="00AE0928"/>
    <w:rsid w:val="00AF3B82"/>
    <w:rsid w:val="00B0791A"/>
    <w:rsid w:val="00B12E95"/>
    <w:rsid w:val="00B22876"/>
    <w:rsid w:val="00B31F76"/>
    <w:rsid w:val="00B52F37"/>
    <w:rsid w:val="00B558F0"/>
    <w:rsid w:val="00BD48FE"/>
    <w:rsid w:val="00BD7BD8"/>
    <w:rsid w:val="00BE6ADC"/>
    <w:rsid w:val="00C05BFE"/>
    <w:rsid w:val="00C23CD4"/>
    <w:rsid w:val="00C61C0C"/>
    <w:rsid w:val="00C941CB"/>
    <w:rsid w:val="00CC2357"/>
    <w:rsid w:val="00CF071A"/>
    <w:rsid w:val="00D058B8"/>
    <w:rsid w:val="00D1202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71A"/>
    <w:rsid w:val="00F5134D"/>
    <w:rsid w:val="00F74202"/>
    <w:rsid w:val="00F87713"/>
    <w:rsid w:val="00FB4360"/>
    <w:rsid w:val="00FC6A9B"/>
    <w:rsid w:val="00FD0C70"/>
  </w:rsids>
  <w:docVars>
    <w:docVar w:name="dvdocse" w:val="A10-0151/2026"/>
    <w:docVar w:name="dvlangue" w:val="GA"/>
    <w:docVar w:name="dvnumam" w:val="0"/>
    <w:docVar w:name="dvpe" w:val="788.796"/>
    <w:docVar w:name="dvrapporteur" w:val=" Rapóirtéir:"/>
    <w:docVar w:name="dvstar" w:val="***"/>
    <w:docVar w:name="dvtitre" w:val="Rún reachtach ó Pharlaimint na hEorpa an xx Xxxx 2026 ar an dréachtchinneadh ón gComhairle maidir le tabhairt i gcrích an Chomhaontaithe, i bhfoirm malartú litreacha, idir an tAontas Eorpach agus Ríocht Mharacó lena leasaítear agus lena bhforlíontar an Comhaontú le haghaidh comhar eolaíochta agus teicneolaíochta idir an tAontas Eorpach agus Ríocht Mharacó, lena leagtar amach na téarmaí agus na coinníollacha maidir le rannpháirtíocht Ríocht Mharacó sa Chomhpháirtíocht maidir le Taighde agus Nuálaíocht i Limistéar na Meánmhara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C79024"/>
  <w15:chartTrackingRefBased/>
  <w15:docId w15:val="{F301C309-0B33-4087-B964-7D899174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2437"/>
    <w:pPr>
      <w:spacing w:before="480" w:after="240"/>
    </w:pPr>
  </w:style>
  <w:style w:type="paragraph" w:customStyle="1" w:styleId="NormalBold">
    <w:name w:val="NormalBold"/>
    <w:basedOn w:val="Normal"/>
    <w:rsid w:val="001B2437"/>
    <w:rPr>
      <w:b/>
    </w:rPr>
  </w:style>
  <w:style w:type="paragraph" w:customStyle="1" w:styleId="NormalHanging12a">
    <w:name w:val="NormalHanging12a"/>
    <w:basedOn w:val="Normal"/>
    <w:rsid w:val="001B2437"/>
    <w:pPr>
      <w:spacing w:after="240"/>
      <w:ind w:left="567" w:hanging="567"/>
    </w:pPr>
  </w:style>
  <w:style w:type="paragraph" w:styleId="Revision">
    <w:name w:val="Revision"/>
    <w:hidden/>
    <w:uiPriority w:val="99"/>
    <w:semiHidden/>
    <w:rsid w:val="0055322A"/>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303</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2026-07-08T11:19:00Z</dcterms:created>
  <dcterms:modified xsi:type="dcterms:W3CDTF">2026-07-08T11:19:00Z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A10-0151/2026</vt:lpwstr>
  </property>
  <property fmtid="{D5CDD505-2E9C-101B-9397-08002B2CF9AE}" pid="4" name="&lt;Type&gt;">
    <vt:lpwstr>RR</vt:lpwstr>
  </property>
</Properties>
</file>