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E19658" w14:textId="77777777" w:rsidTr="0010095E">
        <w:tblPrEx>
          <w:tblW w:w="9072" w:type="dxa"/>
          <w:tblLook w:val="01E0"/>
        </w:tblPrEx>
        <w:trPr>
          <w:trHeight w:hRule="exact" w:val="1418"/>
        </w:trPr>
        <w:tc>
          <w:tcPr>
            <w:tcW w:w="6804" w:type="dxa"/>
            <w:shd w:val="clear" w:color="auto" w:fill="auto"/>
            <w:vAlign w:val="center"/>
          </w:tcPr>
          <w:p w:rsidR="00751A4A" w:rsidRPr="00142009" w:rsidP="0010095E" w14:paraId="18B7F383" w14:textId="77777777">
            <w:pPr>
              <w:pStyle w:val="EPName"/>
            </w:pPr>
            <w:r w:rsidRPr="00142009">
              <w:t>Europos Parlamentas</w:t>
            </w:r>
          </w:p>
          <w:p w:rsidR="00751A4A" w:rsidRPr="00142009" w:rsidP="005F1B17" w14:paraId="6405B3F7" w14:textId="77777777">
            <w:pPr>
              <w:pStyle w:val="EPTerm"/>
              <w:rPr>
                <w:rStyle w:val="HideTWBExt"/>
                <w:noProof w:val="0"/>
                <w:vanish w:val="0"/>
                <w:color w:val="auto"/>
              </w:rPr>
            </w:pPr>
            <w:r w:rsidRPr="00142009">
              <w:t>2024</w:t>
            </w:r>
            <w:r w:rsidRPr="00142009" w:rsidR="00817416">
              <w:t>-202</w:t>
            </w:r>
            <w:r w:rsidRPr="00142009">
              <w:t>9</w:t>
            </w:r>
          </w:p>
        </w:tc>
        <w:tc>
          <w:tcPr>
            <w:tcW w:w="2268" w:type="dxa"/>
            <w:shd w:val="clear" w:color="auto" w:fill="auto"/>
          </w:tcPr>
          <w:p w:rsidR="00751A4A" w:rsidRPr="00142009" w:rsidP="0010095E" w14:paraId="49D60098" w14:textId="77777777">
            <w:pPr>
              <w:pStyle w:val="EPLogo"/>
            </w:pPr>
            <w:r w:rsidRPr="0014200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42009" w:rsidP="004C5D52" w14:paraId="3651809E" w14:textId="77777777">
      <w:pPr>
        <w:pStyle w:val="LineTop"/>
      </w:pPr>
    </w:p>
    <w:p w:rsidR="00680577" w:rsidRPr="00142009" w:rsidP="00680577" w14:paraId="6FBFEE49" w14:textId="77777777">
      <w:pPr>
        <w:pStyle w:val="EPBodyTA1"/>
      </w:pPr>
      <w:r w:rsidRPr="00142009">
        <w:t>PRIIMTI TEKSTAI</w:t>
      </w:r>
    </w:p>
    <w:p w:rsidR="00D058B8" w:rsidRPr="00142009" w:rsidP="00D058B8" w14:paraId="31254BE6" w14:textId="77777777">
      <w:pPr>
        <w:pStyle w:val="LineBottom"/>
      </w:pPr>
    </w:p>
    <w:p w:rsidR="000676A5" w:rsidRPr="00142009" w:rsidP="000676A5" w14:paraId="7EDD8740" w14:textId="76F8E0AB">
      <w:pPr>
        <w:pStyle w:val="ATHeading1"/>
      </w:pPr>
      <w:bookmarkStart w:id="0" w:name="TANumber"/>
      <w:r w:rsidRPr="00142009">
        <w:t>P10_TA(2026)0</w:t>
      </w:r>
      <w:r w:rsidR="003D3162">
        <w:t>258</w:t>
      </w:r>
      <w:bookmarkEnd w:id="0"/>
    </w:p>
    <w:p w:rsidR="000676A5" w:rsidRPr="00142009" w:rsidP="005D67D2" w14:paraId="139A9425" w14:textId="0BF7DBC7">
      <w:pPr>
        <w:pStyle w:val="ATHeading2"/>
      </w:pPr>
      <w:bookmarkStart w:id="1" w:name="title"/>
      <w:r>
        <w:t>ES ir Maroko mokslinio ir technologinio bendradarbiavimo susitarimas, kuriuo išdėstomos Maroko dalyvavimo Partnerystėje mokslinių tyrimų ir inovacijų srityje Viduržemio jūros regione (PRIMA) sąlygos: dalinis keitimas ir papildymas</w:t>
      </w:r>
      <w:bookmarkEnd w:id="1"/>
    </w:p>
    <w:p w:rsidR="000676A5" w:rsidRPr="00142009" w:rsidP="000676A5" w14:paraId="2C320684" w14:textId="77777777">
      <w:pPr>
        <w:rPr>
          <w:i/>
          <w:vanish/>
        </w:rPr>
      </w:pPr>
      <w:r>
        <w:rPr>
          <w:i/>
        </w:rPr>
        <w:fldChar w:fldCharType="begin"/>
      </w:r>
      <w:r w:rsidRPr="00142009">
        <w:rPr>
          <w:i/>
        </w:rPr>
        <w:instrText xml:space="preserve"> TC"(</w:instrText>
      </w:r>
      <w:bookmarkStart w:id="2" w:name="DocNumber"/>
      <w:r w:rsidRPr="00142009">
        <w:rPr>
          <w:i/>
        </w:rPr>
        <w:instrText>A10-0151/2026</w:instrText>
      </w:r>
      <w:bookmarkEnd w:id="2"/>
      <w:r w:rsidRPr="00142009">
        <w:rPr>
          <w:i/>
        </w:rPr>
        <w:instrText xml:space="preserve"> - Pranešėjas: Paolo Borchia)"\l3 \n&gt; \* MERGEFORMAT </w:instrText>
      </w:r>
      <w:r>
        <w:rPr>
          <w:i/>
        </w:rPr>
        <w:fldChar w:fldCharType="end"/>
      </w:r>
    </w:p>
    <w:p w:rsidR="000676A5" w:rsidRPr="00142009" w:rsidP="000676A5" w14:paraId="1630BCD7" w14:textId="77777777">
      <w:pPr>
        <w:rPr>
          <w:vanish/>
        </w:rPr>
      </w:pPr>
      <w:bookmarkStart w:id="3" w:name="Commission"/>
      <w:r w:rsidRPr="00142009">
        <w:rPr>
          <w:vanish/>
        </w:rPr>
        <w:t>Pramonės, mokslinių tyrimų ir energetikos komitetas</w:t>
      </w:r>
      <w:bookmarkEnd w:id="3"/>
    </w:p>
    <w:p w:rsidR="000676A5" w:rsidRPr="00142009" w:rsidP="000676A5" w14:paraId="66C93123" w14:textId="77777777">
      <w:pPr>
        <w:rPr>
          <w:vanish/>
        </w:rPr>
      </w:pPr>
      <w:bookmarkStart w:id="4" w:name="PE"/>
      <w:r w:rsidRPr="00142009">
        <w:rPr>
          <w:vanish/>
        </w:rPr>
        <w:t>PE788.796</w:t>
      </w:r>
      <w:bookmarkEnd w:id="4"/>
    </w:p>
    <w:p w:rsidR="000676A5" w:rsidRPr="00142009" w:rsidP="000676A5" w14:paraId="4F6EEBEC" w14:textId="345C0F1E">
      <w:pPr>
        <w:pStyle w:val="ATHeading3"/>
      </w:pPr>
      <w:bookmarkStart w:id="5" w:name="Sujet"/>
      <w:r w:rsidRPr="00142009">
        <w:t xml:space="preserve">2026 m. </w:t>
      </w:r>
      <w:r w:rsidR="00F75E3D">
        <w:t>liepos</w:t>
      </w:r>
      <w:r w:rsidRPr="00142009" w:rsidR="00F75E3D">
        <w:t xml:space="preserve"> </w:t>
      </w:r>
      <w:r w:rsidR="00F75E3D">
        <w:t>8</w:t>
      </w:r>
      <w:r w:rsidRPr="00142009" w:rsidR="00F75E3D">
        <w:t xml:space="preserve"> </w:t>
      </w:r>
      <w:r w:rsidRPr="00142009">
        <w:t>d. Europos Parlamento teisėkūros rezoliucija dėl Tarybos sprendimo dėl Europos Sąjungos ir Maroko Karalystės susitarimo pasikeičiant laiškais, kuriuo iš dalies keičiamas ir papildomas Europos Sąjungos ir Maroko Karalystės mokslinio ir technologinio bendradarbiavimo susitarimas, kuriuo išdėstomos Maroko Karalystės dalyvavimo Partnerystėje mokslinių tyrimų ir inovacijų srityje Viduržemio jūros regione (PRIMA) sąlygos, sudarymo projekto</w:t>
      </w:r>
      <w:bookmarkEnd w:id="5"/>
      <w:r w:rsidRPr="00142009">
        <w:t xml:space="preserve"> </w:t>
      </w:r>
      <w:bookmarkStart w:id="6" w:name="References"/>
      <w:r w:rsidRPr="00142009">
        <w:t>(05480/2026 – C10-0092/2026 – 2025/0387(NLE))</w:t>
      </w:r>
      <w:bookmarkEnd w:id="6"/>
    </w:p>
    <w:p w:rsidR="00537BD8" w:rsidRPr="00142009" w:rsidP="00537BD8" w14:paraId="65FD984A" w14:textId="77777777">
      <w:pPr>
        <w:pStyle w:val="NormalBold"/>
      </w:pPr>
      <w:r w:rsidRPr="00142009">
        <w:t>(Pritarimas)</w:t>
      </w:r>
    </w:p>
    <w:p w:rsidR="00537BD8" w:rsidRPr="00142009" w:rsidP="00537BD8" w14:paraId="4CC84C76" w14:textId="77777777">
      <w:pPr>
        <w:pStyle w:val="EPComma"/>
      </w:pPr>
      <w:r w:rsidRPr="00142009">
        <w:rPr>
          <w:i/>
        </w:rPr>
        <w:t>Europos Parlamentas</w:t>
      </w:r>
      <w:r w:rsidRPr="00142009">
        <w:t>,</w:t>
      </w:r>
    </w:p>
    <w:p w:rsidR="00537BD8" w:rsidRPr="00142009" w:rsidP="00537BD8" w14:paraId="3B2A3531" w14:textId="77777777">
      <w:pPr>
        <w:pStyle w:val="NormalHanging12a"/>
      </w:pPr>
      <w:r w:rsidRPr="00142009">
        <w:t>–</w:t>
      </w:r>
      <w:r w:rsidRPr="00142009">
        <w:tab/>
        <w:t>atsižvelgdamas į Tarybos sprendimo projektą (05480/2026),</w:t>
      </w:r>
    </w:p>
    <w:p w:rsidR="00537BD8" w:rsidRPr="00142009" w:rsidP="00537BD8" w14:paraId="5D4768F9" w14:textId="23AA3543">
      <w:pPr>
        <w:pStyle w:val="NormalHanging12a"/>
      </w:pPr>
      <w:r w:rsidRPr="00142009">
        <w:t>–</w:t>
      </w:r>
      <w:r w:rsidRPr="00142009">
        <w:tab/>
        <w:t>atsižvelgdamas į Europos Sąjungos ir Maroko Karalystės susitarim</w:t>
      </w:r>
      <w:r w:rsidR="00E8746E">
        <w:t>ą</w:t>
      </w:r>
      <w:r w:rsidRPr="00142009">
        <w:t xml:space="preserve"> pasikeičiant laiškais, kuriuo iš dalies keičiamas ir papildomas Europos Sąjungos ir Maroko Karalystės mokslinio ir technologinio bendradarbiavimo susitarimas, kuriuo išdėstomos Maroko Karalystės dalyvavimo Partnerystėje mokslinių tyrimų ir inovacijų srityje Viduržemio jūros regione (PRIMA) sąlygos</w:t>
      </w:r>
      <w:r w:rsidR="00E8746E">
        <w:t xml:space="preserve"> </w:t>
      </w:r>
      <w:r w:rsidRPr="00142009">
        <w:t>(05481/2026),</w:t>
      </w:r>
    </w:p>
    <w:p w:rsidR="00537BD8" w:rsidRPr="00142009" w:rsidP="00537BD8" w14:paraId="1792FFF0" w14:textId="53CA0482">
      <w:pPr>
        <w:pStyle w:val="NormalHanging12a"/>
      </w:pPr>
      <w:r w:rsidRPr="00142009">
        <w:t>–</w:t>
      </w:r>
      <w:r w:rsidRPr="00142009">
        <w:tab/>
        <w:t xml:space="preserve">atsižvelgdamas į prašymą dėl pritarimo, kurį Taryba pateikė pagal Sutarties dėl Europos Sąjungos veikimo 186 straipsnį ir 218 straipsnio 6 dalies antros pastraipos a punkto v </w:t>
      </w:r>
      <w:r w:rsidR="00BE6E2E">
        <w:t>papunktį</w:t>
      </w:r>
      <w:r w:rsidRPr="00142009" w:rsidR="00BE6E2E">
        <w:t xml:space="preserve"> </w:t>
      </w:r>
      <w:r w:rsidRPr="00142009">
        <w:t>(C10-0092/2026),</w:t>
      </w:r>
    </w:p>
    <w:p w:rsidR="00537BD8" w:rsidRPr="00142009" w:rsidP="00537BD8" w14:paraId="7D7147BE" w14:textId="77777777">
      <w:pPr>
        <w:pStyle w:val="NormalHanging12a"/>
      </w:pPr>
      <w:r w:rsidRPr="00142009">
        <w:t>–</w:t>
      </w:r>
      <w:r w:rsidRPr="00142009">
        <w:tab/>
        <w:t>atsižvelgdamas į Darbo tvarkos taisyklių 107 straipsnio 1 ir 4 dalis ir į 117 straipsnio 7 dalį,</w:t>
      </w:r>
    </w:p>
    <w:p w:rsidR="00537BD8" w:rsidRPr="00142009" w:rsidP="00537BD8" w14:paraId="7DDA2EA5" w14:textId="77777777">
      <w:pPr>
        <w:pStyle w:val="NormalHanging12a"/>
      </w:pPr>
      <w:r w:rsidRPr="00142009">
        <w:t>–</w:t>
      </w:r>
      <w:r w:rsidRPr="00142009">
        <w:tab/>
        <w:t>atsižvelgdamas į Pramonės, mokslinių tyrimų ir energetikos komiteto rekomendaciją (A10-0151/2026),</w:t>
      </w:r>
    </w:p>
    <w:p w:rsidR="00537BD8" w:rsidRPr="00142009" w:rsidP="00537BD8" w14:paraId="363C5C10" w14:textId="77777777">
      <w:pPr>
        <w:pStyle w:val="NormalHanging12a"/>
      </w:pPr>
      <w:r w:rsidRPr="00142009">
        <w:t>1.</w:t>
      </w:r>
      <w:r w:rsidRPr="00142009">
        <w:tab/>
        <w:t>pritaria susitarimo sudarymui;</w:t>
      </w:r>
    </w:p>
    <w:p w:rsidR="00E365E1" w:rsidRPr="00142009" w:rsidP="00C73E36" w14:paraId="7B0F48C1" w14:textId="394BE9B5">
      <w:pPr>
        <w:pStyle w:val="NormalHanging12a"/>
      </w:pPr>
      <w:r w:rsidRPr="00142009">
        <w:t>2.</w:t>
      </w:r>
      <w:r w:rsidRPr="00142009">
        <w:tab/>
        <w:t xml:space="preserve">paveda </w:t>
      </w:r>
      <w:r w:rsidR="00E8746E">
        <w:t>P</w:t>
      </w:r>
      <w:r w:rsidRPr="00142009">
        <w:t>irmininkei perduoti Parlamento poziciją Tarybai, Komisijai, taip pat valstybių narių ir Maroko Karalystės vyriausybėms ir parlamentams.</w:t>
      </w:r>
    </w:p>
    <w:sectPr w:rsidSect="0014200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2009" w14:paraId="6141C6B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2009" w14:paraId="10CFDD1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2009" w14:paraId="401C64BB"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2009" w14:paraId="09E83EC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2009" w14:paraId="63831ED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2009" w14:paraId="6C067E6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5850486">
    <w:abstractNumId w:val="9"/>
  </w:num>
  <w:num w:numId="2" w16cid:durableId="726873909">
    <w:abstractNumId w:val="9"/>
  </w:num>
  <w:num w:numId="3" w16cid:durableId="296687193">
    <w:abstractNumId w:val="7"/>
  </w:num>
  <w:num w:numId="4" w16cid:durableId="842860205">
    <w:abstractNumId w:val="7"/>
  </w:num>
  <w:num w:numId="5" w16cid:durableId="1431663346">
    <w:abstractNumId w:val="6"/>
  </w:num>
  <w:num w:numId="6" w16cid:durableId="2012178308">
    <w:abstractNumId w:val="6"/>
  </w:num>
  <w:num w:numId="7" w16cid:durableId="1778451114">
    <w:abstractNumId w:val="5"/>
  </w:num>
  <w:num w:numId="8" w16cid:durableId="721370380">
    <w:abstractNumId w:val="5"/>
  </w:num>
  <w:num w:numId="9" w16cid:durableId="1255744835">
    <w:abstractNumId w:val="4"/>
  </w:num>
  <w:num w:numId="10" w16cid:durableId="666518779">
    <w:abstractNumId w:val="4"/>
  </w:num>
  <w:num w:numId="11" w16cid:durableId="815561296">
    <w:abstractNumId w:val="8"/>
  </w:num>
  <w:num w:numId="12" w16cid:durableId="1777287462">
    <w:abstractNumId w:val="8"/>
  </w:num>
  <w:num w:numId="13" w16cid:durableId="2003703881">
    <w:abstractNumId w:val="3"/>
  </w:num>
  <w:num w:numId="14" w16cid:durableId="2080982321">
    <w:abstractNumId w:val="3"/>
  </w:num>
  <w:num w:numId="15" w16cid:durableId="1704985956">
    <w:abstractNumId w:val="2"/>
  </w:num>
  <w:num w:numId="16" w16cid:durableId="610357750">
    <w:abstractNumId w:val="2"/>
  </w:num>
  <w:num w:numId="17" w16cid:durableId="1593077323">
    <w:abstractNumId w:val="1"/>
  </w:num>
  <w:num w:numId="18" w16cid:durableId="949313718">
    <w:abstractNumId w:val="1"/>
  </w:num>
  <w:num w:numId="19" w16cid:durableId="1816874587">
    <w:abstractNumId w:val="0"/>
  </w:num>
  <w:num w:numId="20" w16cid:durableId="1736053500">
    <w:abstractNumId w:val="0"/>
  </w:num>
  <w:num w:numId="21" w16cid:durableId="866024617">
    <w:abstractNumId w:val="9"/>
  </w:num>
  <w:num w:numId="22" w16cid:durableId="695078781">
    <w:abstractNumId w:val="7"/>
  </w:num>
  <w:num w:numId="23" w16cid:durableId="1118985698">
    <w:abstractNumId w:val="6"/>
  </w:num>
  <w:num w:numId="24" w16cid:durableId="963385423">
    <w:abstractNumId w:val="5"/>
  </w:num>
  <w:num w:numId="25" w16cid:durableId="1883976485">
    <w:abstractNumId w:val="4"/>
  </w:num>
  <w:num w:numId="26" w16cid:durableId="773864898">
    <w:abstractNumId w:val="8"/>
  </w:num>
  <w:num w:numId="27" w16cid:durableId="1048915128">
    <w:abstractNumId w:val="3"/>
  </w:num>
  <w:num w:numId="28" w16cid:durableId="1979648971">
    <w:abstractNumId w:val="2"/>
  </w:num>
  <w:num w:numId="29" w16cid:durableId="2121951281">
    <w:abstractNumId w:val="1"/>
  </w:num>
  <w:num w:numId="30" w16cid:durableId="1203783430">
    <w:abstractNumId w:val="0"/>
  </w:num>
  <w:num w:numId="31" w16cid:durableId="2123987566">
    <w:abstractNumId w:val="9"/>
  </w:num>
  <w:num w:numId="32" w16cid:durableId="1698848363">
    <w:abstractNumId w:val="7"/>
  </w:num>
  <w:num w:numId="33" w16cid:durableId="1739863201">
    <w:abstractNumId w:val="6"/>
  </w:num>
  <w:num w:numId="34" w16cid:durableId="1563061236">
    <w:abstractNumId w:val="5"/>
  </w:num>
  <w:num w:numId="35" w16cid:durableId="1351222443">
    <w:abstractNumId w:val="4"/>
  </w:num>
  <w:num w:numId="36" w16cid:durableId="1924954259">
    <w:abstractNumId w:val="8"/>
  </w:num>
  <w:num w:numId="37" w16cid:durableId="392657447">
    <w:abstractNumId w:val="3"/>
  </w:num>
  <w:num w:numId="38" w16cid:durableId="1202207916">
    <w:abstractNumId w:val="2"/>
  </w:num>
  <w:num w:numId="39" w16cid:durableId="127162542">
    <w:abstractNumId w:val="1"/>
  </w:num>
  <w:num w:numId="40" w16cid:durableId="2138838031">
    <w:abstractNumId w:val="0"/>
  </w:num>
  <w:num w:numId="41" w16cid:durableId="514343094">
    <w:abstractNumId w:val="10"/>
  </w:num>
  <w:num w:numId="42" w16cid:durableId="459955926">
    <w:abstractNumId w:val="10"/>
  </w:num>
  <w:num w:numId="43" w16cid:durableId="1593590249">
    <w:abstractNumId w:val="10"/>
  </w:num>
  <w:num w:numId="44" w16cid:durableId="17971369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6A5"/>
    <w:rsid w:val="00002272"/>
    <w:rsid w:val="00064002"/>
    <w:rsid w:val="000676A5"/>
    <w:rsid w:val="000677B9"/>
    <w:rsid w:val="000831BA"/>
    <w:rsid w:val="000A42CC"/>
    <w:rsid w:val="000E7DD9"/>
    <w:rsid w:val="0010095E"/>
    <w:rsid w:val="00125B37"/>
    <w:rsid w:val="00142009"/>
    <w:rsid w:val="00187494"/>
    <w:rsid w:val="001F32AE"/>
    <w:rsid w:val="002767FF"/>
    <w:rsid w:val="002B18FE"/>
    <w:rsid w:val="002B5493"/>
    <w:rsid w:val="00343214"/>
    <w:rsid w:val="00345B61"/>
    <w:rsid w:val="00361C00"/>
    <w:rsid w:val="00395FA1"/>
    <w:rsid w:val="003D3162"/>
    <w:rsid w:val="003E15D4"/>
    <w:rsid w:val="00411CCE"/>
    <w:rsid w:val="0041666E"/>
    <w:rsid w:val="00421060"/>
    <w:rsid w:val="00471C19"/>
    <w:rsid w:val="004867E3"/>
    <w:rsid w:val="00494A28"/>
    <w:rsid w:val="004C0004"/>
    <w:rsid w:val="004C5D52"/>
    <w:rsid w:val="0050519A"/>
    <w:rsid w:val="005072A1"/>
    <w:rsid w:val="00514517"/>
    <w:rsid w:val="00537BD8"/>
    <w:rsid w:val="00545827"/>
    <w:rsid w:val="00560270"/>
    <w:rsid w:val="005B545A"/>
    <w:rsid w:val="005C2568"/>
    <w:rsid w:val="005D67D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ED4"/>
    <w:rsid w:val="009509D8"/>
    <w:rsid w:val="00950B64"/>
    <w:rsid w:val="00981893"/>
    <w:rsid w:val="00A1687D"/>
    <w:rsid w:val="00A43E52"/>
    <w:rsid w:val="00A4678D"/>
    <w:rsid w:val="00A778C7"/>
    <w:rsid w:val="00AB441E"/>
    <w:rsid w:val="00AB6293"/>
    <w:rsid w:val="00AE0928"/>
    <w:rsid w:val="00AF3B82"/>
    <w:rsid w:val="00B12E95"/>
    <w:rsid w:val="00B2049C"/>
    <w:rsid w:val="00B22876"/>
    <w:rsid w:val="00B232B3"/>
    <w:rsid w:val="00B558F0"/>
    <w:rsid w:val="00BD48FE"/>
    <w:rsid w:val="00BD7BD8"/>
    <w:rsid w:val="00BE6ADC"/>
    <w:rsid w:val="00BE6E2E"/>
    <w:rsid w:val="00C05BFE"/>
    <w:rsid w:val="00C23CD4"/>
    <w:rsid w:val="00C61C0C"/>
    <w:rsid w:val="00C73E36"/>
    <w:rsid w:val="00C941CB"/>
    <w:rsid w:val="00CC2357"/>
    <w:rsid w:val="00CF071A"/>
    <w:rsid w:val="00D058B8"/>
    <w:rsid w:val="00D56C11"/>
    <w:rsid w:val="00D834A0"/>
    <w:rsid w:val="00D872DF"/>
    <w:rsid w:val="00D91E21"/>
    <w:rsid w:val="00DA7FCD"/>
    <w:rsid w:val="00E365E1"/>
    <w:rsid w:val="00E820A4"/>
    <w:rsid w:val="00E8746E"/>
    <w:rsid w:val="00EB006A"/>
    <w:rsid w:val="00EB4772"/>
    <w:rsid w:val="00ED169E"/>
    <w:rsid w:val="00ED4235"/>
    <w:rsid w:val="00F04346"/>
    <w:rsid w:val="00F075DC"/>
    <w:rsid w:val="00F149E9"/>
    <w:rsid w:val="00F5134D"/>
    <w:rsid w:val="00F74202"/>
    <w:rsid w:val="00F75E3D"/>
    <w:rsid w:val="00F87713"/>
    <w:rsid w:val="00FB4360"/>
    <w:rsid w:val="00FD0C70"/>
    <w:rsid w:val="00FD2194"/>
  </w:rsids>
  <w:docVars>
    <w:docVar w:name="dvdocse" w:val="A10-0151/2026"/>
    <w:docVar w:name="dvlangue" w:val="LT"/>
    <w:docVar w:name="dvnumam" w:val="0"/>
    <w:docVar w:name="dvpe" w:val="788.796"/>
    <w:docVar w:name="dvrapporteur" w:val="Pranešėjas: "/>
    <w:docVar w:name="dvstar" w:val="***"/>
    <w:docVar w:name="dvtitre" w:val="2026 m. ... ... d. Europos Parlamento teisėkūros rezoliucija dėl Tarybos sprendimo dėl Europos Sąjungos ir Maroko Karalystės susitarimo pasikeičiant laiškais, kuriuo iš dalies keičiamas ir papildomas Europos Sąjungos ir Maroko Karalystės mokslinio ir technologinio bendradarbiavimo susitarimas, kuriuo išdėstomos Maroko Karalystės dalyvavimo Partnerystėje mokslinių tyrimų ir inovacijų srityje Viduržemio jūros regione (PRIMA) sąlygos, sudarymo projekto(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49A20EF"/>
  <w15:chartTrackingRefBased/>
  <w15:docId w15:val="{7AC335EC-518E-4CE5-BA03-E8449C866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7BD8"/>
    <w:pPr>
      <w:spacing w:before="480" w:after="240"/>
    </w:pPr>
  </w:style>
  <w:style w:type="paragraph" w:customStyle="1" w:styleId="NormalBold">
    <w:name w:val="NormalBold"/>
    <w:basedOn w:val="Normal"/>
    <w:rsid w:val="00537BD8"/>
    <w:rPr>
      <w:b/>
    </w:rPr>
  </w:style>
  <w:style w:type="paragraph" w:customStyle="1" w:styleId="NormalHanging12a">
    <w:name w:val="NormalHanging12a"/>
    <w:basedOn w:val="Normal"/>
    <w:rsid w:val="00537BD8"/>
    <w:pPr>
      <w:spacing w:after="240"/>
      <w:ind w:left="567" w:hanging="567"/>
    </w:pPr>
  </w:style>
  <w:style w:type="paragraph" w:styleId="Revision">
    <w:name w:val="Revision"/>
    <w:hidden/>
    <w:uiPriority w:val="99"/>
    <w:semiHidden/>
    <w:rsid w:val="00F75E3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1775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2026-07-08T11:02:00Z</dcterms:created>
  <dcterms:modified xsi:type="dcterms:W3CDTF">2026-07-08T11:02:00Z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A10-0151/2026</vt:lpwstr>
  </property>
  <property fmtid="{D5CDD505-2E9C-101B-9397-08002B2CF9AE}" pid="4" name="&lt;Type&gt;">
    <vt:lpwstr>RR</vt:lpwstr>
  </property>
</Properties>
</file>