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AB8252" w14:textId="77777777" w:rsidTr="0010095E">
        <w:tblPrEx>
          <w:tblW w:w="9072" w:type="dxa"/>
          <w:tblLook w:val="01E0"/>
        </w:tblPrEx>
        <w:trPr>
          <w:trHeight w:hRule="exact" w:val="1418"/>
        </w:trPr>
        <w:tc>
          <w:tcPr>
            <w:tcW w:w="6804" w:type="dxa"/>
            <w:shd w:val="clear" w:color="auto" w:fill="auto"/>
            <w:vAlign w:val="center"/>
          </w:tcPr>
          <w:p w:rsidR="00751A4A" w:rsidRPr="00557791" w:rsidP="0010095E" w14:paraId="42152972" w14:textId="77777777">
            <w:pPr>
              <w:pStyle w:val="EPName"/>
            </w:pPr>
            <w:r w:rsidRPr="00557791">
              <w:t>Europaparlamentet</w:t>
            </w:r>
          </w:p>
          <w:p w:rsidR="00751A4A" w:rsidRPr="00557791" w:rsidP="005F1B17" w14:paraId="40E3E0FE" w14:textId="77777777">
            <w:pPr>
              <w:pStyle w:val="EPTerm"/>
              <w:rPr>
                <w:rStyle w:val="HideTWBExt"/>
                <w:noProof w:val="0"/>
                <w:vanish w:val="0"/>
                <w:color w:val="auto"/>
              </w:rPr>
            </w:pPr>
            <w:r w:rsidRPr="00557791">
              <w:t>2024</w:t>
            </w:r>
            <w:r w:rsidRPr="00557791" w:rsidR="00817416">
              <w:t>-202</w:t>
            </w:r>
            <w:r w:rsidRPr="00557791">
              <w:t>9</w:t>
            </w:r>
          </w:p>
        </w:tc>
        <w:tc>
          <w:tcPr>
            <w:tcW w:w="2268" w:type="dxa"/>
            <w:shd w:val="clear" w:color="auto" w:fill="auto"/>
          </w:tcPr>
          <w:p w:rsidR="00751A4A" w:rsidRPr="00557791" w:rsidP="0010095E" w14:paraId="013B3D4E" w14:textId="77777777">
            <w:pPr>
              <w:pStyle w:val="EPLogo"/>
            </w:pPr>
            <w:r w:rsidRPr="0055779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57791" w:rsidP="004C5D52" w14:paraId="46B36B57" w14:textId="77777777">
      <w:pPr>
        <w:pStyle w:val="LineTop"/>
      </w:pPr>
    </w:p>
    <w:p w:rsidR="00680577" w:rsidRPr="00557791" w:rsidP="00680577" w14:paraId="6C29CEF5" w14:textId="77777777">
      <w:pPr>
        <w:pStyle w:val="EPBodyTA1"/>
      </w:pPr>
      <w:r w:rsidRPr="00557791">
        <w:t>ANTAGNA TEXTER</w:t>
      </w:r>
    </w:p>
    <w:p w:rsidR="00D058B8" w:rsidRPr="00557791" w:rsidP="00D058B8" w14:paraId="1AF56B7E" w14:textId="77777777">
      <w:pPr>
        <w:pStyle w:val="LineBottom"/>
      </w:pPr>
    </w:p>
    <w:p w:rsidR="006D1B00" w:rsidRPr="00557791" w:rsidP="006D1B00" w14:paraId="54297632" w14:textId="29DB67DC">
      <w:pPr>
        <w:pStyle w:val="ATHeading1"/>
      </w:pPr>
      <w:bookmarkStart w:id="0" w:name="TANumber"/>
      <w:r w:rsidRPr="00557791">
        <w:t>P10_TA(2026)0</w:t>
      </w:r>
      <w:r w:rsidRPr="00557791" w:rsidR="00557791">
        <w:t>258</w:t>
      </w:r>
      <w:bookmarkEnd w:id="0"/>
    </w:p>
    <w:p w:rsidR="00557791" w:rsidRPr="00557791" w:rsidP="00557791" w14:paraId="111B2B3A" w14:textId="77777777">
      <w:pPr>
        <w:pStyle w:val="ATHeading2"/>
      </w:pPr>
      <w:bookmarkStart w:id="1" w:name="title"/>
      <w:r w:rsidRPr="00557791">
        <w:t>Avtalet mellan EU och Marocko om vetenskapligt och tekniskt samarbete som fastställer villkoren för</w:t>
      </w:r>
      <w:r w:rsidRPr="00557791" w:rsidR="005E46D0">
        <w:t xml:space="preserve"> </w:t>
      </w:r>
      <w:r w:rsidRPr="00557791">
        <w:t>Marockos deltagande i partnerskapet för forskning och innovation i Medelhavsområdet (Prima</w:t>
      </w:r>
      <w:r w:rsidRPr="00557791" w:rsidR="002D378D">
        <w:t>)</w:t>
      </w:r>
      <w:r w:rsidRPr="00557791" w:rsidR="005832E2">
        <w:t>:</w:t>
      </w:r>
      <w:r w:rsidRPr="00557791" w:rsidR="00AC2F2E">
        <w:t xml:space="preserve"> </w:t>
      </w:r>
      <w:r w:rsidRPr="00557791" w:rsidR="005832E2">
        <w:t>ändring och komplettering</w:t>
      </w:r>
      <w:bookmarkEnd w:id="1"/>
    </w:p>
    <w:p w:rsidR="006D1B00" w:rsidRPr="00557791" w:rsidP="006D1B00" w14:paraId="5847D68A" w14:textId="5A5613BB">
      <w:pPr>
        <w:rPr>
          <w:i/>
          <w:vanish/>
        </w:rPr>
      </w:pPr>
      <w:r>
        <w:rPr>
          <w:i/>
        </w:rPr>
        <w:fldChar w:fldCharType="begin"/>
      </w:r>
      <w:r w:rsidRPr="00557791">
        <w:rPr>
          <w:i/>
        </w:rPr>
        <w:instrText xml:space="preserve"> TC"(</w:instrText>
      </w:r>
      <w:bookmarkStart w:id="2" w:name="DocNumber"/>
      <w:r w:rsidRPr="00557791">
        <w:rPr>
          <w:i/>
        </w:rPr>
        <w:instrText>A10-0151/2026</w:instrText>
      </w:r>
      <w:bookmarkEnd w:id="2"/>
      <w:r w:rsidRPr="00557791">
        <w:rPr>
          <w:i/>
        </w:rPr>
        <w:instrText xml:space="preserve"> - Föredragande: Paolo </w:instrText>
      </w:r>
      <w:r w:rsidRPr="00557791">
        <w:rPr>
          <w:i/>
        </w:rPr>
        <w:instrText>Borchia</w:instrText>
      </w:r>
      <w:r w:rsidRPr="00557791">
        <w:rPr>
          <w:i/>
        </w:rPr>
        <w:instrText xml:space="preserve">)"\l3 \n&gt; \* MERGEFORMAT </w:instrText>
      </w:r>
      <w:r>
        <w:rPr>
          <w:i/>
        </w:rPr>
        <w:fldChar w:fldCharType="end"/>
      </w:r>
    </w:p>
    <w:p w:rsidR="006D1B00" w:rsidRPr="00557791" w:rsidP="006D1B00" w14:paraId="56FE5FD2" w14:textId="77777777">
      <w:pPr>
        <w:rPr>
          <w:vanish/>
        </w:rPr>
      </w:pPr>
      <w:bookmarkStart w:id="3" w:name="Commission"/>
      <w:r w:rsidRPr="00557791">
        <w:rPr>
          <w:vanish/>
        </w:rPr>
        <w:t>Utskottet för industrifrågor, forskning och energi</w:t>
      </w:r>
      <w:bookmarkEnd w:id="3"/>
    </w:p>
    <w:p w:rsidR="006D1B00" w:rsidRPr="00557791" w:rsidP="006D1B00" w14:paraId="77AEE682" w14:textId="77777777">
      <w:pPr>
        <w:rPr>
          <w:vanish/>
        </w:rPr>
      </w:pPr>
      <w:bookmarkStart w:id="4" w:name="PE"/>
      <w:r w:rsidRPr="00557791">
        <w:rPr>
          <w:vanish/>
        </w:rPr>
        <w:t>PE788.796</w:t>
      </w:r>
      <w:bookmarkEnd w:id="4"/>
    </w:p>
    <w:p w:rsidR="006D1B00" w:rsidRPr="00557791" w:rsidP="006D1B00" w14:paraId="0BCE06A9" w14:textId="53D752A7">
      <w:pPr>
        <w:pStyle w:val="ATHeading3"/>
      </w:pPr>
      <w:bookmarkStart w:id="5" w:name="Sujet"/>
      <w:r w:rsidRPr="00557791">
        <w:t xml:space="preserve">Europaparlamentets lagstiftningsresolution av den </w:t>
      </w:r>
      <w:r w:rsidRPr="00557791" w:rsidR="00AC2F2E">
        <w:t>8</w:t>
      </w:r>
      <w:r w:rsidRPr="00557791">
        <w:t xml:space="preserve"> </w:t>
      </w:r>
      <w:r w:rsidRPr="00557791" w:rsidR="002D378D">
        <w:t>juli</w:t>
      </w:r>
      <w:r w:rsidRPr="00557791">
        <w:t xml:space="preserve"> 2026 om utkastet till rådets beslut om ingående av avtalet genom skriftväxling mellan Europeiska unionen och Konungariket Marocko om ändring och komplettering av avtalet om vetenskapligt och tekniskt samarbete mellan Europeiska unionen och Konungariket Marocko som fastställer villkoren för Konungariket Marockos deltagande i partnerskapet för forskning och innovation i Medelhavsområdet (Prima)</w:t>
      </w:r>
      <w:bookmarkEnd w:id="5"/>
      <w:r w:rsidRPr="00557791">
        <w:t xml:space="preserve"> </w:t>
      </w:r>
      <w:bookmarkStart w:id="6" w:name="References"/>
      <w:r w:rsidRPr="00557791">
        <w:t>(05480/2026 – C10-0092/2026 – 2025/0387(NLE))</w:t>
      </w:r>
      <w:bookmarkEnd w:id="6"/>
    </w:p>
    <w:p w:rsidR="004D3216" w:rsidRPr="00557791" w:rsidP="004D3216" w14:paraId="1182182A" w14:textId="77777777">
      <w:pPr>
        <w:pStyle w:val="NormalBold"/>
      </w:pPr>
      <w:r w:rsidRPr="00557791">
        <w:t>(Godkännande)</w:t>
      </w:r>
    </w:p>
    <w:p w:rsidR="004D3216" w:rsidRPr="00557791" w:rsidP="004D3216" w14:paraId="46E5AF8A" w14:textId="77777777">
      <w:pPr>
        <w:pStyle w:val="EPComma"/>
      </w:pPr>
      <w:r w:rsidRPr="00557791">
        <w:rPr>
          <w:i/>
          <w:iCs/>
        </w:rPr>
        <w:t>Europaparlamentet utfärdar denna resolution</w:t>
      </w:r>
    </w:p>
    <w:p w:rsidR="004D3216" w:rsidRPr="00557791" w:rsidP="004D3216" w14:paraId="748C2862" w14:textId="77777777">
      <w:pPr>
        <w:pStyle w:val="NormalHanging12a"/>
      </w:pPr>
      <w:r w:rsidRPr="00557791">
        <w:t>–</w:t>
      </w:r>
      <w:r w:rsidRPr="00557791">
        <w:tab/>
        <w:t>med beaktande av utkastet till rådets beslut (05480/2026),</w:t>
      </w:r>
    </w:p>
    <w:p w:rsidR="004D3216" w:rsidRPr="00557791" w:rsidP="004D3216" w14:paraId="3FF61CFB" w14:textId="77777777">
      <w:pPr>
        <w:pStyle w:val="NormalHanging12a"/>
      </w:pPr>
      <w:r w:rsidRPr="00557791">
        <w:t>–</w:t>
      </w:r>
      <w:r w:rsidRPr="00557791">
        <w:tab/>
        <w:t>med beaktande av avtalet genom skriftväxling mellan Europeiska unionen och Konungariket Marocko om ändring och komplettering av avtalet om vetenskapligt och tekniskt samarbete mellan Europeiska unionen och Konungariket Marocko om fastställande av villkoren för Konungariket Marockos deltagande i partnerskapet för forskning och innovation i Medelhavsområdet (Prima) (05481/2026),</w:t>
      </w:r>
    </w:p>
    <w:p w:rsidR="004D3216" w:rsidRPr="00557791" w:rsidP="004D3216" w14:paraId="5FC299E1" w14:textId="77777777">
      <w:pPr>
        <w:pStyle w:val="NormalHanging12a"/>
      </w:pPr>
      <w:r w:rsidRPr="00557791">
        <w:t>–</w:t>
      </w:r>
      <w:r w:rsidRPr="00557791">
        <w:tab/>
        <w:t>med beaktande av den begäran om godkännande som rådet har lagt fram i enlighet med artikel 186 samt artikel 218.6 andra stycket a led v i fördraget om Europeiska unionens funktionssätt (C10-0092/2026),</w:t>
      </w:r>
    </w:p>
    <w:p w:rsidR="004D3216" w:rsidRPr="00557791" w:rsidP="004D3216" w14:paraId="47963EA1" w14:textId="77777777">
      <w:pPr>
        <w:pStyle w:val="NormalHanging12a"/>
      </w:pPr>
      <w:r w:rsidRPr="00557791">
        <w:t>–</w:t>
      </w:r>
      <w:r w:rsidRPr="00557791">
        <w:tab/>
        <w:t>med beaktande av artikel 107.1 och 107.4 samt artikel 117.7 i arbetsordningen,</w:t>
      </w:r>
    </w:p>
    <w:p w:rsidR="004D3216" w:rsidRPr="00557791" w:rsidP="004D3216" w14:paraId="69ED83EC" w14:textId="77777777">
      <w:pPr>
        <w:pStyle w:val="NormalHanging12a"/>
      </w:pPr>
      <w:r w:rsidRPr="00557791">
        <w:t>–</w:t>
      </w:r>
      <w:r w:rsidRPr="00557791">
        <w:tab/>
        <w:t>med beaktande av rekommendationen från utskottet för industrifrågor, forskning och energi (A10-0151/2026).</w:t>
      </w:r>
    </w:p>
    <w:p w:rsidR="004D3216" w:rsidRPr="00557791" w:rsidP="004D3216" w14:paraId="57EAE1FB" w14:textId="77777777">
      <w:pPr>
        <w:pStyle w:val="NormalHanging12a"/>
      </w:pPr>
      <w:r w:rsidRPr="00557791">
        <w:t>1.</w:t>
      </w:r>
      <w:r w:rsidRPr="00557791">
        <w:tab/>
        <w:t>Europaparlamentet godkänner att avtalet ingås.</w:t>
      </w:r>
    </w:p>
    <w:p w:rsidR="00E365E1" w:rsidRPr="00557791" w:rsidP="00557791" w14:paraId="58C0972D" w14:textId="3AAAE66B">
      <w:pPr>
        <w:pStyle w:val="NormalHanging12a"/>
      </w:pPr>
      <w:r w:rsidRPr="00557791">
        <w:t>2.</w:t>
      </w:r>
      <w:r w:rsidRPr="00557791">
        <w:tab/>
        <w:t xml:space="preserve">Europaparlamentet uppdrar åt talmannen att översända parlamentets ståndpunkt till </w:t>
      </w:r>
      <w:r w:rsidRPr="00557791">
        <w:t>rådet och kommissionen samt till regeringarna och parlamenten i medlemsstaterna och i Konungariket Marocko.</w:t>
      </w:r>
    </w:p>
    <w:sectPr w:rsidSect="006241B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F2E" w14:paraId="1DBC9A4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F2E" w14:paraId="1271D0D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F2E" w14:paraId="6E5DE2B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F2E" w14:paraId="2EE369B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F2E" w14:paraId="6F928E5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F2E" w14:paraId="5EA35FD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9266913">
    <w:abstractNumId w:val="9"/>
  </w:num>
  <w:num w:numId="2" w16cid:durableId="16199324">
    <w:abstractNumId w:val="9"/>
  </w:num>
  <w:num w:numId="3" w16cid:durableId="2138722138">
    <w:abstractNumId w:val="7"/>
  </w:num>
  <w:num w:numId="4" w16cid:durableId="2073193296">
    <w:abstractNumId w:val="7"/>
  </w:num>
  <w:num w:numId="5" w16cid:durableId="1465272267">
    <w:abstractNumId w:val="6"/>
  </w:num>
  <w:num w:numId="6" w16cid:durableId="842015333">
    <w:abstractNumId w:val="6"/>
  </w:num>
  <w:num w:numId="7" w16cid:durableId="1842114370">
    <w:abstractNumId w:val="5"/>
  </w:num>
  <w:num w:numId="8" w16cid:durableId="1277297685">
    <w:abstractNumId w:val="5"/>
  </w:num>
  <w:num w:numId="9" w16cid:durableId="772168340">
    <w:abstractNumId w:val="4"/>
  </w:num>
  <w:num w:numId="10" w16cid:durableId="1120954190">
    <w:abstractNumId w:val="4"/>
  </w:num>
  <w:num w:numId="11" w16cid:durableId="1597399466">
    <w:abstractNumId w:val="8"/>
  </w:num>
  <w:num w:numId="12" w16cid:durableId="1483425052">
    <w:abstractNumId w:val="8"/>
  </w:num>
  <w:num w:numId="13" w16cid:durableId="1274363608">
    <w:abstractNumId w:val="3"/>
  </w:num>
  <w:num w:numId="14" w16cid:durableId="1864899115">
    <w:abstractNumId w:val="3"/>
  </w:num>
  <w:num w:numId="15" w16cid:durableId="161434738">
    <w:abstractNumId w:val="2"/>
  </w:num>
  <w:num w:numId="16" w16cid:durableId="371687132">
    <w:abstractNumId w:val="2"/>
  </w:num>
  <w:num w:numId="17" w16cid:durableId="343676465">
    <w:abstractNumId w:val="1"/>
  </w:num>
  <w:num w:numId="18" w16cid:durableId="292903087">
    <w:abstractNumId w:val="1"/>
  </w:num>
  <w:num w:numId="19" w16cid:durableId="359431425">
    <w:abstractNumId w:val="0"/>
  </w:num>
  <w:num w:numId="20" w16cid:durableId="743994922">
    <w:abstractNumId w:val="0"/>
  </w:num>
  <w:num w:numId="21" w16cid:durableId="253978529">
    <w:abstractNumId w:val="9"/>
  </w:num>
  <w:num w:numId="22" w16cid:durableId="1471483272">
    <w:abstractNumId w:val="7"/>
  </w:num>
  <w:num w:numId="23" w16cid:durableId="1110710765">
    <w:abstractNumId w:val="6"/>
  </w:num>
  <w:num w:numId="24" w16cid:durableId="976911736">
    <w:abstractNumId w:val="5"/>
  </w:num>
  <w:num w:numId="25" w16cid:durableId="663751163">
    <w:abstractNumId w:val="4"/>
  </w:num>
  <w:num w:numId="26" w16cid:durableId="1706758192">
    <w:abstractNumId w:val="8"/>
  </w:num>
  <w:num w:numId="27" w16cid:durableId="1896308616">
    <w:abstractNumId w:val="3"/>
  </w:num>
  <w:num w:numId="28" w16cid:durableId="764544957">
    <w:abstractNumId w:val="2"/>
  </w:num>
  <w:num w:numId="29" w16cid:durableId="388846164">
    <w:abstractNumId w:val="1"/>
  </w:num>
  <w:num w:numId="30" w16cid:durableId="1429347871">
    <w:abstractNumId w:val="0"/>
  </w:num>
  <w:num w:numId="31" w16cid:durableId="1681858020">
    <w:abstractNumId w:val="9"/>
  </w:num>
  <w:num w:numId="32" w16cid:durableId="346710537">
    <w:abstractNumId w:val="7"/>
  </w:num>
  <w:num w:numId="33" w16cid:durableId="40710891">
    <w:abstractNumId w:val="6"/>
  </w:num>
  <w:num w:numId="34" w16cid:durableId="446001280">
    <w:abstractNumId w:val="5"/>
  </w:num>
  <w:num w:numId="35" w16cid:durableId="302466259">
    <w:abstractNumId w:val="4"/>
  </w:num>
  <w:num w:numId="36" w16cid:durableId="1352606624">
    <w:abstractNumId w:val="8"/>
  </w:num>
  <w:num w:numId="37" w16cid:durableId="1794711215">
    <w:abstractNumId w:val="3"/>
  </w:num>
  <w:num w:numId="38" w16cid:durableId="648752549">
    <w:abstractNumId w:val="2"/>
  </w:num>
  <w:num w:numId="39" w16cid:durableId="564725684">
    <w:abstractNumId w:val="1"/>
  </w:num>
  <w:num w:numId="40" w16cid:durableId="504979568">
    <w:abstractNumId w:val="0"/>
  </w:num>
  <w:num w:numId="41" w16cid:durableId="857811073">
    <w:abstractNumId w:val="10"/>
  </w:num>
  <w:num w:numId="42" w16cid:durableId="1154682644">
    <w:abstractNumId w:val="10"/>
  </w:num>
  <w:num w:numId="43" w16cid:durableId="639650921">
    <w:abstractNumId w:val="10"/>
  </w:num>
  <w:num w:numId="44" w16cid:durableId="7553709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00"/>
    <w:rsid w:val="00002272"/>
    <w:rsid w:val="00064002"/>
    <w:rsid w:val="000677B9"/>
    <w:rsid w:val="000831BA"/>
    <w:rsid w:val="000A42CC"/>
    <w:rsid w:val="000E7DD9"/>
    <w:rsid w:val="0010095E"/>
    <w:rsid w:val="00125B37"/>
    <w:rsid w:val="00187494"/>
    <w:rsid w:val="001F32AE"/>
    <w:rsid w:val="002767FF"/>
    <w:rsid w:val="002B18FE"/>
    <w:rsid w:val="002B2F00"/>
    <w:rsid w:val="002B5493"/>
    <w:rsid w:val="002D378D"/>
    <w:rsid w:val="00343214"/>
    <w:rsid w:val="00361C00"/>
    <w:rsid w:val="00395FA1"/>
    <w:rsid w:val="003E15D4"/>
    <w:rsid w:val="00411CCE"/>
    <w:rsid w:val="0041666E"/>
    <w:rsid w:val="00421060"/>
    <w:rsid w:val="00471C19"/>
    <w:rsid w:val="00475A38"/>
    <w:rsid w:val="004867E3"/>
    <w:rsid w:val="00494A28"/>
    <w:rsid w:val="004C0004"/>
    <w:rsid w:val="004C5D52"/>
    <w:rsid w:val="004D3216"/>
    <w:rsid w:val="0050519A"/>
    <w:rsid w:val="005072A1"/>
    <w:rsid w:val="00514517"/>
    <w:rsid w:val="00545827"/>
    <w:rsid w:val="00557791"/>
    <w:rsid w:val="00560270"/>
    <w:rsid w:val="005832E2"/>
    <w:rsid w:val="005C2568"/>
    <w:rsid w:val="005E46D0"/>
    <w:rsid w:val="005F1B17"/>
    <w:rsid w:val="006037C0"/>
    <w:rsid w:val="006241B8"/>
    <w:rsid w:val="00624F6D"/>
    <w:rsid w:val="006631B6"/>
    <w:rsid w:val="00680577"/>
    <w:rsid w:val="006A5215"/>
    <w:rsid w:val="006D1B00"/>
    <w:rsid w:val="006F74FA"/>
    <w:rsid w:val="00731ADD"/>
    <w:rsid w:val="00734777"/>
    <w:rsid w:val="00747932"/>
    <w:rsid w:val="00751A4A"/>
    <w:rsid w:val="00756632"/>
    <w:rsid w:val="00762C74"/>
    <w:rsid w:val="0076314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F2E"/>
    <w:rsid w:val="00AE0928"/>
    <w:rsid w:val="00AF3B82"/>
    <w:rsid w:val="00B12E95"/>
    <w:rsid w:val="00B22876"/>
    <w:rsid w:val="00B558F0"/>
    <w:rsid w:val="00BD48FE"/>
    <w:rsid w:val="00BD7BD8"/>
    <w:rsid w:val="00BE6ADC"/>
    <w:rsid w:val="00C05BFE"/>
    <w:rsid w:val="00C23CD4"/>
    <w:rsid w:val="00C61C0C"/>
    <w:rsid w:val="00C941CB"/>
    <w:rsid w:val="00CC1FCF"/>
    <w:rsid w:val="00CC2357"/>
    <w:rsid w:val="00CF071A"/>
    <w:rsid w:val="00D058B8"/>
    <w:rsid w:val="00D56C11"/>
    <w:rsid w:val="00D63724"/>
    <w:rsid w:val="00D834A0"/>
    <w:rsid w:val="00D872DF"/>
    <w:rsid w:val="00D91E21"/>
    <w:rsid w:val="00DA7FCD"/>
    <w:rsid w:val="00E14F96"/>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1/2026"/>
    <w:docVar w:name="dvlangue" w:val="SV"/>
    <w:docVar w:name="dvnumam" w:val="0"/>
    <w:docVar w:name="dvpe" w:val="788.796"/>
    <w:docVar w:name="dvrapporteur" w:val="Föredragande: "/>
    <w:docVar w:name="dvstar" w:val="***"/>
    <w:docVar w:name="dvtitre" w:val="Europaparlamentets lagstiftningsresolution av den xx xx 2026 om utkastet till rådets beslut om ingående av avtalet genom skriftväxling mellan Europeiska unionen och Konungariket Marocko om ändring och komplettering av avtalet om vetenskapligt och tekniskt samarbete mellan Europeiska unionen och Konungariket Marocko som fastställer villkoren för Konungariket Marockos deltagande i partnerskapet för forskning och innovation i Medelhavsområdet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59F661"/>
  <w15:chartTrackingRefBased/>
  <w15:docId w15:val="{D7639A36-19E4-4BA6-8A28-FAB6ACB2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D63724"/>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3216"/>
    <w:pPr>
      <w:spacing w:before="480" w:after="240"/>
    </w:pPr>
  </w:style>
  <w:style w:type="paragraph" w:customStyle="1" w:styleId="NormalBold">
    <w:name w:val="NormalBold"/>
    <w:basedOn w:val="Normal"/>
    <w:rsid w:val="004D3216"/>
    <w:rPr>
      <w:b/>
    </w:rPr>
  </w:style>
  <w:style w:type="paragraph" w:customStyle="1" w:styleId="NormalBold12a">
    <w:name w:val="NormalBold12a"/>
    <w:basedOn w:val="Normal"/>
    <w:rsid w:val="004D3216"/>
    <w:pPr>
      <w:spacing w:after="240"/>
    </w:pPr>
    <w:rPr>
      <w:b/>
    </w:rPr>
  </w:style>
  <w:style w:type="paragraph" w:customStyle="1" w:styleId="NormalHanging12a">
    <w:name w:val="NormalHanging12a"/>
    <w:basedOn w:val="Normal"/>
    <w:rsid w:val="004D3216"/>
    <w:pPr>
      <w:spacing w:after="240"/>
      <w:ind w:left="567" w:hanging="567"/>
    </w:pPr>
  </w:style>
  <w:style w:type="paragraph" w:styleId="Revision">
    <w:name w:val="Revision"/>
    <w:hidden/>
    <w:uiPriority w:val="99"/>
    <w:semiHidden/>
    <w:rsid w:val="002D378D"/>
    <w:rPr>
      <w:sz w:val="24"/>
      <w:lang w:val="sv-SE"/>
    </w:rPr>
  </w:style>
  <w:style w:type="paragraph" w:customStyle="1" w:styleId="APheading">
    <w:name w:val="AP heading"/>
    <w:basedOn w:val="Normal"/>
    <w:qFormat/>
    <w:rsid w:val="00583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239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2026-07-08T12:09:00Z</dcterms:created>
  <dcterms:modified xsi:type="dcterms:W3CDTF">2026-07-08T12:09:00Z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A10-0151/2026</vt:lpwstr>
  </property>
  <property fmtid="{D5CDD505-2E9C-101B-9397-08002B2CF9AE}" pid="4" name="&lt;Type&gt;">
    <vt:lpwstr>RR</vt:lpwstr>
  </property>
</Properties>
</file>