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0A34B8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7566" w:rsidP="0010095E" w14:paraId="2ED1A05B" w14:textId="77777777">
            <w:pPr>
              <w:pStyle w:val="EPName"/>
            </w:pPr>
            <w:r w:rsidRPr="00C17566">
              <w:t>Európsky parlament</w:t>
            </w:r>
          </w:p>
          <w:p w:rsidR="00751A4A" w:rsidRPr="00C17566" w:rsidP="005F1B17" w14:paraId="3B01800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7566">
              <w:t>2024</w:t>
            </w:r>
            <w:r w:rsidRPr="00C17566" w:rsidR="00817416">
              <w:t>-202</w:t>
            </w:r>
            <w:r w:rsidRPr="00C1756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17566" w:rsidP="0010095E" w14:paraId="439A4704" w14:textId="77777777">
            <w:pPr>
              <w:pStyle w:val="EPLogo"/>
            </w:pPr>
            <w:r w:rsidRPr="00C1756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7566" w:rsidP="004C5D52" w14:paraId="63965E07" w14:textId="77777777">
      <w:pPr>
        <w:pStyle w:val="LineTop"/>
      </w:pPr>
    </w:p>
    <w:p w:rsidR="00680577" w:rsidRPr="00C17566" w:rsidP="00680577" w14:paraId="1AA20B69" w14:textId="77777777">
      <w:pPr>
        <w:pStyle w:val="EPBodyTA1"/>
      </w:pPr>
      <w:r w:rsidRPr="00C17566">
        <w:t>PRIJATÉ TEXTY</w:t>
      </w:r>
    </w:p>
    <w:p w:rsidR="00D058B8" w:rsidRPr="00C17566" w:rsidP="00D058B8" w14:paraId="559C7EF4" w14:textId="77777777">
      <w:pPr>
        <w:pStyle w:val="LineBottom"/>
      </w:pPr>
    </w:p>
    <w:p w:rsidR="0088158C" w:rsidRPr="00C17566" w:rsidP="0088158C" w14:paraId="6FBF3F3D" w14:textId="1977AE49">
      <w:pPr>
        <w:pStyle w:val="ATHeading1"/>
      </w:pPr>
      <w:bookmarkStart w:id="0" w:name="TANumber"/>
      <w:r w:rsidRPr="00C17566">
        <w:t>P10_TA(2026)0</w:t>
      </w:r>
      <w:r w:rsidRPr="00C17566" w:rsidR="00C61310">
        <w:t>267</w:t>
      </w:r>
      <w:bookmarkEnd w:id="0"/>
    </w:p>
    <w:p w:rsidR="0088158C" w:rsidRPr="00C17566" w:rsidP="0088158C" w14:paraId="28B0E8FC" w14:textId="218A3DB9">
      <w:pPr>
        <w:pStyle w:val="ATHeading2"/>
      </w:pPr>
      <w:bookmarkStart w:id="1" w:name="title"/>
      <w:r w:rsidRPr="00C17566">
        <w:t>Hrozba vojnových zločinov, stupňujúce sa porušovanie medzinárodného</w:t>
      </w:r>
      <w:r w:rsidRPr="00C17566" w:rsidR="00896E18">
        <w:t xml:space="preserve"> </w:t>
      </w:r>
      <w:r w:rsidRPr="00C17566">
        <w:t>humanitárneho práva a situácia v oblasti ľudských práv v sudánskom meste Al-</w:t>
      </w:r>
      <w:r w:rsidRPr="00C17566">
        <w:t>Ubajjid</w:t>
      </w:r>
      <w:bookmarkEnd w:id="1"/>
    </w:p>
    <w:p w:rsidR="0088158C" w:rsidRPr="00C17566" w:rsidP="0088158C" w14:paraId="25E6DDD2" w14:textId="160714AD">
      <w:pPr>
        <w:rPr>
          <w:i/>
          <w:vanish/>
        </w:rPr>
      </w:pPr>
      <w:r>
        <w:rPr>
          <w:i/>
        </w:rPr>
        <w:fldChar w:fldCharType="begin"/>
      </w:r>
      <w:r w:rsidRPr="00C17566">
        <w:rPr>
          <w:i/>
        </w:rPr>
        <w:instrText xml:space="preserve"> TC"(</w:instrText>
      </w:r>
      <w:bookmarkStart w:id="2" w:name="DocNumber"/>
      <w:r w:rsidRPr="00C17566">
        <w:rPr>
          <w:i/>
        </w:rPr>
        <w:instrText>B10-0357, 0358, 03</w:instrText>
      </w:r>
      <w:r w:rsidRPr="00C17566" w:rsidR="00146ACB">
        <w:rPr>
          <w:i/>
        </w:rPr>
        <w:instrText>5</w:instrText>
      </w:r>
      <w:r w:rsidRPr="00C17566">
        <w:rPr>
          <w:i/>
        </w:rPr>
        <w:instrText>9, 0361 a 0362/2026</w:instrText>
      </w:r>
      <w:bookmarkEnd w:id="2"/>
      <w:r w:rsidRPr="00C1756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88158C" w:rsidRPr="00C17566" w:rsidP="0088158C" w14:paraId="24D885B3" w14:textId="77777777">
      <w:pPr>
        <w:rPr>
          <w:vanish/>
        </w:rPr>
      </w:pPr>
      <w:bookmarkStart w:id="3" w:name="PE"/>
      <w:r w:rsidRPr="00C17566">
        <w:rPr>
          <w:vanish/>
        </w:rPr>
        <w:t>PE783.420</w:t>
      </w:r>
      <w:bookmarkEnd w:id="3"/>
    </w:p>
    <w:p w:rsidR="0088158C" w:rsidRPr="00C17566" w:rsidP="0088158C" w14:paraId="218DF7A6" w14:textId="1E0B5D60">
      <w:pPr>
        <w:pStyle w:val="ATHeading3"/>
      </w:pPr>
      <w:bookmarkStart w:id="4" w:name="Sujet"/>
      <w:r w:rsidRPr="00C17566">
        <w:t>Uznesenie Európskeho parlamentu z</w:t>
      </w:r>
      <w:r w:rsidRPr="00C17566" w:rsidR="00146ACB">
        <w:t> 9. júla</w:t>
      </w:r>
      <w:r w:rsidRPr="00C17566">
        <w:t xml:space="preserve"> 2026 o hrozbe vojnových zločinov, stupňujúcom sa porušovaní medzinárodného humanitárneho práva a situácii v oblasti ľudských práv v sudánskom meste Al-</w:t>
      </w:r>
      <w:r w:rsidRPr="00C17566">
        <w:t>Ubajjid</w:t>
      </w:r>
      <w:bookmarkEnd w:id="4"/>
      <w:r w:rsidRPr="00C17566">
        <w:t xml:space="preserve"> </w:t>
      </w:r>
      <w:bookmarkStart w:id="5" w:name="References"/>
      <w:r w:rsidRPr="00C17566">
        <w:t>(2026/2799(RSP))</w:t>
      </w:r>
      <w:bookmarkEnd w:id="5"/>
    </w:p>
    <w:p w:rsidR="00A0277D" w:rsidRPr="00C17566" w:rsidP="00A0277D" w14:paraId="0267A7B3" w14:textId="77777777">
      <w:pPr>
        <w:pStyle w:val="EPComma"/>
      </w:pPr>
      <w:bookmarkStart w:id="6" w:name="TextBodyBegin"/>
      <w:bookmarkEnd w:id="6"/>
      <w:r w:rsidRPr="00C17566">
        <w:rPr>
          <w:i/>
        </w:rPr>
        <w:t>Európsky parlament</w:t>
      </w:r>
      <w:r w:rsidRPr="00C17566">
        <w:t>,</w:t>
      </w:r>
    </w:p>
    <w:p w:rsidR="00A0277D" w:rsidRPr="00C17566" w:rsidP="00A0277D" w14:paraId="5D991D6C" w14:textId="77777777">
      <w:pPr>
        <w:pStyle w:val="NormalHanging12a"/>
      </w:pPr>
      <w:r w:rsidRPr="00C17566">
        <w:t>–</w:t>
      </w:r>
      <w:r w:rsidRPr="00C17566">
        <w:tab/>
        <w:t>so zreteľom na článok 150 ods. 5 a článok 136 ods. 4 rokovacieho poriadku,</w:t>
      </w:r>
    </w:p>
    <w:p w:rsidR="00A0277D" w:rsidRPr="00C17566" w:rsidP="00A0277D" w14:paraId="560A9632" w14:textId="77777777">
      <w:pPr>
        <w:pStyle w:val="NormalHanging12a"/>
      </w:pPr>
      <w:r w:rsidRPr="00C17566">
        <w:t>A.</w:t>
      </w:r>
      <w:r w:rsidRPr="00C17566">
        <w:tab/>
        <w:t>keďže konflikt medzi Sudánskymi ozbrojenými silami a Jednotkami rýchlej podpory sa vystupňoval do najväčšej humanitárnej krízy na svete, pričom pomoc potrebuje viac ako 33 miliónov ľudí vrátane 16 miliónov detí a milióny ľudí trpia hladom a čelia vysídľovaniu;</w:t>
      </w:r>
    </w:p>
    <w:p w:rsidR="00A0277D" w:rsidRPr="00C17566" w:rsidP="00A0277D" w14:paraId="6F30E476" w14:textId="77777777">
      <w:pPr>
        <w:pStyle w:val="NormalHanging12a"/>
      </w:pPr>
      <w:r w:rsidRPr="00C17566">
        <w:t>B.</w:t>
      </w:r>
      <w:r w:rsidRPr="00C17566">
        <w:tab/>
        <w:t>keďže Jednotky rýchlej podpory obliehajú Al-</w:t>
      </w:r>
      <w:r w:rsidRPr="00C17566">
        <w:t>Ubajjid</w:t>
      </w:r>
      <w:r w:rsidRPr="00C17566">
        <w:t xml:space="preserve"> a údajne pripravujú bezprostrednú pozemnú ofenzívu; keďže medzinárodní aktéri varujú pred rizikom masových zverstiev v Al-</w:t>
      </w:r>
      <w:r w:rsidRPr="00C17566">
        <w:t>Ubajjide</w:t>
      </w:r>
      <w:r w:rsidRPr="00C17566">
        <w:t>, ktoré hrozia 500 000 civilistom;</w:t>
      </w:r>
    </w:p>
    <w:p w:rsidR="00A0277D" w:rsidRPr="00C17566" w:rsidP="00A0277D" w14:paraId="41B97D13" w14:textId="77777777">
      <w:pPr>
        <w:pStyle w:val="NormalHanging12a"/>
      </w:pPr>
      <w:r w:rsidRPr="00C17566">
        <w:t>C.</w:t>
      </w:r>
      <w:r w:rsidRPr="00C17566">
        <w:tab/>
        <w:t xml:space="preserve">keďže nezávislá vyšetrovacia misia OSN zistila, že obsadenie mesta </w:t>
      </w:r>
      <w:r w:rsidRPr="00C17566">
        <w:t>al-Fášir</w:t>
      </w:r>
      <w:r w:rsidRPr="00C17566">
        <w:t xml:space="preserve"> Jednotkami rýchlej podpory nieslo znaky genocídy, a varuje pred ďalšími vojnovými zločinmi; keďže znásilňovanie a iné formy sexuálneho násilia sa používajú ako vojnové zbrane;</w:t>
      </w:r>
    </w:p>
    <w:p w:rsidR="00A0277D" w:rsidRPr="00C17566" w:rsidP="00A0277D" w14:paraId="040025A3" w14:textId="77777777">
      <w:pPr>
        <w:pStyle w:val="NormalHanging12a"/>
      </w:pPr>
      <w:r w:rsidRPr="00C17566">
        <w:t>D.</w:t>
      </w:r>
      <w:r w:rsidRPr="00C17566">
        <w:tab/>
        <w:t xml:space="preserve">keďže útoky </w:t>
      </w:r>
      <w:r w:rsidRPr="00C17566">
        <w:t>dronov</w:t>
      </w:r>
      <w:r w:rsidRPr="00C17566">
        <w:t xml:space="preserve"> na Al-</w:t>
      </w:r>
      <w:r w:rsidRPr="00C17566">
        <w:t>Ubajjid</w:t>
      </w:r>
      <w:r w:rsidRPr="00C17566">
        <w:t xml:space="preserve"> usmrtili civilistov, zničili v meste prístup k energii a pohonným hmotám, obmedzili dodávky vody a narušili prístup k životne dôležitým potrebám; keďže sudánsky systém zdravotnej starostlivosti kolabuje;</w:t>
      </w:r>
    </w:p>
    <w:p w:rsidR="00A0277D" w:rsidRPr="00C17566" w:rsidP="00A0277D" w14:paraId="14B088A1" w14:textId="77777777">
      <w:pPr>
        <w:pStyle w:val="NormalHanging12a"/>
      </w:pPr>
      <w:r w:rsidRPr="00C17566">
        <w:t>E.</w:t>
      </w:r>
      <w:r w:rsidRPr="00C17566">
        <w:tab/>
        <w:t>keďže dôveryhodné správy naznačujú vonkajšiu podporu Jednotiek rýchlej podpory, a to aj prostredníctvom zahraničných vojenských dodávateľov a transferu vojenského vybavenia v rozpore so zbrojným embargom OSN;</w:t>
      </w:r>
    </w:p>
    <w:p w:rsidR="00A0277D" w:rsidRPr="00C17566" w:rsidP="00A0277D" w14:paraId="5376349F" w14:textId="77777777">
      <w:pPr>
        <w:pStyle w:val="NormalHanging12a"/>
      </w:pPr>
      <w:r w:rsidRPr="00C17566">
        <w:t>1.</w:t>
      </w:r>
      <w:r w:rsidRPr="00C17566">
        <w:tab/>
        <w:t>čo najdôraznejšie odsudzuje vojnové zločiny a zločiny proti ľudskosti páchané v Sudáne, najmä pokračujúce obliehanie Al-</w:t>
      </w:r>
      <w:r w:rsidRPr="00C17566">
        <w:t>Ubajjidu</w:t>
      </w:r>
      <w:r w:rsidRPr="00C17566">
        <w:t xml:space="preserve"> Jednotkami rýchlej podpory, a trvá na tom, aby medzinárodné spoločenstvo zabránilo opakovaniu masakry, ku ktorej </w:t>
      </w:r>
      <w:r w:rsidRPr="00C17566">
        <w:t>došlo v </w:t>
      </w:r>
      <w:r w:rsidRPr="00C17566">
        <w:t>al-Fášire</w:t>
      </w:r>
      <w:r w:rsidRPr="00C17566">
        <w:t>, a prinútilo Jednotky rýchlej podpory ukončiť obliehanie Al-</w:t>
      </w:r>
      <w:r w:rsidRPr="00C17566">
        <w:t>Ubajjidu</w:t>
      </w:r>
      <w:r w:rsidRPr="00C17566">
        <w:t>;</w:t>
      </w:r>
    </w:p>
    <w:p w:rsidR="00A0277D" w:rsidRPr="00C17566" w:rsidP="00A0277D" w14:paraId="78CD9113" w14:textId="77777777">
      <w:pPr>
        <w:pStyle w:val="NormalHanging12a"/>
        <w:rPr>
          <w:rFonts w:eastAsiaTheme="minorHAnsi"/>
        </w:rPr>
      </w:pPr>
      <w:r w:rsidRPr="00C17566">
        <w:t>2.</w:t>
      </w:r>
      <w:r w:rsidRPr="00C17566">
        <w:tab/>
        <w:t>naliehavo vyzýva všetky bojujúce strany, aby nastolili prímerie, dodržiavali medzinárodné humanitárne právo a okamžite ukončili všetky útoky proti civilnému obyvateľstvu vrátane sexuálneho násilia a núteného hladovania;</w:t>
      </w:r>
    </w:p>
    <w:p w:rsidR="00A0277D" w:rsidRPr="00C17566" w:rsidP="00A0277D" w14:paraId="01437387" w14:textId="77777777">
      <w:pPr>
        <w:pStyle w:val="NormalHanging12a"/>
        <w:rPr>
          <w:rFonts w:eastAsiaTheme="minorHAnsi"/>
        </w:rPr>
      </w:pPr>
      <w:r w:rsidRPr="00C17566">
        <w:t>3.</w:t>
      </w:r>
      <w:r w:rsidRPr="00C17566">
        <w:tab/>
        <w:t>vyzýva EÚ, aby urýchlene zvýšila humanitárnu podporu Sudánu, a to aj pre obete sexuálneho násilia, osoby, ktoré trpia hladom, vnútorne vysídlené osoby a utečencov; požaduje priame financovanie stredísk reakcie na núdzové situácie a iných miestnych organizácií v prvej línii; zdôrazňuje, že je potrebné, aby humanitárne koridory zabezpečili evakuačné trasy pre civilistov, ako aj prístup humanitárnej pomoci cez líniu konfliktu a cez hranice do Al-</w:t>
      </w:r>
      <w:r w:rsidRPr="00C17566">
        <w:t>Ubajjidu</w:t>
      </w:r>
      <w:r w:rsidRPr="00C17566">
        <w:t>;</w:t>
      </w:r>
    </w:p>
    <w:p w:rsidR="00A0277D" w:rsidRPr="00C17566" w:rsidP="00A0277D" w14:paraId="13B3ABA2" w14:textId="77777777">
      <w:pPr>
        <w:pStyle w:val="NormalHanging12a"/>
        <w:rPr>
          <w:rFonts w:eastAsiaTheme="minorHAnsi"/>
        </w:rPr>
      </w:pPr>
      <w:r w:rsidRPr="00C17566">
        <w:t>4.</w:t>
      </w:r>
      <w:r w:rsidRPr="00C17566">
        <w:tab/>
        <w:t>naliehavo vyzýva EÚ, aby sa pridala k Africkej únii a OSN v ich snahe zapojiť bojujúce strany do nastolenia prímeria a podporiť mierový proces pod civilným vedením; vyzýva EÚ, aby uvalila cielené sankcie na subjekty a jednotlivcov zodpovedných za vojnové zločiny v Sudáne;</w:t>
      </w:r>
    </w:p>
    <w:p w:rsidR="00A0277D" w:rsidRPr="00C17566" w:rsidP="00A0277D" w14:paraId="6ECC120F" w14:textId="77777777">
      <w:pPr>
        <w:pStyle w:val="NormalHanging12a"/>
        <w:rPr>
          <w:rFonts w:eastAsiaTheme="minorHAnsi"/>
        </w:rPr>
      </w:pPr>
      <w:r w:rsidRPr="00C17566">
        <w:t>5.</w:t>
      </w:r>
      <w:r w:rsidRPr="00C17566">
        <w:tab/>
        <w:t xml:space="preserve">odsudzuje všetky vonkajšie zásahy, ktoré podnecujú vojnu; naliehavo vyzýva všetky štáty vrátane Spojených arabských emirátov, aby zastavili financovanie, dodávky zbraní či inú podporu Jednotiek rýchlej podpory; naliehavo vyzýva ESVČ a Radu, aby uložili sankcie jednotlivcom, subjektom, vonkajším podporovateľom a súkromným bezpečnostným spoločnostiam, ako je </w:t>
      </w:r>
      <w:r w:rsidRPr="00C17566">
        <w:t>Global</w:t>
      </w:r>
      <w:r w:rsidRPr="00C17566">
        <w:t xml:space="preserve"> </w:t>
      </w:r>
      <w:r w:rsidRPr="00C17566">
        <w:t>Security</w:t>
      </w:r>
      <w:r w:rsidRPr="00C17566">
        <w:t xml:space="preserve"> </w:t>
      </w:r>
      <w:r w:rsidRPr="00C17566">
        <w:t>Services</w:t>
      </w:r>
      <w:r w:rsidRPr="00C17566">
        <w:t xml:space="preserve"> Group, za porušovanie zbrojného embarga OSN a aby spolupracovali s Bezpečnostnou radou OSN na rozšírení embarga na celý Sudán;</w:t>
      </w:r>
    </w:p>
    <w:p w:rsidR="00A0277D" w:rsidRPr="00C17566" w:rsidP="00A0277D" w14:paraId="25DDB53C" w14:textId="77777777">
      <w:pPr>
        <w:pStyle w:val="NormalHanging12a"/>
        <w:rPr>
          <w:rFonts w:eastAsiaTheme="minorHAnsi"/>
        </w:rPr>
      </w:pPr>
      <w:r w:rsidRPr="00C17566">
        <w:t>6.</w:t>
      </w:r>
      <w:r w:rsidRPr="00C17566">
        <w:tab/>
        <w:t>požaduje vyvodenie zodpovednosti voči všetkým páchateľom a vyzýva na nezávislé vyšetrovanie údajných vojnových zločinov; naliehavo vyzýva EÚ, aby finančne a politicky podporila toto úsilie, naliehala na rozšírenie jurisdikcie Medzinárodného trestného súdu na celý Sudán, podporila mandát vyšetrovacej misie OSN a zvážila zaradenie Jednotiek rýchlej podpory do zoznamu teroristov, ktorý zostavila EÚ;</w:t>
      </w:r>
    </w:p>
    <w:p w:rsidR="00407BFD" w:rsidRPr="00C17566" w:rsidP="00407BFD" w14:paraId="457E90B2" w14:textId="2CB59F02">
      <w:pPr>
        <w:pStyle w:val="NormalHanging12a"/>
      </w:pPr>
      <w:r w:rsidRPr="00C17566">
        <w:t>7.</w:t>
      </w:r>
      <w:r w:rsidRPr="00C17566">
        <w:tab/>
        <w:t>poveruje svoju predsedníčku, aby postúpila toto uznesenie Rade, Komisii, sudánskym orgánom, Africkej únii a generálnemu tajomníkovi OSN.</w:t>
      </w:r>
    </w:p>
    <w:p w:rsidR="00E365E1" w:rsidRPr="00C17566" w:rsidP="0088158C" w14:paraId="0084A01C" w14:textId="2E419B25"/>
    <w:sectPr w:rsidSect="00407B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07BFD" w14:paraId="48B1856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07BFD" w14:paraId="206209A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07BFD" w14:paraId="25E1C6EB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07BFD" w14:paraId="33A14BF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07BFD" w14:paraId="70767F3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07BFD" w14:paraId="03D3317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42731827">
    <w:abstractNumId w:val="9"/>
  </w:num>
  <w:num w:numId="2" w16cid:durableId="1476992845">
    <w:abstractNumId w:val="9"/>
  </w:num>
  <w:num w:numId="3" w16cid:durableId="556015615">
    <w:abstractNumId w:val="7"/>
  </w:num>
  <w:num w:numId="4" w16cid:durableId="91895962">
    <w:abstractNumId w:val="7"/>
  </w:num>
  <w:num w:numId="5" w16cid:durableId="565336156">
    <w:abstractNumId w:val="6"/>
  </w:num>
  <w:num w:numId="6" w16cid:durableId="2119057448">
    <w:abstractNumId w:val="6"/>
  </w:num>
  <w:num w:numId="7" w16cid:durableId="1611083586">
    <w:abstractNumId w:val="5"/>
  </w:num>
  <w:num w:numId="8" w16cid:durableId="276911022">
    <w:abstractNumId w:val="5"/>
  </w:num>
  <w:num w:numId="9" w16cid:durableId="1148981934">
    <w:abstractNumId w:val="4"/>
  </w:num>
  <w:num w:numId="10" w16cid:durableId="1903446489">
    <w:abstractNumId w:val="4"/>
  </w:num>
  <w:num w:numId="11" w16cid:durableId="2120877578">
    <w:abstractNumId w:val="8"/>
  </w:num>
  <w:num w:numId="12" w16cid:durableId="1499346331">
    <w:abstractNumId w:val="8"/>
  </w:num>
  <w:num w:numId="13" w16cid:durableId="1241452012">
    <w:abstractNumId w:val="3"/>
  </w:num>
  <w:num w:numId="14" w16cid:durableId="1283195814">
    <w:abstractNumId w:val="3"/>
  </w:num>
  <w:num w:numId="15" w16cid:durableId="376204625">
    <w:abstractNumId w:val="2"/>
  </w:num>
  <w:num w:numId="16" w16cid:durableId="1737780783">
    <w:abstractNumId w:val="2"/>
  </w:num>
  <w:num w:numId="17" w16cid:durableId="12263861">
    <w:abstractNumId w:val="1"/>
  </w:num>
  <w:num w:numId="18" w16cid:durableId="533886457">
    <w:abstractNumId w:val="1"/>
  </w:num>
  <w:num w:numId="19" w16cid:durableId="434248308">
    <w:abstractNumId w:val="0"/>
  </w:num>
  <w:num w:numId="20" w16cid:durableId="799229966">
    <w:abstractNumId w:val="0"/>
  </w:num>
  <w:num w:numId="21" w16cid:durableId="1703360552">
    <w:abstractNumId w:val="9"/>
  </w:num>
  <w:num w:numId="22" w16cid:durableId="1172184316">
    <w:abstractNumId w:val="7"/>
  </w:num>
  <w:num w:numId="23" w16cid:durableId="944268599">
    <w:abstractNumId w:val="6"/>
  </w:num>
  <w:num w:numId="24" w16cid:durableId="894898727">
    <w:abstractNumId w:val="5"/>
  </w:num>
  <w:num w:numId="25" w16cid:durableId="466822099">
    <w:abstractNumId w:val="4"/>
  </w:num>
  <w:num w:numId="26" w16cid:durableId="1902671770">
    <w:abstractNumId w:val="8"/>
  </w:num>
  <w:num w:numId="27" w16cid:durableId="1512647980">
    <w:abstractNumId w:val="3"/>
  </w:num>
  <w:num w:numId="28" w16cid:durableId="385759673">
    <w:abstractNumId w:val="2"/>
  </w:num>
  <w:num w:numId="29" w16cid:durableId="1226063942">
    <w:abstractNumId w:val="1"/>
  </w:num>
  <w:num w:numId="30" w16cid:durableId="982852049">
    <w:abstractNumId w:val="0"/>
  </w:num>
  <w:num w:numId="31" w16cid:durableId="658652501">
    <w:abstractNumId w:val="9"/>
  </w:num>
  <w:num w:numId="32" w16cid:durableId="1123690859">
    <w:abstractNumId w:val="7"/>
  </w:num>
  <w:num w:numId="33" w16cid:durableId="1651397738">
    <w:abstractNumId w:val="6"/>
  </w:num>
  <w:num w:numId="34" w16cid:durableId="1739862154">
    <w:abstractNumId w:val="5"/>
  </w:num>
  <w:num w:numId="35" w16cid:durableId="1209296415">
    <w:abstractNumId w:val="4"/>
  </w:num>
  <w:num w:numId="36" w16cid:durableId="392002793">
    <w:abstractNumId w:val="8"/>
  </w:num>
  <w:num w:numId="37" w16cid:durableId="1542938406">
    <w:abstractNumId w:val="3"/>
  </w:num>
  <w:num w:numId="38" w16cid:durableId="756634425">
    <w:abstractNumId w:val="2"/>
  </w:num>
  <w:num w:numId="39" w16cid:durableId="654846082">
    <w:abstractNumId w:val="1"/>
  </w:num>
  <w:num w:numId="40" w16cid:durableId="1051077597">
    <w:abstractNumId w:val="0"/>
  </w:num>
  <w:num w:numId="41" w16cid:durableId="1709866117">
    <w:abstractNumId w:val="10"/>
  </w:num>
  <w:num w:numId="42" w16cid:durableId="1661158630">
    <w:abstractNumId w:val="10"/>
  </w:num>
  <w:num w:numId="43" w16cid:durableId="1140225359">
    <w:abstractNumId w:val="10"/>
  </w:num>
  <w:num w:numId="44" w16cid:durableId="10759807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58C"/>
    <w:rsid w:val="00002272"/>
    <w:rsid w:val="00064002"/>
    <w:rsid w:val="000677B9"/>
    <w:rsid w:val="000831BA"/>
    <w:rsid w:val="000A42CC"/>
    <w:rsid w:val="000E7DD9"/>
    <w:rsid w:val="0010095E"/>
    <w:rsid w:val="00125B37"/>
    <w:rsid w:val="00146ACB"/>
    <w:rsid w:val="00187494"/>
    <w:rsid w:val="001F32AE"/>
    <w:rsid w:val="002767FF"/>
    <w:rsid w:val="002B18FE"/>
    <w:rsid w:val="002B5493"/>
    <w:rsid w:val="00343214"/>
    <w:rsid w:val="00361C00"/>
    <w:rsid w:val="00395FA1"/>
    <w:rsid w:val="003B478C"/>
    <w:rsid w:val="003E15D4"/>
    <w:rsid w:val="00407BF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58C"/>
    <w:rsid w:val="00881A7B"/>
    <w:rsid w:val="008840E5"/>
    <w:rsid w:val="00887B3E"/>
    <w:rsid w:val="00896E18"/>
    <w:rsid w:val="008C2AC6"/>
    <w:rsid w:val="00930C23"/>
    <w:rsid w:val="0093193B"/>
    <w:rsid w:val="009509D8"/>
    <w:rsid w:val="00950B64"/>
    <w:rsid w:val="00981893"/>
    <w:rsid w:val="00A0277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566"/>
    <w:rsid w:val="00C23CD4"/>
    <w:rsid w:val="00C61310"/>
    <w:rsid w:val="00C61C0C"/>
    <w:rsid w:val="00C941CB"/>
    <w:rsid w:val="00CA1A4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57, 0358, 0359, 0361 a 0362/2026"/>
    <w:docVar w:name="dvlangue" w:val="SK"/>
    <w:docVar w:name="dvnumam" w:val="0"/>
    <w:docVar w:name="dvpe" w:val="783.420"/>
    <w:docVar w:name="dvtitre" w:val="Uznesenie Európskeho parlamentu z/zo xx. xxx 2026 o hrozbe vojnových zločinov, stupňujúcom sa porušovaní medzinárodného humanitárneho práva a situácii v oblasti ľudských práv v sudánskom meste Al-Ubajjid(2026/279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77AE82B"/>
  <w15:chartTrackingRefBased/>
  <w15:docId w15:val="{92DD905D-0AE9-4C97-A404-50B060A5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0277D"/>
    <w:pPr>
      <w:spacing w:after="240"/>
      <w:ind w:left="567" w:hanging="567"/>
    </w:pPr>
  </w:style>
  <w:style w:type="paragraph" w:customStyle="1" w:styleId="EPComma">
    <w:name w:val="EPComma"/>
    <w:basedOn w:val="Normal"/>
    <w:rsid w:val="00A0277D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0277D"/>
    <w:rPr>
      <w:sz w:val="24"/>
      <w:lang w:val="sk-SK"/>
    </w:rPr>
  </w:style>
  <w:style w:type="paragraph" w:styleId="Revision">
    <w:name w:val="Revision"/>
    <w:hidden/>
    <w:uiPriority w:val="99"/>
    <w:semiHidden/>
    <w:rsid w:val="00146AC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2026-07-09T13:05:00Z</dcterms:created>
  <dcterms:modified xsi:type="dcterms:W3CDTF">2026-07-09T13:05:00Z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B10-0357, 0358, 0359, 0361 a 0362/2026</vt:lpwstr>
  </property>
  <property fmtid="{D5CDD505-2E9C-101B-9397-08002B2CF9AE}" pid="4" name="&lt;Type&gt;">
    <vt:lpwstr>RR</vt:lpwstr>
  </property>
</Properties>
</file>