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F1EC85" w14:textId="77777777" w:rsidTr="0010095E">
        <w:tblPrEx>
          <w:tblW w:w="9072" w:type="dxa"/>
          <w:tblLook w:val="01E0"/>
        </w:tblPrEx>
        <w:trPr>
          <w:trHeight w:hRule="exact" w:val="1418"/>
        </w:trPr>
        <w:tc>
          <w:tcPr>
            <w:tcW w:w="6804" w:type="dxa"/>
            <w:shd w:val="clear" w:color="auto" w:fill="auto"/>
            <w:vAlign w:val="center"/>
          </w:tcPr>
          <w:p w:rsidR="00751A4A" w:rsidRPr="00021F9F" w:rsidP="0010095E" w14:paraId="290CC6D2" w14:textId="77777777">
            <w:pPr>
              <w:pStyle w:val="EPName"/>
            </w:pPr>
            <w:r w:rsidRPr="00021F9F">
              <w:t>Europaparlamentet</w:t>
            </w:r>
          </w:p>
          <w:p w:rsidR="00751A4A" w:rsidRPr="00021F9F" w:rsidP="005F1B17" w14:paraId="6A343E41" w14:textId="77777777">
            <w:pPr>
              <w:pStyle w:val="EPTerm"/>
              <w:rPr>
                <w:rStyle w:val="HideTWBExt"/>
                <w:noProof w:val="0"/>
                <w:vanish w:val="0"/>
                <w:color w:val="auto"/>
              </w:rPr>
            </w:pPr>
            <w:r w:rsidRPr="00021F9F">
              <w:t>2024</w:t>
            </w:r>
            <w:r w:rsidRPr="00021F9F" w:rsidR="00817416">
              <w:t>-202</w:t>
            </w:r>
            <w:r w:rsidRPr="00021F9F">
              <w:t>9</w:t>
            </w:r>
          </w:p>
        </w:tc>
        <w:tc>
          <w:tcPr>
            <w:tcW w:w="2268" w:type="dxa"/>
            <w:shd w:val="clear" w:color="auto" w:fill="auto"/>
          </w:tcPr>
          <w:p w:rsidR="00751A4A" w:rsidRPr="00021F9F" w:rsidP="0010095E" w14:paraId="714526E4" w14:textId="77777777">
            <w:pPr>
              <w:pStyle w:val="EPLogo"/>
            </w:pPr>
            <w:r w:rsidRPr="00021F9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21F9F" w:rsidP="004C5D52" w14:paraId="500B6F2D" w14:textId="77777777">
      <w:pPr>
        <w:pStyle w:val="LineTop"/>
      </w:pPr>
    </w:p>
    <w:p w:rsidR="00680577" w:rsidRPr="00021F9F" w:rsidP="00680577" w14:paraId="61B4E86A" w14:textId="77777777">
      <w:pPr>
        <w:pStyle w:val="EPBodyTA1"/>
      </w:pPr>
      <w:r w:rsidRPr="00021F9F">
        <w:t>ANTAGNA TEXTER</w:t>
      </w:r>
    </w:p>
    <w:p w:rsidR="00D058B8" w:rsidRPr="00021F9F" w:rsidP="00D058B8" w14:paraId="744506E4" w14:textId="77777777">
      <w:pPr>
        <w:pStyle w:val="LineBottom"/>
      </w:pPr>
    </w:p>
    <w:p w:rsidR="00ED22A7" w:rsidRPr="00021F9F" w:rsidP="00ED22A7" w14:paraId="1726579C" w14:textId="68FCA15E">
      <w:pPr>
        <w:pStyle w:val="ATHeading1"/>
      </w:pPr>
      <w:bookmarkStart w:id="0" w:name="TANumber"/>
      <w:r w:rsidRPr="00021F9F">
        <w:t>P10_TA(2026)0</w:t>
      </w:r>
      <w:r w:rsidRPr="00021F9F" w:rsidR="00ED5EB2">
        <w:t>267</w:t>
      </w:r>
      <w:bookmarkEnd w:id="0"/>
    </w:p>
    <w:p w:rsidR="00ED22A7" w:rsidRPr="00021F9F" w:rsidP="00ED22A7" w14:paraId="34FBBC09" w14:textId="77777777">
      <w:pPr>
        <w:pStyle w:val="ATHeading2"/>
      </w:pPr>
      <w:bookmarkStart w:id="1" w:name="title"/>
      <w:r w:rsidRPr="00021F9F">
        <w:t>Hotet om krigsförbrytelser, de tilltagande kränkningarna av internationell humanitär rätt och människorättssituationen i El-</w:t>
      </w:r>
      <w:r w:rsidRPr="00021F9F">
        <w:t>Obeid</w:t>
      </w:r>
      <w:r w:rsidRPr="00021F9F">
        <w:t>, Sudan</w:t>
      </w:r>
      <w:bookmarkEnd w:id="1"/>
    </w:p>
    <w:p w:rsidR="00ED22A7" w:rsidRPr="00021F9F" w:rsidP="00ED22A7" w14:paraId="3869803C" w14:textId="1F82F2E7">
      <w:pPr>
        <w:rPr>
          <w:i/>
          <w:vanish/>
        </w:rPr>
      </w:pPr>
      <w:r>
        <w:rPr>
          <w:i/>
        </w:rPr>
        <w:fldChar w:fldCharType="begin"/>
      </w:r>
      <w:r w:rsidRPr="00021F9F">
        <w:rPr>
          <w:i/>
        </w:rPr>
        <w:instrText xml:space="preserve"> TC"(</w:instrText>
      </w:r>
      <w:bookmarkStart w:id="2" w:name="DocNumber"/>
      <w:r w:rsidRPr="00021F9F" w:rsidR="00527BB7">
        <w:rPr>
          <w:i/>
        </w:rPr>
        <w:instrText>B10-0357, 0358, 0359, 0361 och 0362/2026</w:instrText>
      </w:r>
      <w:bookmarkEnd w:id="2"/>
      <w:r w:rsidRPr="00021F9F">
        <w:rPr>
          <w:i/>
        </w:rPr>
        <w:instrText xml:space="preserve">)"\l3 \n&gt; \* MERGEFORMAT </w:instrText>
      </w:r>
      <w:r>
        <w:rPr>
          <w:i/>
        </w:rPr>
        <w:fldChar w:fldCharType="end"/>
      </w:r>
    </w:p>
    <w:p w:rsidR="00ED22A7" w:rsidRPr="00021F9F" w:rsidP="00ED22A7" w14:paraId="426944E7" w14:textId="77777777">
      <w:pPr>
        <w:rPr>
          <w:vanish/>
        </w:rPr>
      </w:pPr>
      <w:bookmarkStart w:id="3" w:name="PE"/>
      <w:r w:rsidRPr="00021F9F">
        <w:rPr>
          <w:vanish/>
        </w:rPr>
        <w:t>PE783.420</w:t>
      </w:r>
      <w:bookmarkEnd w:id="3"/>
    </w:p>
    <w:p w:rsidR="00ED22A7" w:rsidRPr="00021F9F" w:rsidP="00ED22A7" w14:paraId="5B853A37" w14:textId="195F355A">
      <w:pPr>
        <w:pStyle w:val="ATHeading3"/>
      </w:pPr>
      <w:bookmarkStart w:id="4" w:name="Sujet"/>
      <w:r w:rsidRPr="00021F9F">
        <w:t xml:space="preserve">Europaparlamentets resolution av den </w:t>
      </w:r>
      <w:r w:rsidRPr="00021F9F" w:rsidR="00527BB7">
        <w:t>9</w:t>
      </w:r>
      <w:r w:rsidRPr="00021F9F">
        <w:t xml:space="preserve"> </w:t>
      </w:r>
      <w:r w:rsidRPr="00021F9F" w:rsidR="00527BB7">
        <w:t>juli</w:t>
      </w:r>
      <w:r w:rsidRPr="00021F9F">
        <w:t xml:space="preserve"> 2026 om hotet om krigsförbrytelser, de tilltagande kränkningarna av internationell humanitär rätt och människorättssituationen i El-</w:t>
      </w:r>
      <w:r w:rsidRPr="00021F9F">
        <w:t>Obeid</w:t>
      </w:r>
      <w:r w:rsidRPr="00021F9F">
        <w:t>, Sudan</w:t>
      </w:r>
      <w:bookmarkEnd w:id="4"/>
      <w:r w:rsidRPr="00021F9F">
        <w:t xml:space="preserve"> </w:t>
      </w:r>
      <w:bookmarkStart w:id="5" w:name="References"/>
      <w:r w:rsidRPr="00021F9F">
        <w:t>(2026/2799(RSP))</w:t>
      </w:r>
      <w:bookmarkEnd w:id="5"/>
    </w:p>
    <w:p w:rsidR="00F508E0" w:rsidRPr="00021F9F" w:rsidP="00F508E0" w14:paraId="02A607E5" w14:textId="77777777">
      <w:pPr>
        <w:pStyle w:val="EPComma"/>
      </w:pPr>
      <w:r w:rsidRPr="00021F9F">
        <w:rPr>
          <w:i/>
          <w:iCs/>
        </w:rPr>
        <w:t>Europaparlamentet utfärdar denna resolution</w:t>
      </w:r>
    </w:p>
    <w:p w:rsidR="00F508E0" w:rsidRPr="00021F9F" w:rsidP="00F508E0" w14:paraId="368994EA" w14:textId="77777777">
      <w:pPr>
        <w:pStyle w:val="NormalHanging12a"/>
      </w:pPr>
      <w:r w:rsidRPr="00021F9F">
        <w:t>–</w:t>
      </w:r>
      <w:r w:rsidRPr="00021F9F">
        <w:tab/>
        <w:t>med beaktande av artiklarna 150.5 och 136.4 i arbetsordningen, och av följande skäl:</w:t>
      </w:r>
    </w:p>
    <w:p w:rsidR="00F508E0" w:rsidRPr="00021F9F" w:rsidP="00F508E0" w14:paraId="57229BBE" w14:textId="53053EA2">
      <w:pPr>
        <w:pStyle w:val="NormalHanging12a"/>
      </w:pPr>
      <w:r w:rsidRPr="00021F9F">
        <w:t>A.</w:t>
      </w:r>
      <w:r w:rsidRPr="00021F9F">
        <w:tab/>
        <w:t xml:space="preserve">Konflikten mellan Sudans försvarsmakt och </w:t>
      </w:r>
      <w:r w:rsidRPr="00021F9F" w:rsidR="003B0B7F">
        <w:t xml:space="preserve">Rapid Support </w:t>
      </w:r>
      <w:r w:rsidRPr="00021F9F" w:rsidR="003B0B7F">
        <w:t>Forces</w:t>
      </w:r>
      <w:r w:rsidRPr="00021F9F" w:rsidR="003B0B7F">
        <w:t xml:space="preserve"> (</w:t>
      </w:r>
      <w:r w:rsidRPr="00021F9F">
        <w:t>RSF</w:t>
      </w:r>
      <w:r w:rsidRPr="00021F9F" w:rsidR="003B0B7F">
        <w:t>)</w:t>
      </w:r>
      <w:r w:rsidRPr="00021F9F">
        <w:t xml:space="preserve"> har eskalerat till att bli världens största humanitära kris där över 33 miljoner människor, varav 16 miljoner barn, är i behov av hjälp och miljontals är utsatta för hunger och fördrivning.</w:t>
      </w:r>
    </w:p>
    <w:p w:rsidR="00F508E0" w:rsidRPr="00021F9F" w:rsidP="00F508E0" w14:paraId="65BDA47C" w14:textId="77777777">
      <w:pPr>
        <w:pStyle w:val="NormalHanging12a"/>
      </w:pPr>
      <w:r w:rsidRPr="00021F9F">
        <w:t>B.</w:t>
      </w:r>
      <w:r w:rsidRPr="00021F9F">
        <w:tab/>
        <w:t>RSF har belägrat El-</w:t>
      </w:r>
      <w:r w:rsidRPr="00021F9F">
        <w:t>Obeid</w:t>
      </w:r>
      <w:r w:rsidRPr="00021F9F">
        <w:t xml:space="preserve"> och uppges förbereda en nära förestående markoffensiv. Internationella aktörer varnar för risken för massövergrepp i El-</w:t>
      </w:r>
      <w:r w:rsidRPr="00021F9F">
        <w:t>Obeid</w:t>
      </w:r>
      <w:r w:rsidRPr="00021F9F">
        <w:t xml:space="preserve"> med 500 000 riskutsatta civila.</w:t>
      </w:r>
    </w:p>
    <w:p w:rsidR="00F508E0" w:rsidRPr="00021F9F" w:rsidP="00F508E0" w14:paraId="375C086E" w14:textId="77777777">
      <w:pPr>
        <w:pStyle w:val="NormalHanging12a"/>
      </w:pPr>
      <w:r w:rsidRPr="00021F9F">
        <w:t>C.</w:t>
      </w:r>
      <w:r w:rsidRPr="00021F9F">
        <w:tab/>
        <w:t>FN:s oberoende undersökningsuppdrag har funnit att RFS:s övertagande av El-</w:t>
      </w:r>
      <w:r w:rsidRPr="00021F9F">
        <w:t>Fasher</w:t>
      </w:r>
      <w:r w:rsidRPr="00021F9F">
        <w:t xml:space="preserve"> visade tydliga tecken på folkmord, och varnar för fler krigsförbrytelser. Våldtäkt och andra former av sexuellt våld används som krigsvapen.</w:t>
      </w:r>
    </w:p>
    <w:p w:rsidR="00F508E0" w:rsidRPr="00021F9F" w:rsidP="00F508E0" w14:paraId="60BC4691" w14:textId="77777777">
      <w:pPr>
        <w:pStyle w:val="NormalHanging12a"/>
      </w:pPr>
      <w:r w:rsidRPr="00021F9F">
        <w:t>D.</w:t>
      </w:r>
      <w:r w:rsidRPr="00021F9F">
        <w:tab/>
        <w:t>Drönarattacker mot El-</w:t>
      </w:r>
      <w:r w:rsidRPr="00021F9F">
        <w:t>Obeid</w:t>
      </w:r>
      <w:r w:rsidRPr="00021F9F">
        <w:t xml:space="preserve"> har dödat civila, slagit ut stadens el- och bränsletillgång, skurit av vattentillförseln och avbrutit tillgången till livräddande förnödenheter. Sudans hälso- och sjukvårdssystem är på väg att byta samman.</w:t>
      </w:r>
    </w:p>
    <w:p w:rsidR="00F508E0" w:rsidRPr="00021F9F" w:rsidP="00F508E0" w14:paraId="31EC0404" w14:textId="77777777">
      <w:pPr>
        <w:pStyle w:val="NormalHanging12a"/>
      </w:pPr>
      <w:r w:rsidRPr="00021F9F">
        <w:t>E.</w:t>
      </w:r>
      <w:r w:rsidRPr="00021F9F">
        <w:tab/>
        <w:t xml:space="preserve">Trovärdiga rapporter vittnar om att RSF får stöd utifrån, bland annat genom utländska militära entreprenörer och överföring av militär utrustning i strid med FN:s vapenembargo. </w:t>
      </w:r>
    </w:p>
    <w:p w:rsidR="00F508E0" w:rsidRPr="00021F9F" w:rsidP="00F508E0" w14:paraId="4662D10A" w14:textId="77777777">
      <w:pPr>
        <w:pStyle w:val="NormalHanging12a"/>
      </w:pPr>
      <w:r w:rsidRPr="00021F9F">
        <w:t>1.</w:t>
      </w:r>
      <w:r w:rsidRPr="00021F9F">
        <w:tab/>
        <w:t>Europaparlamentet fördömer i skarpast möjliga ordalag krigsförbrytelserna och brotten mot mänskligheten i Sudan, särskilt RSF:s pågående belägring av El-</w:t>
      </w:r>
      <w:r w:rsidRPr="00021F9F">
        <w:t>Obeid</w:t>
      </w:r>
      <w:r w:rsidRPr="00021F9F">
        <w:t>, och insisterar på att världssamfundet måste förhindra en upprepning av massakern i El</w:t>
      </w:r>
      <w:r w:rsidRPr="00021F9F">
        <w:noBreakHyphen/>
      </w:r>
      <w:r w:rsidRPr="00021F9F">
        <w:t>Fasher</w:t>
      </w:r>
      <w:r w:rsidRPr="00021F9F">
        <w:t xml:space="preserve"> och tvinga RSF att upphäva sin belägring av El-</w:t>
      </w:r>
      <w:r w:rsidRPr="00021F9F">
        <w:t>Obeid</w:t>
      </w:r>
      <w:r w:rsidRPr="00021F9F">
        <w:t>.</w:t>
      </w:r>
    </w:p>
    <w:p w:rsidR="00F508E0" w:rsidRPr="00021F9F" w:rsidP="00F508E0" w14:paraId="57FA4054" w14:textId="77777777">
      <w:pPr>
        <w:pStyle w:val="NormalHanging12a"/>
        <w:rPr>
          <w:rFonts w:eastAsiaTheme="minorHAnsi"/>
        </w:rPr>
      </w:pPr>
      <w:r w:rsidRPr="00021F9F">
        <w:t>2.</w:t>
      </w:r>
      <w:r w:rsidRPr="00021F9F">
        <w:tab/>
        <w:t>Europaparlamentet vädjar till alla stridande parter att upphöra med eldgivningen, upprätthålla internationell humanitär rätt och omedelbart upphöra med alla attacker mot civila, inklusive sexuellt våld och påtvingad svält.</w:t>
      </w:r>
    </w:p>
    <w:p w:rsidR="00F508E0" w:rsidRPr="00021F9F" w:rsidP="00F508E0" w14:paraId="3682AC3C" w14:textId="07197683">
      <w:pPr>
        <w:pStyle w:val="NormalHanging12a"/>
        <w:rPr>
          <w:rFonts w:eastAsiaTheme="minorHAnsi"/>
        </w:rPr>
      </w:pPr>
      <w:r w:rsidRPr="00021F9F">
        <w:t>3.</w:t>
      </w:r>
      <w:r w:rsidRPr="00021F9F">
        <w:tab/>
        <w:t xml:space="preserve">Europaparlamentet uppmanar </w:t>
      </w:r>
      <w:r w:rsidRPr="00021F9F" w:rsidR="00322FC8">
        <w:t>unionen</w:t>
      </w:r>
      <w:r w:rsidRPr="00021F9F">
        <w:t xml:space="preserve"> att i brådskande ordning öka det humanitära stödet till Sudan, bland annat till personer som överlevt sexuellt våld, personer som</w:t>
      </w:r>
      <w:r w:rsidRPr="00021F9F" w:rsidR="00322FC8">
        <w:t xml:space="preserve"> svälter</w:t>
      </w:r>
      <w:r w:rsidRPr="00021F9F">
        <w:t xml:space="preserve">, internflyktingar och flyktingar. Parlamentet efterlyser direkt stöd till nödhjälpscentraler och andra lokala organisationer </w:t>
      </w:r>
      <w:r w:rsidRPr="00021F9F" w:rsidR="00322FC8">
        <w:t>vid</w:t>
      </w:r>
      <w:r w:rsidRPr="00021F9F">
        <w:t xml:space="preserve"> frontlinjen. Parlamentet framhåller behovet av humanitära korridorer för att säkerställa civila evakueringsvägar och humanitärt tillträde till El-</w:t>
      </w:r>
      <w:r w:rsidRPr="00021F9F">
        <w:t>Obeid</w:t>
      </w:r>
      <w:r w:rsidRPr="00021F9F">
        <w:t xml:space="preserve"> över landsgränser och andra gränslinjer.</w:t>
      </w:r>
    </w:p>
    <w:p w:rsidR="00F508E0" w:rsidRPr="00021F9F" w:rsidP="00F508E0" w14:paraId="4E164BD8" w14:textId="0381275E">
      <w:pPr>
        <w:pStyle w:val="NormalHanging12a"/>
        <w:rPr>
          <w:rFonts w:eastAsiaTheme="minorHAnsi"/>
        </w:rPr>
      </w:pPr>
      <w:r w:rsidRPr="00021F9F">
        <w:t>4.</w:t>
      </w:r>
      <w:r w:rsidRPr="00021F9F">
        <w:tab/>
        <w:t xml:space="preserve">Europaparlamentet uppmanar </w:t>
      </w:r>
      <w:r w:rsidRPr="00021F9F" w:rsidR="00322FC8">
        <w:t>unionen</w:t>
      </w:r>
      <w:r w:rsidRPr="00021F9F">
        <w:t xml:space="preserve"> att göra gemensam sak med AU och FN i insatserna för att förmå de stridande parterna till en vapenvila och stödja en civilt ledd fredsprocess. Parlamentet uppmanar </w:t>
      </w:r>
      <w:r w:rsidRPr="00021F9F" w:rsidR="00322FC8">
        <w:t>unionen</w:t>
      </w:r>
      <w:r w:rsidRPr="00021F9F">
        <w:t xml:space="preserve"> att införa riktade sanktioner mot enheter och personer som är ansvariga för krigsförbrytelser i Sudan.</w:t>
      </w:r>
    </w:p>
    <w:p w:rsidR="00F508E0" w:rsidRPr="00021F9F" w:rsidP="00F508E0" w14:paraId="48687356" w14:textId="77777777">
      <w:pPr>
        <w:pStyle w:val="NormalHanging12a"/>
        <w:rPr>
          <w:rFonts w:eastAsiaTheme="minorHAnsi"/>
        </w:rPr>
      </w:pPr>
      <w:r w:rsidRPr="00021F9F">
        <w:t>5.</w:t>
      </w:r>
      <w:r w:rsidRPr="00021F9F">
        <w:tab/>
        <w:t xml:space="preserve">Europaparlamentet fördömer all extern inblandning som ger bränsle åt kriget. Parlamentet uppmanar med kraft alla stater, inklusive Förenade Arabemiraten, att upphöra med finansiering, vapenleveranser och annat stöd till RSF. Parlamentet uppmanar med kraft utrikestjänsten och rådet att införa sanktioner mot personer, enheter, externa möjliggörare och privata säkerhetsföretag, såsom Global </w:t>
      </w:r>
      <w:r w:rsidRPr="00021F9F">
        <w:t>Security</w:t>
      </w:r>
      <w:r w:rsidRPr="00021F9F">
        <w:t xml:space="preserve"> Services Group, för överträdelser av FN:s vapenembargo och att arbeta tillsammans med FN:s säkerhetsråd för att utvidga embargot till hela Sudan.</w:t>
      </w:r>
    </w:p>
    <w:p w:rsidR="00F508E0" w:rsidRPr="00021F9F" w:rsidP="00F508E0" w14:paraId="6A1D8A39" w14:textId="62E407E5">
      <w:pPr>
        <w:pStyle w:val="NormalHanging12a"/>
        <w:rPr>
          <w:rFonts w:eastAsiaTheme="minorHAnsi"/>
        </w:rPr>
      </w:pPr>
      <w:r w:rsidRPr="00021F9F">
        <w:t>6.</w:t>
      </w:r>
      <w:r w:rsidRPr="00021F9F">
        <w:tab/>
        <w:t xml:space="preserve">Europaparlamentet begär att ansvar utkrävs av alla förövare och manar till oberoende utredningar av alla påstådda krigsförbrytelser. Parlamentet uppmanar med kraft EU att finansiellt och politiskt stödja dessa ansträngningar, att trycka på för att Internationella brottmålsdomstolens (ICC) jurisdiktion ska utsträckas till hela Sudan, att stödja mandatet </w:t>
      </w:r>
      <w:r w:rsidRPr="00021F9F" w:rsidR="00322FC8">
        <w:t>för</w:t>
      </w:r>
      <w:r w:rsidRPr="00021F9F">
        <w:t xml:space="preserve"> FN:s undersökningsuppdrag och att överväga att föra upp RSF på </w:t>
      </w:r>
      <w:r w:rsidRPr="00021F9F" w:rsidR="00322FC8">
        <w:t>unionens</w:t>
      </w:r>
      <w:r w:rsidRPr="00021F9F">
        <w:t xml:space="preserve"> terroristförteckning.</w:t>
      </w:r>
    </w:p>
    <w:p w:rsidR="00197013" w:rsidRPr="00021F9F" w:rsidP="00197013" w14:paraId="0A4CA0B3" w14:textId="52938A37">
      <w:pPr>
        <w:pStyle w:val="NormalHanging12a"/>
      </w:pPr>
      <w:r w:rsidRPr="00021F9F">
        <w:t>7.</w:t>
      </w:r>
      <w:r w:rsidRPr="00021F9F">
        <w:tab/>
        <w:t>Europaparlamentet uppdrar åt talmannen att översända denna resolution till rådet, kommissionen, myndigheterna i Sudan, AU och FN:s generalsekreterare.</w:t>
      </w:r>
    </w:p>
    <w:p w:rsidR="00E365E1" w:rsidRPr="00021F9F" w:rsidP="00ED22A7" w14:paraId="4F651D86" w14:textId="56CB8508"/>
    <w:sectPr w:rsidSect="0019701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013" w14:paraId="33C1137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013" w14:paraId="05D2B54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013" w14:paraId="4D87923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013" w14:paraId="2A4A77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013" w14:paraId="4B70E20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7013" w14:paraId="3414CC9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1218558">
    <w:abstractNumId w:val="9"/>
  </w:num>
  <w:num w:numId="2" w16cid:durableId="1080911862">
    <w:abstractNumId w:val="9"/>
  </w:num>
  <w:num w:numId="3" w16cid:durableId="1000352076">
    <w:abstractNumId w:val="7"/>
  </w:num>
  <w:num w:numId="4" w16cid:durableId="1852136165">
    <w:abstractNumId w:val="7"/>
  </w:num>
  <w:num w:numId="5" w16cid:durableId="1390499361">
    <w:abstractNumId w:val="6"/>
  </w:num>
  <w:num w:numId="6" w16cid:durableId="1476215947">
    <w:abstractNumId w:val="6"/>
  </w:num>
  <w:num w:numId="7" w16cid:durableId="18169111">
    <w:abstractNumId w:val="5"/>
  </w:num>
  <w:num w:numId="8" w16cid:durableId="824513154">
    <w:abstractNumId w:val="5"/>
  </w:num>
  <w:num w:numId="9" w16cid:durableId="1946497687">
    <w:abstractNumId w:val="4"/>
  </w:num>
  <w:num w:numId="10" w16cid:durableId="779178458">
    <w:abstractNumId w:val="4"/>
  </w:num>
  <w:num w:numId="11" w16cid:durableId="736171175">
    <w:abstractNumId w:val="8"/>
  </w:num>
  <w:num w:numId="12" w16cid:durableId="1922374354">
    <w:abstractNumId w:val="8"/>
  </w:num>
  <w:num w:numId="13" w16cid:durableId="6248759">
    <w:abstractNumId w:val="3"/>
  </w:num>
  <w:num w:numId="14" w16cid:durableId="1110393155">
    <w:abstractNumId w:val="3"/>
  </w:num>
  <w:num w:numId="15" w16cid:durableId="419181371">
    <w:abstractNumId w:val="2"/>
  </w:num>
  <w:num w:numId="16" w16cid:durableId="1271086725">
    <w:abstractNumId w:val="2"/>
  </w:num>
  <w:num w:numId="17" w16cid:durableId="485053393">
    <w:abstractNumId w:val="1"/>
  </w:num>
  <w:num w:numId="18" w16cid:durableId="1975519864">
    <w:abstractNumId w:val="1"/>
  </w:num>
  <w:num w:numId="19" w16cid:durableId="885721928">
    <w:abstractNumId w:val="0"/>
  </w:num>
  <w:num w:numId="20" w16cid:durableId="994185644">
    <w:abstractNumId w:val="0"/>
  </w:num>
  <w:num w:numId="21" w16cid:durableId="1165820622">
    <w:abstractNumId w:val="9"/>
  </w:num>
  <w:num w:numId="22" w16cid:durableId="335378583">
    <w:abstractNumId w:val="7"/>
  </w:num>
  <w:num w:numId="23" w16cid:durableId="988023039">
    <w:abstractNumId w:val="6"/>
  </w:num>
  <w:num w:numId="24" w16cid:durableId="430904384">
    <w:abstractNumId w:val="5"/>
  </w:num>
  <w:num w:numId="25" w16cid:durableId="717624898">
    <w:abstractNumId w:val="4"/>
  </w:num>
  <w:num w:numId="26" w16cid:durableId="663971094">
    <w:abstractNumId w:val="8"/>
  </w:num>
  <w:num w:numId="27" w16cid:durableId="1445618028">
    <w:abstractNumId w:val="3"/>
  </w:num>
  <w:num w:numId="28" w16cid:durableId="303588371">
    <w:abstractNumId w:val="2"/>
  </w:num>
  <w:num w:numId="29" w16cid:durableId="120342299">
    <w:abstractNumId w:val="1"/>
  </w:num>
  <w:num w:numId="30" w16cid:durableId="558366989">
    <w:abstractNumId w:val="0"/>
  </w:num>
  <w:num w:numId="31" w16cid:durableId="1691563247">
    <w:abstractNumId w:val="9"/>
  </w:num>
  <w:num w:numId="32" w16cid:durableId="1367368709">
    <w:abstractNumId w:val="7"/>
  </w:num>
  <w:num w:numId="33" w16cid:durableId="1087772977">
    <w:abstractNumId w:val="6"/>
  </w:num>
  <w:num w:numId="34" w16cid:durableId="1103569492">
    <w:abstractNumId w:val="5"/>
  </w:num>
  <w:num w:numId="35" w16cid:durableId="1451315912">
    <w:abstractNumId w:val="4"/>
  </w:num>
  <w:num w:numId="36" w16cid:durableId="1262644674">
    <w:abstractNumId w:val="8"/>
  </w:num>
  <w:num w:numId="37" w16cid:durableId="480581774">
    <w:abstractNumId w:val="3"/>
  </w:num>
  <w:num w:numId="38" w16cid:durableId="1492334916">
    <w:abstractNumId w:val="2"/>
  </w:num>
  <w:num w:numId="39" w16cid:durableId="435172880">
    <w:abstractNumId w:val="1"/>
  </w:num>
  <w:num w:numId="40" w16cid:durableId="1925651874">
    <w:abstractNumId w:val="0"/>
  </w:num>
  <w:num w:numId="41" w16cid:durableId="953286959">
    <w:abstractNumId w:val="10"/>
  </w:num>
  <w:num w:numId="42" w16cid:durableId="702557650">
    <w:abstractNumId w:val="10"/>
  </w:num>
  <w:num w:numId="43" w16cid:durableId="280844313">
    <w:abstractNumId w:val="10"/>
  </w:num>
  <w:num w:numId="44" w16cid:durableId="369426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A7"/>
    <w:rsid w:val="00002272"/>
    <w:rsid w:val="00021F9F"/>
    <w:rsid w:val="00064002"/>
    <w:rsid w:val="000677B9"/>
    <w:rsid w:val="000831BA"/>
    <w:rsid w:val="000A42CC"/>
    <w:rsid w:val="000E7DD9"/>
    <w:rsid w:val="0010095E"/>
    <w:rsid w:val="00125B37"/>
    <w:rsid w:val="00187494"/>
    <w:rsid w:val="00197013"/>
    <w:rsid w:val="001F32AE"/>
    <w:rsid w:val="00235B26"/>
    <w:rsid w:val="002767FF"/>
    <w:rsid w:val="002B18FE"/>
    <w:rsid w:val="002B5493"/>
    <w:rsid w:val="00322FC8"/>
    <w:rsid w:val="00343214"/>
    <w:rsid w:val="00361C00"/>
    <w:rsid w:val="0039018B"/>
    <w:rsid w:val="00395FA1"/>
    <w:rsid w:val="003B0B7F"/>
    <w:rsid w:val="003E15D4"/>
    <w:rsid w:val="00411CCE"/>
    <w:rsid w:val="0041666E"/>
    <w:rsid w:val="00421060"/>
    <w:rsid w:val="00471C19"/>
    <w:rsid w:val="004867E3"/>
    <w:rsid w:val="00494A28"/>
    <w:rsid w:val="004C0004"/>
    <w:rsid w:val="004C5D52"/>
    <w:rsid w:val="0050519A"/>
    <w:rsid w:val="005072A1"/>
    <w:rsid w:val="00514517"/>
    <w:rsid w:val="00527BB7"/>
    <w:rsid w:val="00545827"/>
    <w:rsid w:val="00560270"/>
    <w:rsid w:val="005A538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3D7"/>
    <w:rsid w:val="00B12E95"/>
    <w:rsid w:val="00B22876"/>
    <w:rsid w:val="00B558F0"/>
    <w:rsid w:val="00BD48FE"/>
    <w:rsid w:val="00BD7BD8"/>
    <w:rsid w:val="00BE6ADC"/>
    <w:rsid w:val="00C05BFE"/>
    <w:rsid w:val="00C23CD4"/>
    <w:rsid w:val="00C61C0C"/>
    <w:rsid w:val="00C941CB"/>
    <w:rsid w:val="00CC2357"/>
    <w:rsid w:val="00CF071A"/>
    <w:rsid w:val="00D058B8"/>
    <w:rsid w:val="00D1431D"/>
    <w:rsid w:val="00D56C11"/>
    <w:rsid w:val="00D834A0"/>
    <w:rsid w:val="00D872DF"/>
    <w:rsid w:val="00D91E21"/>
    <w:rsid w:val="00DA7FCD"/>
    <w:rsid w:val="00E365E1"/>
    <w:rsid w:val="00E820A4"/>
    <w:rsid w:val="00EB006A"/>
    <w:rsid w:val="00EB4772"/>
    <w:rsid w:val="00ED169E"/>
    <w:rsid w:val="00ED22A7"/>
    <w:rsid w:val="00ED4235"/>
    <w:rsid w:val="00ED5EB2"/>
    <w:rsid w:val="00F04346"/>
    <w:rsid w:val="00F075DC"/>
    <w:rsid w:val="00F149E9"/>
    <w:rsid w:val="00F508E0"/>
    <w:rsid w:val="00F5134D"/>
    <w:rsid w:val="00F74202"/>
    <w:rsid w:val="00F87713"/>
    <w:rsid w:val="00FA7F93"/>
    <w:rsid w:val="00FB4182"/>
    <w:rsid w:val="00FB4360"/>
    <w:rsid w:val="00FD0C70"/>
  </w:rsids>
  <w:docVars>
    <w:docVar w:name="dvdocse" w:val="B10-0357/2026"/>
    <w:docVar w:name="dvlangue" w:val="SV"/>
    <w:docVar w:name="dvnumam" w:val="0"/>
    <w:docVar w:name="dvpe" w:val="783.420"/>
    <w:docVar w:name="dvtitre" w:val="Europaparlamentets resolution av den xx xx 2026 om hotet om krigsförbrytelser, de tilltagande kränkningarna av internationell humanitär rätt och människorättssituationen i El-Obeid, Sudan(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13101C"/>
  <w15:chartTrackingRefBased/>
  <w15:docId w15:val="{E071DB1A-DA17-46D9-B3E4-F258D98B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508E0"/>
    <w:rPr>
      <w:b/>
    </w:rPr>
  </w:style>
  <w:style w:type="paragraph" w:customStyle="1" w:styleId="NormalHanging12a">
    <w:name w:val="NormalHanging12a"/>
    <w:basedOn w:val="Normal"/>
    <w:link w:val="NormalHanging12aChar"/>
    <w:rsid w:val="00F508E0"/>
    <w:pPr>
      <w:spacing w:after="240"/>
      <w:ind w:left="567" w:hanging="567"/>
    </w:pPr>
  </w:style>
  <w:style w:type="paragraph" w:customStyle="1" w:styleId="EPComma">
    <w:name w:val="EPComma"/>
    <w:basedOn w:val="Normal"/>
    <w:rsid w:val="00F508E0"/>
    <w:pPr>
      <w:spacing w:before="480" w:after="240"/>
    </w:pPr>
  </w:style>
  <w:style w:type="character" w:customStyle="1" w:styleId="NormalHanging12aChar">
    <w:name w:val="NormalHanging12a Char"/>
    <w:basedOn w:val="DefaultParagraphFont"/>
    <w:link w:val="NormalHanging12a"/>
    <w:locked/>
    <w:rsid w:val="00F508E0"/>
    <w:rPr>
      <w:sz w:val="24"/>
      <w:lang w:val="sv-SE"/>
    </w:rPr>
  </w:style>
  <w:style w:type="character" w:styleId="CommentReference">
    <w:name w:val="annotation reference"/>
    <w:basedOn w:val="DefaultParagraphFont"/>
    <w:rsid w:val="005A538D"/>
    <w:rPr>
      <w:sz w:val="16"/>
      <w:szCs w:val="16"/>
    </w:rPr>
  </w:style>
  <w:style w:type="paragraph" w:styleId="CommentText">
    <w:name w:val="annotation text"/>
    <w:basedOn w:val="Normal"/>
    <w:link w:val="CommentTextChar"/>
    <w:rsid w:val="005A538D"/>
    <w:rPr>
      <w:sz w:val="20"/>
    </w:rPr>
  </w:style>
  <w:style w:type="character" w:customStyle="1" w:styleId="CommentTextChar">
    <w:name w:val="Comment Text Char"/>
    <w:basedOn w:val="DefaultParagraphFont"/>
    <w:link w:val="CommentText"/>
    <w:rsid w:val="005A538D"/>
    <w:rPr>
      <w:lang w:val="sv-SE"/>
    </w:rPr>
  </w:style>
  <w:style w:type="paragraph" w:styleId="CommentSubject">
    <w:name w:val="annotation subject"/>
    <w:basedOn w:val="CommentText"/>
    <w:next w:val="CommentText"/>
    <w:link w:val="CommentSubjectChar"/>
    <w:rsid w:val="005A538D"/>
    <w:rPr>
      <w:b/>
      <w:bCs/>
    </w:rPr>
  </w:style>
  <w:style w:type="character" w:customStyle="1" w:styleId="CommentSubjectChar">
    <w:name w:val="Comment Subject Char"/>
    <w:basedOn w:val="CommentTextChar"/>
    <w:link w:val="CommentSubject"/>
    <w:rsid w:val="005A538D"/>
    <w:rPr>
      <w:b/>
      <w:bCs/>
      <w:lang w:val="sv-SE"/>
    </w:rPr>
  </w:style>
  <w:style w:type="paragraph" w:styleId="Revision">
    <w:name w:val="Revision"/>
    <w:hidden/>
    <w:uiPriority w:val="99"/>
    <w:semiHidden/>
    <w:rsid w:val="00ED5EB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547</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2026-07-09T13:56:00Z</dcterms:created>
  <dcterms:modified xsi:type="dcterms:W3CDTF">2026-07-09T13:56:00Z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B10-0357/2026</vt:lpwstr>
  </property>
  <property fmtid="{D5CDD505-2E9C-101B-9397-08002B2CF9AE}" pid="4" name="&lt;Type&gt;">
    <vt:lpwstr>RR</vt:lpwstr>
  </property>
</Properties>
</file>