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customXml/item1.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notes.xml" ContentType="application/vnd.openxmlformats-officedocument.wordprocessingml.foot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 Generated by Aspose.Words for Java 24.9.0 -->
  <w:body>
    <w:tbl>
      <w:tblPr>
        <w:tblW w:w="9072" w:type="dxa"/>
        <w:tblCellMar>
          <w:left w:w="0" w:type="dxa"/>
          <w:right w:w="0" w:type="dxa"/>
        </w:tblCellMar>
        <w:tblLook w:val="01E0"/>
      </w:tblPr>
      <w:tblGrid>
        <w:gridCol w:w="6804"/>
        <w:gridCol w:w="2268"/>
      </w:tblGrid>
      <w:tr w14:paraId="61B420D1" w14:textId="77777777" w:rsidTr="0010095E">
        <w:tblPrEx>
          <w:tblW w:w="9072" w:type="dxa"/>
          <w:tblLook w:val="01E0"/>
        </w:tblPrEx>
        <w:trPr>
          <w:trHeight w:hRule="exact" w:val="1418"/>
        </w:trPr>
        <w:tc>
          <w:tcPr>
            <w:tcW w:w="6804" w:type="dxa"/>
            <w:vAlign w:val="center"/>
          </w:tcPr>
          <w:p w:rsidR="00751A4A" w:rsidRPr="00750CCC" w:rsidP="0010095E" w14:paraId="321EEB9B" w14:textId="77777777">
            <w:pPr>
              <w:pStyle w:val="EPName"/>
            </w:pPr>
            <w:r w:rsidRPr="00750CCC">
              <w:t>European Parliament</w:t>
            </w:r>
          </w:p>
          <w:p w:rsidR="00751A4A" w:rsidRPr="00750CCC" w:rsidP="005F1B17" w14:paraId="67416E46" w14:textId="77777777">
            <w:pPr>
              <w:pStyle w:val="EPTerm"/>
              <w:rPr>
                <w:rStyle w:val="HideTWBExt"/>
                <w:noProof w:val="0"/>
                <w:vanish w:val="0"/>
                <w:color w:val="auto"/>
              </w:rPr>
            </w:pPr>
            <w:r w:rsidRPr="00750CCC">
              <w:t>2024</w:t>
            </w:r>
            <w:r w:rsidRPr="00750CCC" w:rsidR="00817416">
              <w:t>-202</w:t>
            </w:r>
            <w:r w:rsidRPr="00750CCC">
              <w:t>9</w:t>
            </w:r>
          </w:p>
        </w:tc>
        <w:tc>
          <w:tcPr>
            <w:tcW w:w="2268" w:type="dxa"/>
          </w:tcPr>
          <w:p w:rsidR="00751A4A" w:rsidRPr="00750CCC" w:rsidP="0010095E" w14:paraId="543072E2" w14:textId="77777777">
            <w:pPr>
              <w:pStyle w:val="EPLogo"/>
            </w:pPr>
            <w:r w:rsidRPr="00750CCC">
              <w:rPr>
                <w:noProof/>
                <w:lang w:eastAsia="ja-JP"/>
              </w:rPr>
              <w:drawing>
                <wp:inline distT="0" distB="0" distL="0" distR="0">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descr="EP logo RGB_Mute"/>
                          <pic:cNvPicPr>
                            <a:picLocks noChangeAspect="1" noChangeArrowheads="1"/>
                          </pic:cNvPicPr>
                        </pic:nvPicPr>
                        <pic:blipFill>
                          <a:blip xmlns:r="http://schemas.openxmlformats.org/officeDocument/2006/relationships" r:embed="rId6" cstate="print">
                            <a:extLst>
                              <a:ext xmlns:a="http://schemas.openxmlformats.org/drawingml/2006/main" uri="{28A0092B-C50C-407E-A947-70E740481C1C}">
                                <a14:useLocalDpi xmlns:a14="http://schemas.microsoft.com/office/drawing/2010/main" val="0"/>
                              </a:ext>
                            </a:extLst>
                          </a:blip>
                          <a:stretch>
                            <a:fillRect/>
                          </a:stretch>
                        </pic:blipFill>
                        <pic:spPr bwMode="auto">
                          <a:xfrm>
                            <a:off x="0" y="0"/>
                            <a:ext cx="1158875" cy="652145"/>
                          </a:xfrm>
                          <a:prstGeom prst="rect">
                            <a:avLst/>
                          </a:prstGeom>
                          <a:noFill/>
                          <a:ln>
                            <a:noFill/>
                          </a:ln>
                        </pic:spPr>
                      </pic:pic>
                    </a:graphicData>
                  </a:graphic>
                </wp:inline>
              </w:drawing>
            </w:r>
          </w:p>
        </w:tc>
      </w:tr>
    </w:tbl>
    <w:p w:rsidR="00D058B8" w:rsidRPr="00750CCC" w:rsidP="004C5D52" w14:paraId="565BCE29" w14:textId="77777777">
      <w:pPr>
        <w:pStyle w:val="LineTop"/>
      </w:pPr>
    </w:p>
    <w:p w:rsidR="00680577" w:rsidRPr="00750CCC" w:rsidP="00680577" w14:paraId="1B00EBBD" w14:textId="77777777">
      <w:pPr>
        <w:pStyle w:val="EPBodyTA1"/>
      </w:pPr>
      <w:r w:rsidRPr="00750CCC">
        <w:t>TEXTS ADOPTED</w:t>
      </w:r>
    </w:p>
    <w:p w:rsidR="00D058B8" w:rsidRPr="00750CCC" w:rsidP="00D058B8" w14:paraId="0D607A45" w14:textId="77777777">
      <w:pPr>
        <w:pStyle w:val="LineBottom"/>
      </w:pPr>
    </w:p>
    <w:p w:rsidR="009420F3" w:rsidRPr="00750CCC" w:rsidP="009420F3" w14:paraId="493F5CEB" w14:textId="3C1428AD">
      <w:pPr>
        <w:pStyle w:val="ATHeading1"/>
      </w:pPr>
      <w:bookmarkStart w:id="0" w:name="TANumber"/>
      <w:r w:rsidRPr="00750CCC">
        <w:t>P10_TA(2026)</w:t>
      </w:r>
      <w:bookmarkEnd w:id="0"/>
      <w:r w:rsidR="00675D7D">
        <w:t>0330</w:t>
      </w:r>
    </w:p>
    <w:p w:rsidR="009420F3" w:rsidRPr="00750CCC" w:rsidP="009420F3" w14:paraId="1EDC7186" w14:textId="103E7532">
      <w:pPr>
        <w:pStyle w:val="ATHeading2"/>
      </w:pPr>
      <w:bookmarkStart w:id="1" w:name="title"/>
      <w:r w:rsidRPr="00750CCC">
        <w:t>Consular protection for unrepresented citizens of the Union in third countries</w:t>
      </w:r>
      <w:bookmarkEnd w:id="1"/>
    </w:p>
    <w:p w:rsidR="009420F3" w:rsidRPr="00750CCC" w:rsidP="009420F3" w14:paraId="09FBE678" w14:textId="77777777">
      <w:pPr>
        <w:rPr>
          <w:i/>
          <w:vanish/>
        </w:rPr>
      </w:pPr>
      <w:r>
        <w:rPr>
          <w:i/>
        </w:rPr>
        <w:fldChar w:fldCharType="begin"/>
      </w:r>
      <w:r w:rsidRPr="00750CCC">
        <w:rPr>
          <w:i/>
        </w:rPr>
        <w:instrText xml:space="preserve"> TC"(</w:instrText>
      </w:r>
      <w:bookmarkStart w:id="2" w:name="DocNumber"/>
      <w:r w:rsidRPr="00750CCC">
        <w:rPr>
          <w:i/>
        </w:rPr>
        <w:instrText>A10-0254/2026</w:instrText>
      </w:r>
      <w:bookmarkEnd w:id="2"/>
      <w:r w:rsidRPr="00750CCC">
        <w:rPr>
          <w:i/>
        </w:rPr>
        <w:instrText xml:space="preserve"> - Rapporteur: Lena </w:instrText>
      </w:r>
      <w:r w:rsidRPr="00750CCC">
        <w:rPr>
          <w:i/>
        </w:rPr>
        <w:instrText>Düpont</w:instrText>
      </w:r>
      <w:r w:rsidRPr="00750CCC">
        <w:rPr>
          <w:i/>
        </w:rPr>
        <w:instrText xml:space="preserve">)"\l3 \n&gt; \* MERGEFORMAT </w:instrText>
      </w:r>
      <w:r>
        <w:rPr>
          <w:i/>
        </w:rPr>
        <w:fldChar w:fldCharType="end"/>
      </w:r>
    </w:p>
    <w:p w:rsidR="009420F3" w:rsidRPr="00750CCC" w:rsidP="009420F3" w14:paraId="1FC53355" w14:textId="77777777">
      <w:pPr>
        <w:rPr>
          <w:vanish/>
        </w:rPr>
      </w:pPr>
      <w:bookmarkStart w:id="3" w:name="Commission"/>
      <w:r w:rsidRPr="00750CCC">
        <w:rPr>
          <w:vanish/>
        </w:rPr>
        <w:t>Committee on Civil Liberties, Justice and Home Affairs</w:t>
      </w:r>
      <w:bookmarkEnd w:id="3"/>
    </w:p>
    <w:p w:rsidR="009420F3" w:rsidRPr="00750CCC" w:rsidP="009420F3" w14:paraId="6B4EFE05" w14:textId="77777777">
      <w:pPr>
        <w:rPr>
          <w:vanish/>
        </w:rPr>
      </w:pPr>
      <w:bookmarkStart w:id="4" w:name="PE"/>
      <w:r w:rsidRPr="00750CCC">
        <w:rPr>
          <w:vanish/>
        </w:rPr>
        <w:t>PE789.005</w:t>
      </w:r>
      <w:bookmarkEnd w:id="4"/>
    </w:p>
    <w:p w:rsidR="009420F3" w:rsidRPr="00750CCC" w:rsidP="009420F3" w14:paraId="50740438" w14:textId="20CD06E4">
      <w:pPr>
        <w:pStyle w:val="ATHeading3"/>
      </w:pPr>
      <w:bookmarkStart w:id="5" w:name="Sujet"/>
      <w:r w:rsidRPr="00750CCC">
        <w:t xml:space="preserve">European Parliament legislative resolution of </w:t>
      </w:r>
      <w:r w:rsidRPr="00750CCC" w:rsidR="006C2E40">
        <w:t xml:space="preserve">7 October </w:t>
      </w:r>
      <w:r w:rsidRPr="00750CCC">
        <w:t>2026 on the draft for a Council directive amending Directive (EU) 2015/637 on the coordination and cooperation measures to facilitate consular protection for unrepresented citizens of the Union in third countries and Directive (EU) 2019/997 establishing an EU Emergency Travel Document</w:t>
      </w:r>
      <w:bookmarkEnd w:id="5"/>
      <w:r w:rsidRPr="00750CCC">
        <w:t xml:space="preserve"> </w:t>
      </w:r>
      <w:bookmarkStart w:id="6" w:name="References"/>
      <w:r w:rsidRPr="00750CCC">
        <w:t>(05760/2026</w:t>
      </w:r>
      <w:r w:rsidRPr="00750CCC" w:rsidR="00C43B23">
        <w:t xml:space="preserve"> </w:t>
      </w:r>
      <w:r w:rsidRPr="00750CCC">
        <w:t>– C10-0027/2026 – 2023/0441(CNS))</w:t>
      </w:r>
      <w:bookmarkEnd w:id="6"/>
    </w:p>
    <w:p w:rsidR="00F22302" w:rsidRPr="00750CCC" w:rsidP="00F22302" w14:paraId="5D666AD4" w14:textId="77777777">
      <w:pPr>
        <w:pStyle w:val="NormalBold"/>
      </w:pPr>
      <w:r w:rsidRPr="00750CCC">
        <w:t>(Special legislative procedure – renewed consultation)</w:t>
      </w:r>
    </w:p>
    <w:p w:rsidR="00F22302" w:rsidRPr="00750CCC" w:rsidP="00F22302" w14:paraId="3D1D1E9B" w14:textId="77777777">
      <w:pPr>
        <w:pStyle w:val="EPComma"/>
      </w:pPr>
      <w:r w:rsidRPr="00750CCC">
        <w:rPr>
          <w:i/>
        </w:rPr>
        <w:t>The European Parliament</w:t>
      </w:r>
      <w:r w:rsidRPr="00750CCC">
        <w:t>,</w:t>
      </w:r>
    </w:p>
    <w:p w:rsidR="00F22302" w:rsidRPr="00750CCC" w:rsidP="00F22302" w14:paraId="212C071D" w14:textId="77777777">
      <w:pPr>
        <w:pStyle w:val="NormalHanging12a"/>
      </w:pPr>
      <w:r w:rsidRPr="00750CCC">
        <w:t>–</w:t>
      </w:r>
      <w:r w:rsidRPr="00750CCC">
        <w:tab/>
        <w:t>having regard to the Council draft (05760/2026),</w:t>
      </w:r>
    </w:p>
    <w:p w:rsidR="00F22302" w:rsidRPr="00750CCC" w:rsidP="00F22302" w14:paraId="31199F1B" w14:textId="77777777">
      <w:pPr>
        <w:pStyle w:val="NormalHanging12a"/>
      </w:pPr>
      <w:r w:rsidRPr="00750CCC">
        <w:t>–</w:t>
      </w:r>
      <w:r w:rsidRPr="00750CCC">
        <w:tab/>
        <w:t>having regard to the Commission proposal to the Council (</w:t>
      </w:r>
      <w:r w:rsidRPr="00750CCC">
        <w:t>COM(</w:t>
      </w:r>
      <w:r w:rsidRPr="00750CCC">
        <w:t>2023)0930),</w:t>
      </w:r>
    </w:p>
    <w:p w:rsidR="00F22302" w:rsidRPr="00750CCC" w:rsidP="00F22302" w14:paraId="3EF991CB" w14:textId="77777777">
      <w:pPr>
        <w:pStyle w:val="NormalHanging12a"/>
      </w:pPr>
      <w:r w:rsidRPr="00750CCC">
        <w:t>–</w:t>
      </w:r>
      <w:r w:rsidRPr="00750CCC">
        <w:tab/>
        <w:t>having regard to its position of 24 April 2024</w:t>
      </w:r>
      <w:r>
        <w:rPr>
          <w:rStyle w:val="FootnoteReference"/>
        </w:rPr>
        <w:footnoteReference w:id="2"/>
      </w:r>
    </w:p>
    <w:p w:rsidR="00F22302" w:rsidRPr="00750CCC" w:rsidP="00F22302" w14:paraId="075B016D" w14:textId="77777777">
      <w:pPr>
        <w:pStyle w:val="NormalHanging12a"/>
      </w:pPr>
      <w:r w:rsidRPr="00750CCC">
        <w:t>–</w:t>
      </w:r>
      <w:r w:rsidRPr="00750CCC">
        <w:tab/>
        <w:t>having regard to Article 23(2) of the Treaty on the Functioning of the European Union, pursuant to which the Council consulted Parliament (C10</w:t>
      </w:r>
      <w:r w:rsidRPr="00750CCC">
        <w:noBreakHyphen/>
        <w:t>0027/2026),</w:t>
      </w:r>
    </w:p>
    <w:p w:rsidR="00F22302" w:rsidRPr="00750CCC" w:rsidP="00F22302" w14:paraId="49525C8F" w14:textId="77777777">
      <w:pPr>
        <w:pStyle w:val="NormalHanging12a"/>
      </w:pPr>
      <w:r w:rsidRPr="00750CCC">
        <w:t>–</w:t>
      </w:r>
      <w:r w:rsidRPr="00750CCC">
        <w:tab/>
        <w:t>having regard to Rules 84 and 86 of its Rules of Procedure,</w:t>
      </w:r>
    </w:p>
    <w:p w:rsidR="00F22302" w:rsidRPr="00750CCC" w:rsidP="00F22302" w14:paraId="77B5A8FF" w14:textId="77777777">
      <w:pPr>
        <w:pStyle w:val="NormalHanging12a"/>
      </w:pPr>
      <w:r w:rsidRPr="00750CCC">
        <w:t>–</w:t>
      </w:r>
      <w:r w:rsidRPr="00750CCC">
        <w:tab/>
        <w:t>having regard to the opinion of the Committee on Foreign Affairs,</w:t>
      </w:r>
    </w:p>
    <w:p w:rsidR="00F22302" w:rsidRPr="00750CCC" w:rsidP="00F22302" w14:paraId="0F2130AE" w14:textId="77777777">
      <w:pPr>
        <w:pStyle w:val="NormalHanging12a"/>
      </w:pPr>
      <w:r w:rsidRPr="00750CCC">
        <w:t>–</w:t>
      </w:r>
      <w:r w:rsidRPr="00750CCC">
        <w:tab/>
        <w:t>having regard to the report of the Committee on Civil Liberties, Justice and Home Affairs (A10-0254/2026),</w:t>
      </w:r>
    </w:p>
    <w:p w:rsidR="00F22302" w:rsidRPr="00750CCC" w:rsidP="00F22302" w14:paraId="07554860" w14:textId="77777777">
      <w:pPr>
        <w:pStyle w:val="NormalHanging12a"/>
      </w:pPr>
      <w:r w:rsidRPr="00750CCC">
        <w:t>1.</w:t>
      </w:r>
      <w:r w:rsidRPr="00750CCC">
        <w:tab/>
        <w:t>Approves the Commission proposal as amended;</w:t>
      </w:r>
    </w:p>
    <w:p w:rsidR="00F22302" w:rsidRPr="00750CCC" w:rsidP="00F22302" w14:paraId="6DC63116" w14:textId="77777777">
      <w:pPr>
        <w:pStyle w:val="NormalHanging12a"/>
      </w:pPr>
      <w:r w:rsidRPr="00750CCC">
        <w:t>2.</w:t>
      </w:r>
      <w:r w:rsidRPr="00750CCC">
        <w:tab/>
        <w:t>Calls on the Commission to alter its proposal accordingly, in accordance with Article 293(2) of the Treaty on the Functioning of the European Union;</w:t>
      </w:r>
    </w:p>
    <w:p w:rsidR="00F22302" w:rsidRPr="00750CCC" w:rsidP="00F22302" w14:paraId="67560B41" w14:textId="77777777">
      <w:pPr>
        <w:pStyle w:val="NormalHanging12a"/>
      </w:pPr>
      <w:r w:rsidRPr="00750CCC">
        <w:t>3.</w:t>
      </w:r>
      <w:r w:rsidRPr="00750CCC">
        <w:tab/>
        <w:t xml:space="preserve">Calls on the Council to notify Parliament if it intends to depart from the text approved </w:t>
      </w:r>
      <w:r w:rsidRPr="00750CCC">
        <w:t>by Parliament;</w:t>
      </w:r>
    </w:p>
    <w:p w:rsidR="00F22302" w:rsidRPr="00750CCC" w:rsidP="00F22302" w14:paraId="6AFABCF7" w14:textId="77777777">
      <w:pPr>
        <w:pStyle w:val="NormalHanging12a"/>
      </w:pPr>
      <w:r w:rsidRPr="00750CCC">
        <w:t>4.</w:t>
      </w:r>
      <w:r w:rsidRPr="00750CCC">
        <w:tab/>
        <w:t>Asks the Council to consult Parliament again if it intends to substantially amend the Commission proposal;</w:t>
      </w:r>
    </w:p>
    <w:p w:rsidR="006C2E40" w:rsidRPr="00750CCC" w:rsidP="00F22302" w14:paraId="1110F9DE" w14:textId="77777777">
      <w:pPr>
        <w:pStyle w:val="NormalHanging12a"/>
        <w:sectPr w:rsidSect="0044358B">
          <w:headerReference w:type="even" r:id="rId7"/>
          <w:headerReference w:type="default" r:id="rId8"/>
          <w:footerReference w:type="even" r:id="rId9"/>
          <w:footerReference w:type="default" r:id="rId10"/>
          <w:headerReference w:type="first" r:id="rId11"/>
          <w:footerReference w:type="first" r:id="rId12"/>
          <w:footnotePr>
            <w:numRestart w:val="eachSect"/>
          </w:footnotePr>
          <w:endnotePr>
            <w:numFmt w:val="decimal"/>
          </w:endnotePr>
          <w:pgSz w:w="11906" w:h="16838" w:code="9"/>
          <w:pgMar w:top="1134" w:right="1418" w:bottom="1418" w:left="1418" w:header="1134" w:footer="567" w:gutter="0"/>
          <w:cols w:space="720"/>
          <w:noEndnote/>
          <w:docGrid w:linePitch="326"/>
        </w:sectPr>
      </w:pPr>
      <w:r w:rsidRPr="00750CCC">
        <w:t>5.</w:t>
      </w:r>
      <w:r w:rsidRPr="00750CCC">
        <w:tab/>
        <w:t>Instructs its President to forward its position to the Council, the Commission and the national parliaments.</w:t>
      </w:r>
    </w:p>
    <w:p w:rsidR="00F22302" w:rsidRPr="00750CCC" w:rsidP="00F22302" w14:paraId="00E23B12" w14:textId="77777777">
      <w:pPr>
        <w:pStyle w:val="AmNumberTabs"/>
      </w:pPr>
      <w:r w:rsidRPr="00750CCC">
        <w:t>Amendment</w:t>
      </w:r>
      <w:r w:rsidRPr="00750CCC">
        <w:tab/>
      </w:r>
      <w:r w:rsidRPr="00750CCC">
        <w:tab/>
      </w:r>
      <w:r w:rsidRPr="00750CCC">
        <w:rPr>
          <w:color w:val="000000"/>
        </w:rPr>
        <w:t>1</w:t>
      </w:r>
    </w:p>
    <w:p w:rsidR="00F22302" w:rsidRPr="00750CCC" w:rsidP="00F22302" w14:paraId="0200C44F" w14:textId="77777777"/>
    <w:p w:rsidR="00F22302" w:rsidRPr="00750CCC" w:rsidP="00F22302" w14:paraId="7277C8F7" w14:textId="77777777">
      <w:pPr>
        <w:pStyle w:val="NormalBold"/>
        <w:keepNext/>
      </w:pPr>
      <w:r w:rsidRPr="00750CCC">
        <w:t>Proposal for a directive</w:t>
      </w:r>
    </w:p>
    <w:p w:rsidR="00F22302" w:rsidRPr="00750CCC" w:rsidP="00F22302" w14:paraId="78658EE5" w14:textId="77777777">
      <w:pPr>
        <w:pStyle w:val="NormalBold"/>
      </w:pPr>
      <w:r w:rsidRPr="00750CCC">
        <w:t>Recital 2</w:t>
      </w:r>
    </w:p>
    <w:tbl>
      <w:tblPr>
        <w:tblW w:w="0" w:type="auto"/>
        <w:jc w:val="center"/>
        <w:tblLayout w:type="fixed"/>
        <w:tblCellMar>
          <w:left w:w="340" w:type="dxa"/>
          <w:right w:w="340" w:type="dxa"/>
        </w:tblCellMar>
        <w:tblLook w:val="04A0"/>
      </w:tblPr>
      <w:tblGrid>
        <w:gridCol w:w="4876"/>
        <w:gridCol w:w="4876"/>
      </w:tblGrid>
      <w:tr w14:paraId="70E58D7A" w14:textId="77777777" w:rsidTr="002C1B48">
        <w:tblPrEx>
          <w:tblW w:w="0" w:type="auto"/>
          <w:jc w:val="center"/>
          <w:tblLayout w:type="fixed"/>
          <w:tblLook w:val="04A0"/>
        </w:tblPrEx>
        <w:trPr>
          <w:jc w:val="center"/>
        </w:trPr>
        <w:tc>
          <w:tcPr>
            <w:tcW w:w="9752" w:type="dxa"/>
            <w:gridSpan w:val="2"/>
          </w:tcPr>
          <w:p w:rsidR="00F22302" w:rsidRPr="00750CCC" w:rsidP="002C1B48" w14:paraId="6B27CCB8" w14:textId="77777777">
            <w:pPr>
              <w:keepNext/>
            </w:pPr>
          </w:p>
        </w:tc>
      </w:tr>
      <w:tr w14:paraId="7B0BF5C1" w14:textId="77777777" w:rsidTr="002C1B48">
        <w:tblPrEx>
          <w:tblW w:w="0" w:type="auto"/>
          <w:jc w:val="center"/>
          <w:tblLayout w:type="fixed"/>
          <w:tblLook w:val="04A0"/>
        </w:tblPrEx>
        <w:trPr>
          <w:jc w:val="center"/>
        </w:trPr>
        <w:tc>
          <w:tcPr>
            <w:tcW w:w="4876" w:type="dxa"/>
            <w:hideMark/>
          </w:tcPr>
          <w:p w:rsidR="00F22302" w:rsidRPr="00750CCC" w:rsidP="002C1B48" w14:paraId="31716B0C" w14:textId="77777777">
            <w:pPr>
              <w:pStyle w:val="ColumnHeading"/>
              <w:keepNext/>
              <w:rPr>
                <w:lang w:val="en-GB"/>
              </w:rPr>
            </w:pPr>
            <w:r w:rsidRPr="00750CCC">
              <w:rPr>
                <w:lang w:val="en-GB"/>
              </w:rPr>
              <w:t>Text proposed by the Council</w:t>
            </w:r>
          </w:p>
        </w:tc>
        <w:tc>
          <w:tcPr>
            <w:tcW w:w="4876" w:type="dxa"/>
            <w:hideMark/>
          </w:tcPr>
          <w:p w:rsidR="00F22302" w:rsidRPr="00750CCC" w:rsidP="002C1B48" w14:paraId="67246A39" w14:textId="77777777">
            <w:pPr>
              <w:pStyle w:val="ColumnHeading"/>
              <w:keepNext/>
              <w:rPr>
                <w:lang w:val="en-GB"/>
              </w:rPr>
            </w:pPr>
            <w:r w:rsidRPr="00750CCC">
              <w:rPr>
                <w:lang w:val="en-GB"/>
              </w:rPr>
              <w:t>Amendment</w:t>
            </w:r>
          </w:p>
        </w:tc>
      </w:tr>
      <w:tr w14:paraId="3C70955E" w14:textId="77777777" w:rsidTr="002C1B48">
        <w:tblPrEx>
          <w:tblW w:w="0" w:type="auto"/>
          <w:jc w:val="center"/>
          <w:tblLayout w:type="fixed"/>
          <w:tblLook w:val="04A0"/>
        </w:tblPrEx>
        <w:trPr>
          <w:jc w:val="center"/>
        </w:trPr>
        <w:tc>
          <w:tcPr>
            <w:tcW w:w="4876" w:type="dxa"/>
            <w:hideMark/>
          </w:tcPr>
          <w:p w:rsidR="00F22302" w:rsidRPr="00750CCC" w:rsidP="002C1B48" w14:paraId="14DFE048" w14:textId="77777777">
            <w:pPr>
              <w:pStyle w:val="Normal6"/>
              <w:rPr>
                <w:lang w:val="en-GB"/>
              </w:rPr>
            </w:pPr>
            <w:r w:rsidRPr="00750CCC">
              <w:rPr>
                <w:lang w:val="en-GB"/>
              </w:rPr>
              <w:t>(2)</w:t>
            </w:r>
            <w:r w:rsidRPr="00750CCC">
              <w:rPr>
                <w:lang w:val="en-GB"/>
              </w:rPr>
              <w:tab/>
              <w:t>Crises resulting in requests for consular protection by unrepresented citizens are increasing in frequency and scale</w:t>
            </w:r>
            <w:r w:rsidRPr="00750CCC">
              <w:rPr>
                <w:b/>
                <w:i/>
                <w:lang w:val="en-GB"/>
              </w:rPr>
              <w:t xml:space="preserve">. Drawing lessons from those experiences, and </w:t>
            </w:r>
            <w:r w:rsidRPr="00750CCC">
              <w:rPr>
                <w:b/>
                <w:i/>
                <w:lang w:val="en-GB"/>
              </w:rPr>
              <w:t>in order to</w:t>
            </w:r>
            <w:r w:rsidRPr="00750CCC">
              <w:rPr>
                <w:b/>
                <w:i/>
                <w:lang w:val="en-GB"/>
              </w:rPr>
              <w:t xml:space="preserve"> simplify procedures for unrepresented citizens and consular authorities, the rules and procedures of Directive (EU) 2015/637 should be updated and streamlined </w:t>
            </w:r>
            <w:r w:rsidRPr="00750CCC">
              <w:rPr>
                <w:b/>
                <w:i/>
                <w:lang w:val="en-GB"/>
              </w:rPr>
              <w:t>so as to</w:t>
            </w:r>
            <w:r w:rsidRPr="00750CCC">
              <w:rPr>
                <w:b/>
                <w:i/>
                <w:lang w:val="en-GB"/>
              </w:rPr>
              <w:t xml:space="preserve"> improve the effectiveness of the provision of consular protection to unrepresented</w:t>
            </w:r>
            <w:r w:rsidRPr="00750CCC">
              <w:rPr>
                <w:lang w:val="en-GB"/>
              </w:rPr>
              <w:t xml:space="preserve"> citizens of the Union</w:t>
            </w:r>
            <w:r w:rsidRPr="00750CCC">
              <w:rPr>
                <w:b/>
                <w:i/>
                <w:lang w:val="en-GB"/>
              </w:rPr>
              <w:t xml:space="preserve">, </w:t>
            </w:r>
            <w:r w:rsidRPr="00750CCC">
              <w:rPr>
                <w:b/>
                <w:i/>
                <w:lang w:val="en-GB"/>
              </w:rPr>
              <w:t>in particular in</w:t>
            </w:r>
            <w:r w:rsidRPr="00750CCC">
              <w:rPr>
                <w:b/>
                <w:i/>
                <w:lang w:val="en-GB"/>
              </w:rPr>
              <w:t xml:space="preserve"> crisis situations. Best use should be made of the available resources at Member State and Union level, both locally in third countries and at capital level</w:t>
            </w:r>
            <w:r w:rsidRPr="00750CCC">
              <w:rPr>
                <w:lang w:val="en-GB"/>
              </w:rPr>
              <w:t>.</w:t>
            </w:r>
          </w:p>
        </w:tc>
        <w:tc>
          <w:tcPr>
            <w:tcW w:w="4876" w:type="dxa"/>
            <w:hideMark/>
          </w:tcPr>
          <w:p w:rsidR="00F22302" w:rsidRPr="00750CCC" w:rsidP="002C1B48" w14:paraId="6BABE4AC" w14:textId="748E294C">
            <w:pPr>
              <w:pStyle w:val="Normal6"/>
              <w:rPr>
                <w:szCs w:val="24"/>
                <w:lang w:val="en-GB"/>
              </w:rPr>
            </w:pPr>
            <w:r w:rsidRPr="00750CCC">
              <w:rPr>
                <w:lang w:val="en-GB"/>
              </w:rPr>
              <w:t>(2)</w:t>
            </w:r>
            <w:r w:rsidRPr="00750CCC">
              <w:rPr>
                <w:lang w:val="en-GB"/>
              </w:rPr>
              <w:tab/>
              <w:t xml:space="preserve">Crises </w:t>
            </w:r>
            <w:r w:rsidRPr="00750CCC">
              <w:rPr>
                <w:b/>
                <w:i/>
                <w:lang w:val="en-GB"/>
              </w:rPr>
              <w:t>of all types</w:t>
            </w:r>
            <w:r w:rsidRPr="00750CCC">
              <w:rPr>
                <w:lang w:val="en-GB"/>
              </w:rPr>
              <w:t xml:space="preserve"> resulting in requests for consular protection by unrepresented citizens are increasing in frequency and scale</w:t>
            </w:r>
            <w:r w:rsidRPr="00750CCC">
              <w:rPr>
                <w:b/>
                <w:i/>
                <w:lang w:val="en-GB"/>
              </w:rPr>
              <w:t>, directly affecting</w:t>
            </w:r>
            <w:r w:rsidRPr="00750CCC">
              <w:rPr>
                <w:lang w:val="en-GB"/>
              </w:rPr>
              <w:t xml:space="preserve"> citizens of the Union </w:t>
            </w:r>
            <w:r w:rsidRPr="00750CCC">
              <w:rPr>
                <w:b/>
                <w:i/>
                <w:lang w:val="en-GB"/>
              </w:rPr>
              <w:t>living permanently or tempora</w:t>
            </w:r>
            <w:r w:rsidRPr="00750CCC" w:rsidR="00115C43">
              <w:rPr>
                <w:b/>
                <w:i/>
                <w:lang w:val="en-GB"/>
              </w:rPr>
              <w:t>rily</w:t>
            </w:r>
            <w:r w:rsidRPr="00750CCC">
              <w:rPr>
                <w:b/>
                <w:i/>
                <w:lang w:val="en-GB"/>
              </w:rPr>
              <w:t xml:space="preserve"> present abroad</w:t>
            </w:r>
            <w:r w:rsidRPr="00750CCC">
              <w:rPr>
                <w:lang w:val="en-GB"/>
              </w:rPr>
              <w:t>.</w:t>
            </w:r>
          </w:p>
        </w:tc>
      </w:tr>
    </w:tbl>
    <w:p w:rsidR="00F22302" w:rsidRPr="00750CCC" w:rsidP="00F22302" w14:paraId="461F0CCB" w14:textId="77777777"/>
    <w:p w:rsidR="00F22302" w:rsidRPr="00750CCC" w:rsidP="00F22302" w14:paraId="303A92D3" w14:textId="77777777">
      <w:pPr>
        <w:pStyle w:val="AmNumberTabs"/>
      </w:pPr>
      <w:r w:rsidRPr="00750CCC">
        <w:t>Amendment</w:t>
      </w:r>
      <w:r w:rsidRPr="00750CCC">
        <w:tab/>
      </w:r>
      <w:r w:rsidRPr="00750CCC">
        <w:tab/>
      </w:r>
      <w:r w:rsidRPr="00750CCC">
        <w:rPr>
          <w:color w:val="000000"/>
        </w:rPr>
        <w:t>2</w:t>
      </w:r>
    </w:p>
    <w:p w:rsidR="00F22302" w:rsidRPr="00750CCC" w:rsidP="00F22302" w14:paraId="521F82A4" w14:textId="77777777"/>
    <w:p w:rsidR="00F22302" w:rsidRPr="00750CCC" w:rsidP="00F22302" w14:paraId="1DE3AD30" w14:textId="77777777">
      <w:pPr>
        <w:pStyle w:val="NormalBold"/>
        <w:keepNext/>
      </w:pPr>
      <w:r w:rsidRPr="00750CCC">
        <w:t>Proposal for a directive</w:t>
      </w:r>
    </w:p>
    <w:p w:rsidR="00F22302" w:rsidRPr="00750CCC" w:rsidP="00F22302" w14:paraId="4277DB96" w14:textId="77777777">
      <w:pPr>
        <w:pStyle w:val="NormalBold"/>
      </w:pPr>
      <w:r w:rsidRPr="00750CCC">
        <w:t>Recital 2 a (new)</w:t>
      </w:r>
    </w:p>
    <w:tbl>
      <w:tblPr>
        <w:tblW w:w="0" w:type="auto"/>
        <w:jc w:val="center"/>
        <w:tblLayout w:type="fixed"/>
        <w:tblCellMar>
          <w:left w:w="340" w:type="dxa"/>
          <w:right w:w="340" w:type="dxa"/>
        </w:tblCellMar>
        <w:tblLook w:val="04A0"/>
      </w:tblPr>
      <w:tblGrid>
        <w:gridCol w:w="4876"/>
        <w:gridCol w:w="4876"/>
      </w:tblGrid>
      <w:tr w14:paraId="4590384E" w14:textId="77777777" w:rsidTr="002C1B48">
        <w:tblPrEx>
          <w:tblW w:w="0" w:type="auto"/>
          <w:jc w:val="center"/>
          <w:tblLayout w:type="fixed"/>
          <w:tblLook w:val="04A0"/>
        </w:tblPrEx>
        <w:trPr>
          <w:jc w:val="center"/>
        </w:trPr>
        <w:tc>
          <w:tcPr>
            <w:tcW w:w="9752" w:type="dxa"/>
            <w:gridSpan w:val="2"/>
          </w:tcPr>
          <w:p w:rsidR="00F22302" w:rsidRPr="00750CCC" w:rsidP="002C1B48" w14:paraId="0B2FD878" w14:textId="77777777">
            <w:pPr>
              <w:keepNext/>
            </w:pPr>
          </w:p>
        </w:tc>
      </w:tr>
      <w:tr w14:paraId="52EA1D96" w14:textId="77777777" w:rsidTr="002C1B48">
        <w:tblPrEx>
          <w:tblW w:w="0" w:type="auto"/>
          <w:jc w:val="center"/>
          <w:tblLayout w:type="fixed"/>
          <w:tblLook w:val="04A0"/>
        </w:tblPrEx>
        <w:trPr>
          <w:jc w:val="center"/>
        </w:trPr>
        <w:tc>
          <w:tcPr>
            <w:tcW w:w="4876" w:type="dxa"/>
            <w:hideMark/>
          </w:tcPr>
          <w:p w:rsidR="00F22302" w:rsidRPr="00750CCC" w:rsidP="002C1B48" w14:paraId="48CCD177" w14:textId="77777777">
            <w:pPr>
              <w:pStyle w:val="ColumnHeading"/>
              <w:keepNext/>
              <w:rPr>
                <w:lang w:val="en-GB"/>
              </w:rPr>
            </w:pPr>
            <w:r w:rsidRPr="00750CCC">
              <w:rPr>
                <w:lang w:val="en-GB"/>
              </w:rPr>
              <w:t>Text proposed by the Council</w:t>
            </w:r>
          </w:p>
        </w:tc>
        <w:tc>
          <w:tcPr>
            <w:tcW w:w="4876" w:type="dxa"/>
            <w:hideMark/>
          </w:tcPr>
          <w:p w:rsidR="00F22302" w:rsidRPr="00750CCC" w:rsidP="002C1B48" w14:paraId="748CA6DB" w14:textId="77777777">
            <w:pPr>
              <w:pStyle w:val="ColumnHeading"/>
              <w:keepNext/>
              <w:rPr>
                <w:lang w:val="en-GB"/>
              </w:rPr>
            </w:pPr>
            <w:r w:rsidRPr="00750CCC">
              <w:rPr>
                <w:lang w:val="en-GB"/>
              </w:rPr>
              <w:t>Amendment</w:t>
            </w:r>
          </w:p>
        </w:tc>
      </w:tr>
      <w:tr w14:paraId="2C30F076" w14:textId="77777777" w:rsidTr="002C1B48">
        <w:tblPrEx>
          <w:tblW w:w="0" w:type="auto"/>
          <w:jc w:val="center"/>
          <w:tblLayout w:type="fixed"/>
          <w:tblLook w:val="04A0"/>
        </w:tblPrEx>
        <w:trPr>
          <w:jc w:val="center"/>
        </w:trPr>
        <w:tc>
          <w:tcPr>
            <w:tcW w:w="4876" w:type="dxa"/>
          </w:tcPr>
          <w:p w:rsidR="00F22302" w:rsidRPr="00750CCC" w:rsidP="002C1B48" w14:paraId="7A7DF169" w14:textId="77777777">
            <w:pPr>
              <w:pStyle w:val="Normal6"/>
              <w:rPr>
                <w:lang w:val="en-GB"/>
              </w:rPr>
            </w:pPr>
          </w:p>
        </w:tc>
        <w:tc>
          <w:tcPr>
            <w:tcW w:w="4876" w:type="dxa"/>
            <w:hideMark/>
          </w:tcPr>
          <w:p w:rsidR="00F22302" w:rsidRPr="00750CCC" w:rsidP="002C1B48" w14:paraId="4CA334E4" w14:textId="77777777">
            <w:pPr>
              <w:pStyle w:val="Normal6"/>
              <w:rPr>
                <w:szCs w:val="24"/>
                <w:lang w:val="en-GB"/>
              </w:rPr>
            </w:pPr>
            <w:r w:rsidRPr="00750CCC">
              <w:rPr>
                <w:b/>
                <w:i/>
                <w:lang w:val="en-GB"/>
              </w:rPr>
              <w:t>(2a)</w:t>
            </w:r>
            <w:r w:rsidRPr="00750CCC">
              <w:rPr>
                <w:b/>
                <w:i/>
                <w:lang w:val="en-GB"/>
              </w:rPr>
              <w:tab/>
              <w:t>Drawing on recent examples of successful management of crises and emergencies by the Member States, represented or not, with the support of Union delegations, the Union Civil Protection Mechanism and other bodies of the Union, Directive (EU) 2015/637 needs to be updated in order to reflect and give the necessary legal basis to the coordination tools that have been effectively deployed since its entry into force and the needs that have arisen since.</w:t>
            </w:r>
          </w:p>
        </w:tc>
      </w:tr>
    </w:tbl>
    <w:p w:rsidR="00F22302" w:rsidRPr="00750CCC" w:rsidP="00F22302" w14:paraId="6C85AC57" w14:textId="77777777"/>
    <w:p w:rsidR="00F22302" w:rsidRPr="00750CCC" w:rsidP="00F22302" w14:paraId="5F317EC3" w14:textId="77777777">
      <w:pPr>
        <w:pStyle w:val="AmNumberTabs"/>
      </w:pPr>
      <w:r w:rsidRPr="00750CCC">
        <w:t>Amendment</w:t>
      </w:r>
      <w:r w:rsidRPr="00750CCC">
        <w:tab/>
      </w:r>
      <w:r w:rsidRPr="00750CCC">
        <w:tab/>
      </w:r>
      <w:r w:rsidRPr="00750CCC">
        <w:rPr>
          <w:color w:val="000000"/>
        </w:rPr>
        <w:t>3</w:t>
      </w:r>
    </w:p>
    <w:p w:rsidR="00F22302" w:rsidRPr="00750CCC" w:rsidP="00F22302" w14:paraId="08D8F41B" w14:textId="77777777">
      <w:pPr>
        <w:pStyle w:val="NormalBold12b"/>
      </w:pPr>
      <w:r w:rsidRPr="00750CCC">
        <w:t>Proposal for a directive</w:t>
      </w:r>
    </w:p>
    <w:p w:rsidR="00F22302" w:rsidRPr="00750CCC" w:rsidP="00F22302" w14:paraId="06196D8E" w14:textId="77777777">
      <w:pPr>
        <w:pStyle w:val="NormalBold"/>
      </w:pPr>
      <w:r w:rsidRPr="00750CCC">
        <w:t>Recital 2 b (new)</w:t>
      </w:r>
    </w:p>
    <w:tbl>
      <w:tblPr>
        <w:tblW w:w="0" w:type="auto"/>
        <w:jc w:val="center"/>
        <w:tblLayout w:type="fixed"/>
        <w:tblCellMar>
          <w:left w:w="340" w:type="dxa"/>
          <w:right w:w="340" w:type="dxa"/>
        </w:tblCellMar>
        <w:tblLook w:val="04A0"/>
      </w:tblPr>
      <w:tblGrid>
        <w:gridCol w:w="4876"/>
        <w:gridCol w:w="4876"/>
      </w:tblGrid>
      <w:tr w14:paraId="62361136" w14:textId="77777777" w:rsidTr="002C1B48">
        <w:tblPrEx>
          <w:tblW w:w="0" w:type="auto"/>
          <w:jc w:val="center"/>
          <w:tblLayout w:type="fixed"/>
          <w:tblLook w:val="04A0"/>
        </w:tblPrEx>
        <w:trPr>
          <w:jc w:val="center"/>
        </w:trPr>
        <w:tc>
          <w:tcPr>
            <w:tcW w:w="9752" w:type="dxa"/>
            <w:gridSpan w:val="2"/>
          </w:tcPr>
          <w:p w:rsidR="00F22302" w:rsidRPr="00750CCC" w:rsidP="002C1B48" w14:paraId="188C877A" w14:textId="77777777">
            <w:pPr>
              <w:keepNext/>
            </w:pPr>
          </w:p>
        </w:tc>
      </w:tr>
      <w:tr w14:paraId="6B1E49C4" w14:textId="77777777" w:rsidTr="002C1B48">
        <w:tblPrEx>
          <w:tblW w:w="0" w:type="auto"/>
          <w:jc w:val="center"/>
          <w:tblLayout w:type="fixed"/>
          <w:tblLook w:val="04A0"/>
        </w:tblPrEx>
        <w:trPr>
          <w:jc w:val="center"/>
        </w:trPr>
        <w:tc>
          <w:tcPr>
            <w:tcW w:w="4876" w:type="dxa"/>
            <w:hideMark/>
          </w:tcPr>
          <w:p w:rsidR="00F22302" w:rsidRPr="00750CCC" w:rsidP="002C1B48" w14:paraId="4F3F1FCE" w14:textId="77777777">
            <w:pPr>
              <w:pStyle w:val="ColumnHeading"/>
              <w:keepNext/>
              <w:rPr>
                <w:lang w:val="en-GB"/>
              </w:rPr>
            </w:pPr>
            <w:r w:rsidRPr="00750CCC">
              <w:rPr>
                <w:lang w:val="en-GB"/>
              </w:rPr>
              <w:t>Text proposed by the Council</w:t>
            </w:r>
          </w:p>
        </w:tc>
        <w:tc>
          <w:tcPr>
            <w:tcW w:w="4876" w:type="dxa"/>
            <w:hideMark/>
          </w:tcPr>
          <w:p w:rsidR="00F22302" w:rsidRPr="00750CCC" w:rsidP="002C1B48" w14:paraId="43B3FDD9" w14:textId="77777777">
            <w:pPr>
              <w:pStyle w:val="ColumnHeading"/>
              <w:keepNext/>
              <w:rPr>
                <w:lang w:val="en-GB"/>
              </w:rPr>
            </w:pPr>
            <w:r w:rsidRPr="00750CCC">
              <w:rPr>
                <w:lang w:val="en-GB"/>
              </w:rPr>
              <w:t>Amendment</w:t>
            </w:r>
          </w:p>
        </w:tc>
      </w:tr>
      <w:tr w14:paraId="14E58762" w14:textId="77777777" w:rsidTr="002C1B48">
        <w:tblPrEx>
          <w:tblW w:w="0" w:type="auto"/>
          <w:jc w:val="center"/>
          <w:tblLayout w:type="fixed"/>
          <w:tblLook w:val="04A0"/>
        </w:tblPrEx>
        <w:trPr>
          <w:jc w:val="center"/>
        </w:trPr>
        <w:tc>
          <w:tcPr>
            <w:tcW w:w="4876" w:type="dxa"/>
          </w:tcPr>
          <w:p w:rsidR="00F22302" w:rsidRPr="00750CCC" w:rsidP="002C1B48" w14:paraId="0400DF8A" w14:textId="77777777">
            <w:pPr>
              <w:pStyle w:val="Normal6"/>
              <w:rPr>
                <w:lang w:val="en-GB"/>
              </w:rPr>
            </w:pPr>
          </w:p>
        </w:tc>
        <w:tc>
          <w:tcPr>
            <w:tcW w:w="4876" w:type="dxa"/>
            <w:hideMark/>
          </w:tcPr>
          <w:p w:rsidR="00F22302" w:rsidRPr="00750CCC" w:rsidP="002C1B48" w14:paraId="308C6403" w14:textId="77777777">
            <w:pPr>
              <w:pStyle w:val="Normal6"/>
              <w:rPr>
                <w:szCs w:val="24"/>
                <w:lang w:val="en-GB"/>
              </w:rPr>
            </w:pPr>
            <w:r w:rsidRPr="00750CCC">
              <w:rPr>
                <w:b/>
                <w:i/>
                <w:lang w:val="en-GB"/>
              </w:rPr>
              <w:t>(2b)</w:t>
            </w:r>
            <w:r w:rsidRPr="00750CCC">
              <w:rPr>
                <w:b/>
                <w:i/>
                <w:lang w:val="en-GB"/>
              </w:rPr>
              <w:tab/>
              <w:t xml:space="preserve">With the objective of simplifying procedures for unrepresented citizens and consular authorities, to improve the effectiveness of the provision of consular protection, </w:t>
            </w:r>
            <w:r w:rsidRPr="00750CCC">
              <w:rPr>
                <w:b/>
                <w:i/>
                <w:lang w:val="en-GB"/>
              </w:rPr>
              <w:t>in particular in</w:t>
            </w:r>
            <w:r w:rsidRPr="00750CCC">
              <w:rPr>
                <w:b/>
                <w:i/>
                <w:lang w:val="en-GB"/>
              </w:rPr>
              <w:t xml:space="preserve"> crisis situations, and to reinforce the Union’s response capacities, the rules and procedures of Directive (EU) 2015/637 should also be updated and streamlined. Best use should be made of the available resources at Member State and Union level, both locally in third countries and in their capitals.</w:t>
            </w:r>
          </w:p>
        </w:tc>
      </w:tr>
    </w:tbl>
    <w:p w:rsidR="00F22302" w:rsidRPr="00750CCC" w:rsidP="00F22302" w14:paraId="4487683C" w14:textId="77777777"/>
    <w:p w:rsidR="00F22302" w:rsidRPr="00750CCC" w:rsidP="00F22302" w14:paraId="19B69107" w14:textId="77777777">
      <w:pPr>
        <w:pStyle w:val="AmNumberTabs"/>
      </w:pPr>
      <w:r w:rsidRPr="00750CCC">
        <w:t>Amendment</w:t>
      </w:r>
      <w:r w:rsidRPr="00750CCC">
        <w:tab/>
      </w:r>
      <w:r w:rsidRPr="00750CCC">
        <w:tab/>
      </w:r>
      <w:r w:rsidRPr="00750CCC">
        <w:rPr>
          <w:color w:val="000000"/>
        </w:rPr>
        <w:t>4</w:t>
      </w:r>
    </w:p>
    <w:p w:rsidR="00F22302" w:rsidRPr="00750CCC" w:rsidP="00F22302" w14:paraId="0BE67B1C" w14:textId="77777777"/>
    <w:p w:rsidR="00F22302" w:rsidRPr="00750CCC" w:rsidP="00F22302" w14:paraId="240D922D" w14:textId="77777777">
      <w:pPr>
        <w:pStyle w:val="NormalBold"/>
        <w:keepNext/>
      </w:pPr>
      <w:r w:rsidRPr="00750CCC">
        <w:t>Proposal for a directive</w:t>
      </w:r>
    </w:p>
    <w:p w:rsidR="00F22302" w:rsidRPr="00750CCC" w:rsidP="00F22302" w14:paraId="37AD9A3F" w14:textId="77777777">
      <w:pPr>
        <w:pStyle w:val="NormalBold"/>
      </w:pPr>
      <w:r w:rsidRPr="00750CCC">
        <w:t>Recital 3 a (new)</w:t>
      </w:r>
    </w:p>
    <w:tbl>
      <w:tblPr>
        <w:tblW w:w="0" w:type="auto"/>
        <w:jc w:val="center"/>
        <w:tblLayout w:type="fixed"/>
        <w:tblCellMar>
          <w:left w:w="340" w:type="dxa"/>
          <w:right w:w="340" w:type="dxa"/>
        </w:tblCellMar>
        <w:tblLook w:val="04A0"/>
      </w:tblPr>
      <w:tblGrid>
        <w:gridCol w:w="4876"/>
        <w:gridCol w:w="4876"/>
      </w:tblGrid>
      <w:tr w14:paraId="068E7C28" w14:textId="77777777" w:rsidTr="002C1B48">
        <w:tblPrEx>
          <w:tblW w:w="0" w:type="auto"/>
          <w:jc w:val="center"/>
          <w:tblLayout w:type="fixed"/>
          <w:tblLook w:val="04A0"/>
        </w:tblPrEx>
        <w:trPr>
          <w:jc w:val="center"/>
        </w:trPr>
        <w:tc>
          <w:tcPr>
            <w:tcW w:w="9752" w:type="dxa"/>
            <w:gridSpan w:val="2"/>
          </w:tcPr>
          <w:p w:rsidR="00F22302" w:rsidRPr="00750CCC" w:rsidP="002C1B48" w14:paraId="1A032AD2" w14:textId="77777777">
            <w:pPr>
              <w:keepNext/>
            </w:pPr>
          </w:p>
        </w:tc>
      </w:tr>
      <w:tr w14:paraId="5E7EA75C" w14:textId="77777777" w:rsidTr="002C1B48">
        <w:tblPrEx>
          <w:tblW w:w="0" w:type="auto"/>
          <w:jc w:val="center"/>
          <w:tblLayout w:type="fixed"/>
          <w:tblLook w:val="04A0"/>
        </w:tblPrEx>
        <w:trPr>
          <w:jc w:val="center"/>
        </w:trPr>
        <w:tc>
          <w:tcPr>
            <w:tcW w:w="4876" w:type="dxa"/>
            <w:hideMark/>
          </w:tcPr>
          <w:p w:rsidR="00F22302" w:rsidRPr="00750CCC" w:rsidP="002C1B48" w14:paraId="233DB10C" w14:textId="77777777">
            <w:pPr>
              <w:pStyle w:val="ColumnHeading"/>
              <w:keepNext/>
              <w:rPr>
                <w:lang w:val="en-GB"/>
              </w:rPr>
            </w:pPr>
            <w:r w:rsidRPr="00750CCC">
              <w:rPr>
                <w:lang w:val="en-GB"/>
              </w:rPr>
              <w:t>Text proposed by the Council</w:t>
            </w:r>
          </w:p>
        </w:tc>
        <w:tc>
          <w:tcPr>
            <w:tcW w:w="4876" w:type="dxa"/>
            <w:hideMark/>
          </w:tcPr>
          <w:p w:rsidR="00F22302" w:rsidRPr="00750CCC" w:rsidP="002C1B48" w14:paraId="10BDDAC6" w14:textId="77777777">
            <w:pPr>
              <w:pStyle w:val="ColumnHeading"/>
              <w:keepNext/>
              <w:rPr>
                <w:lang w:val="en-GB"/>
              </w:rPr>
            </w:pPr>
            <w:r w:rsidRPr="00750CCC">
              <w:rPr>
                <w:lang w:val="en-GB"/>
              </w:rPr>
              <w:t>Amendment</w:t>
            </w:r>
          </w:p>
        </w:tc>
      </w:tr>
      <w:tr w14:paraId="0F4F1E0C" w14:textId="77777777" w:rsidTr="002C1B48">
        <w:tblPrEx>
          <w:tblW w:w="0" w:type="auto"/>
          <w:jc w:val="center"/>
          <w:tblLayout w:type="fixed"/>
          <w:tblLook w:val="04A0"/>
        </w:tblPrEx>
        <w:trPr>
          <w:jc w:val="center"/>
        </w:trPr>
        <w:tc>
          <w:tcPr>
            <w:tcW w:w="4876" w:type="dxa"/>
          </w:tcPr>
          <w:p w:rsidR="00F22302" w:rsidRPr="00750CCC" w:rsidP="002C1B48" w14:paraId="3BE74E90" w14:textId="77777777">
            <w:pPr>
              <w:pStyle w:val="Normal6"/>
              <w:rPr>
                <w:lang w:val="en-GB"/>
              </w:rPr>
            </w:pPr>
          </w:p>
        </w:tc>
        <w:tc>
          <w:tcPr>
            <w:tcW w:w="4876" w:type="dxa"/>
            <w:hideMark/>
          </w:tcPr>
          <w:p w:rsidR="00F22302" w:rsidRPr="00750CCC" w:rsidP="002C1B48" w14:paraId="33BDB17F" w14:textId="2115DFE1">
            <w:pPr>
              <w:pStyle w:val="Normal6"/>
              <w:rPr>
                <w:szCs w:val="24"/>
                <w:lang w:val="en-GB"/>
              </w:rPr>
            </w:pPr>
            <w:r w:rsidRPr="00750CCC">
              <w:rPr>
                <w:b/>
                <w:i/>
                <w:lang w:val="en-GB"/>
              </w:rPr>
              <w:t>(3a)</w:t>
            </w:r>
            <w:r w:rsidRPr="00750CCC">
              <w:rPr>
                <w:b/>
                <w:i/>
                <w:lang w:val="en-GB"/>
              </w:rPr>
              <w:tab/>
              <w:t>Whether as a result of the execution of such arrangements and of joint preparedness frameworks, or not, Member States and Union delegations, acting upon request and on behalf of a Member State, should endeavour to automate as much as possible the identification of unrepresented citizens, through the use of criteria that will ensure that the length of the identification process never stands in the way of providing protection. A 48-hour period for a citizen to safely reach or be reached by the embassy or consulate of their Member State of nationality, or less if the local circumstances make such contact unsafe or impossible for the citizen, should therefore be applied to efficiently identify citizens of the Union</w:t>
            </w:r>
            <w:r w:rsidRPr="00750CCC" w:rsidR="00B4659C">
              <w:rPr>
                <w:b/>
                <w:i/>
                <w:lang w:val="en-GB"/>
              </w:rPr>
              <w:t xml:space="preserve"> as unrepresented</w:t>
            </w:r>
            <w:r w:rsidRPr="00750CCC">
              <w:rPr>
                <w:b/>
                <w:i/>
                <w:lang w:val="en-GB"/>
              </w:rPr>
              <w:t>.</w:t>
            </w:r>
          </w:p>
        </w:tc>
      </w:tr>
    </w:tbl>
    <w:p w:rsidR="00F22302" w:rsidRPr="00750CCC" w:rsidP="00F22302" w14:paraId="69405BB8" w14:textId="77777777"/>
    <w:p w:rsidR="00F22302" w:rsidRPr="00750CCC" w:rsidP="00F22302" w14:paraId="650B85DF" w14:textId="77777777">
      <w:pPr>
        <w:pStyle w:val="AmNumberTabs"/>
      </w:pPr>
      <w:r w:rsidRPr="00750CCC">
        <w:t>Amendment</w:t>
      </w:r>
      <w:r w:rsidRPr="00750CCC">
        <w:tab/>
      </w:r>
      <w:r w:rsidRPr="00750CCC">
        <w:tab/>
      </w:r>
      <w:r w:rsidRPr="00750CCC">
        <w:rPr>
          <w:color w:val="000000"/>
        </w:rPr>
        <w:t>5</w:t>
      </w:r>
    </w:p>
    <w:p w:rsidR="00F22302" w:rsidRPr="00750CCC" w:rsidP="00F22302" w14:paraId="061BA8A9" w14:textId="77777777"/>
    <w:p w:rsidR="00F22302" w:rsidRPr="00750CCC" w:rsidP="00F22302" w14:paraId="6E221D67" w14:textId="77777777">
      <w:pPr>
        <w:pStyle w:val="NormalBold"/>
        <w:keepNext/>
      </w:pPr>
      <w:r w:rsidRPr="00750CCC">
        <w:t>Proposal for a directive</w:t>
      </w:r>
    </w:p>
    <w:p w:rsidR="00F22302" w:rsidRPr="00750CCC" w:rsidP="00F22302" w14:paraId="2DCEF999" w14:textId="77777777">
      <w:pPr>
        <w:pStyle w:val="NormalBold"/>
      </w:pPr>
      <w:r w:rsidRPr="00750CCC">
        <w:t>Recital 8</w:t>
      </w:r>
    </w:p>
    <w:tbl>
      <w:tblPr>
        <w:tblW w:w="0" w:type="auto"/>
        <w:jc w:val="center"/>
        <w:tblLayout w:type="fixed"/>
        <w:tblCellMar>
          <w:left w:w="340" w:type="dxa"/>
          <w:right w:w="340" w:type="dxa"/>
        </w:tblCellMar>
        <w:tblLook w:val="04A0"/>
      </w:tblPr>
      <w:tblGrid>
        <w:gridCol w:w="4876"/>
        <w:gridCol w:w="4876"/>
      </w:tblGrid>
      <w:tr w14:paraId="4E17854B" w14:textId="77777777" w:rsidTr="002C1B48">
        <w:tblPrEx>
          <w:tblW w:w="0" w:type="auto"/>
          <w:jc w:val="center"/>
          <w:tblLayout w:type="fixed"/>
          <w:tblLook w:val="04A0"/>
        </w:tblPrEx>
        <w:trPr>
          <w:jc w:val="center"/>
        </w:trPr>
        <w:tc>
          <w:tcPr>
            <w:tcW w:w="9752" w:type="dxa"/>
            <w:gridSpan w:val="2"/>
          </w:tcPr>
          <w:p w:rsidR="00F22302" w:rsidRPr="00750CCC" w:rsidP="002C1B48" w14:paraId="784A1BC0" w14:textId="77777777">
            <w:pPr>
              <w:keepNext/>
            </w:pPr>
          </w:p>
        </w:tc>
      </w:tr>
      <w:tr w14:paraId="295D1DEC" w14:textId="77777777" w:rsidTr="002C1B48">
        <w:tblPrEx>
          <w:tblW w:w="0" w:type="auto"/>
          <w:jc w:val="center"/>
          <w:tblLayout w:type="fixed"/>
          <w:tblLook w:val="04A0"/>
        </w:tblPrEx>
        <w:trPr>
          <w:jc w:val="center"/>
        </w:trPr>
        <w:tc>
          <w:tcPr>
            <w:tcW w:w="4876" w:type="dxa"/>
            <w:hideMark/>
          </w:tcPr>
          <w:p w:rsidR="00F22302" w:rsidRPr="00750CCC" w:rsidP="002C1B48" w14:paraId="7761617D" w14:textId="77777777">
            <w:pPr>
              <w:pStyle w:val="ColumnHeading"/>
              <w:keepNext/>
              <w:rPr>
                <w:lang w:val="en-GB"/>
              </w:rPr>
            </w:pPr>
            <w:r w:rsidRPr="00750CCC">
              <w:rPr>
                <w:lang w:val="en-GB"/>
              </w:rPr>
              <w:t>Text proposed by the Council</w:t>
            </w:r>
          </w:p>
        </w:tc>
        <w:tc>
          <w:tcPr>
            <w:tcW w:w="4876" w:type="dxa"/>
            <w:hideMark/>
          </w:tcPr>
          <w:p w:rsidR="00F22302" w:rsidRPr="00750CCC" w:rsidP="002C1B48" w14:paraId="6DE5F10B" w14:textId="77777777">
            <w:pPr>
              <w:pStyle w:val="ColumnHeading"/>
              <w:keepNext/>
              <w:rPr>
                <w:lang w:val="en-GB"/>
              </w:rPr>
            </w:pPr>
            <w:r w:rsidRPr="00750CCC">
              <w:rPr>
                <w:lang w:val="en-GB"/>
              </w:rPr>
              <w:t>Amendment</w:t>
            </w:r>
          </w:p>
        </w:tc>
      </w:tr>
      <w:tr w14:paraId="51A5840D" w14:textId="77777777" w:rsidTr="002C1B48">
        <w:tblPrEx>
          <w:tblW w:w="0" w:type="auto"/>
          <w:jc w:val="center"/>
          <w:tblLayout w:type="fixed"/>
          <w:tblLook w:val="04A0"/>
        </w:tblPrEx>
        <w:trPr>
          <w:jc w:val="center"/>
        </w:trPr>
        <w:tc>
          <w:tcPr>
            <w:tcW w:w="4876" w:type="dxa"/>
            <w:hideMark/>
          </w:tcPr>
          <w:p w:rsidR="00F22302" w:rsidRPr="00750CCC" w:rsidP="002C1B48" w14:paraId="7451A200" w14:textId="77777777">
            <w:pPr>
              <w:pStyle w:val="Normal6"/>
              <w:rPr>
                <w:lang w:val="en-GB"/>
              </w:rPr>
            </w:pPr>
            <w:r w:rsidRPr="00750CCC">
              <w:rPr>
                <w:lang w:val="en-GB"/>
              </w:rPr>
              <w:t>(8)</w:t>
            </w:r>
            <w:r w:rsidRPr="00750CCC">
              <w:rPr>
                <w:lang w:val="en-GB"/>
              </w:rPr>
              <w:tab/>
              <w:t xml:space="preserve">To ensure the effectiveness of the right to consular protection set out in Article 20(2), point (c), TFEU, and notably to ensure preparedness regarding possible consular crises requiring the provision of assistance to unrepresented citizens, local consular cooperation among Member States in third countries, supported by Union delegations, should include exchanges on matters relevant to such citizens, including the establishment of joint consular contingency frameworks </w:t>
            </w:r>
            <w:r w:rsidRPr="00750CCC">
              <w:rPr>
                <w:b/>
                <w:i/>
                <w:lang w:val="en-GB"/>
              </w:rPr>
              <w:t>and the organisation of</w:t>
            </w:r>
            <w:r w:rsidRPr="00750CCC">
              <w:rPr>
                <w:lang w:val="en-GB"/>
              </w:rPr>
              <w:t xml:space="preserve"> consular exercises. In this context, it can be particularly relevant for the consular authorities of unrepresented Member States to be included in such local consular cooperation when coordinating on consular crisis preparedness and response. Such exchanges could take place in the context of existing local consular cooperation structures alongside exchanges among Member States, in the exercise of their competence, on other consular or local matters.</w:t>
            </w:r>
          </w:p>
        </w:tc>
        <w:tc>
          <w:tcPr>
            <w:tcW w:w="4876" w:type="dxa"/>
            <w:hideMark/>
          </w:tcPr>
          <w:p w:rsidR="00F22302" w:rsidRPr="00750CCC" w:rsidP="002C1B48" w14:paraId="7AC0CDD6" w14:textId="77777777">
            <w:pPr>
              <w:pStyle w:val="Normal6"/>
              <w:rPr>
                <w:szCs w:val="24"/>
                <w:lang w:val="en-GB"/>
              </w:rPr>
            </w:pPr>
            <w:r w:rsidRPr="00750CCC">
              <w:rPr>
                <w:lang w:val="en-GB"/>
              </w:rPr>
              <w:t>(8)</w:t>
            </w:r>
            <w:r w:rsidRPr="00750CCC">
              <w:rPr>
                <w:lang w:val="en-GB"/>
              </w:rPr>
              <w:tab/>
              <w:t>To ensure the effectiveness of the right to consular protection set out in Article 20(2), point (c), TFEU, and notably to ensure preparedness regarding possible consular crises requiring the provision of assistance to unrepresented citizens, local consular cooperation among Member States in third countries, supported by Union delegations, should include exchanges on matters relevant to such citizens, including the establishment of joint consular contingency frameworks</w:t>
            </w:r>
            <w:r w:rsidRPr="00750CCC">
              <w:rPr>
                <w:b/>
                <w:i/>
                <w:lang w:val="en-GB"/>
              </w:rPr>
              <w:t>. Such frameworks should always include operational mechanisms or arrangements and be tested at least on an annual basis by organising</w:t>
            </w:r>
            <w:r w:rsidRPr="00750CCC">
              <w:rPr>
                <w:lang w:val="en-GB"/>
              </w:rPr>
              <w:t xml:space="preserve"> consular exercises. In this context, it can be particularly relevant for the consular authorities of unrepresented Member States to be included in such local consular cooperation when coordinating on consular crisis preparedness and response. Such exchanges could take place in the context of existing local consular cooperation structures alongside exchanges among Member States, in the exercise of their competence, on other consular or local matters.</w:t>
            </w:r>
          </w:p>
        </w:tc>
      </w:tr>
    </w:tbl>
    <w:p w:rsidR="00F22302" w:rsidRPr="00750CCC" w:rsidP="00F22302" w14:paraId="55C7C38F" w14:textId="77777777"/>
    <w:p w:rsidR="00F22302" w:rsidRPr="00750CCC" w:rsidP="00F22302" w14:paraId="6BA620CF" w14:textId="77777777">
      <w:pPr>
        <w:pStyle w:val="AmNumberTabs"/>
      </w:pPr>
      <w:r w:rsidRPr="00750CCC">
        <w:t>Amendment</w:t>
      </w:r>
      <w:r w:rsidRPr="00750CCC">
        <w:tab/>
      </w:r>
      <w:r w:rsidRPr="00750CCC">
        <w:tab/>
      </w:r>
      <w:r w:rsidRPr="00750CCC">
        <w:rPr>
          <w:color w:val="000000"/>
        </w:rPr>
        <w:t>6</w:t>
      </w:r>
    </w:p>
    <w:p w:rsidR="00F22302" w:rsidRPr="00750CCC" w:rsidP="00F22302" w14:paraId="5F459990" w14:textId="77777777"/>
    <w:p w:rsidR="00F22302" w:rsidRPr="00750CCC" w:rsidP="00F22302" w14:paraId="0C21069A" w14:textId="77777777">
      <w:pPr>
        <w:pStyle w:val="NormalBold"/>
        <w:keepNext/>
      </w:pPr>
      <w:r w:rsidRPr="00750CCC">
        <w:t>Proposal for a directive</w:t>
      </w:r>
    </w:p>
    <w:p w:rsidR="00F22302" w:rsidRPr="00750CCC" w:rsidP="00F22302" w14:paraId="6A06FAE3" w14:textId="77777777">
      <w:pPr>
        <w:pStyle w:val="NormalBold"/>
      </w:pPr>
      <w:r w:rsidRPr="00750CCC">
        <w:t>Recital 12</w:t>
      </w:r>
    </w:p>
    <w:tbl>
      <w:tblPr>
        <w:tblW w:w="0" w:type="auto"/>
        <w:jc w:val="center"/>
        <w:tblLayout w:type="fixed"/>
        <w:tblCellMar>
          <w:left w:w="340" w:type="dxa"/>
          <w:right w:w="340" w:type="dxa"/>
        </w:tblCellMar>
        <w:tblLook w:val="04A0"/>
      </w:tblPr>
      <w:tblGrid>
        <w:gridCol w:w="4876"/>
        <w:gridCol w:w="4876"/>
      </w:tblGrid>
      <w:tr w14:paraId="62242CB0" w14:textId="77777777" w:rsidTr="002C1B48">
        <w:tblPrEx>
          <w:tblW w:w="0" w:type="auto"/>
          <w:jc w:val="center"/>
          <w:tblLayout w:type="fixed"/>
          <w:tblLook w:val="04A0"/>
        </w:tblPrEx>
        <w:trPr>
          <w:jc w:val="center"/>
        </w:trPr>
        <w:tc>
          <w:tcPr>
            <w:tcW w:w="9752" w:type="dxa"/>
            <w:gridSpan w:val="2"/>
          </w:tcPr>
          <w:p w:rsidR="00F22302" w:rsidRPr="00750CCC" w:rsidP="002C1B48" w14:paraId="28D3D878" w14:textId="77777777">
            <w:pPr>
              <w:keepNext/>
            </w:pPr>
          </w:p>
        </w:tc>
      </w:tr>
      <w:tr w14:paraId="02998E2A" w14:textId="77777777" w:rsidTr="002C1B48">
        <w:tblPrEx>
          <w:tblW w:w="0" w:type="auto"/>
          <w:jc w:val="center"/>
          <w:tblLayout w:type="fixed"/>
          <w:tblLook w:val="04A0"/>
        </w:tblPrEx>
        <w:trPr>
          <w:jc w:val="center"/>
        </w:trPr>
        <w:tc>
          <w:tcPr>
            <w:tcW w:w="4876" w:type="dxa"/>
            <w:hideMark/>
          </w:tcPr>
          <w:p w:rsidR="00F22302" w:rsidRPr="00750CCC" w:rsidP="002C1B48" w14:paraId="20D34584" w14:textId="77777777">
            <w:pPr>
              <w:pStyle w:val="ColumnHeading"/>
              <w:keepNext/>
              <w:rPr>
                <w:lang w:val="en-GB"/>
              </w:rPr>
            </w:pPr>
            <w:r w:rsidRPr="00750CCC">
              <w:rPr>
                <w:lang w:val="en-GB"/>
              </w:rPr>
              <w:t>Text proposed by the Council</w:t>
            </w:r>
          </w:p>
        </w:tc>
        <w:tc>
          <w:tcPr>
            <w:tcW w:w="4876" w:type="dxa"/>
            <w:hideMark/>
          </w:tcPr>
          <w:p w:rsidR="00F22302" w:rsidRPr="00750CCC" w:rsidP="002C1B48" w14:paraId="641E89CE" w14:textId="77777777">
            <w:pPr>
              <w:pStyle w:val="ColumnHeading"/>
              <w:keepNext/>
              <w:rPr>
                <w:lang w:val="en-GB"/>
              </w:rPr>
            </w:pPr>
            <w:r w:rsidRPr="00750CCC">
              <w:rPr>
                <w:lang w:val="en-GB"/>
              </w:rPr>
              <w:t>Amendment</w:t>
            </w:r>
          </w:p>
        </w:tc>
      </w:tr>
      <w:tr w14:paraId="5487DB97" w14:textId="77777777" w:rsidTr="002C1B48">
        <w:tblPrEx>
          <w:tblW w:w="0" w:type="auto"/>
          <w:jc w:val="center"/>
          <w:tblLayout w:type="fixed"/>
          <w:tblLook w:val="04A0"/>
        </w:tblPrEx>
        <w:trPr>
          <w:jc w:val="center"/>
        </w:trPr>
        <w:tc>
          <w:tcPr>
            <w:tcW w:w="4876" w:type="dxa"/>
            <w:hideMark/>
          </w:tcPr>
          <w:p w:rsidR="00F22302" w:rsidRPr="00750CCC" w:rsidP="002C1B48" w14:paraId="57EF8B11" w14:textId="77777777">
            <w:pPr>
              <w:pStyle w:val="Normal6"/>
              <w:rPr>
                <w:lang w:val="en-GB"/>
              </w:rPr>
            </w:pPr>
            <w:r w:rsidRPr="00750CCC">
              <w:rPr>
                <w:lang w:val="en-GB"/>
              </w:rPr>
              <w:t>(12)</w:t>
            </w:r>
            <w:r w:rsidRPr="00750CCC">
              <w:rPr>
                <w:lang w:val="en-GB"/>
              </w:rPr>
              <w:tab/>
              <w:t xml:space="preserve">In the context of local consular cooperation, joint consular contingency frameworks should be reviewed </w:t>
            </w:r>
            <w:r w:rsidRPr="00750CCC">
              <w:rPr>
                <w:b/>
                <w:i/>
                <w:lang w:val="en-GB"/>
              </w:rPr>
              <w:t xml:space="preserve">regularly, and </w:t>
            </w:r>
            <w:r w:rsidRPr="00750CCC">
              <w:rPr>
                <w:b/>
                <w:i/>
                <w:lang w:val="en-GB"/>
              </w:rPr>
              <w:t>updated</w:t>
            </w:r>
            <w:r w:rsidRPr="00750CCC">
              <w:rPr>
                <w:b/>
                <w:i/>
                <w:lang w:val="en-GB"/>
              </w:rPr>
              <w:t xml:space="preserve"> if necessary, in particular</w:t>
            </w:r>
            <w:r w:rsidRPr="00750CCC">
              <w:rPr>
                <w:lang w:val="en-GB"/>
              </w:rPr>
              <w:t xml:space="preserve"> based on the findings of consular exercises. Joint consular contingency frameworks could also contain specific arrangements relating to the roles of Member States, such as the decision of a group of Member </w:t>
            </w:r>
            <w:r w:rsidRPr="00750CCC">
              <w:rPr>
                <w:lang w:val="en-GB"/>
              </w:rPr>
              <w:t>States to strengthen their cooperation for crisis preparedness or response purposes to ensure the effective coordination of consular assistance. At the same time, joint consular contingency frameworks should not be understood as replacing existing national crisis plans of Member States or affecting their responsibility to provide consular assistance to their own nationals.</w:t>
            </w:r>
          </w:p>
        </w:tc>
        <w:tc>
          <w:tcPr>
            <w:tcW w:w="4876" w:type="dxa"/>
            <w:hideMark/>
          </w:tcPr>
          <w:p w:rsidR="00F22302" w:rsidRPr="00750CCC" w:rsidP="002C1B48" w14:paraId="1BB6F2A8" w14:textId="77777777">
            <w:pPr>
              <w:pStyle w:val="Normal6"/>
              <w:rPr>
                <w:szCs w:val="24"/>
                <w:lang w:val="en-GB"/>
              </w:rPr>
            </w:pPr>
            <w:r w:rsidRPr="00750CCC">
              <w:rPr>
                <w:lang w:val="en-GB"/>
              </w:rPr>
              <w:t>(12)</w:t>
            </w:r>
            <w:r w:rsidRPr="00750CCC">
              <w:rPr>
                <w:lang w:val="en-GB"/>
              </w:rPr>
              <w:tab/>
              <w:t xml:space="preserve">In the context of local consular cooperation, joint consular contingency frameworks should be reviewed </w:t>
            </w:r>
            <w:r w:rsidRPr="00750CCC">
              <w:rPr>
                <w:b/>
                <w:i/>
                <w:lang w:val="en-GB"/>
              </w:rPr>
              <w:t>as often as the local circumstances require and, in any event, at least on an annual basis</w:t>
            </w:r>
            <w:r w:rsidRPr="00750CCC">
              <w:rPr>
                <w:lang w:val="en-GB"/>
              </w:rPr>
              <w:t xml:space="preserve"> based on the findings of </w:t>
            </w:r>
            <w:r w:rsidRPr="00750CCC">
              <w:rPr>
                <w:b/>
                <w:i/>
                <w:lang w:val="en-GB"/>
              </w:rPr>
              <w:t>the yearly</w:t>
            </w:r>
            <w:r w:rsidRPr="00750CCC">
              <w:rPr>
                <w:lang w:val="en-GB"/>
              </w:rPr>
              <w:t xml:space="preserve"> consular exercises. Joint consular contingency frameworks could also contain specific arrangements relating to the roles </w:t>
            </w:r>
            <w:r w:rsidRPr="00750CCC">
              <w:rPr>
                <w:lang w:val="en-GB"/>
              </w:rPr>
              <w:t>of Member States, such as the decision of a group of Member States to strengthen their cooperation for crisis preparedness or response purposes to ensure the effective coordination of consular assistance. At the same time, joint consular contingency frameworks should not be understood as replacing existing national crisis plans of Member States or affecting their responsibility to provide consular assistance to their own nationals.</w:t>
            </w:r>
          </w:p>
        </w:tc>
      </w:tr>
    </w:tbl>
    <w:p w:rsidR="00F22302" w:rsidRPr="00750CCC" w:rsidP="00F22302" w14:paraId="7B001169" w14:textId="77777777"/>
    <w:p w:rsidR="00F22302" w:rsidRPr="00750CCC" w:rsidP="00F22302" w14:paraId="4CA8D604" w14:textId="77777777">
      <w:pPr>
        <w:pStyle w:val="AmNumberTabs"/>
      </w:pPr>
      <w:r w:rsidRPr="00750CCC">
        <w:t>Amendment</w:t>
      </w:r>
      <w:r w:rsidRPr="00750CCC">
        <w:tab/>
      </w:r>
      <w:r w:rsidRPr="00750CCC">
        <w:tab/>
      </w:r>
      <w:r w:rsidRPr="00750CCC">
        <w:rPr>
          <w:color w:val="000000"/>
        </w:rPr>
        <w:t>7</w:t>
      </w:r>
    </w:p>
    <w:p w:rsidR="00F22302" w:rsidRPr="00750CCC" w:rsidP="00F22302" w14:paraId="04272E73" w14:textId="77777777"/>
    <w:p w:rsidR="00F22302" w:rsidRPr="00750CCC" w:rsidP="00F22302" w14:paraId="6E2DA0D4" w14:textId="77777777">
      <w:pPr>
        <w:pStyle w:val="NormalBold"/>
        <w:keepNext/>
      </w:pPr>
      <w:r w:rsidRPr="00750CCC">
        <w:t>Proposal for a directive</w:t>
      </w:r>
    </w:p>
    <w:p w:rsidR="00F22302" w:rsidRPr="00750CCC" w:rsidP="00F22302" w14:paraId="677FE7EA" w14:textId="77777777">
      <w:pPr>
        <w:pStyle w:val="NormalBold"/>
      </w:pPr>
      <w:r w:rsidRPr="00750CCC">
        <w:t>Recital 13</w:t>
      </w:r>
    </w:p>
    <w:tbl>
      <w:tblPr>
        <w:tblW w:w="0" w:type="auto"/>
        <w:jc w:val="center"/>
        <w:tblLayout w:type="fixed"/>
        <w:tblCellMar>
          <w:left w:w="340" w:type="dxa"/>
          <w:right w:w="340" w:type="dxa"/>
        </w:tblCellMar>
        <w:tblLook w:val="04A0"/>
      </w:tblPr>
      <w:tblGrid>
        <w:gridCol w:w="4876"/>
        <w:gridCol w:w="4876"/>
      </w:tblGrid>
      <w:tr w14:paraId="242BA1C7" w14:textId="77777777" w:rsidTr="002C1B48">
        <w:tblPrEx>
          <w:tblW w:w="0" w:type="auto"/>
          <w:jc w:val="center"/>
          <w:tblLayout w:type="fixed"/>
          <w:tblLook w:val="04A0"/>
        </w:tblPrEx>
        <w:trPr>
          <w:jc w:val="center"/>
        </w:trPr>
        <w:tc>
          <w:tcPr>
            <w:tcW w:w="9752" w:type="dxa"/>
            <w:gridSpan w:val="2"/>
          </w:tcPr>
          <w:p w:rsidR="00F22302" w:rsidRPr="00750CCC" w:rsidP="002C1B48" w14:paraId="30F0E270" w14:textId="77777777">
            <w:pPr>
              <w:keepNext/>
            </w:pPr>
          </w:p>
        </w:tc>
      </w:tr>
      <w:tr w14:paraId="542A89D9" w14:textId="77777777" w:rsidTr="002C1B48">
        <w:tblPrEx>
          <w:tblW w:w="0" w:type="auto"/>
          <w:jc w:val="center"/>
          <w:tblLayout w:type="fixed"/>
          <w:tblLook w:val="04A0"/>
        </w:tblPrEx>
        <w:trPr>
          <w:jc w:val="center"/>
        </w:trPr>
        <w:tc>
          <w:tcPr>
            <w:tcW w:w="4876" w:type="dxa"/>
            <w:hideMark/>
          </w:tcPr>
          <w:p w:rsidR="00F22302" w:rsidRPr="00750CCC" w:rsidP="002C1B48" w14:paraId="38EA26E3" w14:textId="77777777">
            <w:pPr>
              <w:pStyle w:val="ColumnHeading"/>
              <w:keepNext/>
              <w:rPr>
                <w:lang w:val="en-GB"/>
              </w:rPr>
            </w:pPr>
            <w:r w:rsidRPr="00750CCC">
              <w:rPr>
                <w:lang w:val="en-GB"/>
              </w:rPr>
              <w:t>Text proposed by the Council</w:t>
            </w:r>
          </w:p>
        </w:tc>
        <w:tc>
          <w:tcPr>
            <w:tcW w:w="4876" w:type="dxa"/>
            <w:hideMark/>
          </w:tcPr>
          <w:p w:rsidR="00F22302" w:rsidRPr="00750CCC" w:rsidP="002C1B48" w14:paraId="09E292E8" w14:textId="77777777">
            <w:pPr>
              <w:pStyle w:val="ColumnHeading"/>
              <w:keepNext/>
              <w:rPr>
                <w:lang w:val="en-GB"/>
              </w:rPr>
            </w:pPr>
            <w:r w:rsidRPr="00750CCC">
              <w:rPr>
                <w:lang w:val="en-GB"/>
              </w:rPr>
              <w:t>Amendment</w:t>
            </w:r>
          </w:p>
        </w:tc>
      </w:tr>
      <w:tr w14:paraId="1F792A5D" w14:textId="77777777" w:rsidTr="002C1B48">
        <w:tblPrEx>
          <w:tblW w:w="0" w:type="auto"/>
          <w:jc w:val="center"/>
          <w:tblLayout w:type="fixed"/>
          <w:tblLook w:val="04A0"/>
        </w:tblPrEx>
        <w:trPr>
          <w:jc w:val="center"/>
        </w:trPr>
        <w:tc>
          <w:tcPr>
            <w:tcW w:w="4876" w:type="dxa"/>
            <w:hideMark/>
          </w:tcPr>
          <w:p w:rsidR="00F22302" w:rsidRPr="00750CCC" w:rsidP="002C1B48" w14:paraId="7EF7332D" w14:textId="77777777">
            <w:pPr>
              <w:pStyle w:val="Normal6"/>
              <w:rPr>
                <w:lang w:val="en-GB"/>
              </w:rPr>
            </w:pPr>
            <w:r w:rsidRPr="00750CCC">
              <w:rPr>
                <w:lang w:val="en-GB"/>
              </w:rPr>
              <w:t>(13)</w:t>
            </w:r>
            <w:r w:rsidRPr="00750CCC">
              <w:rPr>
                <w:lang w:val="en-GB"/>
              </w:rPr>
              <w:tab/>
              <w:t xml:space="preserve">Travel advice, that is, information issued by Member States about the relative safety of travelling to specific third countries, enables travellers to make an informed decision about a particular travel destination, including third countries where their Member State of nationality is not represented. While the issuance of travel advice is the responsibility of Member States, it is useful that they exchange information </w:t>
            </w:r>
            <w:r w:rsidRPr="00750CCC">
              <w:rPr>
                <w:b/>
                <w:i/>
                <w:lang w:val="en-GB"/>
              </w:rPr>
              <w:t>on that topic</w:t>
            </w:r>
            <w:r w:rsidRPr="00750CCC">
              <w:rPr>
                <w:lang w:val="en-GB"/>
              </w:rPr>
              <w:t>, notably in the context of crisis situations</w:t>
            </w:r>
            <w:r w:rsidRPr="00750CCC">
              <w:rPr>
                <w:b/>
                <w:i/>
                <w:lang w:val="en-GB"/>
              </w:rPr>
              <w:t>, to improve the information provided to unrepresented</w:t>
            </w:r>
            <w:r w:rsidRPr="00750CCC">
              <w:rPr>
                <w:lang w:val="en-GB"/>
              </w:rPr>
              <w:t xml:space="preserve"> citizens. For this purpose, the EEAS should support exchanges of such information between Member States, notably through its secure </w:t>
            </w:r>
            <w:r w:rsidRPr="00750CCC">
              <w:rPr>
                <w:b/>
                <w:i/>
                <w:lang w:val="en-GB"/>
              </w:rPr>
              <w:t xml:space="preserve">internet site (Consular </w:t>
            </w:r>
            <w:r w:rsidRPr="00750CCC">
              <w:rPr>
                <w:b/>
                <w:i/>
                <w:lang w:val="en-GB"/>
              </w:rPr>
              <w:t>OnLine</w:t>
            </w:r>
            <w:r w:rsidRPr="00750CCC">
              <w:rPr>
                <w:b/>
                <w:i/>
                <w:lang w:val="en-GB"/>
              </w:rPr>
              <w:t>, or ‘</w:t>
            </w:r>
            <w:r w:rsidRPr="00750CCC">
              <w:rPr>
                <w:b/>
                <w:i/>
                <w:lang w:val="en-GB"/>
              </w:rPr>
              <w:t>CoOL</w:t>
            </w:r>
            <w:r w:rsidRPr="00750CCC">
              <w:rPr>
                <w:b/>
                <w:i/>
                <w:lang w:val="en-GB"/>
              </w:rPr>
              <w:t>’)</w:t>
            </w:r>
            <w:r w:rsidRPr="00750CCC">
              <w:rPr>
                <w:lang w:val="en-GB"/>
              </w:rPr>
              <w:t>. Such exchanges could be based on a common structure of the levels of risk indicated in travel advice.</w:t>
            </w:r>
          </w:p>
        </w:tc>
        <w:tc>
          <w:tcPr>
            <w:tcW w:w="4876" w:type="dxa"/>
            <w:hideMark/>
          </w:tcPr>
          <w:p w:rsidR="00F22302" w:rsidRPr="00750CCC" w:rsidP="002C1B48" w14:paraId="6C735462" w14:textId="77777777">
            <w:pPr>
              <w:pStyle w:val="Normal6"/>
              <w:rPr>
                <w:szCs w:val="24"/>
                <w:lang w:val="en-GB"/>
              </w:rPr>
            </w:pPr>
            <w:r w:rsidRPr="00750CCC">
              <w:rPr>
                <w:lang w:val="en-GB"/>
              </w:rPr>
              <w:t>(13)</w:t>
            </w:r>
            <w:r w:rsidRPr="00750CCC">
              <w:rPr>
                <w:lang w:val="en-GB"/>
              </w:rPr>
              <w:tab/>
              <w:t xml:space="preserve">Travel advice, that is, information issued by Member States about the relative safety of travelling to specific third countries, enables travellers to make an informed decision about a particular travel destination, including third countries where their Member State of nationality is not represented. </w:t>
            </w:r>
            <w:r w:rsidRPr="00750CCC">
              <w:rPr>
                <w:b/>
                <w:i/>
                <w:lang w:val="en-GB"/>
              </w:rPr>
              <w:t>In order to</w:t>
            </w:r>
            <w:r w:rsidRPr="00750CCC">
              <w:rPr>
                <w:b/>
                <w:i/>
                <w:lang w:val="en-GB"/>
              </w:rPr>
              <w:t xml:space="preserve"> improve the information provided to unrepresented citizens and</w:t>
            </w:r>
            <w:r w:rsidRPr="00750CCC">
              <w:rPr>
                <w:lang w:val="en-GB"/>
              </w:rPr>
              <w:t xml:space="preserve"> while the issuance of travel advice is the responsibility of Member States, it is useful that they exchange </w:t>
            </w:r>
            <w:r w:rsidRPr="00750CCC">
              <w:rPr>
                <w:b/>
                <w:i/>
                <w:lang w:val="en-GB"/>
              </w:rPr>
              <w:t>up-to-date</w:t>
            </w:r>
            <w:r w:rsidRPr="00750CCC">
              <w:rPr>
                <w:lang w:val="en-GB"/>
              </w:rPr>
              <w:t xml:space="preserve"> information </w:t>
            </w:r>
            <w:r w:rsidRPr="00750CCC">
              <w:rPr>
                <w:b/>
                <w:i/>
                <w:lang w:val="en-GB"/>
              </w:rPr>
              <w:t>and collectively seek to deliver consistent information across existing means of communication</w:t>
            </w:r>
            <w:r w:rsidRPr="00750CCC">
              <w:rPr>
                <w:lang w:val="en-GB"/>
              </w:rPr>
              <w:t>, notably in the context of crisis situations</w:t>
            </w:r>
            <w:r w:rsidRPr="00750CCC">
              <w:rPr>
                <w:b/>
                <w:i/>
                <w:lang w:val="en-GB"/>
              </w:rPr>
              <w:t>.</w:t>
            </w:r>
            <w:r w:rsidRPr="00750CCC">
              <w:rPr>
                <w:lang w:val="en-GB"/>
              </w:rPr>
              <w:t xml:space="preserve"> </w:t>
            </w:r>
            <w:r w:rsidRPr="00750CCC">
              <w:rPr>
                <w:b/>
                <w:i/>
                <w:lang w:val="en-GB"/>
              </w:rPr>
              <w:t>Member States can also offer their citizens the possibility to register their travels to or residence in third countries.</w:t>
            </w:r>
            <w:r w:rsidRPr="00750CCC">
              <w:rPr>
                <w:lang w:val="en-GB"/>
              </w:rPr>
              <w:t xml:space="preserve"> For this purpose, the EEAS should support exchanges of such information between Member States, notably through its secure </w:t>
            </w:r>
            <w:r w:rsidRPr="00750CCC">
              <w:rPr>
                <w:b/>
                <w:i/>
                <w:lang w:val="en-GB"/>
              </w:rPr>
              <w:t>IT systems</w:t>
            </w:r>
            <w:r w:rsidRPr="00750CCC">
              <w:rPr>
                <w:lang w:val="en-GB"/>
              </w:rPr>
              <w:t>. Such exchanges could be based on a common structure of the levels of risk indicated in travel advice.</w:t>
            </w:r>
          </w:p>
        </w:tc>
      </w:tr>
    </w:tbl>
    <w:p w:rsidR="00F22302" w:rsidRPr="00750CCC" w:rsidP="00F22302" w14:paraId="065B07E2" w14:textId="77777777"/>
    <w:p w:rsidR="00F22302" w:rsidRPr="00750CCC" w:rsidP="00F22302" w14:paraId="6D4A1143" w14:textId="77777777">
      <w:pPr>
        <w:pStyle w:val="AmNumberTabs"/>
      </w:pPr>
      <w:r w:rsidRPr="00750CCC">
        <w:t>Amendment</w:t>
      </w:r>
      <w:r w:rsidRPr="00750CCC">
        <w:tab/>
      </w:r>
      <w:r w:rsidRPr="00750CCC">
        <w:tab/>
      </w:r>
      <w:r w:rsidRPr="00750CCC">
        <w:rPr>
          <w:color w:val="000000"/>
        </w:rPr>
        <w:t>8</w:t>
      </w:r>
    </w:p>
    <w:p w:rsidR="00F22302" w:rsidRPr="00750CCC" w:rsidP="00F22302" w14:paraId="4D851EF7" w14:textId="77777777"/>
    <w:p w:rsidR="00F22302" w:rsidRPr="00750CCC" w:rsidP="00F22302" w14:paraId="0701CBAA" w14:textId="77777777">
      <w:pPr>
        <w:pStyle w:val="NormalBold"/>
        <w:keepNext/>
      </w:pPr>
      <w:r w:rsidRPr="00750CCC">
        <w:t>Proposal for a directive</w:t>
      </w:r>
    </w:p>
    <w:p w:rsidR="00F22302" w:rsidRPr="00750CCC" w:rsidP="00F22302" w14:paraId="6AEEFBBE" w14:textId="77777777">
      <w:pPr>
        <w:pStyle w:val="NormalBold"/>
      </w:pPr>
      <w:r w:rsidRPr="00750CCC">
        <w:t>Recital 14 a (new)</w:t>
      </w:r>
    </w:p>
    <w:tbl>
      <w:tblPr>
        <w:tblW w:w="0" w:type="auto"/>
        <w:jc w:val="center"/>
        <w:tblLayout w:type="fixed"/>
        <w:tblCellMar>
          <w:left w:w="340" w:type="dxa"/>
          <w:right w:w="340" w:type="dxa"/>
        </w:tblCellMar>
        <w:tblLook w:val="04A0"/>
      </w:tblPr>
      <w:tblGrid>
        <w:gridCol w:w="4876"/>
        <w:gridCol w:w="4876"/>
      </w:tblGrid>
      <w:tr w14:paraId="4787F36D" w14:textId="77777777" w:rsidTr="002C1B48">
        <w:tblPrEx>
          <w:tblW w:w="0" w:type="auto"/>
          <w:jc w:val="center"/>
          <w:tblLayout w:type="fixed"/>
          <w:tblLook w:val="04A0"/>
        </w:tblPrEx>
        <w:trPr>
          <w:jc w:val="center"/>
        </w:trPr>
        <w:tc>
          <w:tcPr>
            <w:tcW w:w="9752" w:type="dxa"/>
            <w:gridSpan w:val="2"/>
          </w:tcPr>
          <w:p w:rsidR="00F22302" w:rsidRPr="00750CCC" w:rsidP="002C1B48" w14:paraId="6D3C90B2" w14:textId="77777777">
            <w:pPr>
              <w:keepNext/>
            </w:pPr>
          </w:p>
        </w:tc>
      </w:tr>
      <w:tr w14:paraId="1B138C48" w14:textId="77777777" w:rsidTr="002C1B48">
        <w:tblPrEx>
          <w:tblW w:w="0" w:type="auto"/>
          <w:jc w:val="center"/>
          <w:tblLayout w:type="fixed"/>
          <w:tblLook w:val="04A0"/>
        </w:tblPrEx>
        <w:trPr>
          <w:jc w:val="center"/>
        </w:trPr>
        <w:tc>
          <w:tcPr>
            <w:tcW w:w="4876" w:type="dxa"/>
            <w:hideMark/>
          </w:tcPr>
          <w:p w:rsidR="00F22302" w:rsidRPr="00750CCC" w:rsidP="002C1B48" w14:paraId="459272B1" w14:textId="77777777">
            <w:pPr>
              <w:pStyle w:val="ColumnHeading"/>
              <w:keepNext/>
              <w:rPr>
                <w:lang w:val="en-GB"/>
              </w:rPr>
            </w:pPr>
            <w:r w:rsidRPr="00750CCC">
              <w:rPr>
                <w:lang w:val="en-GB"/>
              </w:rPr>
              <w:t>Text proposed by the Council</w:t>
            </w:r>
          </w:p>
        </w:tc>
        <w:tc>
          <w:tcPr>
            <w:tcW w:w="4876" w:type="dxa"/>
            <w:hideMark/>
          </w:tcPr>
          <w:p w:rsidR="00F22302" w:rsidRPr="00750CCC" w:rsidP="002C1B48" w14:paraId="1E46BED4" w14:textId="77777777">
            <w:pPr>
              <w:pStyle w:val="ColumnHeading"/>
              <w:keepNext/>
              <w:rPr>
                <w:lang w:val="en-GB"/>
              </w:rPr>
            </w:pPr>
            <w:r w:rsidRPr="00750CCC">
              <w:rPr>
                <w:lang w:val="en-GB"/>
              </w:rPr>
              <w:t>Amendment</w:t>
            </w:r>
          </w:p>
        </w:tc>
      </w:tr>
      <w:tr w14:paraId="2114C95F" w14:textId="77777777" w:rsidTr="002C1B48">
        <w:tblPrEx>
          <w:tblW w:w="0" w:type="auto"/>
          <w:jc w:val="center"/>
          <w:tblLayout w:type="fixed"/>
          <w:tblLook w:val="04A0"/>
        </w:tblPrEx>
        <w:trPr>
          <w:jc w:val="center"/>
        </w:trPr>
        <w:tc>
          <w:tcPr>
            <w:tcW w:w="4876" w:type="dxa"/>
          </w:tcPr>
          <w:p w:rsidR="00F22302" w:rsidRPr="00750CCC" w:rsidP="002C1B48" w14:paraId="57F961A6" w14:textId="77777777">
            <w:pPr>
              <w:pStyle w:val="Normal6"/>
              <w:rPr>
                <w:lang w:val="en-GB"/>
              </w:rPr>
            </w:pPr>
          </w:p>
        </w:tc>
        <w:tc>
          <w:tcPr>
            <w:tcW w:w="4876" w:type="dxa"/>
            <w:hideMark/>
          </w:tcPr>
          <w:p w:rsidR="00F22302" w:rsidRPr="00750CCC" w:rsidP="002C1B48" w14:paraId="1523FFB0" w14:textId="77777777">
            <w:pPr>
              <w:pStyle w:val="Normal6"/>
              <w:rPr>
                <w:szCs w:val="24"/>
                <w:lang w:val="en-GB"/>
              </w:rPr>
            </w:pPr>
            <w:r w:rsidRPr="00750CCC">
              <w:rPr>
                <w:b/>
                <w:i/>
                <w:lang w:val="en-GB"/>
              </w:rPr>
              <w:t>(14a)</w:t>
            </w:r>
            <w:r w:rsidRPr="00750CCC">
              <w:rPr>
                <w:b/>
                <w:i/>
                <w:lang w:val="en-GB"/>
              </w:rPr>
              <w:tab/>
              <w:t>Experience has shown that the timely exchange of up-to-date information between Member States and Union delegations is one of the main challenges encountered during crisis situations. For that reason, additional measures and procedures to improve such exchange should be encouraged, including the improvement of the IT tool for crises by the EEAS.</w:t>
            </w:r>
          </w:p>
        </w:tc>
      </w:tr>
    </w:tbl>
    <w:p w:rsidR="00F22302" w:rsidRPr="00750CCC" w:rsidP="00F22302" w14:paraId="357E1176" w14:textId="77777777"/>
    <w:p w:rsidR="00F22302" w:rsidRPr="00750CCC" w:rsidP="00F22302" w14:paraId="4070AE70" w14:textId="77777777">
      <w:pPr>
        <w:pStyle w:val="AmNumberTabs"/>
      </w:pPr>
      <w:r w:rsidRPr="00750CCC">
        <w:t>Amendment</w:t>
      </w:r>
      <w:r w:rsidRPr="00750CCC">
        <w:tab/>
      </w:r>
      <w:r w:rsidRPr="00750CCC">
        <w:tab/>
      </w:r>
      <w:r w:rsidRPr="00750CCC">
        <w:rPr>
          <w:color w:val="000000"/>
        </w:rPr>
        <w:t>9</w:t>
      </w:r>
    </w:p>
    <w:p w:rsidR="00F22302" w:rsidRPr="00750CCC" w:rsidP="00F22302" w14:paraId="3DE0DEF9" w14:textId="77777777"/>
    <w:p w:rsidR="00F22302" w:rsidRPr="00750CCC" w:rsidP="00F22302" w14:paraId="76D6B997" w14:textId="77777777">
      <w:pPr>
        <w:pStyle w:val="NormalBold"/>
        <w:keepNext/>
      </w:pPr>
      <w:r w:rsidRPr="00750CCC">
        <w:t>Proposal for a directive</w:t>
      </w:r>
    </w:p>
    <w:p w:rsidR="00F22302" w:rsidRPr="00750CCC" w:rsidP="00F22302" w14:paraId="269ACC78" w14:textId="77777777">
      <w:pPr>
        <w:pStyle w:val="NormalBold"/>
      </w:pPr>
      <w:r w:rsidRPr="00750CCC">
        <w:t>Recital 16</w:t>
      </w:r>
    </w:p>
    <w:tbl>
      <w:tblPr>
        <w:tblW w:w="0" w:type="auto"/>
        <w:jc w:val="center"/>
        <w:tblLayout w:type="fixed"/>
        <w:tblCellMar>
          <w:left w:w="340" w:type="dxa"/>
          <w:right w:w="340" w:type="dxa"/>
        </w:tblCellMar>
        <w:tblLook w:val="04A0"/>
      </w:tblPr>
      <w:tblGrid>
        <w:gridCol w:w="4876"/>
        <w:gridCol w:w="4876"/>
      </w:tblGrid>
      <w:tr w14:paraId="526E9F84" w14:textId="77777777" w:rsidTr="002C1B48">
        <w:tblPrEx>
          <w:tblW w:w="0" w:type="auto"/>
          <w:jc w:val="center"/>
          <w:tblLayout w:type="fixed"/>
          <w:tblLook w:val="04A0"/>
        </w:tblPrEx>
        <w:trPr>
          <w:jc w:val="center"/>
        </w:trPr>
        <w:tc>
          <w:tcPr>
            <w:tcW w:w="9752" w:type="dxa"/>
            <w:gridSpan w:val="2"/>
          </w:tcPr>
          <w:p w:rsidR="00F22302" w:rsidRPr="00750CCC" w:rsidP="002C1B48" w14:paraId="1BA2DFC1" w14:textId="77777777">
            <w:pPr>
              <w:keepNext/>
            </w:pPr>
          </w:p>
        </w:tc>
      </w:tr>
      <w:tr w14:paraId="7098883C" w14:textId="77777777" w:rsidTr="002C1B48">
        <w:tblPrEx>
          <w:tblW w:w="0" w:type="auto"/>
          <w:jc w:val="center"/>
          <w:tblLayout w:type="fixed"/>
          <w:tblLook w:val="04A0"/>
        </w:tblPrEx>
        <w:trPr>
          <w:jc w:val="center"/>
        </w:trPr>
        <w:tc>
          <w:tcPr>
            <w:tcW w:w="4876" w:type="dxa"/>
            <w:hideMark/>
          </w:tcPr>
          <w:p w:rsidR="00F22302" w:rsidRPr="00750CCC" w:rsidP="002C1B48" w14:paraId="78EA71D4" w14:textId="77777777">
            <w:pPr>
              <w:pStyle w:val="ColumnHeading"/>
              <w:keepNext/>
              <w:rPr>
                <w:lang w:val="en-GB"/>
              </w:rPr>
            </w:pPr>
            <w:r w:rsidRPr="00750CCC">
              <w:rPr>
                <w:lang w:val="en-GB"/>
              </w:rPr>
              <w:t>Text proposed by the Council</w:t>
            </w:r>
          </w:p>
        </w:tc>
        <w:tc>
          <w:tcPr>
            <w:tcW w:w="4876" w:type="dxa"/>
            <w:hideMark/>
          </w:tcPr>
          <w:p w:rsidR="00F22302" w:rsidRPr="00750CCC" w:rsidP="002C1B48" w14:paraId="551DBAEA" w14:textId="77777777">
            <w:pPr>
              <w:pStyle w:val="ColumnHeading"/>
              <w:keepNext/>
              <w:rPr>
                <w:lang w:val="en-GB"/>
              </w:rPr>
            </w:pPr>
            <w:r w:rsidRPr="00750CCC">
              <w:rPr>
                <w:lang w:val="en-GB"/>
              </w:rPr>
              <w:t>Amendment</w:t>
            </w:r>
          </w:p>
        </w:tc>
      </w:tr>
      <w:tr w14:paraId="32E19267" w14:textId="77777777" w:rsidTr="002C1B48">
        <w:tblPrEx>
          <w:tblW w:w="0" w:type="auto"/>
          <w:jc w:val="center"/>
          <w:tblLayout w:type="fixed"/>
          <w:tblLook w:val="04A0"/>
        </w:tblPrEx>
        <w:trPr>
          <w:jc w:val="center"/>
        </w:trPr>
        <w:tc>
          <w:tcPr>
            <w:tcW w:w="4876" w:type="dxa"/>
            <w:hideMark/>
          </w:tcPr>
          <w:p w:rsidR="00F22302" w:rsidRPr="00750CCC" w:rsidP="002C1B48" w14:paraId="26AF4ED9" w14:textId="77777777">
            <w:pPr>
              <w:pStyle w:val="Normal6"/>
              <w:rPr>
                <w:lang w:val="en-GB"/>
              </w:rPr>
            </w:pPr>
            <w:r w:rsidRPr="00750CCC">
              <w:rPr>
                <w:lang w:val="en-GB"/>
              </w:rPr>
              <w:t>(16)</w:t>
            </w:r>
            <w:r w:rsidRPr="00750CCC">
              <w:rPr>
                <w:lang w:val="en-GB"/>
              </w:rPr>
              <w:tab/>
              <w:t>Joint consular teams should be based on the principles of voluntary participation, solidarity with represented Member States, equality with regard to decisions on internal working structures, simplicity regarding composition of teams, cost-sharing – with each Member State, Union institution or body bearing its own operational costs – flexibility, visibility of the coordinated Union response and openness to relevant third countries. These principles and topics such as training, preparatory activities for deployment, deployment itself, follow-up procedures, logistics and financial issues, could be further elaborated in non-binding guidelines. Joint consular teams should not affect consular operations led by Member States and their competence to deploy national consular teams.</w:t>
            </w:r>
          </w:p>
        </w:tc>
        <w:tc>
          <w:tcPr>
            <w:tcW w:w="4876" w:type="dxa"/>
            <w:hideMark/>
          </w:tcPr>
          <w:p w:rsidR="00F22302" w:rsidRPr="00750CCC" w:rsidP="002C1B48" w14:paraId="2E70A7C9" w14:textId="77777777">
            <w:pPr>
              <w:pStyle w:val="Normal6"/>
              <w:rPr>
                <w:szCs w:val="24"/>
                <w:lang w:val="en-GB"/>
              </w:rPr>
            </w:pPr>
            <w:r w:rsidRPr="00750CCC">
              <w:rPr>
                <w:lang w:val="en-GB"/>
              </w:rPr>
              <w:t>(16)</w:t>
            </w:r>
            <w:r w:rsidRPr="00750CCC">
              <w:rPr>
                <w:lang w:val="en-GB"/>
              </w:rPr>
              <w:tab/>
              <w:t>Joint consular teams should be based on the principles of voluntary participation, solidarity with represented Member States, equality with regard to decisions on internal working structures, simplicity regarding composition of teams, cost-sharing – with each Member State, Union institution or body bearing its own operational costs – flexibility</w:t>
            </w:r>
            <w:r w:rsidRPr="00750CCC">
              <w:rPr>
                <w:b/>
                <w:i/>
                <w:lang w:val="en-GB"/>
              </w:rPr>
              <w:t>,</w:t>
            </w:r>
            <w:r w:rsidRPr="00750CCC">
              <w:rPr>
                <w:lang w:val="en-GB"/>
              </w:rPr>
              <w:t xml:space="preserve"> </w:t>
            </w:r>
            <w:r w:rsidRPr="00750CCC">
              <w:rPr>
                <w:b/>
                <w:i/>
                <w:lang w:val="en-GB"/>
              </w:rPr>
              <w:t>rapidity</w:t>
            </w:r>
            <w:r w:rsidRPr="00750CCC">
              <w:rPr>
                <w:lang w:val="en-GB"/>
              </w:rPr>
              <w:t>, visibility of the coordinated Union response and openness to relevant third countries. These principles and topics such as training, preparatory activities for deployment, deployment itself, follow-up procedures, logistics and financial issues, could be further elaborated in non-binding guidelines. Joint consular teams should not affect consular operations led by Member States and their competence to deploy national consular teams.</w:t>
            </w:r>
          </w:p>
        </w:tc>
      </w:tr>
    </w:tbl>
    <w:p w:rsidR="00F22302" w:rsidRPr="00750CCC" w:rsidP="00F22302" w14:paraId="12BA3EBB" w14:textId="77777777"/>
    <w:p w:rsidR="00F22302" w:rsidRPr="00750CCC" w:rsidP="00F22302" w14:paraId="0E054016" w14:textId="77777777">
      <w:pPr>
        <w:pStyle w:val="AmNumberTabs"/>
      </w:pPr>
      <w:r w:rsidRPr="00750CCC">
        <w:t>Amendment</w:t>
      </w:r>
      <w:r w:rsidRPr="00750CCC">
        <w:tab/>
      </w:r>
      <w:r w:rsidRPr="00750CCC">
        <w:tab/>
      </w:r>
      <w:r w:rsidRPr="00750CCC">
        <w:rPr>
          <w:color w:val="000000"/>
        </w:rPr>
        <w:t>10</w:t>
      </w:r>
    </w:p>
    <w:p w:rsidR="00F22302" w:rsidRPr="00750CCC" w:rsidP="00F22302" w14:paraId="7A784FA6" w14:textId="77777777"/>
    <w:p w:rsidR="00F22302" w:rsidRPr="00750CCC" w:rsidP="00F22302" w14:paraId="74949454" w14:textId="77777777">
      <w:pPr>
        <w:pStyle w:val="NormalBold"/>
        <w:keepNext/>
      </w:pPr>
      <w:r w:rsidRPr="00750CCC">
        <w:t>Proposal for a directive</w:t>
      </w:r>
    </w:p>
    <w:p w:rsidR="00F22302" w:rsidRPr="00750CCC" w:rsidP="00F22302" w14:paraId="030B52A1" w14:textId="77777777">
      <w:pPr>
        <w:pStyle w:val="NormalBold"/>
      </w:pPr>
      <w:r w:rsidRPr="00750CCC">
        <w:t>Recital 18 a (new)</w:t>
      </w:r>
    </w:p>
    <w:tbl>
      <w:tblPr>
        <w:tblW w:w="0" w:type="auto"/>
        <w:jc w:val="center"/>
        <w:tblLayout w:type="fixed"/>
        <w:tblCellMar>
          <w:left w:w="340" w:type="dxa"/>
          <w:right w:w="340" w:type="dxa"/>
        </w:tblCellMar>
        <w:tblLook w:val="04A0"/>
      </w:tblPr>
      <w:tblGrid>
        <w:gridCol w:w="4876"/>
        <w:gridCol w:w="4876"/>
      </w:tblGrid>
      <w:tr w14:paraId="5D4ED306" w14:textId="77777777" w:rsidTr="002C1B48">
        <w:tblPrEx>
          <w:tblW w:w="0" w:type="auto"/>
          <w:jc w:val="center"/>
          <w:tblLayout w:type="fixed"/>
          <w:tblLook w:val="04A0"/>
        </w:tblPrEx>
        <w:trPr>
          <w:jc w:val="center"/>
        </w:trPr>
        <w:tc>
          <w:tcPr>
            <w:tcW w:w="9752" w:type="dxa"/>
            <w:gridSpan w:val="2"/>
          </w:tcPr>
          <w:p w:rsidR="00F22302" w:rsidRPr="00750CCC" w:rsidP="002C1B48" w14:paraId="646DA48E" w14:textId="77777777">
            <w:pPr>
              <w:keepNext/>
            </w:pPr>
          </w:p>
        </w:tc>
      </w:tr>
      <w:tr w14:paraId="207BAB42" w14:textId="77777777" w:rsidTr="002C1B48">
        <w:tblPrEx>
          <w:tblW w:w="0" w:type="auto"/>
          <w:jc w:val="center"/>
          <w:tblLayout w:type="fixed"/>
          <w:tblLook w:val="04A0"/>
        </w:tblPrEx>
        <w:trPr>
          <w:jc w:val="center"/>
        </w:trPr>
        <w:tc>
          <w:tcPr>
            <w:tcW w:w="4876" w:type="dxa"/>
            <w:hideMark/>
          </w:tcPr>
          <w:p w:rsidR="00F22302" w:rsidRPr="00750CCC" w:rsidP="002C1B48" w14:paraId="34026C31" w14:textId="77777777">
            <w:pPr>
              <w:pStyle w:val="ColumnHeading"/>
              <w:keepNext/>
              <w:rPr>
                <w:lang w:val="en-GB"/>
              </w:rPr>
            </w:pPr>
            <w:r w:rsidRPr="00750CCC">
              <w:rPr>
                <w:lang w:val="en-GB"/>
              </w:rPr>
              <w:t>Text proposed by the Council</w:t>
            </w:r>
          </w:p>
        </w:tc>
        <w:tc>
          <w:tcPr>
            <w:tcW w:w="4876" w:type="dxa"/>
            <w:hideMark/>
          </w:tcPr>
          <w:p w:rsidR="00F22302" w:rsidRPr="00750CCC" w:rsidP="002C1B48" w14:paraId="5BFD5390" w14:textId="77777777">
            <w:pPr>
              <w:pStyle w:val="ColumnHeading"/>
              <w:keepNext/>
              <w:rPr>
                <w:lang w:val="en-GB"/>
              </w:rPr>
            </w:pPr>
            <w:r w:rsidRPr="00750CCC">
              <w:rPr>
                <w:lang w:val="en-GB"/>
              </w:rPr>
              <w:t>Amendment</w:t>
            </w:r>
          </w:p>
        </w:tc>
      </w:tr>
      <w:tr w14:paraId="1533092E" w14:textId="77777777" w:rsidTr="002C1B48">
        <w:tblPrEx>
          <w:tblW w:w="0" w:type="auto"/>
          <w:jc w:val="center"/>
          <w:tblLayout w:type="fixed"/>
          <w:tblLook w:val="04A0"/>
        </w:tblPrEx>
        <w:trPr>
          <w:jc w:val="center"/>
        </w:trPr>
        <w:tc>
          <w:tcPr>
            <w:tcW w:w="4876" w:type="dxa"/>
          </w:tcPr>
          <w:p w:rsidR="00F22302" w:rsidRPr="00750CCC" w:rsidP="002C1B48" w14:paraId="4365C4B0" w14:textId="77777777">
            <w:pPr>
              <w:pStyle w:val="Normal6"/>
              <w:rPr>
                <w:lang w:val="en-GB"/>
              </w:rPr>
            </w:pPr>
          </w:p>
        </w:tc>
        <w:tc>
          <w:tcPr>
            <w:tcW w:w="4876" w:type="dxa"/>
            <w:hideMark/>
          </w:tcPr>
          <w:p w:rsidR="00F22302" w:rsidRPr="00750CCC" w:rsidP="002C1B48" w14:paraId="3237793E" w14:textId="77777777">
            <w:pPr>
              <w:pStyle w:val="Normal6"/>
              <w:rPr>
                <w:szCs w:val="24"/>
                <w:lang w:val="en-GB"/>
              </w:rPr>
            </w:pPr>
            <w:r w:rsidRPr="00750CCC">
              <w:rPr>
                <w:b/>
                <w:i/>
                <w:lang w:val="en-GB"/>
              </w:rPr>
              <w:t>(18a)</w:t>
            </w:r>
            <w:r w:rsidRPr="00750CCC">
              <w:rPr>
                <w:b/>
                <w:i/>
                <w:lang w:val="en-GB"/>
              </w:rPr>
              <w:tab/>
              <w:t xml:space="preserve">Member States and Union relevant bodies should ensure that the information to citizens concerning consular protection is easily accessible and </w:t>
            </w:r>
            <w:r w:rsidRPr="00750CCC">
              <w:rPr>
                <w:b/>
                <w:i/>
                <w:lang w:val="en-GB"/>
              </w:rPr>
              <w:t>up-to-date</w:t>
            </w:r>
            <w:r w:rsidRPr="00750CCC">
              <w:rPr>
                <w:b/>
                <w:i/>
                <w:lang w:val="en-GB"/>
              </w:rPr>
              <w:t>. Digital platforms, including mobile applications, through which Union citizens have quick and easy access to consular protection information and contact channels at any time, are encouraged. In addition, automatic notification systems, such as short message systems via telephone networks, should be established to provide all Union citizens with contextualised information on their rights and how to exercise them upon arrival in third countries, as well as real-time warning messages and recommendations in the event of a crisis.</w:t>
            </w:r>
          </w:p>
        </w:tc>
      </w:tr>
    </w:tbl>
    <w:p w:rsidR="00F22302" w:rsidRPr="00750CCC" w:rsidP="00F22302" w14:paraId="61F3F264" w14:textId="77777777"/>
    <w:p w:rsidR="00F22302" w:rsidRPr="00750CCC" w:rsidP="00F22302" w14:paraId="66A6C782" w14:textId="77777777">
      <w:pPr>
        <w:pStyle w:val="AmNumberTabs"/>
      </w:pPr>
      <w:r w:rsidRPr="00750CCC">
        <w:t>Amendment</w:t>
      </w:r>
      <w:r w:rsidRPr="00750CCC">
        <w:tab/>
      </w:r>
      <w:r w:rsidRPr="00750CCC">
        <w:tab/>
      </w:r>
      <w:r w:rsidRPr="00750CCC">
        <w:rPr>
          <w:color w:val="000000"/>
        </w:rPr>
        <w:t>11</w:t>
      </w:r>
    </w:p>
    <w:p w:rsidR="00F22302" w:rsidRPr="00750CCC" w:rsidP="00F22302" w14:paraId="2740B69F" w14:textId="77777777"/>
    <w:p w:rsidR="00F22302" w:rsidRPr="00750CCC" w:rsidP="00F22302" w14:paraId="78AAB6EB" w14:textId="77777777">
      <w:pPr>
        <w:pStyle w:val="NormalBold"/>
        <w:keepNext/>
      </w:pPr>
      <w:r w:rsidRPr="00750CCC">
        <w:t>Proposal for a directive</w:t>
      </w:r>
    </w:p>
    <w:p w:rsidR="00F22302" w:rsidRPr="00750CCC" w:rsidP="00F22302" w14:paraId="48384850" w14:textId="77777777">
      <w:pPr>
        <w:pStyle w:val="NormalBold"/>
      </w:pPr>
      <w:r w:rsidRPr="00750CCC">
        <w:t>Recital 19</w:t>
      </w:r>
    </w:p>
    <w:tbl>
      <w:tblPr>
        <w:tblW w:w="0" w:type="auto"/>
        <w:jc w:val="center"/>
        <w:tblLayout w:type="fixed"/>
        <w:tblCellMar>
          <w:left w:w="340" w:type="dxa"/>
          <w:right w:w="340" w:type="dxa"/>
        </w:tblCellMar>
        <w:tblLook w:val="04A0"/>
      </w:tblPr>
      <w:tblGrid>
        <w:gridCol w:w="4876"/>
        <w:gridCol w:w="4876"/>
      </w:tblGrid>
      <w:tr w14:paraId="1A40CD63" w14:textId="77777777" w:rsidTr="002C1B48">
        <w:tblPrEx>
          <w:tblW w:w="0" w:type="auto"/>
          <w:jc w:val="center"/>
          <w:tblLayout w:type="fixed"/>
          <w:tblLook w:val="04A0"/>
        </w:tblPrEx>
        <w:trPr>
          <w:jc w:val="center"/>
        </w:trPr>
        <w:tc>
          <w:tcPr>
            <w:tcW w:w="9752" w:type="dxa"/>
            <w:gridSpan w:val="2"/>
          </w:tcPr>
          <w:p w:rsidR="00F22302" w:rsidRPr="00750CCC" w:rsidP="002C1B48" w14:paraId="323AF11E" w14:textId="77777777">
            <w:pPr>
              <w:keepNext/>
            </w:pPr>
          </w:p>
        </w:tc>
      </w:tr>
      <w:tr w14:paraId="13D28E65" w14:textId="77777777" w:rsidTr="002C1B48">
        <w:tblPrEx>
          <w:tblW w:w="0" w:type="auto"/>
          <w:jc w:val="center"/>
          <w:tblLayout w:type="fixed"/>
          <w:tblLook w:val="04A0"/>
        </w:tblPrEx>
        <w:trPr>
          <w:jc w:val="center"/>
        </w:trPr>
        <w:tc>
          <w:tcPr>
            <w:tcW w:w="4876" w:type="dxa"/>
            <w:hideMark/>
          </w:tcPr>
          <w:p w:rsidR="00F22302" w:rsidRPr="00750CCC" w:rsidP="002C1B48" w14:paraId="43141F5D" w14:textId="77777777">
            <w:pPr>
              <w:pStyle w:val="ColumnHeading"/>
              <w:keepNext/>
              <w:rPr>
                <w:lang w:val="en-GB"/>
              </w:rPr>
            </w:pPr>
            <w:r w:rsidRPr="00750CCC">
              <w:rPr>
                <w:lang w:val="en-GB"/>
              </w:rPr>
              <w:t>Text proposed by the Council</w:t>
            </w:r>
          </w:p>
        </w:tc>
        <w:tc>
          <w:tcPr>
            <w:tcW w:w="4876" w:type="dxa"/>
            <w:hideMark/>
          </w:tcPr>
          <w:p w:rsidR="00F22302" w:rsidRPr="00750CCC" w:rsidP="002C1B48" w14:paraId="760408CD" w14:textId="77777777">
            <w:pPr>
              <w:pStyle w:val="ColumnHeading"/>
              <w:keepNext/>
              <w:rPr>
                <w:lang w:val="en-GB"/>
              </w:rPr>
            </w:pPr>
            <w:r w:rsidRPr="00750CCC">
              <w:rPr>
                <w:lang w:val="en-GB"/>
              </w:rPr>
              <w:t>Amendment</w:t>
            </w:r>
          </w:p>
        </w:tc>
      </w:tr>
      <w:tr w14:paraId="1AF27F66" w14:textId="77777777" w:rsidTr="002C1B48">
        <w:tblPrEx>
          <w:tblW w:w="0" w:type="auto"/>
          <w:jc w:val="center"/>
          <w:tblLayout w:type="fixed"/>
          <w:tblLook w:val="04A0"/>
        </w:tblPrEx>
        <w:trPr>
          <w:jc w:val="center"/>
        </w:trPr>
        <w:tc>
          <w:tcPr>
            <w:tcW w:w="4876" w:type="dxa"/>
            <w:hideMark/>
          </w:tcPr>
          <w:p w:rsidR="00F22302" w:rsidRPr="00750CCC" w:rsidP="002C1B48" w14:paraId="0FAD7E27" w14:textId="77777777">
            <w:pPr>
              <w:pStyle w:val="Normal6"/>
              <w:rPr>
                <w:lang w:val="en-GB"/>
              </w:rPr>
            </w:pPr>
            <w:r w:rsidRPr="00750CCC">
              <w:rPr>
                <w:lang w:val="en-GB"/>
              </w:rPr>
              <w:t>(19)</w:t>
            </w:r>
            <w:r w:rsidRPr="00750CCC">
              <w:rPr>
                <w:lang w:val="en-GB"/>
              </w:rPr>
              <w:tab/>
              <w:t xml:space="preserve">Member States should take </w:t>
            </w:r>
            <w:r w:rsidRPr="00750CCC">
              <w:rPr>
                <w:b/>
                <w:i/>
                <w:lang w:val="en-GB"/>
              </w:rPr>
              <w:t>appropriate</w:t>
            </w:r>
            <w:r w:rsidRPr="00750CCC">
              <w:rPr>
                <w:lang w:val="en-GB"/>
              </w:rPr>
              <w:t xml:space="preserve"> measures to further contribute to raising Union citizen’s awareness of their right set out in Article 20(2), point (c), TFEU, also taking into account the specific needs of persons with disabilities. This could include, for example, reproducing the wording of Article 23 TFEU in passports issued by Member States as already recommended by Commission Recommendation </w:t>
            </w:r>
            <w:r w:rsidRPr="00750CCC">
              <w:rPr>
                <w:lang w:val="en-GB"/>
              </w:rPr>
              <w:t>C(</w:t>
            </w:r>
            <w:r w:rsidRPr="00750CCC">
              <w:rPr>
                <w:lang w:val="en-GB"/>
              </w:rPr>
              <w:t xml:space="preserve">2007) </w:t>
            </w:r>
            <w:r w:rsidRPr="00750CCC">
              <w:rPr>
                <w:lang w:val="en-GB"/>
              </w:rPr>
              <w:t>5841</w:t>
            </w:r>
            <w:r w:rsidRPr="00750CCC">
              <w:rPr>
                <w:vertAlign w:val="superscript"/>
                <w:lang w:val="en-GB"/>
              </w:rPr>
              <w:t>3</w:t>
            </w:r>
            <w:r w:rsidRPr="00750CCC">
              <w:rPr>
                <w:lang w:val="en-GB"/>
              </w:rPr>
              <w:t xml:space="preserve"> ,</w:t>
            </w:r>
            <w:r w:rsidRPr="00750CCC">
              <w:rPr>
                <w:lang w:val="en-GB"/>
              </w:rPr>
              <w:t xml:space="preserve"> including relevant information in travel advice and campaigns relating to consular assistance, or encouraging passenger transport service providers and transport hubs offering travel to third countries to add relevant details to the information materials made available to customers.</w:t>
            </w:r>
          </w:p>
        </w:tc>
        <w:tc>
          <w:tcPr>
            <w:tcW w:w="4876" w:type="dxa"/>
            <w:hideMark/>
          </w:tcPr>
          <w:p w:rsidR="00F22302" w:rsidRPr="00750CCC" w:rsidP="002C1B48" w14:paraId="0DCD6042" w14:textId="309B27F0">
            <w:pPr>
              <w:pStyle w:val="Normal6"/>
              <w:rPr>
                <w:szCs w:val="24"/>
                <w:lang w:val="en-GB"/>
              </w:rPr>
            </w:pPr>
            <w:r w:rsidRPr="00750CCC">
              <w:rPr>
                <w:lang w:val="en-GB"/>
              </w:rPr>
              <w:t>(19)</w:t>
            </w:r>
            <w:r w:rsidRPr="00750CCC">
              <w:rPr>
                <w:lang w:val="en-GB"/>
              </w:rPr>
              <w:tab/>
              <w:t xml:space="preserve">Member States should take </w:t>
            </w:r>
            <w:r w:rsidRPr="00750CCC">
              <w:rPr>
                <w:b/>
                <w:i/>
                <w:lang w:val="en-GB"/>
              </w:rPr>
              <w:t>the</w:t>
            </w:r>
            <w:r w:rsidRPr="00750CCC">
              <w:rPr>
                <w:lang w:val="en-GB"/>
              </w:rPr>
              <w:t xml:space="preserve"> measures </w:t>
            </w:r>
            <w:r w:rsidRPr="00750CCC">
              <w:rPr>
                <w:b/>
                <w:i/>
                <w:lang w:val="en-GB"/>
              </w:rPr>
              <w:t>that they deem</w:t>
            </w:r>
            <w:r w:rsidRPr="00750CCC" w:rsidR="0012714F">
              <w:rPr>
                <w:b/>
                <w:i/>
                <w:lang w:val="en-GB"/>
              </w:rPr>
              <w:t xml:space="preserve"> appropriate</w:t>
            </w:r>
            <w:r w:rsidRPr="00750CCC">
              <w:rPr>
                <w:lang w:val="en-GB"/>
              </w:rPr>
              <w:t xml:space="preserve"> to further contribute to raising Union citizen’s awareness of their right set out in Article 20(2), point (c), TFEU, also taking into account the specific needs of persons with disabilities. This could include, for example, reproducing the wording of Article 23 TFEU in passports issued by Member States as already recommended by Commission Recommendation </w:t>
            </w:r>
            <w:r w:rsidRPr="00750CCC">
              <w:rPr>
                <w:lang w:val="en-GB"/>
              </w:rPr>
              <w:t>C(</w:t>
            </w:r>
            <w:r w:rsidRPr="00750CCC">
              <w:rPr>
                <w:lang w:val="en-GB"/>
              </w:rPr>
              <w:t xml:space="preserve">2007) </w:t>
            </w:r>
            <w:r w:rsidRPr="00750CCC">
              <w:rPr>
                <w:lang w:val="en-GB"/>
              </w:rPr>
              <w:t>5841</w:t>
            </w:r>
            <w:r w:rsidRPr="00750CCC">
              <w:rPr>
                <w:vertAlign w:val="superscript"/>
                <w:lang w:val="en-GB"/>
              </w:rPr>
              <w:t>3</w:t>
            </w:r>
            <w:r w:rsidRPr="00750CCC">
              <w:rPr>
                <w:lang w:val="en-GB"/>
              </w:rPr>
              <w:t xml:space="preserve"> ,</w:t>
            </w:r>
            <w:r w:rsidRPr="00750CCC">
              <w:rPr>
                <w:lang w:val="en-GB"/>
              </w:rPr>
              <w:t xml:space="preserve"> including relevant information in travel advice and campaigns relating to consular assistance, or encouraging passenger transport service providers and transport hubs offering travel to third countries to add relevant details to the information materials made available to customers.</w:t>
            </w:r>
          </w:p>
        </w:tc>
      </w:tr>
      <w:tr w14:paraId="0C71665D" w14:textId="77777777" w:rsidTr="002C1B48">
        <w:tblPrEx>
          <w:tblW w:w="0" w:type="auto"/>
          <w:jc w:val="center"/>
          <w:tblLayout w:type="fixed"/>
          <w:tblLook w:val="04A0"/>
        </w:tblPrEx>
        <w:trPr>
          <w:jc w:val="center"/>
        </w:trPr>
        <w:tc>
          <w:tcPr>
            <w:tcW w:w="4876" w:type="dxa"/>
            <w:hideMark/>
          </w:tcPr>
          <w:p w:rsidR="00F22302" w:rsidRPr="00750CCC" w:rsidP="002C1B48" w14:paraId="640E211A" w14:textId="77777777">
            <w:pPr>
              <w:pStyle w:val="Normal6"/>
              <w:rPr>
                <w:lang w:val="en-GB"/>
              </w:rPr>
            </w:pPr>
            <w:r w:rsidRPr="00750CCC">
              <w:rPr>
                <w:lang w:val="en-GB"/>
              </w:rPr>
              <w:t>__________________</w:t>
            </w:r>
          </w:p>
        </w:tc>
        <w:tc>
          <w:tcPr>
            <w:tcW w:w="4876" w:type="dxa"/>
            <w:hideMark/>
          </w:tcPr>
          <w:p w:rsidR="00F22302" w:rsidRPr="00750CCC" w:rsidP="002C1B48" w14:paraId="0D18D35E" w14:textId="77777777">
            <w:pPr>
              <w:pStyle w:val="Normal6"/>
              <w:rPr>
                <w:szCs w:val="24"/>
                <w:lang w:val="en-GB"/>
              </w:rPr>
            </w:pPr>
            <w:r w:rsidRPr="00750CCC">
              <w:rPr>
                <w:lang w:val="en-GB"/>
              </w:rPr>
              <w:t>__________________</w:t>
            </w:r>
          </w:p>
        </w:tc>
      </w:tr>
      <w:tr w14:paraId="446A82F2" w14:textId="77777777" w:rsidTr="002C1B48">
        <w:tblPrEx>
          <w:tblW w:w="0" w:type="auto"/>
          <w:jc w:val="center"/>
          <w:tblLayout w:type="fixed"/>
          <w:tblLook w:val="04A0"/>
        </w:tblPrEx>
        <w:trPr>
          <w:jc w:val="center"/>
        </w:trPr>
        <w:tc>
          <w:tcPr>
            <w:tcW w:w="4876" w:type="dxa"/>
            <w:hideMark/>
          </w:tcPr>
          <w:p w:rsidR="00F22302" w:rsidRPr="00750CCC" w:rsidP="002C1B48" w14:paraId="7570AD83" w14:textId="77777777">
            <w:pPr>
              <w:pStyle w:val="Normal6"/>
              <w:rPr>
                <w:lang w:val="en-GB"/>
              </w:rPr>
            </w:pPr>
            <w:r w:rsidRPr="00750CCC">
              <w:rPr>
                <w:vertAlign w:val="superscript"/>
                <w:lang w:val="en-GB"/>
              </w:rPr>
              <w:t>3</w:t>
            </w:r>
            <w:r w:rsidRPr="00750CCC">
              <w:rPr>
                <w:lang w:val="en-GB"/>
              </w:rPr>
              <w:t xml:space="preserve"> Commission Recommendation </w:t>
            </w:r>
            <w:r w:rsidRPr="00750CCC">
              <w:rPr>
                <w:lang w:val="en-GB"/>
              </w:rPr>
              <w:t>C(</w:t>
            </w:r>
            <w:r w:rsidRPr="00750CCC">
              <w:rPr>
                <w:lang w:val="en-GB"/>
              </w:rPr>
              <w:t>2007) 5841 of 5 December 2007 on reproducing the text of Article 20 TEC in passports (OJ L 118, 6.5.2008, p. 30, ELI: http://data.europa.eu/eli/reco/2008/355/oj).</w:t>
            </w:r>
          </w:p>
        </w:tc>
        <w:tc>
          <w:tcPr>
            <w:tcW w:w="4876" w:type="dxa"/>
            <w:hideMark/>
          </w:tcPr>
          <w:p w:rsidR="00F22302" w:rsidRPr="00750CCC" w:rsidP="002C1B48" w14:paraId="7EBD6F79" w14:textId="77777777">
            <w:pPr>
              <w:pStyle w:val="Normal6"/>
              <w:rPr>
                <w:szCs w:val="24"/>
                <w:lang w:val="en-GB"/>
              </w:rPr>
            </w:pPr>
            <w:r w:rsidRPr="00750CCC">
              <w:rPr>
                <w:vertAlign w:val="superscript"/>
                <w:lang w:val="en-GB"/>
              </w:rPr>
              <w:t>3</w:t>
            </w:r>
            <w:r w:rsidRPr="00750CCC">
              <w:rPr>
                <w:lang w:val="en-GB"/>
              </w:rPr>
              <w:t xml:space="preserve"> Commission Recommendation </w:t>
            </w:r>
            <w:r w:rsidRPr="00750CCC">
              <w:rPr>
                <w:lang w:val="en-GB"/>
              </w:rPr>
              <w:t>C(</w:t>
            </w:r>
            <w:r w:rsidRPr="00750CCC">
              <w:rPr>
                <w:lang w:val="en-GB"/>
              </w:rPr>
              <w:t>2007) 5841 of 5 December 2007 on reproducing the text of Article 20 TEC in passports (OJ L 118, 6.5.2008, p. 30, ELI: http://data.europa.eu/eli/reco/2008/355/oj).</w:t>
            </w:r>
          </w:p>
        </w:tc>
      </w:tr>
    </w:tbl>
    <w:p w:rsidR="00F22302" w:rsidRPr="00750CCC" w:rsidP="00F22302" w14:paraId="452E5FD8" w14:textId="77777777"/>
    <w:p w:rsidR="00F22302" w:rsidRPr="00750CCC" w:rsidP="00F22302" w14:paraId="1F1FCAD2" w14:textId="77777777">
      <w:pPr>
        <w:pStyle w:val="AmNumberTabs"/>
      </w:pPr>
      <w:r w:rsidRPr="00750CCC">
        <w:t>Amendment</w:t>
      </w:r>
      <w:r w:rsidRPr="00750CCC">
        <w:tab/>
      </w:r>
      <w:r w:rsidRPr="00750CCC">
        <w:tab/>
      </w:r>
      <w:r w:rsidRPr="00750CCC">
        <w:rPr>
          <w:color w:val="000000"/>
        </w:rPr>
        <w:t>12</w:t>
      </w:r>
    </w:p>
    <w:p w:rsidR="00F22302" w:rsidRPr="00750CCC" w:rsidP="00F22302" w14:paraId="21B49C9A" w14:textId="77777777"/>
    <w:p w:rsidR="00F22302" w:rsidRPr="00750CCC" w:rsidP="00F22302" w14:paraId="28E89045" w14:textId="77777777">
      <w:pPr>
        <w:pStyle w:val="NormalBold"/>
        <w:keepNext/>
      </w:pPr>
      <w:r w:rsidRPr="00750CCC">
        <w:t>Proposal for a directive</w:t>
      </w:r>
    </w:p>
    <w:p w:rsidR="00F22302" w:rsidRPr="00750CCC" w:rsidP="00F22302" w14:paraId="7CF3761D" w14:textId="77777777">
      <w:pPr>
        <w:pStyle w:val="NormalBold"/>
      </w:pPr>
      <w:r w:rsidRPr="00750CCC">
        <w:t>Recital 21a</w:t>
      </w:r>
    </w:p>
    <w:tbl>
      <w:tblPr>
        <w:tblW w:w="0" w:type="auto"/>
        <w:jc w:val="center"/>
        <w:tblLayout w:type="fixed"/>
        <w:tblCellMar>
          <w:left w:w="340" w:type="dxa"/>
          <w:right w:w="340" w:type="dxa"/>
        </w:tblCellMar>
        <w:tblLook w:val="04A0"/>
      </w:tblPr>
      <w:tblGrid>
        <w:gridCol w:w="4876"/>
        <w:gridCol w:w="4876"/>
      </w:tblGrid>
      <w:tr w14:paraId="64AC7AEC" w14:textId="77777777" w:rsidTr="002C1B48">
        <w:tblPrEx>
          <w:tblW w:w="0" w:type="auto"/>
          <w:jc w:val="center"/>
          <w:tblLayout w:type="fixed"/>
          <w:tblLook w:val="04A0"/>
        </w:tblPrEx>
        <w:trPr>
          <w:jc w:val="center"/>
        </w:trPr>
        <w:tc>
          <w:tcPr>
            <w:tcW w:w="9752" w:type="dxa"/>
            <w:gridSpan w:val="2"/>
          </w:tcPr>
          <w:p w:rsidR="00F22302" w:rsidRPr="00750CCC" w:rsidP="002C1B48" w14:paraId="23072894" w14:textId="77777777">
            <w:pPr>
              <w:keepNext/>
            </w:pPr>
          </w:p>
        </w:tc>
      </w:tr>
      <w:tr w14:paraId="3037A9AA" w14:textId="77777777" w:rsidTr="002C1B48">
        <w:tblPrEx>
          <w:tblW w:w="0" w:type="auto"/>
          <w:jc w:val="center"/>
          <w:tblLayout w:type="fixed"/>
          <w:tblLook w:val="04A0"/>
        </w:tblPrEx>
        <w:trPr>
          <w:jc w:val="center"/>
        </w:trPr>
        <w:tc>
          <w:tcPr>
            <w:tcW w:w="4876" w:type="dxa"/>
            <w:hideMark/>
          </w:tcPr>
          <w:p w:rsidR="00F22302" w:rsidRPr="00750CCC" w:rsidP="002C1B48" w14:paraId="47F4A2AD" w14:textId="77777777">
            <w:pPr>
              <w:pStyle w:val="ColumnHeading"/>
              <w:keepNext/>
              <w:rPr>
                <w:lang w:val="en-GB"/>
              </w:rPr>
            </w:pPr>
            <w:r w:rsidRPr="00750CCC">
              <w:rPr>
                <w:lang w:val="en-GB"/>
              </w:rPr>
              <w:t>Text proposed by the Council</w:t>
            </w:r>
          </w:p>
        </w:tc>
        <w:tc>
          <w:tcPr>
            <w:tcW w:w="4876" w:type="dxa"/>
            <w:hideMark/>
          </w:tcPr>
          <w:p w:rsidR="00F22302" w:rsidRPr="00750CCC" w:rsidP="002C1B48" w14:paraId="0F1192C1" w14:textId="77777777">
            <w:pPr>
              <w:pStyle w:val="ColumnHeading"/>
              <w:keepNext/>
              <w:rPr>
                <w:lang w:val="en-GB"/>
              </w:rPr>
            </w:pPr>
            <w:r w:rsidRPr="00750CCC">
              <w:rPr>
                <w:lang w:val="en-GB"/>
              </w:rPr>
              <w:t>Amendment</w:t>
            </w:r>
          </w:p>
        </w:tc>
      </w:tr>
      <w:tr w14:paraId="2282D3C1" w14:textId="77777777" w:rsidTr="002C1B48">
        <w:tblPrEx>
          <w:tblW w:w="0" w:type="auto"/>
          <w:jc w:val="center"/>
          <w:tblLayout w:type="fixed"/>
          <w:tblLook w:val="04A0"/>
        </w:tblPrEx>
        <w:trPr>
          <w:jc w:val="center"/>
        </w:trPr>
        <w:tc>
          <w:tcPr>
            <w:tcW w:w="4876" w:type="dxa"/>
            <w:hideMark/>
          </w:tcPr>
          <w:p w:rsidR="00F22302" w:rsidRPr="00750CCC" w:rsidP="002C1B48" w14:paraId="6274B765" w14:textId="77777777">
            <w:pPr>
              <w:pStyle w:val="Normal6"/>
              <w:rPr>
                <w:lang w:val="en-GB"/>
              </w:rPr>
            </w:pPr>
            <w:r w:rsidRPr="00750CCC">
              <w:rPr>
                <w:lang w:val="en-GB"/>
              </w:rPr>
              <w:t>(21a)</w:t>
            </w:r>
            <w:r w:rsidRPr="00750CCC">
              <w:rPr>
                <w:lang w:val="en-GB"/>
              </w:rPr>
              <w:tab/>
              <w:t xml:space="preserve">Consular protection granted to an unrepresented citizen can, in certain cases, such as arrest, detention, being a victim of serious crime, a serious accident or serious illness, involve unusually high travel costs, accommodation costs or translation costs for the diplomatic or consular authorities of the assisting Member State. These costs may nevertheless be, depending on the circumstances, essential and justified to adequately respond to the individual case. The unrepresented citizen’s Member State of nationality should, in the context of the consultation provided for in the Directive, be informed of such possible costs. The assisting Member State should be able to seek reimbursement of such unusually high costs from the unrepresented citizen’s Member State of nationality including when the situation prevented the unrepresented citizen from signing an undertaking to repay. The Member State of nationality of the citizen should reimburse the assisting Member State for the costs incurred. The assisting Member State cannot request the Member State of nationality of the unrepresented citizen to reimburse such costs which nationals of the assisting Member State would not be required to repay in the same situation. Unrepresented citizens’ Member States of nationality cannot, according to the non-discrimination principle, ask their citizens to reimburse such costs which nationals of the assisting Member State would not be </w:t>
            </w:r>
            <w:r w:rsidRPr="00750CCC">
              <w:rPr>
                <w:lang w:val="en-GB"/>
              </w:rPr>
              <w:t>required to repay.</w:t>
            </w:r>
          </w:p>
        </w:tc>
        <w:tc>
          <w:tcPr>
            <w:tcW w:w="4876" w:type="dxa"/>
            <w:hideMark/>
          </w:tcPr>
          <w:p w:rsidR="00F22302" w:rsidRPr="00750CCC" w:rsidP="002C1B48" w14:paraId="32AC9953" w14:textId="77777777">
            <w:pPr>
              <w:pStyle w:val="Normal6"/>
              <w:rPr>
                <w:szCs w:val="24"/>
                <w:lang w:val="en-GB"/>
              </w:rPr>
            </w:pPr>
            <w:r w:rsidRPr="00750CCC">
              <w:rPr>
                <w:lang w:val="en-GB"/>
              </w:rPr>
              <w:t>(21a)</w:t>
            </w:r>
            <w:r w:rsidRPr="00750CCC">
              <w:rPr>
                <w:lang w:val="en-GB"/>
              </w:rPr>
              <w:tab/>
              <w:t xml:space="preserve">Consular protection granted to an unrepresented citizen can, in certain cases, such as arrest, detention, being a victim of serious crime, a serious accident or serious illness </w:t>
            </w:r>
            <w:r w:rsidRPr="00750CCC">
              <w:rPr>
                <w:b/>
                <w:i/>
                <w:lang w:val="en-GB"/>
              </w:rPr>
              <w:t>or, in the event of an emergency, being in need of relief and repatriation</w:t>
            </w:r>
            <w:r w:rsidRPr="00750CCC">
              <w:rPr>
                <w:lang w:val="en-GB"/>
              </w:rPr>
              <w:t xml:space="preserve">, involve unusually high travel costs, accommodation costs or translation costs for the diplomatic or consular authorities of the assisting Member State. These costs may nevertheless be, depending on the circumstances, essential and justified to adequately respond to the individual case. The unrepresented citizen’s Member State of nationality should, in the context of the consultation provided for in the Directive, be informed of such possible costs. The assisting Member State should be able to seek reimbursement of such unusually high costs from the unrepresented citizen’s Member State of nationality including when the situation prevented the unrepresented citizen from signing an undertaking to repay. The Member State of nationality of the citizen should reimburse the assisting Member State for the costs incurred. The assisting Member State cannot request the Member State of nationality of the unrepresented citizen to reimburse such costs which nationals of the assisting Member State would not be required to repay in the same situation. Unrepresented citizens’ Member States of nationality cannot, according to the non-discrimination principle, ask their citizens </w:t>
            </w:r>
            <w:r w:rsidRPr="00750CCC">
              <w:rPr>
                <w:lang w:val="en-GB"/>
              </w:rPr>
              <w:t>to reimburse such costs which nationals of the assisting Member State would not be required to repay.</w:t>
            </w:r>
          </w:p>
        </w:tc>
      </w:tr>
    </w:tbl>
    <w:p w:rsidR="00F22302" w:rsidRPr="00750CCC" w:rsidP="00F22302" w14:paraId="10025B59" w14:textId="77777777"/>
    <w:p w:rsidR="00F22302" w:rsidRPr="00750CCC" w:rsidP="00F22302" w14:paraId="45771CB4" w14:textId="77777777">
      <w:pPr>
        <w:pStyle w:val="AmNumberTabs"/>
      </w:pPr>
      <w:r w:rsidRPr="00750CCC">
        <w:t>Amendment</w:t>
      </w:r>
      <w:r w:rsidRPr="00750CCC">
        <w:tab/>
      </w:r>
      <w:r w:rsidRPr="00750CCC">
        <w:tab/>
      </w:r>
      <w:r w:rsidRPr="00750CCC">
        <w:rPr>
          <w:color w:val="000000"/>
        </w:rPr>
        <w:t>13</w:t>
      </w:r>
    </w:p>
    <w:p w:rsidR="00F22302" w:rsidRPr="00750CCC" w:rsidP="00F22302" w14:paraId="05950826" w14:textId="77777777"/>
    <w:p w:rsidR="00F22302" w:rsidRPr="00750CCC" w:rsidP="00F22302" w14:paraId="41665CB7" w14:textId="77777777">
      <w:pPr>
        <w:pStyle w:val="NormalBold"/>
        <w:keepNext/>
      </w:pPr>
      <w:r w:rsidRPr="00750CCC">
        <w:t>Proposal for a directive</w:t>
      </w:r>
    </w:p>
    <w:p w:rsidR="00F22302" w:rsidRPr="00750CCC" w:rsidP="00F22302" w14:paraId="0EFFBA31" w14:textId="77777777">
      <w:pPr>
        <w:pStyle w:val="NormalBold"/>
      </w:pPr>
      <w:r w:rsidRPr="00750CCC">
        <w:t>Recital 22 a (new)</w:t>
      </w:r>
    </w:p>
    <w:tbl>
      <w:tblPr>
        <w:tblW w:w="0" w:type="auto"/>
        <w:jc w:val="center"/>
        <w:tblLayout w:type="fixed"/>
        <w:tblCellMar>
          <w:left w:w="340" w:type="dxa"/>
          <w:right w:w="340" w:type="dxa"/>
        </w:tblCellMar>
        <w:tblLook w:val="04A0"/>
      </w:tblPr>
      <w:tblGrid>
        <w:gridCol w:w="4876"/>
        <w:gridCol w:w="4876"/>
      </w:tblGrid>
      <w:tr w14:paraId="434D87C7" w14:textId="77777777" w:rsidTr="002C1B48">
        <w:tblPrEx>
          <w:tblW w:w="0" w:type="auto"/>
          <w:jc w:val="center"/>
          <w:tblLayout w:type="fixed"/>
          <w:tblLook w:val="04A0"/>
        </w:tblPrEx>
        <w:trPr>
          <w:jc w:val="center"/>
        </w:trPr>
        <w:tc>
          <w:tcPr>
            <w:tcW w:w="9752" w:type="dxa"/>
            <w:gridSpan w:val="2"/>
          </w:tcPr>
          <w:p w:rsidR="00F22302" w:rsidRPr="00750CCC" w:rsidP="002C1B48" w14:paraId="039697E3" w14:textId="77777777">
            <w:pPr>
              <w:keepNext/>
            </w:pPr>
          </w:p>
        </w:tc>
      </w:tr>
      <w:tr w14:paraId="3EB5B418" w14:textId="77777777" w:rsidTr="002C1B48">
        <w:tblPrEx>
          <w:tblW w:w="0" w:type="auto"/>
          <w:jc w:val="center"/>
          <w:tblLayout w:type="fixed"/>
          <w:tblLook w:val="04A0"/>
        </w:tblPrEx>
        <w:trPr>
          <w:jc w:val="center"/>
        </w:trPr>
        <w:tc>
          <w:tcPr>
            <w:tcW w:w="4876" w:type="dxa"/>
            <w:hideMark/>
          </w:tcPr>
          <w:p w:rsidR="00F22302" w:rsidRPr="00750CCC" w:rsidP="002C1B48" w14:paraId="105EAC7F" w14:textId="77777777">
            <w:pPr>
              <w:pStyle w:val="ColumnHeading"/>
              <w:keepNext/>
              <w:rPr>
                <w:lang w:val="en-GB"/>
              </w:rPr>
            </w:pPr>
            <w:r w:rsidRPr="00750CCC">
              <w:rPr>
                <w:lang w:val="en-GB"/>
              </w:rPr>
              <w:t>Text proposed by the Council</w:t>
            </w:r>
          </w:p>
        </w:tc>
        <w:tc>
          <w:tcPr>
            <w:tcW w:w="4876" w:type="dxa"/>
            <w:hideMark/>
          </w:tcPr>
          <w:p w:rsidR="00F22302" w:rsidRPr="00750CCC" w:rsidP="002C1B48" w14:paraId="1B0C3764" w14:textId="77777777">
            <w:pPr>
              <w:pStyle w:val="ColumnHeading"/>
              <w:keepNext/>
              <w:rPr>
                <w:lang w:val="en-GB"/>
              </w:rPr>
            </w:pPr>
            <w:r w:rsidRPr="00750CCC">
              <w:rPr>
                <w:lang w:val="en-GB"/>
              </w:rPr>
              <w:t>Amendment</w:t>
            </w:r>
          </w:p>
        </w:tc>
      </w:tr>
      <w:tr w14:paraId="05EB5AC5" w14:textId="77777777" w:rsidTr="002C1B48">
        <w:tblPrEx>
          <w:tblW w:w="0" w:type="auto"/>
          <w:jc w:val="center"/>
          <w:tblLayout w:type="fixed"/>
          <w:tblLook w:val="04A0"/>
        </w:tblPrEx>
        <w:trPr>
          <w:jc w:val="center"/>
        </w:trPr>
        <w:tc>
          <w:tcPr>
            <w:tcW w:w="4876" w:type="dxa"/>
          </w:tcPr>
          <w:p w:rsidR="00F22302" w:rsidRPr="00750CCC" w:rsidP="002C1B48" w14:paraId="5BCAE278" w14:textId="77777777">
            <w:pPr>
              <w:pStyle w:val="Normal6"/>
              <w:rPr>
                <w:lang w:val="en-GB"/>
              </w:rPr>
            </w:pPr>
          </w:p>
        </w:tc>
        <w:tc>
          <w:tcPr>
            <w:tcW w:w="4876" w:type="dxa"/>
            <w:hideMark/>
          </w:tcPr>
          <w:p w:rsidR="00F22302" w:rsidRPr="00750CCC" w:rsidP="002C1B48" w14:paraId="115F0910" w14:textId="77777777">
            <w:pPr>
              <w:pStyle w:val="Normal6"/>
              <w:rPr>
                <w:szCs w:val="24"/>
                <w:lang w:val="en-GB"/>
              </w:rPr>
            </w:pPr>
            <w:r w:rsidRPr="00750CCC">
              <w:rPr>
                <w:b/>
                <w:i/>
                <w:lang w:val="en-GB"/>
              </w:rPr>
              <w:t>(22a)</w:t>
            </w:r>
            <w:r w:rsidRPr="00750CCC">
              <w:rPr>
                <w:b/>
                <w:i/>
                <w:lang w:val="en-GB"/>
              </w:rPr>
              <w:tab/>
              <w:t>An appropriate increase of the EEAS budget and staff should be granted, in addition to the revenue from Member States’ reimbursements, to ensure the proper execution of its responsibilities set out in this Directive.</w:t>
            </w:r>
          </w:p>
        </w:tc>
      </w:tr>
    </w:tbl>
    <w:p w:rsidR="00F22302" w:rsidRPr="00750CCC" w:rsidP="00F22302" w14:paraId="3105F4A2" w14:textId="77777777"/>
    <w:p w:rsidR="00F22302" w:rsidRPr="00750CCC" w:rsidP="00F22302" w14:paraId="4C86C61D" w14:textId="77777777">
      <w:pPr>
        <w:pStyle w:val="AmNumberTabs"/>
      </w:pPr>
      <w:r w:rsidRPr="00750CCC">
        <w:t>Amendment</w:t>
      </w:r>
      <w:r w:rsidRPr="00750CCC">
        <w:tab/>
      </w:r>
      <w:r w:rsidRPr="00750CCC">
        <w:tab/>
      </w:r>
      <w:r w:rsidRPr="00750CCC">
        <w:rPr>
          <w:color w:val="000000"/>
        </w:rPr>
        <w:t>14</w:t>
      </w:r>
    </w:p>
    <w:p w:rsidR="00F22302" w:rsidRPr="00750CCC" w:rsidP="00F22302" w14:paraId="696B2983" w14:textId="77777777"/>
    <w:p w:rsidR="00F22302" w:rsidRPr="00750CCC" w:rsidP="00F22302" w14:paraId="4F2484C5" w14:textId="77777777">
      <w:pPr>
        <w:pStyle w:val="NormalBold"/>
        <w:keepNext/>
      </w:pPr>
      <w:r w:rsidRPr="00750CCC">
        <w:t>Proposal for a directive</w:t>
      </w:r>
    </w:p>
    <w:p w:rsidR="00F22302" w:rsidRPr="00750CCC" w:rsidP="00F22302" w14:paraId="47064EE9" w14:textId="77777777">
      <w:pPr>
        <w:pStyle w:val="NormalBold"/>
      </w:pPr>
      <w:r w:rsidRPr="00750CCC">
        <w:t>Recital 28</w:t>
      </w:r>
    </w:p>
    <w:tbl>
      <w:tblPr>
        <w:tblW w:w="0" w:type="auto"/>
        <w:jc w:val="center"/>
        <w:tblLayout w:type="fixed"/>
        <w:tblCellMar>
          <w:left w:w="340" w:type="dxa"/>
          <w:right w:w="340" w:type="dxa"/>
        </w:tblCellMar>
        <w:tblLook w:val="04A0"/>
      </w:tblPr>
      <w:tblGrid>
        <w:gridCol w:w="4876"/>
        <w:gridCol w:w="4876"/>
      </w:tblGrid>
      <w:tr w14:paraId="2F770017" w14:textId="77777777" w:rsidTr="002C1B48">
        <w:tblPrEx>
          <w:tblW w:w="0" w:type="auto"/>
          <w:jc w:val="center"/>
          <w:tblLayout w:type="fixed"/>
          <w:tblLook w:val="04A0"/>
        </w:tblPrEx>
        <w:trPr>
          <w:jc w:val="center"/>
        </w:trPr>
        <w:tc>
          <w:tcPr>
            <w:tcW w:w="9752" w:type="dxa"/>
            <w:gridSpan w:val="2"/>
          </w:tcPr>
          <w:p w:rsidR="00F22302" w:rsidRPr="00750CCC" w:rsidP="002C1B48" w14:paraId="580E1636" w14:textId="77777777">
            <w:pPr>
              <w:keepNext/>
            </w:pPr>
          </w:p>
        </w:tc>
      </w:tr>
      <w:tr w14:paraId="642FDDE6" w14:textId="77777777" w:rsidTr="002C1B48">
        <w:tblPrEx>
          <w:tblW w:w="0" w:type="auto"/>
          <w:jc w:val="center"/>
          <w:tblLayout w:type="fixed"/>
          <w:tblLook w:val="04A0"/>
        </w:tblPrEx>
        <w:trPr>
          <w:jc w:val="center"/>
        </w:trPr>
        <w:tc>
          <w:tcPr>
            <w:tcW w:w="4876" w:type="dxa"/>
            <w:hideMark/>
          </w:tcPr>
          <w:p w:rsidR="00F22302" w:rsidRPr="00750CCC" w:rsidP="002C1B48" w14:paraId="034B5078" w14:textId="77777777">
            <w:pPr>
              <w:pStyle w:val="ColumnHeading"/>
              <w:keepNext/>
              <w:rPr>
                <w:lang w:val="en-GB"/>
              </w:rPr>
            </w:pPr>
            <w:r w:rsidRPr="00750CCC">
              <w:rPr>
                <w:lang w:val="en-GB"/>
              </w:rPr>
              <w:t>Text proposed by the Council</w:t>
            </w:r>
          </w:p>
        </w:tc>
        <w:tc>
          <w:tcPr>
            <w:tcW w:w="4876" w:type="dxa"/>
            <w:hideMark/>
          </w:tcPr>
          <w:p w:rsidR="00F22302" w:rsidRPr="00750CCC" w:rsidP="002C1B48" w14:paraId="7B5AC476" w14:textId="77777777">
            <w:pPr>
              <w:pStyle w:val="ColumnHeading"/>
              <w:keepNext/>
              <w:rPr>
                <w:lang w:val="en-GB"/>
              </w:rPr>
            </w:pPr>
            <w:r w:rsidRPr="00750CCC">
              <w:rPr>
                <w:lang w:val="en-GB"/>
              </w:rPr>
              <w:t>Amendment</w:t>
            </w:r>
          </w:p>
        </w:tc>
      </w:tr>
      <w:tr w14:paraId="7D7E8348" w14:textId="77777777" w:rsidTr="002C1B48">
        <w:tblPrEx>
          <w:tblW w:w="0" w:type="auto"/>
          <w:jc w:val="center"/>
          <w:tblLayout w:type="fixed"/>
          <w:tblLook w:val="04A0"/>
        </w:tblPrEx>
        <w:trPr>
          <w:jc w:val="center"/>
        </w:trPr>
        <w:tc>
          <w:tcPr>
            <w:tcW w:w="4876" w:type="dxa"/>
            <w:hideMark/>
          </w:tcPr>
          <w:p w:rsidR="00F22302" w:rsidRPr="00750CCC" w:rsidP="002C1B48" w14:paraId="1B60BB37" w14:textId="77777777">
            <w:pPr>
              <w:pStyle w:val="Normal6"/>
              <w:rPr>
                <w:lang w:val="en-GB"/>
              </w:rPr>
            </w:pPr>
            <w:r w:rsidRPr="00750CCC">
              <w:rPr>
                <w:lang w:val="en-GB"/>
              </w:rPr>
              <w:t>(28)</w:t>
            </w:r>
            <w:r w:rsidRPr="00750CCC">
              <w:rPr>
                <w:lang w:val="en-GB"/>
              </w:rPr>
              <w:tab/>
              <w:t>Given that consular tasks can vary significantly, covering sensitive situations such as arrest, incarceration, injury or being a victim of a crime, it is necessary to ensure that competent authorities of the Member States and relevant Union institutions and bodies have access to and can exchange all the necessary information</w:t>
            </w:r>
            <w:r w:rsidRPr="00750CCC">
              <w:rPr>
                <w:b/>
                <w:i/>
                <w:lang w:val="en-GB"/>
              </w:rPr>
              <w:t>, including personal data, that is required to provide consular protection to Union citizens. In that context, the competent authorities of the Member States and, where they provide support, Union institutions and bodies should be entitled to process special categories of personal data</w:t>
            </w:r>
            <w:r w:rsidRPr="00750CCC">
              <w:rPr>
                <w:lang w:val="en-GB"/>
              </w:rPr>
              <w:t>, where doing so is strictly necessary to provide consular protection to the person concerned</w:t>
            </w:r>
            <w:r w:rsidRPr="00750CCC">
              <w:rPr>
                <w:b/>
                <w:i/>
                <w:lang w:val="en-GB"/>
              </w:rPr>
              <w:t xml:space="preserve">. This should cover health data, which may need to be processed </w:t>
            </w:r>
            <w:r w:rsidRPr="00750CCC">
              <w:rPr>
                <w:b/>
                <w:i/>
                <w:lang w:val="en-GB"/>
              </w:rPr>
              <w:t>in order to</w:t>
            </w:r>
            <w:r w:rsidRPr="00750CCC">
              <w:rPr>
                <w:b/>
                <w:i/>
                <w:lang w:val="en-GB"/>
              </w:rPr>
              <w:t xml:space="preserve"> provide consular protection to an unrepresented citizen who has been seriously injured or has fallen seriously ill</w:t>
            </w:r>
            <w:r w:rsidRPr="00750CCC">
              <w:rPr>
                <w:lang w:val="en-GB"/>
              </w:rPr>
              <w:t xml:space="preserve">. Persons’ facial images </w:t>
            </w:r>
            <w:r w:rsidRPr="00750CCC">
              <w:rPr>
                <w:lang w:val="en-GB"/>
              </w:rPr>
              <w:t xml:space="preserve">need to be processed notably in cases where an EU Emergency Travel Document is to be issued. </w:t>
            </w:r>
            <w:r w:rsidRPr="00750CCC">
              <w:rPr>
                <w:b/>
                <w:i/>
                <w:lang w:val="en-GB"/>
              </w:rPr>
              <w:t>Providing assistance to an unrepresented citizen, including in the defence of legal claims, may also exceptionally require the processing of personal data revealing racial or ethnic origin, political opinions, religious or philosophical beliefs, or trade union membership, or data concerning sexual orientation. In certain cases, providing consular assistance may also require the processing of genetic data, such as when providing assistance in the context of serious accidents requiring the unique identification of an incapacitated person or in the context of establishing paternity.</w:t>
            </w:r>
            <w:r w:rsidRPr="00750CCC">
              <w:rPr>
                <w:lang w:val="en-GB"/>
              </w:rPr>
              <w:t xml:space="preserve"> Finally, consular cases linked to arrest or detention may </w:t>
            </w:r>
            <w:r w:rsidRPr="00750CCC">
              <w:rPr>
                <w:b/>
                <w:i/>
                <w:lang w:val="en-GB"/>
              </w:rPr>
              <w:t>likely</w:t>
            </w:r>
            <w:r w:rsidRPr="00750CCC">
              <w:rPr>
                <w:lang w:val="en-GB"/>
              </w:rPr>
              <w:t xml:space="preserve"> require the competent authorities to process personal data relating to criminal convictions and offences.</w:t>
            </w:r>
          </w:p>
        </w:tc>
        <w:tc>
          <w:tcPr>
            <w:tcW w:w="4876" w:type="dxa"/>
            <w:hideMark/>
          </w:tcPr>
          <w:p w:rsidR="00F22302" w:rsidRPr="00750CCC" w:rsidP="002C1B48" w14:paraId="68FAEDB7" w14:textId="5F3A8777">
            <w:pPr>
              <w:pStyle w:val="Normal6"/>
              <w:rPr>
                <w:szCs w:val="24"/>
                <w:lang w:val="en-GB"/>
              </w:rPr>
            </w:pPr>
            <w:r w:rsidRPr="00750CCC">
              <w:rPr>
                <w:lang w:val="en-GB"/>
              </w:rPr>
              <w:t>(28)</w:t>
            </w:r>
            <w:r w:rsidRPr="00750CCC">
              <w:rPr>
                <w:lang w:val="en-GB"/>
              </w:rPr>
              <w:tab/>
              <w:t xml:space="preserve">Given that consular tasks can vary significantly </w:t>
            </w:r>
            <w:r w:rsidRPr="00750CCC">
              <w:rPr>
                <w:b/>
                <w:i/>
                <w:lang w:val="en-GB"/>
              </w:rPr>
              <w:t>in scope depending on the local context or individual needs of citizens of the Union</w:t>
            </w:r>
            <w:r w:rsidRPr="00750CCC">
              <w:rPr>
                <w:lang w:val="en-GB"/>
              </w:rPr>
              <w:t xml:space="preserve">, covering sensitive situations such as arrest, incarceration, injury or being a victim of a crime, it is necessary to ensure that </w:t>
            </w:r>
            <w:r w:rsidRPr="00750CCC">
              <w:rPr>
                <w:b/>
                <w:i/>
                <w:lang w:val="en-GB"/>
              </w:rPr>
              <w:t>the</w:t>
            </w:r>
            <w:r w:rsidRPr="00750CCC">
              <w:rPr>
                <w:lang w:val="en-GB"/>
              </w:rPr>
              <w:t xml:space="preserve"> competent authorities of the Member States and relevant Union institutions and bodies have access to and can </w:t>
            </w:r>
            <w:r w:rsidRPr="00750CCC">
              <w:rPr>
                <w:b/>
                <w:i/>
                <w:lang w:val="en-GB"/>
              </w:rPr>
              <w:t>process and exchange special categories of personal data and</w:t>
            </w:r>
            <w:r w:rsidRPr="00750CCC">
              <w:rPr>
                <w:lang w:val="en-GB"/>
              </w:rPr>
              <w:t xml:space="preserve"> exchange all the necessary information, where doing so is strictly necessary to provide consular protection to the person concerned </w:t>
            </w:r>
            <w:r w:rsidRPr="00750CCC">
              <w:rPr>
                <w:b/>
                <w:i/>
                <w:lang w:val="en-GB"/>
              </w:rPr>
              <w:t>and is of public interest or of vital interest to the data subject as specified in Article 9 of Regulation (EU) 2016/</w:t>
            </w:r>
            <w:r w:rsidRPr="00750CCC" w:rsidR="00B4659C">
              <w:rPr>
                <w:b/>
                <w:i/>
                <w:lang w:val="en-GB"/>
              </w:rPr>
              <w:t xml:space="preserve">679 </w:t>
            </w:r>
            <w:r w:rsidRPr="00750CCC">
              <w:rPr>
                <w:b/>
                <w:i/>
                <w:lang w:val="en-GB"/>
              </w:rPr>
              <w:t>and Article 10 of Regulation (EU) 2018/1725</w:t>
            </w:r>
            <w:r w:rsidRPr="00750CCC">
              <w:rPr>
                <w:lang w:val="en-GB"/>
              </w:rPr>
              <w:t xml:space="preserve">. Persons’ facial images need to be processed notably in cases where an EU Emergency Travel Document is to be issued. Finally, consular cases linked to arrest or detention may require </w:t>
            </w:r>
            <w:r w:rsidRPr="00750CCC">
              <w:rPr>
                <w:lang w:val="en-GB"/>
              </w:rPr>
              <w:t>the competent authorities to process personal data relating to criminal convictions and offences.</w:t>
            </w:r>
          </w:p>
        </w:tc>
      </w:tr>
    </w:tbl>
    <w:p w:rsidR="00F22302" w:rsidRPr="00750CCC" w:rsidP="00F22302" w14:paraId="797F6062" w14:textId="77777777"/>
    <w:p w:rsidR="00F22302" w:rsidRPr="00750CCC" w:rsidP="00F22302" w14:paraId="26A179ED" w14:textId="77777777">
      <w:pPr>
        <w:pStyle w:val="AmNumberTabs"/>
      </w:pPr>
      <w:r w:rsidRPr="00750CCC">
        <w:t>Amendment</w:t>
      </w:r>
      <w:r w:rsidRPr="00750CCC">
        <w:tab/>
      </w:r>
      <w:r w:rsidRPr="00750CCC">
        <w:tab/>
      </w:r>
      <w:r w:rsidRPr="00750CCC">
        <w:rPr>
          <w:color w:val="000000"/>
        </w:rPr>
        <w:t>15</w:t>
      </w:r>
    </w:p>
    <w:p w:rsidR="00F22302" w:rsidRPr="00750CCC" w:rsidP="00F22302" w14:paraId="1BCF4959" w14:textId="77777777"/>
    <w:p w:rsidR="00F22302" w:rsidRPr="00750CCC" w:rsidP="00F22302" w14:paraId="7A3DA369" w14:textId="77777777">
      <w:pPr>
        <w:pStyle w:val="NormalBold"/>
        <w:keepNext/>
      </w:pPr>
      <w:r w:rsidRPr="00750CCC">
        <w:t>Proposal for a directive</w:t>
      </w:r>
    </w:p>
    <w:p w:rsidR="00F22302" w:rsidRPr="00750CCC" w:rsidP="00F22302" w14:paraId="29B2E94F" w14:textId="77777777">
      <w:pPr>
        <w:pStyle w:val="NormalBold"/>
      </w:pPr>
      <w:r w:rsidRPr="00750CCC">
        <w:t>Recital 30</w:t>
      </w:r>
    </w:p>
    <w:tbl>
      <w:tblPr>
        <w:tblW w:w="0" w:type="auto"/>
        <w:jc w:val="center"/>
        <w:tblLayout w:type="fixed"/>
        <w:tblCellMar>
          <w:left w:w="340" w:type="dxa"/>
          <w:right w:w="340" w:type="dxa"/>
        </w:tblCellMar>
        <w:tblLook w:val="04A0"/>
      </w:tblPr>
      <w:tblGrid>
        <w:gridCol w:w="4876"/>
        <w:gridCol w:w="4876"/>
      </w:tblGrid>
      <w:tr w14:paraId="448CC546" w14:textId="77777777" w:rsidTr="002C1B48">
        <w:tblPrEx>
          <w:tblW w:w="0" w:type="auto"/>
          <w:jc w:val="center"/>
          <w:tblLayout w:type="fixed"/>
          <w:tblLook w:val="04A0"/>
        </w:tblPrEx>
        <w:trPr>
          <w:jc w:val="center"/>
        </w:trPr>
        <w:tc>
          <w:tcPr>
            <w:tcW w:w="9752" w:type="dxa"/>
            <w:gridSpan w:val="2"/>
          </w:tcPr>
          <w:p w:rsidR="00F22302" w:rsidRPr="00750CCC" w:rsidP="002C1B48" w14:paraId="4FAD4068" w14:textId="77777777">
            <w:pPr>
              <w:keepNext/>
            </w:pPr>
          </w:p>
        </w:tc>
      </w:tr>
      <w:tr w14:paraId="03546C4F" w14:textId="77777777" w:rsidTr="002C1B48">
        <w:tblPrEx>
          <w:tblW w:w="0" w:type="auto"/>
          <w:jc w:val="center"/>
          <w:tblLayout w:type="fixed"/>
          <w:tblLook w:val="04A0"/>
        </w:tblPrEx>
        <w:trPr>
          <w:jc w:val="center"/>
        </w:trPr>
        <w:tc>
          <w:tcPr>
            <w:tcW w:w="4876" w:type="dxa"/>
            <w:hideMark/>
          </w:tcPr>
          <w:p w:rsidR="00F22302" w:rsidRPr="00750CCC" w:rsidP="002C1B48" w14:paraId="6778F30E" w14:textId="77777777">
            <w:pPr>
              <w:pStyle w:val="ColumnHeading"/>
              <w:keepNext/>
              <w:rPr>
                <w:lang w:val="en-GB"/>
              </w:rPr>
            </w:pPr>
            <w:r w:rsidRPr="00750CCC">
              <w:rPr>
                <w:lang w:val="en-GB"/>
              </w:rPr>
              <w:t>Text proposed by the Council</w:t>
            </w:r>
          </w:p>
        </w:tc>
        <w:tc>
          <w:tcPr>
            <w:tcW w:w="4876" w:type="dxa"/>
            <w:hideMark/>
          </w:tcPr>
          <w:p w:rsidR="00F22302" w:rsidRPr="00750CCC" w:rsidP="002C1B48" w14:paraId="26115E1E" w14:textId="77777777">
            <w:pPr>
              <w:pStyle w:val="ColumnHeading"/>
              <w:keepNext/>
              <w:rPr>
                <w:lang w:val="en-GB"/>
              </w:rPr>
            </w:pPr>
            <w:r w:rsidRPr="00750CCC">
              <w:rPr>
                <w:lang w:val="en-GB"/>
              </w:rPr>
              <w:t>Amendment</w:t>
            </w:r>
          </w:p>
        </w:tc>
      </w:tr>
      <w:tr w14:paraId="1049626B" w14:textId="77777777" w:rsidTr="002C1B48">
        <w:tblPrEx>
          <w:tblW w:w="0" w:type="auto"/>
          <w:jc w:val="center"/>
          <w:tblLayout w:type="fixed"/>
          <w:tblLook w:val="04A0"/>
        </w:tblPrEx>
        <w:trPr>
          <w:jc w:val="center"/>
        </w:trPr>
        <w:tc>
          <w:tcPr>
            <w:tcW w:w="4876" w:type="dxa"/>
            <w:hideMark/>
          </w:tcPr>
          <w:p w:rsidR="00F22302" w:rsidRPr="00750CCC" w:rsidP="002C1B48" w14:paraId="58CBCA25" w14:textId="77777777">
            <w:pPr>
              <w:pStyle w:val="Normal6"/>
              <w:rPr>
                <w:lang w:val="en-GB"/>
              </w:rPr>
            </w:pPr>
            <w:r w:rsidRPr="00750CCC">
              <w:rPr>
                <w:lang w:val="en-GB"/>
              </w:rPr>
              <w:t>(30)</w:t>
            </w:r>
            <w:r w:rsidRPr="00750CCC">
              <w:rPr>
                <w:lang w:val="en-GB"/>
              </w:rPr>
              <w:tab/>
            </w:r>
            <w:r w:rsidRPr="00750CCC">
              <w:rPr>
                <w:b/>
                <w:i/>
                <w:lang w:val="en-GB"/>
              </w:rPr>
              <w:t>Where the provision of consular protection requires</w:t>
            </w:r>
            <w:r w:rsidRPr="00750CCC">
              <w:rPr>
                <w:lang w:val="en-GB"/>
              </w:rPr>
              <w:t xml:space="preserve"> the transfer of personal data of Union citizens to third countries or international organisations, such as the United Nations, </w:t>
            </w:r>
            <w:r w:rsidRPr="00750CCC">
              <w:rPr>
                <w:b/>
                <w:i/>
                <w:lang w:val="en-GB"/>
              </w:rPr>
              <w:t>collaborating in the crisis response measures,</w:t>
            </w:r>
            <w:r w:rsidRPr="00750CCC">
              <w:rPr>
                <w:lang w:val="en-GB"/>
              </w:rPr>
              <w:t xml:space="preserve"> such transfers should comply with Chapter V of Regulation (EU) 2016/679 and Chapter V of Regulation (EU) 2018/1725.</w:t>
            </w:r>
          </w:p>
        </w:tc>
        <w:tc>
          <w:tcPr>
            <w:tcW w:w="4876" w:type="dxa"/>
            <w:hideMark/>
          </w:tcPr>
          <w:p w:rsidR="00F22302" w:rsidRPr="00750CCC" w:rsidP="002C1B48" w14:paraId="1D16D72C" w14:textId="77777777">
            <w:pPr>
              <w:pStyle w:val="Normal6"/>
              <w:rPr>
                <w:szCs w:val="24"/>
                <w:lang w:val="en-GB"/>
              </w:rPr>
            </w:pPr>
            <w:r w:rsidRPr="00750CCC">
              <w:rPr>
                <w:lang w:val="en-GB"/>
              </w:rPr>
              <w:t>(30)</w:t>
            </w:r>
            <w:r w:rsidRPr="00750CCC">
              <w:rPr>
                <w:lang w:val="en-GB"/>
              </w:rPr>
              <w:tab/>
              <w:t>The transfer of personal data of Union citizens to third countries or international organisations, such as the United Nations</w:t>
            </w:r>
            <w:r w:rsidRPr="00750CCC">
              <w:rPr>
                <w:b/>
                <w:i/>
                <w:lang w:val="en-GB"/>
              </w:rPr>
              <w:t>, should be exercised with the greatest caution and only if such collaboration is of direct importance to the provision of consular protection.</w:t>
            </w:r>
            <w:r w:rsidRPr="00750CCC">
              <w:rPr>
                <w:lang w:val="en-GB"/>
              </w:rPr>
              <w:t xml:space="preserve"> Such transfers should </w:t>
            </w:r>
            <w:r w:rsidRPr="00750CCC">
              <w:rPr>
                <w:b/>
                <w:i/>
                <w:lang w:val="en-GB"/>
              </w:rPr>
              <w:t>always</w:t>
            </w:r>
            <w:r w:rsidRPr="00750CCC">
              <w:rPr>
                <w:lang w:val="en-GB"/>
              </w:rPr>
              <w:t xml:space="preserve"> comply with Chapter V of Regulation (EU) 2016/679 and Chapter V of Regulation (EU) 2018/1725.</w:t>
            </w:r>
          </w:p>
        </w:tc>
      </w:tr>
    </w:tbl>
    <w:p w:rsidR="00F22302" w:rsidRPr="00750CCC" w:rsidP="00F22302" w14:paraId="6A515585" w14:textId="77777777"/>
    <w:p w:rsidR="00F22302" w:rsidRPr="00750CCC" w:rsidP="00F22302" w14:paraId="4D4AC76D" w14:textId="77777777">
      <w:pPr>
        <w:pStyle w:val="AmNumberTabs"/>
      </w:pPr>
      <w:r w:rsidRPr="00750CCC">
        <w:t>Amendment</w:t>
      </w:r>
      <w:r w:rsidRPr="00750CCC">
        <w:tab/>
      </w:r>
      <w:r w:rsidRPr="00750CCC">
        <w:tab/>
      </w:r>
      <w:r w:rsidRPr="00750CCC">
        <w:rPr>
          <w:color w:val="000000"/>
        </w:rPr>
        <w:t>16</w:t>
      </w:r>
    </w:p>
    <w:p w:rsidR="00F22302" w:rsidRPr="00750CCC" w:rsidP="00F22302" w14:paraId="48D180F5" w14:textId="77777777"/>
    <w:p w:rsidR="00F22302" w:rsidRPr="00750CCC" w:rsidP="00F22302" w14:paraId="284D011C" w14:textId="77777777">
      <w:pPr>
        <w:pStyle w:val="NormalBold"/>
        <w:keepNext/>
      </w:pPr>
      <w:r w:rsidRPr="00750CCC">
        <w:t>Proposal for a directive</w:t>
      </w:r>
    </w:p>
    <w:p w:rsidR="00F22302" w:rsidRPr="00750CCC" w:rsidP="00F22302" w14:paraId="2D305B4D" w14:textId="77777777">
      <w:pPr>
        <w:pStyle w:val="NormalBold"/>
      </w:pPr>
      <w:r w:rsidRPr="00750CCC">
        <w:t>Recital 31</w:t>
      </w:r>
    </w:p>
    <w:tbl>
      <w:tblPr>
        <w:tblW w:w="0" w:type="auto"/>
        <w:jc w:val="center"/>
        <w:tblLayout w:type="fixed"/>
        <w:tblCellMar>
          <w:left w:w="340" w:type="dxa"/>
          <w:right w:w="340" w:type="dxa"/>
        </w:tblCellMar>
        <w:tblLook w:val="04A0"/>
      </w:tblPr>
      <w:tblGrid>
        <w:gridCol w:w="4876"/>
        <w:gridCol w:w="4876"/>
      </w:tblGrid>
      <w:tr w14:paraId="2245853D" w14:textId="77777777" w:rsidTr="002C1B48">
        <w:tblPrEx>
          <w:tblW w:w="0" w:type="auto"/>
          <w:jc w:val="center"/>
          <w:tblLayout w:type="fixed"/>
          <w:tblLook w:val="04A0"/>
        </w:tblPrEx>
        <w:trPr>
          <w:jc w:val="center"/>
        </w:trPr>
        <w:tc>
          <w:tcPr>
            <w:tcW w:w="9752" w:type="dxa"/>
            <w:gridSpan w:val="2"/>
          </w:tcPr>
          <w:p w:rsidR="00F22302" w:rsidRPr="00750CCC" w:rsidP="002C1B48" w14:paraId="332B616E" w14:textId="77777777">
            <w:pPr>
              <w:keepNext/>
            </w:pPr>
          </w:p>
        </w:tc>
      </w:tr>
      <w:tr w14:paraId="223B8CE8" w14:textId="77777777" w:rsidTr="002C1B48">
        <w:tblPrEx>
          <w:tblW w:w="0" w:type="auto"/>
          <w:jc w:val="center"/>
          <w:tblLayout w:type="fixed"/>
          <w:tblLook w:val="04A0"/>
        </w:tblPrEx>
        <w:trPr>
          <w:jc w:val="center"/>
        </w:trPr>
        <w:tc>
          <w:tcPr>
            <w:tcW w:w="4876" w:type="dxa"/>
            <w:hideMark/>
          </w:tcPr>
          <w:p w:rsidR="00F22302" w:rsidRPr="00750CCC" w:rsidP="002C1B48" w14:paraId="60154B8D" w14:textId="77777777">
            <w:pPr>
              <w:pStyle w:val="ColumnHeading"/>
              <w:keepNext/>
              <w:rPr>
                <w:lang w:val="en-GB"/>
              </w:rPr>
            </w:pPr>
            <w:r w:rsidRPr="00750CCC">
              <w:rPr>
                <w:lang w:val="en-GB"/>
              </w:rPr>
              <w:t>Text proposed by the Council</w:t>
            </w:r>
          </w:p>
        </w:tc>
        <w:tc>
          <w:tcPr>
            <w:tcW w:w="4876" w:type="dxa"/>
            <w:hideMark/>
          </w:tcPr>
          <w:p w:rsidR="00F22302" w:rsidRPr="00750CCC" w:rsidP="002C1B48" w14:paraId="2C004A9F" w14:textId="77777777">
            <w:pPr>
              <w:pStyle w:val="ColumnHeading"/>
              <w:keepNext/>
              <w:rPr>
                <w:lang w:val="en-GB"/>
              </w:rPr>
            </w:pPr>
            <w:r w:rsidRPr="00750CCC">
              <w:rPr>
                <w:lang w:val="en-GB"/>
              </w:rPr>
              <w:t>Amendment</w:t>
            </w:r>
          </w:p>
        </w:tc>
      </w:tr>
      <w:tr w14:paraId="26BA124F" w14:textId="77777777" w:rsidTr="002C1B48">
        <w:tblPrEx>
          <w:tblW w:w="0" w:type="auto"/>
          <w:jc w:val="center"/>
          <w:tblLayout w:type="fixed"/>
          <w:tblLook w:val="04A0"/>
        </w:tblPrEx>
        <w:trPr>
          <w:jc w:val="center"/>
        </w:trPr>
        <w:tc>
          <w:tcPr>
            <w:tcW w:w="4876" w:type="dxa"/>
            <w:hideMark/>
          </w:tcPr>
          <w:p w:rsidR="00F22302" w:rsidRPr="00750CCC" w:rsidP="002C1B48" w14:paraId="61995D45" w14:textId="77777777">
            <w:pPr>
              <w:pStyle w:val="Normal6"/>
              <w:rPr>
                <w:lang w:val="en-GB"/>
              </w:rPr>
            </w:pPr>
            <w:r w:rsidRPr="00750CCC">
              <w:rPr>
                <w:lang w:val="en-GB"/>
              </w:rPr>
              <w:t>(31)</w:t>
            </w:r>
            <w:r w:rsidRPr="00750CCC">
              <w:rPr>
                <w:lang w:val="en-GB"/>
              </w:rPr>
              <w:tab/>
              <w:t>Personal data collected by assisting Member States, the Member States of nationality or Union institutions and bodies should be retained only for as long as necessary to carry out the tasks provided for by this Directive. Where the personal data concerns the contact details of public officials such as honorary consuls, the personal data should be retained for as long as the person remains the relevant contact. The erasure of personal data of applicants should not affect Member States’ abilities to monitor the application of this Directive.</w:t>
            </w:r>
          </w:p>
        </w:tc>
        <w:tc>
          <w:tcPr>
            <w:tcW w:w="4876" w:type="dxa"/>
            <w:hideMark/>
          </w:tcPr>
          <w:p w:rsidR="00F22302" w:rsidRPr="00750CCC" w:rsidP="002C1B48" w14:paraId="539C1AB9" w14:textId="77777777">
            <w:pPr>
              <w:pStyle w:val="Normal6"/>
              <w:rPr>
                <w:szCs w:val="24"/>
                <w:lang w:val="en-GB"/>
              </w:rPr>
            </w:pPr>
            <w:r w:rsidRPr="00750CCC">
              <w:rPr>
                <w:lang w:val="en-GB"/>
              </w:rPr>
              <w:t>(31)</w:t>
            </w:r>
            <w:r w:rsidRPr="00750CCC">
              <w:rPr>
                <w:lang w:val="en-GB"/>
              </w:rPr>
              <w:tab/>
              <w:t>Personal data collected by assisting Member States, the Member States of nationality or Union institutions and bodies should be retained only for as long as necessary to carry out the tasks provided for by this Directive</w:t>
            </w:r>
            <w:r w:rsidRPr="00750CCC">
              <w:rPr>
                <w:b/>
                <w:i/>
                <w:lang w:val="en-GB"/>
              </w:rPr>
              <w:t xml:space="preserve">. </w:t>
            </w:r>
            <w:r w:rsidRPr="00750CCC">
              <w:rPr>
                <w:b/>
                <w:i/>
                <w:lang w:val="en-GB"/>
              </w:rPr>
              <w:t>In particular, unless</w:t>
            </w:r>
            <w:r w:rsidRPr="00750CCC">
              <w:rPr>
                <w:b/>
                <w:i/>
                <w:lang w:val="en-GB"/>
              </w:rPr>
              <w:t xml:space="preserve"> required to be retained </w:t>
            </w:r>
            <w:r w:rsidRPr="00750CCC">
              <w:rPr>
                <w:b/>
                <w:i/>
                <w:lang w:val="en-GB"/>
              </w:rPr>
              <w:t>in order to</w:t>
            </w:r>
            <w:r w:rsidRPr="00750CCC">
              <w:rPr>
                <w:b/>
                <w:i/>
                <w:lang w:val="en-GB"/>
              </w:rPr>
              <w:t xml:space="preserve"> support citizens’ legal claims or handle the subsequent reimbursements of the consular protection provided, personal data should not be kept longer than necessary to provide the different kinds of assistance</w:t>
            </w:r>
            <w:r w:rsidRPr="00750CCC">
              <w:rPr>
                <w:lang w:val="en-GB"/>
              </w:rPr>
              <w:t>. Where the personal data concerns the contact details of public officials such as honorary consuls, the personal data should be retained for as long as the person remains the relevant contact. The erasure of personal data of applicants should not affect Member States’ abilities to monitor the application of this Directive.</w:t>
            </w:r>
          </w:p>
        </w:tc>
      </w:tr>
    </w:tbl>
    <w:p w:rsidR="00F22302" w:rsidRPr="00750CCC" w:rsidP="00F22302" w14:paraId="4B5D3824" w14:textId="77777777"/>
    <w:p w:rsidR="00F22302" w:rsidRPr="00750CCC" w:rsidP="00F22302" w14:paraId="523F95F1" w14:textId="77777777">
      <w:pPr>
        <w:pStyle w:val="AmNumberTabs"/>
      </w:pPr>
      <w:r w:rsidRPr="00750CCC">
        <w:t>Amendment</w:t>
      </w:r>
      <w:r w:rsidRPr="00750CCC">
        <w:tab/>
      </w:r>
      <w:r w:rsidRPr="00750CCC">
        <w:tab/>
      </w:r>
      <w:r w:rsidRPr="00750CCC">
        <w:rPr>
          <w:color w:val="000000"/>
        </w:rPr>
        <w:t>17</w:t>
      </w:r>
    </w:p>
    <w:p w:rsidR="00F22302" w:rsidRPr="00750CCC" w:rsidP="00F22302" w14:paraId="6C6828B9" w14:textId="77777777"/>
    <w:p w:rsidR="00F22302" w:rsidRPr="00750CCC" w:rsidP="00F22302" w14:paraId="72EF29CE" w14:textId="77777777">
      <w:pPr>
        <w:pStyle w:val="NormalBold"/>
        <w:keepNext/>
      </w:pPr>
      <w:r w:rsidRPr="00750CCC">
        <w:t>Proposal for a directive</w:t>
      </w:r>
    </w:p>
    <w:p w:rsidR="00F22302" w:rsidRPr="00750CCC" w:rsidP="00F22302" w14:paraId="5C23B38D" w14:textId="77777777">
      <w:pPr>
        <w:pStyle w:val="NormalBold"/>
      </w:pPr>
      <w:r w:rsidRPr="00750CCC">
        <w:t>Recital 32</w:t>
      </w:r>
    </w:p>
    <w:tbl>
      <w:tblPr>
        <w:tblW w:w="0" w:type="auto"/>
        <w:jc w:val="center"/>
        <w:tblLayout w:type="fixed"/>
        <w:tblCellMar>
          <w:left w:w="340" w:type="dxa"/>
          <w:right w:w="340" w:type="dxa"/>
        </w:tblCellMar>
        <w:tblLook w:val="04A0"/>
      </w:tblPr>
      <w:tblGrid>
        <w:gridCol w:w="4876"/>
        <w:gridCol w:w="4876"/>
      </w:tblGrid>
      <w:tr w14:paraId="469ABAA6" w14:textId="77777777" w:rsidTr="002C1B48">
        <w:tblPrEx>
          <w:tblW w:w="0" w:type="auto"/>
          <w:jc w:val="center"/>
          <w:tblLayout w:type="fixed"/>
          <w:tblLook w:val="04A0"/>
        </w:tblPrEx>
        <w:trPr>
          <w:jc w:val="center"/>
        </w:trPr>
        <w:tc>
          <w:tcPr>
            <w:tcW w:w="9752" w:type="dxa"/>
            <w:gridSpan w:val="2"/>
          </w:tcPr>
          <w:p w:rsidR="00F22302" w:rsidRPr="00750CCC" w:rsidP="002C1B48" w14:paraId="60AC21D4" w14:textId="77777777">
            <w:pPr>
              <w:keepNext/>
            </w:pPr>
          </w:p>
        </w:tc>
      </w:tr>
      <w:tr w14:paraId="05FB2238" w14:textId="77777777" w:rsidTr="002C1B48">
        <w:tblPrEx>
          <w:tblW w:w="0" w:type="auto"/>
          <w:jc w:val="center"/>
          <w:tblLayout w:type="fixed"/>
          <w:tblLook w:val="04A0"/>
        </w:tblPrEx>
        <w:trPr>
          <w:jc w:val="center"/>
        </w:trPr>
        <w:tc>
          <w:tcPr>
            <w:tcW w:w="4876" w:type="dxa"/>
            <w:hideMark/>
          </w:tcPr>
          <w:p w:rsidR="00F22302" w:rsidRPr="00750CCC" w:rsidP="002C1B48" w14:paraId="38F75D14" w14:textId="77777777">
            <w:pPr>
              <w:pStyle w:val="ColumnHeading"/>
              <w:keepNext/>
              <w:rPr>
                <w:lang w:val="en-GB"/>
              </w:rPr>
            </w:pPr>
            <w:r w:rsidRPr="00750CCC">
              <w:rPr>
                <w:lang w:val="en-GB"/>
              </w:rPr>
              <w:t>Text proposed by the Council</w:t>
            </w:r>
          </w:p>
        </w:tc>
        <w:tc>
          <w:tcPr>
            <w:tcW w:w="4876" w:type="dxa"/>
            <w:hideMark/>
          </w:tcPr>
          <w:p w:rsidR="00F22302" w:rsidRPr="00750CCC" w:rsidP="002C1B48" w14:paraId="04BA9BE4" w14:textId="77777777">
            <w:pPr>
              <w:pStyle w:val="ColumnHeading"/>
              <w:keepNext/>
              <w:rPr>
                <w:lang w:val="en-GB"/>
              </w:rPr>
            </w:pPr>
            <w:r w:rsidRPr="00750CCC">
              <w:rPr>
                <w:lang w:val="en-GB"/>
              </w:rPr>
              <w:t>Amendment</w:t>
            </w:r>
          </w:p>
        </w:tc>
      </w:tr>
      <w:tr w14:paraId="46A5B01D" w14:textId="77777777" w:rsidTr="002C1B48">
        <w:tblPrEx>
          <w:tblW w:w="0" w:type="auto"/>
          <w:jc w:val="center"/>
          <w:tblLayout w:type="fixed"/>
          <w:tblLook w:val="04A0"/>
        </w:tblPrEx>
        <w:trPr>
          <w:jc w:val="center"/>
        </w:trPr>
        <w:tc>
          <w:tcPr>
            <w:tcW w:w="4876" w:type="dxa"/>
            <w:hideMark/>
          </w:tcPr>
          <w:p w:rsidR="00F22302" w:rsidRPr="00750CCC" w:rsidP="002C1B48" w14:paraId="0E5C6E27" w14:textId="77777777">
            <w:pPr>
              <w:pStyle w:val="Normal6"/>
              <w:rPr>
                <w:lang w:val="en-GB"/>
              </w:rPr>
            </w:pPr>
            <w:r w:rsidRPr="00750CCC">
              <w:rPr>
                <w:lang w:val="en-GB"/>
              </w:rPr>
              <w:t>(32)</w:t>
            </w:r>
            <w:r w:rsidRPr="00750CCC">
              <w:rPr>
                <w:lang w:val="en-GB"/>
              </w:rPr>
              <w:tab/>
              <w:t>In accordance with the Interinstitutional Agreement of 13 April 2016 on Better Law-Making</w:t>
            </w:r>
            <w:r w:rsidRPr="00750CCC">
              <w:rPr>
                <w:vertAlign w:val="superscript"/>
                <w:lang w:val="en-GB"/>
              </w:rPr>
              <w:t>8</w:t>
            </w:r>
            <w:r w:rsidRPr="00750CCC">
              <w:rPr>
                <w:lang w:val="en-GB"/>
              </w:rPr>
              <w:t xml:space="preserve"> , the Commission should, </w:t>
            </w:r>
            <w:r w:rsidRPr="00750CCC">
              <w:rPr>
                <w:b/>
                <w:i/>
                <w:lang w:val="en-GB"/>
              </w:rPr>
              <w:t>no sooner than</w:t>
            </w:r>
            <w:r w:rsidRPr="00750CCC">
              <w:rPr>
                <w:lang w:val="en-GB"/>
              </w:rPr>
              <w:t xml:space="preserve"> [</w:t>
            </w:r>
            <w:r w:rsidRPr="00750CCC">
              <w:rPr>
                <w:b/>
                <w:i/>
                <w:lang w:val="en-GB"/>
              </w:rPr>
              <w:t>eight</w:t>
            </w:r>
            <w:r w:rsidRPr="00750CCC">
              <w:rPr>
                <w:lang w:val="en-GB"/>
              </w:rPr>
              <w:t xml:space="preserve"> years after the transposition deadline of the amending Directive], carry out an evaluation of this Directive in order to assess the actual effects of this Directive and the need for any further action. Member States should provide the Commission with the information necessary for the preparation of that report.</w:t>
            </w:r>
          </w:p>
        </w:tc>
        <w:tc>
          <w:tcPr>
            <w:tcW w:w="4876" w:type="dxa"/>
            <w:hideMark/>
          </w:tcPr>
          <w:p w:rsidR="00F22302" w:rsidRPr="00750CCC" w:rsidP="002C1B48" w14:paraId="0AFA7D4D" w14:textId="77777777">
            <w:pPr>
              <w:pStyle w:val="Normal6"/>
              <w:rPr>
                <w:szCs w:val="24"/>
                <w:lang w:val="en-GB"/>
              </w:rPr>
            </w:pPr>
            <w:r w:rsidRPr="00750CCC">
              <w:rPr>
                <w:lang w:val="en-GB"/>
              </w:rPr>
              <w:t>(32)</w:t>
            </w:r>
            <w:r w:rsidRPr="00750CCC">
              <w:rPr>
                <w:lang w:val="en-GB"/>
              </w:rPr>
              <w:tab/>
              <w:t>In accordance with the Interinstitutional Agreement of 13 April 2016 on Better Law-Making</w:t>
            </w:r>
            <w:r w:rsidRPr="00750CCC">
              <w:rPr>
                <w:vertAlign w:val="superscript"/>
                <w:lang w:val="en-GB"/>
              </w:rPr>
              <w:t>8</w:t>
            </w:r>
            <w:r w:rsidRPr="00750CCC">
              <w:rPr>
                <w:lang w:val="en-GB"/>
              </w:rPr>
              <w:t xml:space="preserve"> , the Commission should, </w:t>
            </w:r>
            <w:r w:rsidRPr="00750CCC">
              <w:rPr>
                <w:b/>
                <w:bCs/>
                <w:i/>
                <w:iCs/>
                <w:lang w:val="en-GB"/>
              </w:rPr>
              <w:t>by</w:t>
            </w:r>
            <w:r w:rsidRPr="00750CCC">
              <w:rPr>
                <w:lang w:val="en-GB"/>
              </w:rPr>
              <w:t xml:space="preserve"> … [</w:t>
            </w:r>
            <w:r w:rsidRPr="00750CCC">
              <w:rPr>
                <w:b/>
                <w:i/>
                <w:lang w:val="en-GB"/>
              </w:rPr>
              <w:t>five</w:t>
            </w:r>
            <w:r w:rsidRPr="00750CCC">
              <w:rPr>
                <w:lang w:val="en-GB"/>
              </w:rPr>
              <w:t xml:space="preserve"> years after the transposition deadline of the amending Directive], carry out an evaluation of this Directive in order to assess the actual effects of this Directive and the need for any further action. Member States should provide the Commission with the information necessary for the preparation of that report.</w:t>
            </w:r>
          </w:p>
        </w:tc>
      </w:tr>
      <w:tr w14:paraId="5FB0BE00" w14:textId="77777777" w:rsidTr="002C1B48">
        <w:tblPrEx>
          <w:tblW w:w="0" w:type="auto"/>
          <w:jc w:val="center"/>
          <w:tblLayout w:type="fixed"/>
          <w:tblLook w:val="04A0"/>
        </w:tblPrEx>
        <w:trPr>
          <w:jc w:val="center"/>
        </w:trPr>
        <w:tc>
          <w:tcPr>
            <w:tcW w:w="4876" w:type="dxa"/>
            <w:hideMark/>
          </w:tcPr>
          <w:p w:rsidR="00F22302" w:rsidRPr="00750CCC" w:rsidP="002C1B48" w14:paraId="5D622AC4" w14:textId="77777777">
            <w:pPr>
              <w:pStyle w:val="Normal6"/>
              <w:rPr>
                <w:lang w:val="en-GB"/>
              </w:rPr>
            </w:pPr>
            <w:r w:rsidRPr="00750CCC">
              <w:rPr>
                <w:lang w:val="en-GB"/>
              </w:rPr>
              <w:t>__________________</w:t>
            </w:r>
          </w:p>
        </w:tc>
        <w:tc>
          <w:tcPr>
            <w:tcW w:w="4876" w:type="dxa"/>
            <w:hideMark/>
          </w:tcPr>
          <w:p w:rsidR="00F22302" w:rsidRPr="00750CCC" w:rsidP="002C1B48" w14:paraId="1A0F8011" w14:textId="77777777">
            <w:pPr>
              <w:pStyle w:val="Normal6"/>
              <w:rPr>
                <w:szCs w:val="24"/>
                <w:lang w:val="en-GB"/>
              </w:rPr>
            </w:pPr>
            <w:r w:rsidRPr="00750CCC">
              <w:rPr>
                <w:lang w:val="en-GB"/>
              </w:rPr>
              <w:t>__________________</w:t>
            </w:r>
          </w:p>
        </w:tc>
      </w:tr>
      <w:tr w14:paraId="4C718D67" w14:textId="77777777" w:rsidTr="002C1B48">
        <w:tblPrEx>
          <w:tblW w:w="0" w:type="auto"/>
          <w:jc w:val="center"/>
          <w:tblLayout w:type="fixed"/>
          <w:tblLook w:val="04A0"/>
        </w:tblPrEx>
        <w:trPr>
          <w:jc w:val="center"/>
        </w:trPr>
        <w:tc>
          <w:tcPr>
            <w:tcW w:w="4876" w:type="dxa"/>
            <w:hideMark/>
          </w:tcPr>
          <w:p w:rsidR="00F22302" w:rsidRPr="00750CCC" w:rsidP="002C1B48" w14:paraId="1A75FE30" w14:textId="77777777">
            <w:pPr>
              <w:pStyle w:val="Normal6"/>
              <w:rPr>
                <w:lang w:val="fi-FI"/>
              </w:rPr>
            </w:pPr>
            <w:r w:rsidRPr="00750CCC">
              <w:rPr>
                <w:vertAlign w:val="superscript"/>
                <w:lang w:val="fi-FI"/>
              </w:rPr>
              <w:t>8</w:t>
            </w:r>
            <w:r w:rsidRPr="00750CCC">
              <w:rPr>
                <w:lang w:val="fi-FI"/>
              </w:rPr>
              <w:t xml:space="preserve"> OJ L 123, 12.5.2016, p. 1, ELI: http://data.europa.eu/eli/agree_interinstit/2016/512/oj.</w:t>
            </w:r>
          </w:p>
        </w:tc>
        <w:tc>
          <w:tcPr>
            <w:tcW w:w="4876" w:type="dxa"/>
            <w:hideMark/>
          </w:tcPr>
          <w:p w:rsidR="00F22302" w:rsidRPr="00750CCC" w:rsidP="002C1B48" w14:paraId="3BA53867" w14:textId="77777777">
            <w:pPr>
              <w:pStyle w:val="Normal6"/>
              <w:rPr>
                <w:szCs w:val="24"/>
                <w:lang w:val="fi-FI"/>
              </w:rPr>
            </w:pPr>
            <w:r w:rsidRPr="00750CCC">
              <w:rPr>
                <w:vertAlign w:val="superscript"/>
                <w:lang w:val="fi-FI"/>
              </w:rPr>
              <w:t>8</w:t>
            </w:r>
            <w:r w:rsidRPr="00750CCC">
              <w:rPr>
                <w:lang w:val="fi-FI"/>
              </w:rPr>
              <w:t xml:space="preserve"> OJ L 123, 12.5.2016, p. 1, ELI: http://data.europa.eu/eli/agree_interinstit/2016/512/oj.</w:t>
            </w:r>
          </w:p>
        </w:tc>
      </w:tr>
    </w:tbl>
    <w:p w:rsidR="00F22302" w:rsidRPr="00750CCC" w:rsidP="00F22302" w14:paraId="3B4A74EC" w14:textId="77777777">
      <w:pPr>
        <w:rPr>
          <w:lang w:val="fi-FI"/>
        </w:rPr>
      </w:pPr>
    </w:p>
    <w:p w:rsidR="00F22302" w:rsidRPr="00750CCC" w:rsidP="00F22302" w14:paraId="327446AB" w14:textId="77777777">
      <w:pPr>
        <w:pStyle w:val="AmNumberTabs"/>
        <w:rPr>
          <w:lang w:val="fr-BE"/>
        </w:rPr>
      </w:pPr>
      <w:r w:rsidRPr="00750CCC">
        <w:rPr>
          <w:lang w:val="fr-BE"/>
        </w:rPr>
        <w:t>Amendment</w:t>
      </w:r>
      <w:r w:rsidRPr="00750CCC">
        <w:rPr>
          <w:lang w:val="fr-BE"/>
        </w:rPr>
        <w:tab/>
      </w:r>
      <w:r w:rsidRPr="00750CCC">
        <w:rPr>
          <w:lang w:val="fr-BE"/>
        </w:rPr>
        <w:tab/>
      </w:r>
      <w:r w:rsidRPr="00750CCC">
        <w:rPr>
          <w:color w:val="000000"/>
          <w:lang w:val="fr-BE"/>
        </w:rPr>
        <w:t>18</w:t>
      </w:r>
    </w:p>
    <w:p w:rsidR="00F22302" w:rsidRPr="00750CCC" w:rsidP="00F22302" w14:paraId="31C7EC28" w14:textId="77777777">
      <w:pPr>
        <w:rPr>
          <w:lang w:val="fr-BE"/>
        </w:rPr>
      </w:pPr>
    </w:p>
    <w:p w:rsidR="00F22302" w:rsidRPr="00750CCC" w:rsidP="00F22302" w14:paraId="5DBB92CC" w14:textId="77777777">
      <w:pPr>
        <w:pStyle w:val="NormalBold"/>
        <w:keepNext/>
        <w:rPr>
          <w:lang w:val="fr-BE"/>
        </w:rPr>
      </w:pPr>
      <w:r w:rsidRPr="00750CCC">
        <w:rPr>
          <w:lang w:val="fr-BE"/>
        </w:rPr>
        <w:t>Proposal</w:t>
      </w:r>
      <w:r w:rsidRPr="00750CCC">
        <w:rPr>
          <w:lang w:val="fr-BE"/>
        </w:rPr>
        <w:t xml:space="preserve"> for a directive</w:t>
      </w:r>
    </w:p>
    <w:p w:rsidR="00F22302" w:rsidRPr="00750CCC" w:rsidP="00F22302" w14:paraId="7FFB74E5" w14:textId="77777777">
      <w:pPr>
        <w:pStyle w:val="NormalBold"/>
        <w:rPr>
          <w:lang w:val="fr-BE"/>
        </w:rPr>
      </w:pPr>
      <w:r w:rsidRPr="00750CCC">
        <w:rPr>
          <w:lang w:val="fr-BE"/>
        </w:rPr>
        <w:t xml:space="preserve">Article 1 – </w:t>
      </w:r>
      <w:r w:rsidRPr="00750CCC">
        <w:rPr>
          <w:lang w:val="fr-BE"/>
        </w:rPr>
        <w:t>paragraph</w:t>
      </w:r>
      <w:r w:rsidRPr="00750CCC">
        <w:rPr>
          <w:lang w:val="fr-BE"/>
        </w:rPr>
        <w:t xml:space="preserve"> 1 – point 1</w:t>
      </w:r>
    </w:p>
    <w:p w:rsidR="00F22302" w:rsidRPr="00750CCC" w:rsidP="00F22302" w14:paraId="6CC07EC2" w14:textId="77777777">
      <w:pPr>
        <w:keepNext/>
        <w:rPr>
          <w:lang w:val="fr-BE"/>
        </w:rPr>
      </w:pPr>
      <w:r w:rsidRPr="00750CCC">
        <w:rPr>
          <w:lang w:val="fr-BE"/>
        </w:rPr>
        <w:t>Directive (EU) 2015/637</w:t>
      </w:r>
    </w:p>
    <w:p w:rsidR="00F22302" w:rsidRPr="00750CCC" w:rsidP="00F22302" w14:paraId="2FCBC533" w14:textId="77777777">
      <w:pPr>
        <w:rPr>
          <w:lang w:val="fr-BE"/>
        </w:rPr>
      </w:pPr>
      <w:r w:rsidRPr="00750CCC">
        <w:rPr>
          <w:lang w:val="fr-BE"/>
        </w:rPr>
        <w:t xml:space="preserve">Article 7 – </w:t>
      </w:r>
      <w:r w:rsidRPr="00750CCC">
        <w:rPr>
          <w:lang w:val="fr-BE"/>
        </w:rPr>
        <w:t>paragraph</w:t>
      </w:r>
      <w:r w:rsidRPr="00750CCC">
        <w:rPr>
          <w:lang w:val="fr-BE"/>
        </w:rPr>
        <w:t xml:space="preserve"> 3 a (new)</w:t>
      </w:r>
    </w:p>
    <w:tbl>
      <w:tblPr>
        <w:tblW w:w="9752" w:type="dxa"/>
        <w:jc w:val="center"/>
        <w:tblLayout w:type="fixed"/>
        <w:tblCellMar>
          <w:left w:w="340" w:type="dxa"/>
          <w:right w:w="340" w:type="dxa"/>
        </w:tblCellMar>
        <w:tblLook w:val="04A0"/>
      </w:tblPr>
      <w:tblGrid>
        <w:gridCol w:w="4876"/>
        <w:gridCol w:w="4876"/>
      </w:tblGrid>
      <w:tr w14:paraId="6C2B77C9" w14:textId="77777777" w:rsidTr="002C1B48">
        <w:tblPrEx>
          <w:tblW w:w="9752" w:type="dxa"/>
          <w:jc w:val="center"/>
          <w:tblLayout w:type="fixed"/>
          <w:tblLook w:val="04A0"/>
        </w:tblPrEx>
        <w:trPr>
          <w:jc w:val="center"/>
        </w:trPr>
        <w:tc>
          <w:tcPr>
            <w:tcW w:w="9752" w:type="dxa"/>
            <w:gridSpan w:val="2"/>
          </w:tcPr>
          <w:p w:rsidR="00F22302" w:rsidRPr="00750CCC" w:rsidP="002C1B48" w14:paraId="3758FE95" w14:textId="77777777">
            <w:pPr>
              <w:keepNext/>
              <w:rPr>
                <w:lang w:val="fr-BE"/>
              </w:rPr>
            </w:pPr>
          </w:p>
        </w:tc>
      </w:tr>
      <w:tr w14:paraId="433F19A8" w14:textId="77777777" w:rsidTr="002C1B48">
        <w:tblPrEx>
          <w:tblW w:w="9752" w:type="dxa"/>
          <w:jc w:val="center"/>
          <w:tblLayout w:type="fixed"/>
          <w:tblLook w:val="04A0"/>
        </w:tblPrEx>
        <w:trPr>
          <w:jc w:val="center"/>
        </w:trPr>
        <w:tc>
          <w:tcPr>
            <w:tcW w:w="4876" w:type="dxa"/>
            <w:hideMark/>
          </w:tcPr>
          <w:p w:rsidR="00F22302" w:rsidRPr="00750CCC" w:rsidP="002C1B48" w14:paraId="5A9F5C2B" w14:textId="77777777">
            <w:pPr>
              <w:pStyle w:val="ColumnHeading"/>
              <w:keepNext/>
              <w:rPr>
                <w:lang w:val="en-GB"/>
              </w:rPr>
            </w:pPr>
            <w:r w:rsidRPr="00750CCC">
              <w:rPr>
                <w:lang w:val="en-GB"/>
              </w:rPr>
              <w:t>Text proposed by the Council</w:t>
            </w:r>
          </w:p>
        </w:tc>
        <w:tc>
          <w:tcPr>
            <w:tcW w:w="4876" w:type="dxa"/>
            <w:hideMark/>
          </w:tcPr>
          <w:p w:rsidR="00F22302" w:rsidRPr="00750CCC" w:rsidP="002C1B48" w14:paraId="2E9FCB18" w14:textId="77777777">
            <w:pPr>
              <w:pStyle w:val="ColumnHeading"/>
              <w:keepNext/>
              <w:rPr>
                <w:lang w:val="en-GB"/>
              </w:rPr>
            </w:pPr>
            <w:r w:rsidRPr="00750CCC">
              <w:rPr>
                <w:lang w:val="en-GB"/>
              </w:rPr>
              <w:t>Amendment</w:t>
            </w:r>
          </w:p>
        </w:tc>
      </w:tr>
      <w:tr w14:paraId="75E5FAB5" w14:textId="77777777" w:rsidTr="002C1B48">
        <w:tblPrEx>
          <w:tblW w:w="9752" w:type="dxa"/>
          <w:jc w:val="center"/>
          <w:tblLayout w:type="fixed"/>
          <w:tblLook w:val="04A0"/>
        </w:tblPrEx>
        <w:trPr>
          <w:jc w:val="center"/>
        </w:trPr>
        <w:tc>
          <w:tcPr>
            <w:tcW w:w="4876" w:type="dxa"/>
          </w:tcPr>
          <w:p w:rsidR="00F22302" w:rsidRPr="00750CCC" w:rsidP="002C1B48" w14:paraId="66C815E0" w14:textId="77777777">
            <w:pPr>
              <w:pStyle w:val="Normal6"/>
              <w:rPr>
                <w:lang w:val="en-GB"/>
              </w:rPr>
            </w:pPr>
          </w:p>
        </w:tc>
        <w:tc>
          <w:tcPr>
            <w:tcW w:w="4876" w:type="dxa"/>
            <w:hideMark/>
          </w:tcPr>
          <w:p w:rsidR="00F22302" w:rsidRPr="00750CCC" w:rsidP="002C1B48" w14:paraId="24FC1608" w14:textId="77777777">
            <w:pPr>
              <w:pStyle w:val="Normal6"/>
              <w:rPr>
                <w:b/>
                <w:i/>
                <w:lang w:val="en-GB"/>
              </w:rPr>
            </w:pPr>
            <w:r w:rsidRPr="00750CCC">
              <w:rPr>
                <w:b/>
                <w:i/>
                <w:lang w:val="en-GB"/>
              </w:rPr>
              <w:t>3a.</w:t>
            </w:r>
            <w:r w:rsidRPr="00750CCC">
              <w:rPr>
                <w:b/>
                <w:i/>
                <w:lang w:val="en-GB"/>
              </w:rPr>
              <w:tab/>
              <w:t xml:space="preserve">Where </w:t>
            </w:r>
            <w:r w:rsidRPr="00750CCC">
              <w:rPr>
                <w:b/>
                <w:i/>
                <w:lang w:val="en-GB"/>
              </w:rPr>
              <w:t>a crisis situation</w:t>
            </w:r>
            <w:r w:rsidRPr="00750CCC">
              <w:rPr>
                <w:b/>
                <w:i/>
                <w:lang w:val="en-GB"/>
              </w:rPr>
              <w:t xml:space="preserve"> results in a period of more than 48 hours for citizens to safely reach or be reached by the embassy or consulate of their Member State of nationality, those citizens shall be considered unrepresented.</w:t>
            </w:r>
          </w:p>
        </w:tc>
      </w:tr>
      <w:tr w14:paraId="69B29DF0" w14:textId="77777777" w:rsidTr="002C1B48">
        <w:tblPrEx>
          <w:tblW w:w="9752" w:type="dxa"/>
          <w:jc w:val="center"/>
          <w:tblLayout w:type="fixed"/>
          <w:tblLook w:val="04A0"/>
        </w:tblPrEx>
        <w:trPr>
          <w:jc w:val="center"/>
        </w:trPr>
        <w:tc>
          <w:tcPr>
            <w:tcW w:w="4876" w:type="dxa"/>
          </w:tcPr>
          <w:p w:rsidR="00F22302" w:rsidRPr="00750CCC" w:rsidP="002C1B48" w14:paraId="12CFEEBD" w14:textId="77777777">
            <w:pPr>
              <w:pStyle w:val="Normal6"/>
              <w:rPr>
                <w:lang w:val="en-GB"/>
              </w:rPr>
            </w:pPr>
          </w:p>
        </w:tc>
        <w:tc>
          <w:tcPr>
            <w:tcW w:w="4876" w:type="dxa"/>
          </w:tcPr>
          <w:p w:rsidR="00F22302" w:rsidRPr="00750CCC" w:rsidP="002C1B48" w14:paraId="4E067B3C" w14:textId="77777777">
            <w:pPr>
              <w:pStyle w:val="Normal6"/>
              <w:rPr>
                <w:b/>
                <w:i/>
                <w:lang w:val="en-GB"/>
              </w:rPr>
            </w:pPr>
            <w:r w:rsidRPr="00750CCC">
              <w:rPr>
                <w:b/>
                <w:i/>
                <w:lang w:val="en-GB"/>
              </w:rPr>
              <w:t>Depending on the individual circumstances of each assistance request and if the local circumstances pose a danger or make it impossible for the citizens to safely reach or be reached by the embassy or consulate of their Member State of nationality, the period of 48 hours referred to in the first subparagraph shall not apply and the citizens shall be considered unrepresented.</w:t>
            </w:r>
          </w:p>
        </w:tc>
      </w:tr>
    </w:tbl>
    <w:p w:rsidR="00F22302" w:rsidRPr="00750CCC" w:rsidP="00F22302" w14:paraId="0461E4AC" w14:textId="77777777"/>
    <w:p w:rsidR="00F22302" w:rsidRPr="00750CCC" w:rsidP="00F22302" w14:paraId="3A8E3DDA" w14:textId="77777777">
      <w:pPr>
        <w:pStyle w:val="AmNumberTabs"/>
        <w:rPr>
          <w:lang w:val="fr-BE"/>
        </w:rPr>
      </w:pPr>
      <w:r w:rsidRPr="00750CCC">
        <w:rPr>
          <w:lang w:val="fr-BE"/>
        </w:rPr>
        <w:t>Amendment</w:t>
      </w:r>
      <w:r w:rsidRPr="00750CCC">
        <w:rPr>
          <w:lang w:val="fr-BE"/>
        </w:rPr>
        <w:tab/>
      </w:r>
      <w:r w:rsidRPr="00750CCC">
        <w:rPr>
          <w:lang w:val="fr-BE"/>
        </w:rPr>
        <w:tab/>
      </w:r>
      <w:r w:rsidRPr="00750CCC">
        <w:rPr>
          <w:color w:val="000000"/>
          <w:lang w:val="fr-BE"/>
        </w:rPr>
        <w:t>19</w:t>
      </w:r>
    </w:p>
    <w:p w:rsidR="00F22302" w:rsidRPr="00750CCC" w:rsidP="00F22302" w14:paraId="7DE7A3D7" w14:textId="77777777">
      <w:pPr>
        <w:rPr>
          <w:lang w:val="fr-BE"/>
        </w:rPr>
      </w:pPr>
    </w:p>
    <w:p w:rsidR="00F22302" w:rsidRPr="00750CCC" w:rsidP="00F22302" w14:paraId="3A857288" w14:textId="77777777">
      <w:pPr>
        <w:pStyle w:val="NormalBold"/>
        <w:keepNext/>
        <w:rPr>
          <w:lang w:val="fr-BE"/>
        </w:rPr>
      </w:pPr>
      <w:r w:rsidRPr="00750CCC">
        <w:rPr>
          <w:lang w:val="fr-BE"/>
        </w:rPr>
        <w:t>Proposal</w:t>
      </w:r>
      <w:r w:rsidRPr="00750CCC">
        <w:rPr>
          <w:lang w:val="fr-BE"/>
        </w:rPr>
        <w:t xml:space="preserve"> for a directive</w:t>
      </w:r>
    </w:p>
    <w:p w:rsidR="00F22302" w:rsidRPr="00750CCC" w:rsidP="00F22302" w14:paraId="2C8795F6" w14:textId="77777777">
      <w:pPr>
        <w:pStyle w:val="NormalBold"/>
        <w:rPr>
          <w:lang w:val="fr-BE"/>
        </w:rPr>
      </w:pPr>
      <w:r w:rsidRPr="00750CCC">
        <w:rPr>
          <w:lang w:val="fr-BE"/>
        </w:rPr>
        <w:t xml:space="preserve">Article 1 – </w:t>
      </w:r>
      <w:r w:rsidRPr="00750CCC">
        <w:rPr>
          <w:lang w:val="fr-BE"/>
        </w:rPr>
        <w:t>paragraph</w:t>
      </w:r>
      <w:r w:rsidRPr="00750CCC">
        <w:rPr>
          <w:lang w:val="fr-BE"/>
        </w:rPr>
        <w:t xml:space="preserve"> 1 – point 1</w:t>
      </w:r>
    </w:p>
    <w:p w:rsidR="00F22302" w:rsidRPr="00750CCC" w:rsidP="00F22302" w14:paraId="6890CDF0" w14:textId="77777777">
      <w:pPr>
        <w:keepNext/>
        <w:rPr>
          <w:lang w:val="fr-BE"/>
        </w:rPr>
      </w:pPr>
      <w:r w:rsidRPr="00750CCC">
        <w:rPr>
          <w:lang w:val="fr-BE"/>
        </w:rPr>
        <w:t>Directive (EU) 2015/637</w:t>
      </w:r>
    </w:p>
    <w:p w:rsidR="00F22302" w:rsidRPr="00750CCC" w:rsidP="00F22302" w14:paraId="16396CA5" w14:textId="77777777">
      <w:pPr>
        <w:rPr>
          <w:lang w:val="fr-BE"/>
        </w:rPr>
      </w:pPr>
      <w:r w:rsidRPr="00750CCC">
        <w:rPr>
          <w:lang w:val="fr-BE"/>
        </w:rPr>
        <w:t xml:space="preserve">Article 7 – </w:t>
      </w:r>
      <w:r w:rsidRPr="00750CCC">
        <w:rPr>
          <w:lang w:val="fr-BE"/>
        </w:rPr>
        <w:t>paragraph</w:t>
      </w:r>
      <w:r w:rsidRPr="00750CCC">
        <w:rPr>
          <w:lang w:val="fr-BE"/>
        </w:rPr>
        <w:t xml:space="preserve"> 4 a (new)</w:t>
      </w:r>
    </w:p>
    <w:tbl>
      <w:tblPr>
        <w:tblW w:w="0" w:type="auto"/>
        <w:jc w:val="center"/>
        <w:tblLayout w:type="fixed"/>
        <w:tblCellMar>
          <w:left w:w="340" w:type="dxa"/>
          <w:right w:w="340" w:type="dxa"/>
        </w:tblCellMar>
        <w:tblLook w:val="04A0"/>
      </w:tblPr>
      <w:tblGrid>
        <w:gridCol w:w="4876"/>
        <w:gridCol w:w="4876"/>
      </w:tblGrid>
      <w:tr w14:paraId="75C2F0DA" w14:textId="77777777" w:rsidTr="002C1B48">
        <w:tblPrEx>
          <w:tblW w:w="0" w:type="auto"/>
          <w:jc w:val="center"/>
          <w:tblLayout w:type="fixed"/>
          <w:tblLook w:val="04A0"/>
        </w:tblPrEx>
        <w:trPr>
          <w:jc w:val="center"/>
        </w:trPr>
        <w:tc>
          <w:tcPr>
            <w:tcW w:w="9752" w:type="dxa"/>
            <w:gridSpan w:val="2"/>
          </w:tcPr>
          <w:p w:rsidR="00F22302" w:rsidRPr="00750CCC" w:rsidP="002C1B48" w14:paraId="3409C478" w14:textId="77777777">
            <w:pPr>
              <w:keepNext/>
              <w:rPr>
                <w:lang w:val="fr-BE"/>
              </w:rPr>
            </w:pPr>
          </w:p>
        </w:tc>
      </w:tr>
      <w:tr w14:paraId="43172001" w14:textId="77777777" w:rsidTr="002C1B48">
        <w:tblPrEx>
          <w:tblW w:w="0" w:type="auto"/>
          <w:jc w:val="center"/>
          <w:tblLayout w:type="fixed"/>
          <w:tblLook w:val="04A0"/>
        </w:tblPrEx>
        <w:trPr>
          <w:jc w:val="center"/>
        </w:trPr>
        <w:tc>
          <w:tcPr>
            <w:tcW w:w="4876" w:type="dxa"/>
            <w:hideMark/>
          </w:tcPr>
          <w:p w:rsidR="00F22302" w:rsidRPr="00750CCC" w:rsidP="002C1B48" w14:paraId="529EE36A" w14:textId="77777777">
            <w:pPr>
              <w:pStyle w:val="ColumnHeading"/>
              <w:keepNext/>
              <w:rPr>
                <w:lang w:val="en-GB"/>
              </w:rPr>
            </w:pPr>
            <w:r w:rsidRPr="00750CCC">
              <w:rPr>
                <w:lang w:val="en-GB"/>
              </w:rPr>
              <w:t>Text proposed by the Council</w:t>
            </w:r>
          </w:p>
        </w:tc>
        <w:tc>
          <w:tcPr>
            <w:tcW w:w="4876" w:type="dxa"/>
            <w:hideMark/>
          </w:tcPr>
          <w:p w:rsidR="00F22302" w:rsidRPr="00750CCC" w:rsidP="002C1B48" w14:paraId="34873C0A" w14:textId="77777777">
            <w:pPr>
              <w:pStyle w:val="ColumnHeading"/>
              <w:keepNext/>
              <w:rPr>
                <w:lang w:val="en-GB"/>
              </w:rPr>
            </w:pPr>
            <w:r w:rsidRPr="00750CCC">
              <w:rPr>
                <w:lang w:val="en-GB"/>
              </w:rPr>
              <w:t>Amendment</w:t>
            </w:r>
          </w:p>
        </w:tc>
      </w:tr>
      <w:tr w14:paraId="58DFA029" w14:textId="77777777" w:rsidTr="002C1B48">
        <w:tblPrEx>
          <w:tblW w:w="0" w:type="auto"/>
          <w:jc w:val="center"/>
          <w:tblLayout w:type="fixed"/>
          <w:tblLook w:val="04A0"/>
        </w:tblPrEx>
        <w:trPr>
          <w:jc w:val="center"/>
        </w:trPr>
        <w:tc>
          <w:tcPr>
            <w:tcW w:w="4876" w:type="dxa"/>
          </w:tcPr>
          <w:p w:rsidR="00F22302" w:rsidRPr="00750CCC" w:rsidP="002C1B48" w14:paraId="69338E11" w14:textId="77777777">
            <w:pPr>
              <w:pStyle w:val="Normal6"/>
              <w:rPr>
                <w:lang w:val="en-GB"/>
              </w:rPr>
            </w:pPr>
          </w:p>
        </w:tc>
        <w:tc>
          <w:tcPr>
            <w:tcW w:w="4876" w:type="dxa"/>
            <w:hideMark/>
          </w:tcPr>
          <w:p w:rsidR="00F22302" w:rsidRPr="00750CCC" w:rsidP="002C1B48" w14:paraId="79DE1BDB" w14:textId="77777777">
            <w:pPr>
              <w:pStyle w:val="Normal6"/>
              <w:rPr>
                <w:szCs w:val="24"/>
                <w:lang w:val="en-GB"/>
              </w:rPr>
            </w:pPr>
            <w:r w:rsidRPr="00750CCC">
              <w:rPr>
                <w:b/>
                <w:i/>
                <w:lang w:val="en-GB"/>
              </w:rPr>
              <w:t>4a.</w:t>
            </w:r>
            <w:r w:rsidRPr="00750CCC">
              <w:rPr>
                <w:b/>
                <w:i/>
                <w:lang w:val="en-GB"/>
              </w:rPr>
              <w:tab/>
              <w:t>When providing consular protection to unrepresented citizens, Member States shall take into account an intersectional approach to the specific needs of vulnerable groups and individuals at risk of discrimination on any grounds such as those referred to in Article 21 of the Charter and in case-law.</w:t>
            </w:r>
          </w:p>
        </w:tc>
      </w:tr>
    </w:tbl>
    <w:p w:rsidR="00F22302" w:rsidRPr="00750CCC" w:rsidP="00F22302" w14:paraId="16102BA0" w14:textId="77777777"/>
    <w:p w:rsidR="00F22302" w:rsidRPr="00750CCC" w:rsidP="00F22302" w14:paraId="05664DBB" w14:textId="77777777">
      <w:pPr>
        <w:pStyle w:val="AmNumberTabs"/>
        <w:rPr>
          <w:lang w:val="fr-BE"/>
        </w:rPr>
      </w:pPr>
      <w:r w:rsidRPr="00750CCC">
        <w:rPr>
          <w:lang w:val="fr-BE"/>
        </w:rPr>
        <w:t>Amendment</w:t>
      </w:r>
      <w:r w:rsidRPr="00750CCC">
        <w:rPr>
          <w:lang w:val="fr-BE"/>
        </w:rPr>
        <w:tab/>
      </w:r>
      <w:r w:rsidRPr="00750CCC">
        <w:rPr>
          <w:lang w:val="fr-BE"/>
        </w:rPr>
        <w:tab/>
      </w:r>
      <w:r w:rsidRPr="00750CCC">
        <w:rPr>
          <w:color w:val="000000"/>
          <w:lang w:val="fr-BE"/>
        </w:rPr>
        <w:t>20</w:t>
      </w:r>
    </w:p>
    <w:p w:rsidR="00F22302" w:rsidRPr="00750CCC" w:rsidP="00F22302" w14:paraId="40C09FAD" w14:textId="77777777">
      <w:pPr>
        <w:rPr>
          <w:lang w:val="fr-BE"/>
        </w:rPr>
      </w:pPr>
    </w:p>
    <w:p w:rsidR="00F22302" w:rsidRPr="00750CCC" w:rsidP="00F22302" w14:paraId="38BA9826" w14:textId="77777777">
      <w:pPr>
        <w:pStyle w:val="NormalBold"/>
        <w:keepNext/>
        <w:rPr>
          <w:lang w:val="fr-BE"/>
        </w:rPr>
      </w:pPr>
      <w:r w:rsidRPr="00750CCC">
        <w:rPr>
          <w:lang w:val="fr-BE"/>
        </w:rPr>
        <w:t>Proposal</w:t>
      </w:r>
      <w:r w:rsidRPr="00750CCC">
        <w:rPr>
          <w:lang w:val="fr-BE"/>
        </w:rPr>
        <w:t xml:space="preserve"> for a directive</w:t>
      </w:r>
    </w:p>
    <w:p w:rsidR="00F22302" w:rsidRPr="00750CCC" w:rsidP="00F22302" w14:paraId="696BBDA6" w14:textId="77777777">
      <w:pPr>
        <w:pStyle w:val="NormalBold"/>
        <w:rPr>
          <w:lang w:val="fr-BE"/>
        </w:rPr>
      </w:pPr>
      <w:r w:rsidRPr="00750CCC">
        <w:rPr>
          <w:lang w:val="fr-BE"/>
        </w:rPr>
        <w:t xml:space="preserve">Article 1 – </w:t>
      </w:r>
      <w:r w:rsidRPr="00750CCC">
        <w:rPr>
          <w:lang w:val="fr-BE"/>
        </w:rPr>
        <w:t>paragraph</w:t>
      </w:r>
      <w:r w:rsidRPr="00750CCC">
        <w:rPr>
          <w:lang w:val="fr-BE"/>
        </w:rPr>
        <w:t xml:space="preserve"> 1 – point 4</w:t>
      </w:r>
    </w:p>
    <w:p w:rsidR="00F22302" w:rsidRPr="00750CCC" w:rsidP="00F22302" w14:paraId="65576CF5" w14:textId="77777777">
      <w:pPr>
        <w:keepNext/>
        <w:rPr>
          <w:lang w:val="fr-BE"/>
        </w:rPr>
      </w:pPr>
      <w:r w:rsidRPr="00750CCC">
        <w:rPr>
          <w:lang w:val="fr-BE"/>
        </w:rPr>
        <w:t>Directive (EU) 2015/637</w:t>
      </w:r>
    </w:p>
    <w:p w:rsidR="00F22302" w:rsidRPr="00750CCC" w:rsidP="00F22302" w14:paraId="65FBE32B" w14:textId="77777777">
      <w:pPr>
        <w:rPr>
          <w:lang w:val="fr-BE"/>
        </w:rPr>
      </w:pPr>
      <w:r w:rsidRPr="00750CCC">
        <w:rPr>
          <w:lang w:val="fr-BE"/>
        </w:rPr>
        <w:t xml:space="preserve">Article 11 – </w:t>
      </w:r>
      <w:r w:rsidRPr="00750CCC">
        <w:rPr>
          <w:lang w:val="fr-BE"/>
        </w:rPr>
        <w:t>paragraph</w:t>
      </w:r>
      <w:r w:rsidRPr="00750CCC">
        <w:rPr>
          <w:lang w:val="fr-BE"/>
        </w:rPr>
        <w:t xml:space="preserve"> 2 a (new)</w:t>
      </w:r>
    </w:p>
    <w:tbl>
      <w:tblPr>
        <w:tblW w:w="0" w:type="auto"/>
        <w:jc w:val="center"/>
        <w:tblLayout w:type="fixed"/>
        <w:tblCellMar>
          <w:left w:w="340" w:type="dxa"/>
          <w:right w:w="340" w:type="dxa"/>
        </w:tblCellMar>
        <w:tblLook w:val="04A0"/>
      </w:tblPr>
      <w:tblGrid>
        <w:gridCol w:w="4876"/>
        <w:gridCol w:w="4876"/>
      </w:tblGrid>
      <w:tr w14:paraId="39E31DE3" w14:textId="77777777" w:rsidTr="002C1B48">
        <w:tblPrEx>
          <w:tblW w:w="0" w:type="auto"/>
          <w:jc w:val="center"/>
          <w:tblLayout w:type="fixed"/>
          <w:tblLook w:val="04A0"/>
        </w:tblPrEx>
        <w:trPr>
          <w:jc w:val="center"/>
        </w:trPr>
        <w:tc>
          <w:tcPr>
            <w:tcW w:w="9752" w:type="dxa"/>
            <w:gridSpan w:val="2"/>
          </w:tcPr>
          <w:p w:rsidR="00F22302" w:rsidRPr="00750CCC" w:rsidP="002C1B48" w14:paraId="0B46E59B" w14:textId="77777777">
            <w:pPr>
              <w:keepNext/>
              <w:rPr>
                <w:lang w:val="fr-BE"/>
              </w:rPr>
            </w:pPr>
          </w:p>
        </w:tc>
      </w:tr>
      <w:tr w14:paraId="0BC11B19" w14:textId="77777777" w:rsidTr="002C1B48">
        <w:tblPrEx>
          <w:tblW w:w="0" w:type="auto"/>
          <w:jc w:val="center"/>
          <w:tblLayout w:type="fixed"/>
          <w:tblLook w:val="04A0"/>
        </w:tblPrEx>
        <w:trPr>
          <w:jc w:val="center"/>
        </w:trPr>
        <w:tc>
          <w:tcPr>
            <w:tcW w:w="4876" w:type="dxa"/>
            <w:hideMark/>
          </w:tcPr>
          <w:p w:rsidR="00F22302" w:rsidRPr="00750CCC" w:rsidP="002C1B48" w14:paraId="58FE583E" w14:textId="77777777">
            <w:pPr>
              <w:pStyle w:val="ColumnHeading"/>
              <w:keepNext/>
              <w:rPr>
                <w:lang w:val="en-GB"/>
              </w:rPr>
            </w:pPr>
            <w:r w:rsidRPr="00750CCC">
              <w:rPr>
                <w:lang w:val="en-GB"/>
              </w:rPr>
              <w:t>Text proposed by the Council</w:t>
            </w:r>
          </w:p>
        </w:tc>
        <w:tc>
          <w:tcPr>
            <w:tcW w:w="4876" w:type="dxa"/>
            <w:hideMark/>
          </w:tcPr>
          <w:p w:rsidR="00F22302" w:rsidRPr="00750CCC" w:rsidP="002C1B48" w14:paraId="308C2701" w14:textId="77777777">
            <w:pPr>
              <w:pStyle w:val="ColumnHeading"/>
              <w:keepNext/>
              <w:rPr>
                <w:lang w:val="en-GB"/>
              </w:rPr>
            </w:pPr>
            <w:r w:rsidRPr="00750CCC">
              <w:rPr>
                <w:lang w:val="en-GB"/>
              </w:rPr>
              <w:t>Amendment</w:t>
            </w:r>
          </w:p>
        </w:tc>
      </w:tr>
      <w:tr w14:paraId="41785805" w14:textId="77777777" w:rsidTr="002C1B48">
        <w:tblPrEx>
          <w:tblW w:w="0" w:type="auto"/>
          <w:jc w:val="center"/>
          <w:tblLayout w:type="fixed"/>
          <w:tblLook w:val="04A0"/>
        </w:tblPrEx>
        <w:trPr>
          <w:jc w:val="center"/>
        </w:trPr>
        <w:tc>
          <w:tcPr>
            <w:tcW w:w="4876" w:type="dxa"/>
          </w:tcPr>
          <w:p w:rsidR="00F22302" w:rsidRPr="00750CCC" w:rsidP="002C1B48" w14:paraId="0A39375F" w14:textId="77777777">
            <w:pPr>
              <w:pStyle w:val="Normal6"/>
              <w:rPr>
                <w:lang w:val="en-GB"/>
              </w:rPr>
            </w:pPr>
          </w:p>
        </w:tc>
        <w:tc>
          <w:tcPr>
            <w:tcW w:w="4876" w:type="dxa"/>
            <w:hideMark/>
          </w:tcPr>
          <w:p w:rsidR="00F22302" w:rsidRPr="00750CCC" w:rsidP="002C1B48" w14:paraId="500DEE35" w14:textId="77777777">
            <w:pPr>
              <w:pStyle w:val="Normal6"/>
              <w:rPr>
                <w:szCs w:val="24"/>
                <w:lang w:val="en-GB"/>
              </w:rPr>
            </w:pPr>
            <w:r w:rsidRPr="00750CCC">
              <w:rPr>
                <w:b/>
                <w:i/>
                <w:lang w:val="en-GB"/>
              </w:rPr>
              <w:t>2a.</w:t>
            </w:r>
            <w:r w:rsidRPr="00750CCC">
              <w:rPr>
                <w:b/>
                <w:i/>
                <w:lang w:val="en-GB"/>
              </w:rPr>
              <w:tab/>
              <w:t>The EEAS and Union delegations shall be allocated the necessary financial and human resources to cover the operating costs and additional horizontal administrative workload arising from the provision of consular protection under this Directive.</w:t>
            </w:r>
          </w:p>
        </w:tc>
      </w:tr>
    </w:tbl>
    <w:p w:rsidR="00F22302" w:rsidRPr="00750CCC" w:rsidP="00F22302" w14:paraId="40D59FD1" w14:textId="77777777"/>
    <w:p w:rsidR="00F22302" w:rsidRPr="00750CCC" w:rsidP="00F22302" w14:paraId="5E60F342" w14:textId="77777777">
      <w:pPr>
        <w:pStyle w:val="AmNumberTabs"/>
        <w:rPr>
          <w:lang w:val="fr-BE"/>
        </w:rPr>
      </w:pPr>
      <w:r w:rsidRPr="00750CCC">
        <w:rPr>
          <w:lang w:val="fr-BE"/>
        </w:rPr>
        <w:t>Amendment</w:t>
      </w:r>
      <w:r w:rsidRPr="00750CCC">
        <w:rPr>
          <w:lang w:val="fr-BE"/>
        </w:rPr>
        <w:tab/>
      </w:r>
      <w:r w:rsidRPr="00750CCC">
        <w:rPr>
          <w:lang w:val="fr-BE"/>
        </w:rPr>
        <w:tab/>
      </w:r>
      <w:r w:rsidRPr="00750CCC">
        <w:rPr>
          <w:color w:val="000000"/>
          <w:lang w:val="fr-BE"/>
        </w:rPr>
        <w:t>21</w:t>
      </w:r>
    </w:p>
    <w:p w:rsidR="00F22302" w:rsidRPr="00750CCC" w:rsidP="00F22302" w14:paraId="48611F1D" w14:textId="77777777">
      <w:pPr>
        <w:rPr>
          <w:lang w:val="fr-BE"/>
        </w:rPr>
      </w:pPr>
    </w:p>
    <w:p w:rsidR="00F22302" w:rsidRPr="00750CCC" w:rsidP="00F22302" w14:paraId="50F38A34" w14:textId="77777777">
      <w:pPr>
        <w:pStyle w:val="NormalBold"/>
        <w:keepNext/>
        <w:rPr>
          <w:lang w:val="fr-BE"/>
        </w:rPr>
      </w:pPr>
      <w:r w:rsidRPr="00750CCC">
        <w:rPr>
          <w:lang w:val="fr-BE"/>
        </w:rPr>
        <w:t>Proposal</w:t>
      </w:r>
      <w:r w:rsidRPr="00750CCC">
        <w:rPr>
          <w:lang w:val="fr-BE"/>
        </w:rPr>
        <w:t xml:space="preserve"> for a directive</w:t>
      </w:r>
    </w:p>
    <w:p w:rsidR="00F22302" w:rsidRPr="00750CCC" w:rsidP="00F22302" w14:paraId="2A09D199" w14:textId="77777777">
      <w:pPr>
        <w:pStyle w:val="NormalBold"/>
        <w:rPr>
          <w:lang w:val="fr-BE"/>
        </w:rPr>
      </w:pPr>
      <w:r w:rsidRPr="00750CCC">
        <w:rPr>
          <w:lang w:val="fr-BE"/>
        </w:rPr>
        <w:t xml:space="preserve">Article 1 – </w:t>
      </w:r>
      <w:r w:rsidRPr="00750CCC">
        <w:rPr>
          <w:lang w:val="fr-BE"/>
        </w:rPr>
        <w:t>paragraph</w:t>
      </w:r>
      <w:r w:rsidRPr="00750CCC">
        <w:rPr>
          <w:lang w:val="fr-BE"/>
        </w:rPr>
        <w:t xml:space="preserve"> 1 – point 4</w:t>
      </w:r>
    </w:p>
    <w:p w:rsidR="00F22302" w:rsidRPr="00750CCC" w:rsidP="00F22302" w14:paraId="55BA92DA" w14:textId="77777777">
      <w:pPr>
        <w:keepNext/>
        <w:rPr>
          <w:lang w:val="fr-BE"/>
        </w:rPr>
      </w:pPr>
      <w:r w:rsidRPr="00750CCC">
        <w:rPr>
          <w:lang w:val="fr-BE"/>
        </w:rPr>
        <w:t>Directive (EU) 2015/637</w:t>
      </w:r>
    </w:p>
    <w:p w:rsidR="00F22302" w:rsidRPr="00750CCC" w:rsidP="00F22302" w14:paraId="71A09ED7" w14:textId="77777777">
      <w:pPr>
        <w:rPr>
          <w:lang w:val="fr-BE"/>
        </w:rPr>
      </w:pPr>
      <w:r w:rsidRPr="00750CCC">
        <w:rPr>
          <w:lang w:val="fr-BE"/>
        </w:rPr>
        <w:t xml:space="preserve">Article 12 – </w:t>
      </w:r>
      <w:r w:rsidRPr="00750CCC">
        <w:rPr>
          <w:lang w:val="fr-BE"/>
        </w:rPr>
        <w:t>paragraph</w:t>
      </w:r>
      <w:r w:rsidRPr="00750CCC">
        <w:rPr>
          <w:lang w:val="fr-BE"/>
        </w:rPr>
        <w:t xml:space="preserve"> 1 – point d</w:t>
      </w:r>
    </w:p>
    <w:tbl>
      <w:tblPr>
        <w:tblW w:w="0" w:type="auto"/>
        <w:jc w:val="center"/>
        <w:tblLayout w:type="fixed"/>
        <w:tblCellMar>
          <w:left w:w="340" w:type="dxa"/>
          <w:right w:w="340" w:type="dxa"/>
        </w:tblCellMar>
        <w:tblLook w:val="04A0"/>
      </w:tblPr>
      <w:tblGrid>
        <w:gridCol w:w="4876"/>
        <w:gridCol w:w="4876"/>
      </w:tblGrid>
      <w:tr w14:paraId="5F3EC6F2" w14:textId="77777777" w:rsidTr="002C1B48">
        <w:tblPrEx>
          <w:tblW w:w="0" w:type="auto"/>
          <w:jc w:val="center"/>
          <w:tblLayout w:type="fixed"/>
          <w:tblLook w:val="04A0"/>
        </w:tblPrEx>
        <w:trPr>
          <w:jc w:val="center"/>
        </w:trPr>
        <w:tc>
          <w:tcPr>
            <w:tcW w:w="9752" w:type="dxa"/>
            <w:gridSpan w:val="2"/>
          </w:tcPr>
          <w:p w:rsidR="00F22302" w:rsidRPr="00750CCC" w:rsidP="002C1B48" w14:paraId="39FAA2A8" w14:textId="77777777">
            <w:pPr>
              <w:keepNext/>
              <w:rPr>
                <w:lang w:val="fr-BE"/>
              </w:rPr>
            </w:pPr>
          </w:p>
        </w:tc>
      </w:tr>
      <w:tr w14:paraId="28BE71CD" w14:textId="77777777" w:rsidTr="002C1B48">
        <w:tblPrEx>
          <w:tblW w:w="0" w:type="auto"/>
          <w:jc w:val="center"/>
          <w:tblLayout w:type="fixed"/>
          <w:tblLook w:val="04A0"/>
        </w:tblPrEx>
        <w:trPr>
          <w:jc w:val="center"/>
        </w:trPr>
        <w:tc>
          <w:tcPr>
            <w:tcW w:w="4876" w:type="dxa"/>
            <w:hideMark/>
          </w:tcPr>
          <w:p w:rsidR="00F22302" w:rsidRPr="00750CCC" w:rsidP="002C1B48" w14:paraId="0663096F" w14:textId="77777777">
            <w:pPr>
              <w:pStyle w:val="ColumnHeading"/>
              <w:keepNext/>
              <w:rPr>
                <w:lang w:val="en-GB"/>
              </w:rPr>
            </w:pPr>
            <w:r w:rsidRPr="00750CCC">
              <w:rPr>
                <w:lang w:val="en-GB"/>
              </w:rPr>
              <w:t>Text proposed by the Council</w:t>
            </w:r>
          </w:p>
        </w:tc>
        <w:tc>
          <w:tcPr>
            <w:tcW w:w="4876" w:type="dxa"/>
            <w:hideMark/>
          </w:tcPr>
          <w:p w:rsidR="00F22302" w:rsidRPr="00750CCC" w:rsidP="002C1B48" w14:paraId="206DA0CC" w14:textId="77777777">
            <w:pPr>
              <w:pStyle w:val="ColumnHeading"/>
              <w:keepNext/>
              <w:rPr>
                <w:lang w:val="en-GB"/>
              </w:rPr>
            </w:pPr>
            <w:r w:rsidRPr="00750CCC">
              <w:rPr>
                <w:lang w:val="en-GB"/>
              </w:rPr>
              <w:t>Amendment</w:t>
            </w:r>
          </w:p>
        </w:tc>
      </w:tr>
      <w:tr w14:paraId="3D7B7895" w14:textId="77777777" w:rsidTr="002C1B48">
        <w:tblPrEx>
          <w:tblW w:w="0" w:type="auto"/>
          <w:jc w:val="center"/>
          <w:tblLayout w:type="fixed"/>
          <w:tblLook w:val="04A0"/>
        </w:tblPrEx>
        <w:trPr>
          <w:jc w:val="center"/>
        </w:trPr>
        <w:tc>
          <w:tcPr>
            <w:tcW w:w="4876" w:type="dxa"/>
            <w:hideMark/>
          </w:tcPr>
          <w:p w:rsidR="00F22302" w:rsidRPr="00750CCC" w:rsidP="002C1B48" w14:paraId="2D208816" w14:textId="77777777">
            <w:pPr>
              <w:pStyle w:val="Normal6"/>
              <w:rPr>
                <w:lang w:val="en-GB"/>
              </w:rPr>
            </w:pPr>
            <w:r w:rsidRPr="00750CCC">
              <w:rPr>
                <w:lang w:val="en-GB"/>
              </w:rPr>
              <w:t>(d)</w:t>
            </w:r>
            <w:r w:rsidRPr="00750CCC">
              <w:rPr>
                <w:lang w:val="en-GB"/>
              </w:rPr>
              <w:tab/>
              <w:t>the organisation of joint consular exercises;</w:t>
            </w:r>
          </w:p>
        </w:tc>
        <w:tc>
          <w:tcPr>
            <w:tcW w:w="4876" w:type="dxa"/>
            <w:hideMark/>
          </w:tcPr>
          <w:p w:rsidR="00F22302" w:rsidRPr="00750CCC" w:rsidP="002C1B48" w14:paraId="541179D3" w14:textId="77777777">
            <w:pPr>
              <w:pStyle w:val="Normal6"/>
              <w:rPr>
                <w:szCs w:val="24"/>
                <w:lang w:val="en-GB"/>
              </w:rPr>
            </w:pPr>
            <w:r w:rsidRPr="00750CCC">
              <w:rPr>
                <w:lang w:val="en-GB"/>
              </w:rPr>
              <w:t>(d)</w:t>
            </w:r>
            <w:r w:rsidRPr="00750CCC">
              <w:rPr>
                <w:lang w:val="en-GB"/>
              </w:rPr>
              <w:tab/>
              <w:t xml:space="preserve">the organisation of joint consular exercises </w:t>
            </w:r>
            <w:r w:rsidRPr="00750CCC">
              <w:rPr>
                <w:b/>
                <w:i/>
                <w:lang w:val="en-GB"/>
              </w:rPr>
              <w:t>as often as necessary and in any event at least on an annual basis</w:t>
            </w:r>
            <w:r w:rsidRPr="00750CCC">
              <w:rPr>
                <w:lang w:val="en-GB"/>
              </w:rPr>
              <w:t>;</w:t>
            </w:r>
          </w:p>
        </w:tc>
      </w:tr>
    </w:tbl>
    <w:p w:rsidR="00F22302" w:rsidRPr="00750CCC" w:rsidP="00F22302" w14:paraId="44CDB94E" w14:textId="77777777"/>
    <w:p w:rsidR="00F22302" w:rsidRPr="00750CCC" w:rsidP="00F22302" w14:paraId="234AC2A0" w14:textId="77777777">
      <w:pPr>
        <w:pStyle w:val="AmNumberTabs"/>
        <w:rPr>
          <w:lang w:val="fr-BE"/>
        </w:rPr>
      </w:pPr>
      <w:r w:rsidRPr="00750CCC">
        <w:rPr>
          <w:lang w:val="fr-BE"/>
        </w:rPr>
        <w:t>Amendment</w:t>
      </w:r>
      <w:r w:rsidRPr="00750CCC">
        <w:rPr>
          <w:lang w:val="fr-BE"/>
        </w:rPr>
        <w:tab/>
      </w:r>
      <w:r w:rsidRPr="00750CCC">
        <w:rPr>
          <w:lang w:val="fr-BE"/>
        </w:rPr>
        <w:tab/>
      </w:r>
      <w:r w:rsidRPr="00750CCC">
        <w:rPr>
          <w:color w:val="000000"/>
          <w:lang w:val="fr-BE"/>
        </w:rPr>
        <w:t>22</w:t>
      </w:r>
    </w:p>
    <w:p w:rsidR="00F22302" w:rsidRPr="00750CCC" w:rsidP="00F22302" w14:paraId="06192D13" w14:textId="77777777">
      <w:pPr>
        <w:rPr>
          <w:lang w:val="fr-BE"/>
        </w:rPr>
      </w:pPr>
    </w:p>
    <w:p w:rsidR="00F22302" w:rsidRPr="00750CCC" w:rsidP="00F22302" w14:paraId="0EE2E72E" w14:textId="77777777">
      <w:pPr>
        <w:pStyle w:val="NormalBold"/>
        <w:keepNext/>
        <w:rPr>
          <w:lang w:val="fr-BE"/>
        </w:rPr>
      </w:pPr>
      <w:r w:rsidRPr="00750CCC">
        <w:rPr>
          <w:lang w:val="fr-BE"/>
        </w:rPr>
        <w:t>Proposal</w:t>
      </w:r>
      <w:r w:rsidRPr="00750CCC">
        <w:rPr>
          <w:lang w:val="fr-BE"/>
        </w:rPr>
        <w:t xml:space="preserve"> for a directive</w:t>
      </w:r>
    </w:p>
    <w:p w:rsidR="00F22302" w:rsidRPr="00750CCC" w:rsidP="00F22302" w14:paraId="31CB88CF" w14:textId="77777777">
      <w:pPr>
        <w:pStyle w:val="NormalBold"/>
        <w:rPr>
          <w:lang w:val="fr-BE"/>
        </w:rPr>
      </w:pPr>
      <w:r w:rsidRPr="00750CCC">
        <w:rPr>
          <w:lang w:val="fr-BE"/>
        </w:rPr>
        <w:t xml:space="preserve">Article 1 – </w:t>
      </w:r>
      <w:r w:rsidRPr="00750CCC">
        <w:rPr>
          <w:lang w:val="fr-BE"/>
        </w:rPr>
        <w:t>paragraph</w:t>
      </w:r>
      <w:r w:rsidRPr="00750CCC">
        <w:rPr>
          <w:lang w:val="fr-BE"/>
        </w:rPr>
        <w:t xml:space="preserve"> 1 – point 4</w:t>
      </w:r>
    </w:p>
    <w:p w:rsidR="00F22302" w:rsidRPr="00750CCC" w:rsidP="00F22302" w14:paraId="684C3068" w14:textId="77777777">
      <w:pPr>
        <w:keepNext/>
        <w:rPr>
          <w:lang w:val="fr-BE"/>
        </w:rPr>
      </w:pPr>
      <w:r w:rsidRPr="00750CCC">
        <w:rPr>
          <w:lang w:val="fr-BE"/>
        </w:rPr>
        <w:t>Directive (EU) 2015/637</w:t>
      </w:r>
    </w:p>
    <w:p w:rsidR="00F22302" w:rsidRPr="00750CCC" w:rsidP="00F22302" w14:paraId="4DEA035C" w14:textId="77777777">
      <w:pPr>
        <w:rPr>
          <w:lang w:val="fr-BE"/>
        </w:rPr>
      </w:pPr>
      <w:r w:rsidRPr="00750CCC">
        <w:rPr>
          <w:lang w:val="fr-BE"/>
        </w:rPr>
        <w:t xml:space="preserve">Article 13 – </w:t>
      </w:r>
      <w:r w:rsidRPr="00750CCC">
        <w:rPr>
          <w:lang w:val="fr-BE"/>
        </w:rPr>
        <w:t>paragraph</w:t>
      </w:r>
      <w:r w:rsidRPr="00750CCC">
        <w:rPr>
          <w:lang w:val="fr-BE"/>
        </w:rPr>
        <w:t xml:space="preserve"> 2 – </w:t>
      </w:r>
      <w:r w:rsidRPr="00750CCC">
        <w:rPr>
          <w:lang w:val="fr-BE"/>
        </w:rPr>
        <w:t>subparagraph</w:t>
      </w:r>
      <w:r w:rsidRPr="00750CCC">
        <w:rPr>
          <w:lang w:val="fr-BE"/>
        </w:rPr>
        <w:t xml:space="preserve"> 1 – point c a (new)</w:t>
      </w:r>
    </w:p>
    <w:tbl>
      <w:tblPr>
        <w:tblW w:w="0" w:type="auto"/>
        <w:jc w:val="center"/>
        <w:tblLayout w:type="fixed"/>
        <w:tblCellMar>
          <w:left w:w="340" w:type="dxa"/>
          <w:right w:w="340" w:type="dxa"/>
        </w:tblCellMar>
        <w:tblLook w:val="04A0"/>
      </w:tblPr>
      <w:tblGrid>
        <w:gridCol w:w="4876"/>
        <w:gridCol w:w="4876"/>
      </w:tblGrid>
      <w:tr w14:paraId="1861D190" w14:textId="77777777" w:rsidTr="002C1B48">
        <w:tblPrEx>
          <w:tblW w:w="0" w:type="auto"/>
          <w:jc w:val="center"/>
          <w:tblLayout w:type="fixed"/>
          <w:tblLook w:val="04A0"/>
        </w:tblPrEx>
        <w:trPr>
          <w:jc w:val="center"/>
        </w:trPr>
        <w:tc>
          <w:tcPr>
            <w:tcW w:w="9752" w:type="dxa"/>
            <w:gridSpan w:val="2"/>
          </w:tcPr>
          <w:p w:rsidR="00F22302" w:rsidRPr="00750CCC" w:rsidP="002C1B48" w14:paraId="258FCABF" w14:textId="77777777">
            <w:pPr>
              <w:keepNext/>
              <w:rPr>
                <w:lang w:val="fr-BE"/>
              </w:rPr>
            </w:pPr>
          </w:p>
        </w:tc>
      </w:tr>
      <w:tr w14:paraId="02B56995" w14:textId="77777777" w:rsidTr="002C1B48">
        <w:tblPrEx>
          <w:tblW w:w="0" w:type="auto"/>
          <w:jc w:val="center"/>
          <w:tblLayout w:type="fixed"/>
          <w:tblLook w:val="04A0"/>
        </w:tblPrEx>
        <w:trPr>
          <w:jc w:val="center"/>
        </w:trPr>
        <w:tc>
          <w:tcPr>
            <w:tcW w:w="4876" w:type="dxa"/>
            <w:hideMark/>
          </w:tcPr>
          <w:p w:rsidR="00F22302" w:rsidRPr="00750CCC" w:rsidP="002C1B48" w14:paraId="7BB1426C" w14:textId="77777777">
            <w:pPr>
              <w:pStyle w:val="ColumnHeading"/>
              <w:keepNext/>
              <w:rPr>
                <w:lang w:val="en-GB"/>
              </w:rPr>
            </w:pPr>
            <w:r w:rsidRPr="00750CCC">
              <w:rPr>
                <w:lang w:val="en-GB"/>
              </w:rPr>
              <w:t>Text proposed by the Council</w:t>
            </w:r>
          </w:p>
        </w:tc>
        <w:tc>
          <w:tcPr>
            <w:tcW w:w="4876" w:type="dxa"/>
            <w:hideMark/>
          </w:tcPr>
          <w:p w:rsidR="00F22302" w:rsidRPr="00750CCC" w:rsidP="002C1B48" w14:paraId="5A4E2384" w14:textId="77777777">
            <w:pPr>
              <w:pStyle w:val="ColumnHeading"/>
              <w:keepNext/>
              <w:rPr>
                <w:lang w:val="en-GB"/>
              </w:rPr>
            </w:pPr>
            <w:r w:rsidRPr="00750CCC">
              <w:rPr>
                <w:lang w:val="en-GB"/>
              </w:rPr>
              <w:t>Amendment</w:t>
            </w:r>
          </w:p>
        </w:tc>
      </w:tr>
      <w:tr w14:paraId="272DD3FB" w14:textId="77777777" w:rsidTr="002C1B48">
        <w:tblPrEx>
          <w:tblW w:w="0" w:type="auto"/>
          <w:jc w:val="center"/>
          <w:tblLayout w:type="fixed"/>
          <w:tblLook w:val="04A0"/>
        </w:tblPrEx>
        <w:trPr>
          <w:jc w:val="center"/>
        </w:trPr>
        <w:tc>
          <w:tcPr>
            <w:tcW w:w="4876" w:type="dxa"/>
          </w:tcPr>
          <w:p w:rsidR="00F22302" w:rsidRPr="00750CCC" w:rsidP="002C1B48" w14:paraId="04A01874" w14:textId="77777777">
            <w:pPr>
              <w:pStyle w:val="Normal6"/>
              <w:rPr>
                <w:lang w:val="en-GB"/>
              </w:rPr>
            </w:pPr>
          </w:p>
        </w:tc>
        <w:tc>
          <w:tcPr>
            <w:tcW w:w="4876" w:type="dxa"/>
            <w:hideMark/>
          </w:tcPr>
          <w:p w:rsidR="00F22302" w:rsidRPr="00750CCC" w:rsidP="002C1B48" w14:paraId="0CD6CAC6" w14:textId="77777777">
            <w:pPr>
              <w:pStyle w:val="Normal6"/>
              <w:rPr>
                <w:szCs w:val="24"/>
                <w:lang w:val="en-GB"/>
              </w:rPr>
            </w:pPr>
            <w:r w:rsidRPr="00750CCC">
              <w:rPr>
                <w:b/>
                <w:i/>
                <w:lang w:val="en-GB"/>
              </w:rPr>
              <w:t>(ca)</w:t>
            </w:r>
            <w:r w:rsidRPr="00750CCC">
              <w:rPr>
                <w:b/>
                <w:i/>
                <w:lang w:val="en-GB"/>
              </w:rPr>
              <w:tab/>
              <w:t>arrangements pertaining to the support to be provided to citizens facing court proceedings, in urgent cases requiring immediate attention</w:t>
            </w:r>
          </w:p>
        </w:tc>
      </w:tr>
    </w:tbl>
    <w:p w:rsidR="00F22302" w:rsidRPr="00750CCC" w:rsidP="00F22302" w14:paraId="242A0866" w14:textId="77777777"/>
    <w:p w:rsidR="00F22302" w:rsidRPr="00750CCC" w:rsidP="00F22302" w14:paraId="7B90F72F" w14:textId="77777777">
      <w:pPr>
        <w:pStyle w:val="AmNumberTabs"/>
        <w:rPr>
          <w:lang w:val="fr-BE"/>
        </w:rPr>
      </w:pPr>
      <w:r w:rsidRPr="00750CCC">
        <w:rPr>
          <w:lang w:val="fr-BE"/>
        </w:rPr>
        <w:t>Amendment</w:t>
      </w:r>
      <w:r w:rsidRPr="00750CCC">
        <w:rPr>
          <w:lang w:val="fr-BE"/>
        </w:rPr>
        <w:tab/>
      </w:r>
      <w:r w:rsidRPr="00750CCC">
        <w:rPr>
          <w:lang w:val="fr-BE"/>
        </w:rPr>
        <w:tab/>
      </w:r>
      <w:r w:rsidRPr="00750CCC">
        <w:rPr>
          <w:color w:val="000000"/>
          <w:lang w:val="fr-BE"/>
        </w:rPr>
        <w:t>23</w:t>
      </w:r>
    </w:p>
    <w:p w:rsidR="00F22302" w:rsidRPr="00750CCC" w:rsidP="00F22302" w14:paraId="0367C6E1" w14:textId="77777777">
      <w:pPr>
        <w:rPr>
          <w:lang w:val="fr-BE"/>
        </w:rPr>
      </w:pPr>
    </w:p>
    <w:p w:rsidR="00F22302" w:rsidRPr="00750CCC" w:rsidP="00F22302" w14:paraId="3F456281" w14:textId="77777777">
      <w:pPr>
        <w:pStyle w:val="NormalBold"/>
        <w:keepNext/>
        <w:rPr>
          <w:lang w:val="fr-BE"/>
        </w:rPr>
      </w:pPr>
      <w:r w:rsidRPr="00750CCC">
        <w:rPr>
          <w:lang w:val="fr-BE"/>
        </w:rPr>
        <w:t>Proposal</w:t>
      </w:r>
      <w:r w:rsidRPr="00750CCC">
        <w:rPr>
          <w:lang w:val="fr-BE"/>
        </w:rPr>
        <w:t xml:space="preserve"> for a directive</w:t>
      </w:r>
    </w:p>
    <w:p w:rsidR="00F22302" w:rsidRPr="00750CCC" w:rsidP="00F22302" w14:paraId="63E0D49D" w14:textId="77777777">
      <w:pPr>
        <w:pStyle w:val="NormalBold"/>
        <w:rPr>
          <w:lang w:val="fr-BE"/>
        </w:rPr>
      </w:pPr>
      <w:r w:rsidRPr="00750CCC">
        <w:rPr>
          <w:lang w:val="fr-BE"/>
        </w:rPr>
        <w:t xml:space="preserve">Article 1 – </w:t>
      </w:r>
      <w:r w:rsidRPr="00750CCC">
        <w:rPr>
          <w:lang w:val="fr-BE"/>
        </w:rPr>
        <w:t>paragraph</w:t>
      </w:r>
      <w:r w:rsidRPr="00750CCC">
        <w:rPr>
          <w:lang w:val="fr-BE"/>
        </w:rPr>
        <w:t xml:space="preserve"> 1 – point 4</w:t>
      </w:r>
    </w:p>
    <w:p w:rsidR="00F22302" w:rsidRPr="00750CCC" w:rsidP="00F22302" w14:paraId="43497E80" w14:textId="77777777">
      <w:pPr>
        <w:keepNext/>
        <w:rPr>
          <w:lang w:val="fr-BE"/>
        </w:rPr>
      </w:pPr>
      <w:r w:rsidRPr="00750CCC">
        <w:rPr>
          <w:lang w:val="fr-BE"/>
        </w:rPr>
        <w:t>Directive (EU) 2015/637</w:t>
      </w:r>
    </w:p>
    <w:p w:rsidR="00F22302" w:rsidRPr="00750CCC" w:rsidP="00F22302" w14:paraId="7586CAD0" w14:textId="77777777">
      <w:pPr>
        <w:rPr>
          <w:lang w:val="fr-BE"/>
        </w:rPr>
      </w:pPr>
      <w:r w:rsidRPr="00750CCC">
        <w:rPr>
          <w:lang w:val="fr-BE"/>
        </w:rPr>
        <w:t xml:space="preserve">Article 13 – </w:t>
      </w:r>
      <w:r w:rsidRPr="00750CCC">
        <w:rPr>
          <w:lang w:val="fr-BE"/>
        </w:rPr>
        <w:t>paragraph</w:t>
      </w:r>
      <w:r w:rsidRPr="00750CCC">
        <w:rPr>
          <w:lang w:val="fr-BE"/>
        </w:rPr>
        <w:t xml:space="preserve"> 2 – </w:t>
      </w:r>
      <w:r w:rsidRPr="00750CCC">
        <w:rPr>
          <w:lang w:val="fr-BE"/>
        </w:rPr>
        <w:t>subparagraph</w:t>
      </w:r>
      <w:r w:rsidRPr="00750CCC">
        <w:rPr>
          <w:lang w:val="fr-BE"/>
        </w:rPr>
        <w:t xml:space="preserve"> 2</w:t>
      </w:r>
    </w:p>
    <w:tbl>
      <w:tblPr>
        <w:tblW w:w="0" w:type="auto"/>
        <w:jc w:val="center"/>
        <w:tblLayout w:type="fixed"/>
        <w:tblCellMar>
          <w:left w:w="340" w:type="dxa"/>
          <w:right w:w="340" w:type="dxa"/>
        </w:tblCellMar>
        <w:tblLook w:val="04A0"/>
      </w:tblPr>
      <w:tblGrid>
        <w:gridCol w:w="4876"/>
        <w:gridCol w:w="4876"/>
      </w:tblGrid>
      <w:tr w14:paraId="09FE5966" w14:textId="77777777" w:rsidTr="002C1B48">
        <w:tblPrEx>
          <w:tblW w:w="0" w:type="auto"/>
          <w:jc w:val="center"/>
          <w:tblLayout w:type="fixed"/>
          <w:tblLook w:val="04A0"/>
        </w:tblPrEx>
        <w:trPr>
          <w:jc w:val="center"/>
        </w:trPr>
        <w:tc>
          <w:tcPr>
            <w:tcW w:w="9752" w:type="dxa"/>
            <w:gridSpan w:val="2"/>
          </w:tcPr>
          <w:p w:rsidR="00F22302" w:rsidRPr="00750CCC" w:rsidP="002C1B48" w14:paraId="4F1F975B" w14:textId="77777777">
            <w:pPr>
              <w:keepNext/>
              <w:rPr>
                <w:lang w:val="fr-BE"/>
              </w:rPr>
            </w:pPr>
          </w:p>
        </w:tc>
      </w:tr>
      <w:tr w14:paraId="3958E739" w14:textId="77777777" w:rsidTr="002C1B48">
        <w:tblPrEx>
          <w:tblW w:w="0" w:type="auto"/>
          <w:jc w:val="center"/>
          <w:tblLayout w:type="fixed"/>
          <w:tblLook w:val="04A0"/>
        </w:tblPrEx>
        <w:trPr>
          <w:jc w:val="center"/>
        </w:trPr>
        <w:tc>
          <w:tcPr>
            <w:tcW w:w="4876" w:type="dxa"/>
            <w:hideMark/>
          </w:tcPr>
          <w:p w:rsidR="00F22302" w:rsidRPr="00750CCC" w:rsidP="002C1B48" w14:paraId="7DB861A3" w14:textId="77777777">
            <w:pPr>
              <w:pStyle w:val="ColumnHeading"/>
              <w:keepNext/>
              <w:rPr>
                <w:lang w:val="en-GB"/>
              </w:rPr>
            </w:pPr>
            <w:r w:rsidRPr="00750CCC">
              <w:rPr>
                <w:lang w:val="en-GB"/>
              </w:rPr>
              <w:t>Text proposed by the Council</w:t>
            </w:r>
          </w:p>
        </w:tc>
        <w:tc>
          <w:tcPr>
            <w:tcW w:w="4876" w:type="dxa"/>
            <w:hideMark/>
          </w:tcPr>
          <w:p w:rsidR="00F22302" w:rsidRPr="00750CCC" w:rsidP="002C1B48" w14:paraId="2586A446" w14:textId="77777777">
            <w:pPr>
              <w:pStyle w:val="ColumnHeading"/>
              <w:keepNext/>
              <w:rPr>
                <w:lang w:val="en-GB"/>
              </w:rPr>
            </w:pPr>
            <w:r w:rsidRPr="00750CCC">
              <w:rPr>
                <w:lang w:val="en-GB"/>
              </w:rPr>
              <w:t>Amendment</w:t>
            </w:r>
          </w:p>
        </w:tc>
      </w:tr>
      <w:tr w14:paraId="607DD0FF" w14:textId="77777777" w:rsidTr="002C1B48">
        <w:tblPrEx>
          <w:tblW w:w="0" w:type="auto"/>
          <w:jc w:val="center"/>
          <w:tblLayout w:type="fixed"/>
          <w:tblLook w:val="04A0"/>
        </w:tblPrEx>
        <w:trPr>
          <w:jc w:val="center"/>
        </w:trPr>
        <w:tc>
          <w:tcPr>
            <w:tcW w:w="4876" w:type="dxa"/>
            <w:hideMark/>
          </w:tcPr>
          <w:p w:rsidR="00F22302" w:rsidRPr="00750CCC" w:rsidP="002C1B48" w14:paraId="22AB4EB9" w14:textId="77777777">
            <w:pPr>
              <w:pStyle w:val="Normal6"/>
              <w:rPr>
                <w:lang w:val="en-GB"/>
              </w:rPr>
            </w:pPr>
            <w:r w:rsidRPr="00750CCC">
              <w:rPr>
                <w:lang w:val="en-GB"/>
              </w:rPr>
              <w:t xml:space="preserve">The joint contingency framework shall be updated </w:t>
            </w:r>
            <w:r w:rsidRPr="00750CCC">
              <w:rPr>
                <w:b/>
                <w:i/>
                <w:lang w:val="en-GB"/>
              </w:rPr>
              <w:t>when</w:t>
            </w:r>
            <w:r w:rsidRPr="00750CCC">
              <w:rPr>
                <w:lang w:val="en-GB"/>
              </w:rPr>
              <w:t xml:space="preserve"> </w:t>
            </w:r>
            <w:r w:rsidRPr="00750CCC">
              <w:rPr>
                <w:lang w:val="en-GB"/>
              </w:rPr>
              <w:t>necessary</w:t>
            </w:r>
            <w:r w:rsidRPr="00750CCC">
              <w:rPr>
                <w:lang w:val="en-GB"/>
              </w:rPr>
              <w:t xml:space="preserve"> </w:t>
            </w:r>
            <w:r w:rsidRPr="00750CCC">
              <w:rPr>
                <w:lang w:val="en-GB"/>
              </w:rPr>
              <w:t>in order to</w:t>
            </w:r>
            <w:r w:rsidRPr="00750CCC">
              <w:rPr>
                <w:lang w:val="en-GB"/>
              </w:rPr>
              <w:t xml:space="preserve"> facilitate the protection of unrepresented Union citizens.</w:t>
            </w:r>
          </w:p>
        </w:tc>
        <w:tc>
          <w:tcPr>
            <w:tcW w:w="4876" w:type="dxa"/>
            <w:hideMark/>
          </w:tcPr>
          <w:p w:rsidR="00F22302" w:rsidRPr="00750CCC" w:rsidP="002C1B48" w14:paraId="20F7E0F5" w14:textId="77777777">
            <w:pPr>
              <w:pStyle w:val="Normal6"/>
              <w:rPr>
                <w:szCs w:val="24"/>
                <w:lang w:val="en-GB"/>
              </w:rPr>
            </w:pPr>
            <w:r w:rsidRPr="00750CCC">
              <w:rPr>
                <w:lang w:val="en-GB"/>
              </w:rPr>
              <w:t xml:space="preserve">The joint contingency framework shall be updated </w:t>
            </w:r>
            <w:r w:rsidRPr="00750CCC">
              <w:rPr>
                <w:b/>
                <w:i/>
                <w:lang w:val="en-GB"/>
              </w:rPr>
              <w:t>annually, or as often as</w:t>
            </w:r>
            <w:r w:rsidRPr="00750CCC">
              <w:rPr>
                <w:lang w:val="en-GB"/>
              </w:rPr>
              <w:t xml:space="preserve"> necessary </w:t>
            </w:r>
            <w:r w:rsidRPr="00750CCC">
              <w:rPr>
                <w:b/>
                <w:i/>
                <w:lang w:val="en-GB"/>
              </w:rPr>
              <w:t>in light of</w:t>
            </w:r>
            <w:r w:rsidRPr="00750CCC">
              <w:rPr>
                <w:b/>
                <w:i/>
                <w:lang w:val="en-GB"/>
              </w:rPr>
              <w:t xml:space="preserve"> the local circumstances,</w:t>
            </w:r>
            <w:r w:rsidRPr="00750CCC">
              <w:rPr>
                <w:lang w:val="en-GB"/>
              </w:rPr>
              <w:t xml:space="preserve"> </w:t>
            </w:r>
            <w:r w:rsidRPr="00750CCC">
              <w:rPr>
                <w:lang w:val="en-GB"/>
              </w:rPr>
              <w:t>in order to</w:t>
            </w:r>
            <w:r w:rsidRPr="00750CCC">
              <w:rPr>
                <w:lang w:val="en-GB"/>
              </w:rPr>
              <w:t xml:space="preserve"> facilitate the protection of unrepresented Union citizens.</w:t>
            </w:r>
          </w:p>
        </w:tc>
      </w:tr>
    </w:tbl>
    <w:p w:rsidR="00F22302" w:rsidRPr="00750CCC" w:rsidP="00F22302" w14:paraId="55C7B71A" w14:textId="77777777"/>
    <w:p w:rsidR="00F22302" w:rsidRPr="00750CCC" w:rsidP="00F22302" w14:paraId="69C852EF" w14:textId="77777777">
      <w:pPr>
        <w:pStyle w:val="AmNumberTabs"/>
        <w:rPr>
          <w:lang w:val="fr-BE"/>
        </w:rPr>
      </w:pPr>
      <w:r w:rsidRPr="00750CCC">
        <w:rPr>
          <w:lang w:val="fr-BE"/>
        </w:rPr>
        <w:t>Amendment</w:t>
      </w:r>
      <w:r w:rsidRPr="00750CCC">
        <w:rPr>
          <w:lang w:val="fr-BE"/>
        </w:rPr>
        <w:tab/>
      </w:r>
      <w:r w:rsidRPr="00750CCC">
        <w:rPr>
          <w:lang w:val="fr-BE"/>
        </w:rPr>
        <w:tab/>
      </w:r>
      <w:r w:rsidRPr="00750CCC">
        <w:rPr>
          <w:color w:val="000000"/>
          <w:lang w:val="fr-BE"/>
        </w:rPr>
        <w:t>24</w:t>
      </w:r>
    </w:p>
    <w:p w:rsidR="00F22302" w:rsidRPr="00750CCC" w:rsidP="00F22302" w14:paraId="452289A5" w14:textId="77777777">
      <w:pPr>
        <w:rPr>
          <w:lang w:val="fr-BE"/>
        </w:rPr>
      </w:pPr>
    </w:p>
    <w:p w:rsidR="00F22302" w:rsidRPr="00750CCC" w:rsidP="00F22302" w14:paraId="59074B38" w14:textId="77777777">
      <w:pPr>
        <w:pStyle w:val="NormalBold"/>
        <w:keepNext/>
        <w:rPr>
          <w:lang w:val="fr-BE"/>
        </w:rPr>
      </w:pPr>
      <w:r w:rsidRPr="00750CCC">
        <w:rPr>
          <w:lang w:val="fr-BE"/>
        </w:rPr>
        <w:t>Proposal</w:t>
      </w:r>
      <w:r w:rsidRPr="00750CCC">
        <w:rPr>
          <w:lang w:val="fr-BE"/>
        </w:rPr>
        <w:t xml:space="preserve"> for a directive</w:t>
      </w:r>
    </w:p>
    <w:p w:rsidR="00F22302" w:rsidRPr="00750CCC" w:rsidP="00F22302" w14:paraId="07DD79BD" w14:textId="77777777">
      <w:pPr>
        <w:pStyle w:val="NormalBold"/>
        <w:rPr>
          <w:lang w:val="fr-BE"/>
        </w:rPr>
      </w:pPr>
      <w:r w:rsidRPr="00750CCC">
        <w:rPr>
          <w:lang w:val="fr-BE"/>
        </w:rPr>
        <w:t xml:space="preserve">Article 1 – </w:t>
      </w:r>
      <w:r w:rsidRPr="00750CCC">
        <w:rPr>
          <w:lang w:val="fr-BE"/>
        </w:rPr>
        <w:t>paragraph</w:t>
      </w:r>
      <w:r w:rsidRPr="00750CCC">
        <w:rPr>
          <w:lang w:val="fr-BE"/>
        </w:rPr>
        <w:t xml:space="preserve"> 1 – point 4</w:t>
      </w:r>
    </w:p>
    <w:p w:rsidR="00F22302" w:rsidRPr="00750CCC" w:rsidP="00F22302" w14:paraId="56940BB2" w14:textId="77777777">
      <w:pPr>
        <w:keepNext/>
        <w:rPr>
          <w:lang w:val="fr-BE"/>
        </w:rPr>
      </w:pPr>
      <w:r w:rsidRPr="00750CCC">
        <w:rPr>
          <w:lang w:val="fr-BE"/>
        </w:rPr>
        <w:t>Directive (EU) 2015/637</w:t>
      </w:r>
    </w:p>
    <w:p w:rsidR="00F22302" w:rsidRPr="00750CCC" w:rsidP="00F22302" w14:paraId="089182CF" w14:textId="77777777">
      <w:pPr>
        <w:rPr>
          <w:lang w:val="fr-BE"/>
        </w:rPr>
      </w:pPr>
      <w:r w:rsidRPr="00750CCC">
        <w:rPr>
          <w:lang w:val="fr-BE"/>
        </w:rPr>
        <w:t xml:space="preserve">Article 13 – </w:t>
      </w:r>
      <w:r w:rsidRPr="00750CCC">
        <w:rPr>
          <w:lang w:val="fr-BE"/>
        </w:rPr>
        <w:t>paragraph</w:t>
      </w:r>
      <w:r w:rsidRPr="00750CCC">
        <w:rPr>
          <w:lang w:val="fr-BE"/>
        </w:rPr>
        <w:t xml:space="preserve"> 3 – </w:t>
      </w:r>
      <w:r w:rsidRPr="00750CCC">
        <w:rPr>
          <w:lang w:val="fr-BE"/>
        </w:rPr>
        <w:t>subparagraph</w:t>
      </w:r>
      <w:r w:rsidRPr="00750CCC">
        <w:rPr>
          <w:lang w:val="fr-BE"/>
        </w:rPr>
        <w:t xml:space="preserve"> 1</w:t>
      </w:r>
    </w:p>
    <w:tbl>
      <w:tblPr>
        <w:tblW w:w="0" w:type="auto"/>
        <w:jc w:val="center"/>
        <w:tblLayout w:type="fixed"/>
        <w:tblCellMar>
          <w:left w:w="340" w:type="dxa"/>
          <w:right w:w="340" w:type="dxa"/>
        </w:tblCellMar>
        <w:tblLook w:val="04A0"/>
      </w:tblPr>
      <w:tblGrid>
        <w:gridCol w:w="4876"/>
        <w:gridCol w:w="4876"/>
      </w:tblGrid>
      <w:tr w14:paraId="1DFEB819" w14:textId="77777777" w:rsidTr="002C1B48">
        <w:tblPrEx>
          <w:tblW w:w="0" w:type="auto"/>
          <w:jc w:val="center"/>
          <w:tblLayout w:type="fixed"/>
          <w:tblLook w:val="04A0"/>
        </w:tblPrEx>
        <w:trPr>
          <w:jc w:val="center"/>
        </w:trPr>
        <w:tc>
          <w:tcPr>
            <w:tcW w:w="9752" w:type="dxa"/>
            <w:gridSpan w:val="2"/>
          </w:tcPr>
          <w:p w:rsidR="00F22302" w:rsidRPr="00750CCC" w:rsidP="002C1B48" w14:paraId="5153FC31" w14:textId="77777777">
            <w:pPr>
              <w:keepNext/>
              <w:rPr>
                <w:lang w:val="fr-BE"/>
              </w:rPr>
            </w:pPr>
          </w:p>
        </w:tc>
      </w:tr>
      <w:tr w14:paraId="7A6BE0CC" w14:textId="77777777" w:rsidTr="002C1B48">
        <w:tblPrEx>
          <w:tblW w:w="0" w:type="auto"/>
          <w:jc w:val="center"/>
          <w:tblLayout w:type="fixed"/>
          <w:tblLook w:val="04A0"/>
        </w:tblPrEx>
        <w:trPr>
          <w:jc w:val="center"/>
        </w:trPr>
        <w:tc>
          <w:tcPr>
            <w:tcW w:w="4876" w:type="dxa"/>
            <w:hideMark/>
          </w:tcPr>
          <w:p w:rsidR="00F22302" w:rsidRPr="00750CCC" w:rsidP="002C1B48" w14:paraId="4FE957D2" w14:textId="77777777">
            <w:pPr>
              <w:pStyle w:val="ColumnHeading"/>
              <w:keepNext/>
              <w:rPr>
                <w:lang w:val="en-GB"/>
              </w:rPr>
            </w:pPr>
            <w:r w:rsidRPr="00750CCC">
              <w:rPr>
                <w:lang w:val="en-GB"/>
              </w:rPr>
              <w:t>Text proposed by the Council</w:t>
            </w:r>
          </w:p>
        </w:tc>
        <w:tc>
          <w:tcPr>
            <w:tcW w:w="4876" w:type="dxa"/>
            <w:hideMark/>
          </w:tcPr>
          <w:p w:rsidR="00F22302" w:rsidRPr="00750CCC" w:rsidP="002C1B48" w14:paraId="45DAEABB" w14:textId="77777777">
            <w:pPr>
              <w:pStyle w:val="ColumnHeading"/>
              <w:keepNext/>
              <w:rPr>
                <w:lang w:val="en-GB"/>
              </w:rPr>
            </w:pPr>
            <w:r w:rsidRPr="00750CCC">
              <w:rPr>
                <w:lang w:val="en-GB"/>
              </w:rPr>
              <w:t>Amendment</w:t>
            </w:r>
          </w:p>
        </w:tc>
      </w:tr>
      <w:tr w14:paraId="360021B4" w14:textId="77777777" w:rsidTr="002C1B48">
        <w:tblPrEx>
          <w:tblW w:w="0" w:type="auto"/>
          <w:jc w:val="center"/>
          <w:tblLayout w:type="fixed"/>
          <w:tblLook w:val="04A0"/>
        </w:tblPrEx>
        <w:trPr>
          <w:jc w:val="center"/>
        </w:trPr>
        <w:tc>
          <w:tcPr>
            <w:tcW w:w="4876" w:type="dxa"/>
            <w:hideMark/>
          </w:tcPr>
          <w:p w:rsidR="00F22302" w:rsidRPr="00750CCC" w:rsidP="002C1B48" w14:paraId="179BDC49" w14:textId="77777777">
            <w:pPr>
              <w:pStyle w:val="Normal6"/>
              <w:rPr>
                <w:lang w:val="en-GB"/>
              </w:rPr>
            </w:pPr>
            <w:r w:rsidRPr="00750CCC">
              <w:rPr>
                <w:lang w:val="en-GB"/>
              </w:rPr>
              <w:t>Where present and when it is necessary to facilitate the protection of unrepresented Union citizens, Union delegations shall coordinate the setting up and update of joint consular contingency frameworks, based on contributions made by the embassies or consulates of the Member States represented in the third country concerned and the consular authorities of unrepresented Member States. Joint consular contingency frameworks shall be made available to all Member States, the EEAS and the Commission services.</w:t>
            </w:r>
          </w:p>
        </w:tc>
        <w:tc>
          <w:tcPr>
            <w:tcW w:w="4876" w:type="dxa"/>
            <w:hideMark/>
          </w:tcPr>
          <w:p w:rsidR="00F22302" w:rsidRPr="00750CCC" w:rsidP="002C1B48" w14:paraId="515E9ED5" w14:textId="77777777">
            <w:pPr>
              <w:pStyle w:val="Normal6"/>
              <w:rPr>
                <w:szCs w:val="24"/>
                <w:lang w:val="en-GB"/>
              </w:rPr>
            </w:pPr>
            <w:r w:rsidRPr="00750CCC">
              <w:rPr>
                <w:lang w:val="en-GB"/>
              </w:rPr>
              <w:t>Where present and when it is necessary to facilitate the protection of unrepresented Union citizens, Union delegations shall coordinate the setting up and update of joint consular contingency frameworks, based on contributions made by the embassies or consulates of the Member States represented in the third country concerned and the consular authorities of unrepresented Member States. Joint consular contingency frameworks shall be made available to all Member States, the EEAS</w:t>
            </w:r>
            <w:r w:rsidRPr="00750CCC">
              <w:rPr>
                <w:b/>
                <w:i/>
                <w:lang w:val="en-GB"/>
              </w:rPr>
              <w:t>, the European Parliament</w:t>
            </w:r>
            <w:r w:rsidRPr="00750CCC">
              <w:rPr>
                <w:lang w:val="en-GB"/>
              </w:rPr>
              <w:t xml:space="preserve"> and the Commission services.</w:t>
            </w:r>
          </w:p>
        </w:tc>
      </w:tr>
    </w:tbl>
    <w:p w:rsidR="00F22302" w:rsidRPr="00750CCC" w:rsidP="00F22302" w14:paraId="3E19C571" w14:textId="77777777"/>
    <w:p w:rsidR="00F22302" w:rsidRPr="00750CCC" w:rsidP="00F22302" w14:paraId="7DB84BBA" w14:textId="77777777">
      <w:pPr>
        <w:pStyle w:val="AmNumberTabs"/>
        <w:rPr>
          <w:lang w:val="fr-BE"/>
        </w:rPr>
      </w:pPr>
      <w:r w:rsidRPr="00750CCC">
        <w:rPr>
          <w:lang w:val="fr-BE"/>
        </w:rPr>
        <w:t>Amendment</w:t>
      </w:r>
      <w:r w:rsidRPr="00750CCC">
        <w:rPr>
          <w:lang w:val="fr-BE"/>
        </w:rPr>
        <w:tab/>
      </w:r>
      <w:r w:rsidRPr="00750CCC">
        <w:rPr>
          <w:lang w:val="fr-BE"/>
        </w:rPr>
        <w:tab/>
      </w:r>
      <w:r w:rsidRPr="00750CCC">
        <w:rPr>
          <w:color w:val="000000"/>
          <w:lang w:val="fr-BE"/>
        </w:rPr>
        <w:t>25</w:t>
      </w:r>
    </w:p>
    <w:p w:rsidR="00F22302" w:rsidRPr="00750CCC" w:rsidP="00F22302" w14:paraId="223E09F2" w14:textId="77777777">
      <w:pPr>
        <w:rPr>
          <w:lang w:val="fr-BE"/>
        </w:rPr>
      </w:pPr>
    </w:p>
    <w:p w:rsidR="00F22302" w:rsidRPr="00750CCC" w:rsidP="00F22302" w14:paraId="411047A1" w14:textId="77777777">
      <w:pPr>
        <w:pStyle w:val="NormalBold"/>
        <w:keepNext/>
        <w:rPr>
          <w:lang w:val="fr-BE"/>
        </w:rPr>
      </w:pPr>
      <w:r w:rsidRPr="00750CCC">
        <w:rPr>
          <w:lang w:val="fr-BE"/>
        </w:rPr>
        <w:t>Proposal</w:t>
      </w:r>
      <w:r w:rsidRPr="00750CCC">
        <w:rPr>
          <w:lang w:val="fr-BE"/>
        </w:rPr>
        <w:t xml:space="preserve"> for a directive</w:t>
      </w:r>
    </w:p>
    <w:p w:rsidR="00F22302" w:rsidRPr="00750CCC" w:rsidP="00F22302" w14:paraId="2898C69A" w14:textId="77777777">
      <w:pPr>
        <w:pStyle w:val="NormalBold"/>
        <w:rPr>
          <w:lang w:val="fr-BE"/>
        </w:rPr>
      </w:pPr>
      <w:r w:rsidRPr="00750CCC">
        <w:rPr>
          <w:lang w:val="fr-BE"/>
        </w:rPr>
        <w:t xml:space="preserve">Article 1 – </w:t>
      </w:r>
      <w:r w:rsidRPr="00750CCC">
        <w:rPr>
          <w:lang w:val="fr-BE"/>
        </w:rPr>
        <w:t>paragraph</w:t>
      </w:r>
      <w:r w:rsidRPr="00750CCC">
        <w:rPr>
          <w:lang w:val="fr-BE"/>
        </w:rPr>
        <w:t xml:space="preserve"> 1 – point 4</w:t>
      </w:r>
    </w:p>
    <w:p w:rsidR="00F22302" w:rsidRPr="00750CCC" w:rsidP="00F22302" w14:paraId="0807D6FE" w14:textId="77777777">
      <w:pPr>
        <w:keepNext/>
        <w:rPr>
          <w:lang w:val="fr-BE"/>
        </w:rPr>
      </w:pPr>
      <w:r w:rsidRPr="00750CCC">
        <w:rPr>
          <w:lang w:val="fr-BE"/>
        </w:rPr>
        <w:t>Directive (EU) 2015/637</w:t>
      </w:r>
    </w:p>
    <w:p w:rsidR="00F22302" w:rsidRPr="00750CCC" w:rsidP="00F22302" w14:paraId="2FCF87F8" w14:textId="77777777">
      <w:pPr>
        <w:rPr>
          <w:lang w:val="fr-BE"/>
        </w:rPr>
      </w:pPr>
      <w:r w:rsidRPr="00750CCC">
        <w:rPr>
          <w:lang w:val="fr-BE"/>
        </w:rPr>
        <w:t xml:space="preserve">Article 13 – </w:t>
      </w:r>
      <w:r w:rsidRPr="00750CCC">
        <w:rPr>
          <w:lang w:val="fr-BE"/>
        </w:rPr>
        <w:t>paragraph</w:t>
      </w:r>
      <w:r w:rsidRPr="00750CCC">
        <w:rPr>
          <w:lang w:val="fr-BE"/>
        </w:rPr>
        <w:t xml:space="preserve"> 3 – </w:t>
      </w:r>
      <w:r w:rsidRPr="00750CCC">
        <w:rPr>
          <w:lang w:val="fr-BE"/>
        </w:rPr>
        <w:t>subparagraph</w:t>
      </w:r>
      <w:r w:rsidRPr="00750CCC">
        <w:rPr>
          <w:lang w:val="fr-BE"/>
        </w:rPr>
        <w:t xml:space="preserve"> 2</w:t>
      </w:r>
    </w:p>
    <w:tbl>
      <w:tblPr>
        <w:tblW w:w="0" w:type="auto"/>
        <w:jc w:val="center"/>
        <w:tblLayout w:type="fixed"/>
        <w:tblCellMar>
          <w:left w:w="340" w:type="dxa"/>
          <w:right w:w="340" w:type="dxa"/>
        </w:tblCellMar>
        <w:tblLook w:val="04A0"/>
      </w:tblPr>
      <w:tblGrid>
        <w:gridCol w:w="4876"/>
        <w:gridCol w:w="4876"/>
      </w:tblGrid>
      <w:tr w14:paraId="61A0818C" w14:textId="77777777" w:rsidTr="002C1B48">
        <w:tblPrEx>
          <w:tblW w:w="0" w:type="auto"/>
          <w:jc w:val="center"/>
          <w:tblLayout w:type="fixed"/>
          <w:tblLook w:val="04A0"/>
        </w:tblPrEx>
        <w:trPr>
          <w:jc w:val="center"/>
        </w:trPr>
        <w:tc>
          <w:tcPr>
            <w:tcW w:w="9752" w:type="dxa"/>
            <w:gridSpan w:val="2"/>
          </w:tcPr>
          <w:p w:rsidR="00F22302" w:rsidRPr="00750CCC" w:rsidP="002C1B48" w14:paraId="47A009B0" w14:textId="77777777">
            <w:pPr>
              <w:keepNext/>
              <w:rPr>
                <w:lang w:val="fr-BE"/>
              </w:rPr>
            </w:pPr>
          </w:p>
        </w:tc>
      </w:tr>
      <w:tr w14:paraId="6D67C4FD" w14:textId="77777777" w:rsidTr="002C1B48">
        <w:tblPrEx>
          <w:tblW w:w="0" w:type="auto"/>
          <w:jc w:val="center"/>
          <w:tblLayout w:type="fixed"/>
          <w:tblLook w:val="04A0"/>
        </w:tblPrEx>
        <w:trPr>
          <w:jc w:val="center"/>
        </w:trPr>
        <w:tc>
          <w:tcPr>
            <w:tcW w:w="4876" w:type="dxa"/>
            <w:hideMark/>
          </w:tcPr>
          <w:p w:rsidR="00F22302" w:rsidRPr="00750CCC" w:rsidP="002C1B48" w14:paraId="6596C52E" w14:textId="77777777">
            <w:pPr>
              <w:pStyle w:val="ColumnHeading"/>
              <w:keepNext/>
              <w:rPr>
                <w:lang w:val="en-GB"/>
              </w:rPr>
            </w:pPr>
            <w:r w:rsidRPr="00750CCC">
              <w:rPr>
                <w:lang w:val="en-GB"/>
              </w:rPr>
              <w:t>Text proposed by the Council</w:t>
            </w:r>
          </w:p>
        </w:tc>
        <w:tc>
          <w:tcPr>
            <w:tcW w:w="4876" w:type="dxa"/>
            <w:hideMark/>
          </w:tcPr>
          <w:p w:rsidR="00F22302" w:rsidRPr="00750CCC" w:rsidP="002C1B48" w14:paraId="64175013" w14:textId="77777777">
            <w:pPr>
              <w:pStyle w:val="ColumnHeading"/>
              <w:keepNext/>
              <w:rPr>
                <w:lang w:val="en-GB"/>
              </w:rPr>
            </w:pPr>
            <w:r w:rsidRPr="00750CCC">
              <w:rPr>
                <w:lang w:val="en-GB"/>
              </w:rPr>
              <w:t>Amendment</w:t>
            </w:r>
          </w:p>
        </w:tc>
      </w:tr>
      <w:tr w14:paraId="56E3DF65" w14:textId="77777777" w:rsidTr="002C1B48">
        <w:tblPrEx>
          <w:tblW w:w="0" w:type="auto"/>
          <w:jc w:val="center"/>
          <w:tblLayout w:type="fixed"/>
          <w:tblLook w:val="04A0"/>
        </w:tblPrEx>
        <w:trPr>
          <w:jc w:val="center"/>
        </w:trPr>
        <w:tc>
          <w:tcPr>
            <w:tcW w:w="4876" w:type="dxa"/>
            <w:hideMark/>
          </w:tcPr>
          <w:p w:rsidR="00F22302" w:rsidRPr="00750CCC" w:rsidP="002C1B48" w14:paraId="40FD00D1" w14:textId="77777777">
            <w:pPr>
              <w:pStyle w:val="Normal6"/>
              <w:rPr>
                <w:lang w:val="en-GB"/>
              </w:rPr>
            </w:pPr>
            <w:r w:rsidRPr="00750CCC">
              <w:rPr>
                <w:lang w:val="en-GB"/>
              </w:rPr>
              <w:t xml:space="preserve">In third countries where no Union delegation is present, the coordination shall be done by the Chair of the local consular cooperation agreed pursuant to Article </w:t>
            </w:r>
            <w:r w:rsidRPr="00750CCC">
              <w:rPr>
                <w:b/>
                <w:i/>
                <w:lang w:val="en-GB"/>
              </w:rPr>
              <w:t>12(3)</w:t>
            </w:r>
            <w:r w:rsidRPr="00750CCC">
              <w:rPr>
                <w:lang w:val="en-GB"/>
              </w:rPr>
              <w:t>, supported by the EEAS.</w:t>
            </w:r>
          </w:p>
        </w:tc>
        <w:tc>
          <w:tcPr>
            <w:tcW w:w="4876" w:type="dxa"/>
            <w:hideMark/>
          </w:tcPr>
          <w:p w:rsidR="00F22302" w:rsidRPr="00750CCC" w:rsidP="002C1B48" w14:paraId="451522C6" w14:textId="77777777">
            <w:pPr>
              <w:pStyle w:val="Normal6"/>
              <w:rPr>
                <w:szCs w:val="24"/>
                <w:lang w:val="en-GB"/>
              </w:rPr>
            </w:pPr>
            <w:r w:rsidRPr="00750CCC">
              <w:rPr>
                <w:lang w:val="en-GB"/>
              </w:rPr>
              <w:t xml:space="preserve">In third countries where no Union delegation is present, the coordination shall be done by the Chair of the local consular cooperation agreed pursuant to Article </w:t>
            </w:r>
            <w:r w:rsidRPr="00750CCC">
              <w:rPr>
                <w:b/>
                <w:i/>
                <w:lang w:val="en-GB"/>
              </w:rPr>
              <w:t>12(2)</w:t>
            </w:r>
            <w:r w:rsidRPr="00750CCC">
              <w:rPr>
                <w:lang w:val="en-GB"/>
              </w:rPr>
              <w:t>, supported by the EEAS.</w:t>
            </w:r>
          </w:p>
        </w:tc>
      </w:tr>
    </w:tbl>
    <w:p w:rsidR="00F22302" w:rsidRPr="00750CCC" w:rsidP="00F22302" w14:paraId="7EFDFAE2" w14:textId="77777777"/>
    <w:p w:rsidR="00F22302" w:rsidRPr="00750CCC" w:rsidP="00F22302" w14:paraId="708E9E18" w14:textId="77777777">
      <w:pPr>
        <w:pStyle w:val="AmNumberTabs"/>
        <w:rPr>
          <w:lang w:val="fr-BE"/>
        </w:rPr>
      </w:pPr>
      <w:r w:rsidRPr="00750CCC">
        <w:rPr>
          <w:lang w:val="fr-BE"/>
        </w:rPr>
        <w:t>Amendment</w:t>
      </w:r>
      <w:r w:rsidRPr="00750CCC">
        <w:rPr>
          <w:lang w:val="fr-BE"/>
        </w:rPr>
        <w:tab/>
      </w:r>
      <w:r w:rsidRPr="00750CCC">
        <w:rPr>
          <w:lang w:val="fr-BE"/>
        </w:rPr>
        <w:tab/>
      </w:r>
      <w:r w:rsidRPr="00750CCC">
        <w:rPr>
          <w:color w:val="000000"/>
          <w:lang w:val="fr-BE"/>
        </w:rPr>
        <w:t>26</w:t>
      </w:r>
    </w:p>
    <w:p w:rsidR="00F22302" w:rsidRPr="00750CCC" w:rsidP="00F22302" w14:paraId="2A53F170" w14:textId="77777777">
      <w:pPr>
        <w:rPr>
          <w:lang w:val="fr-BE"/>
        </w:rPr>
      </w:pPr>
    </w:p>
    <w:p w:rsidR="00F22302" w:rsidRPr="00750CCC" w:rsidP="00F22302" w14:paraId="71620CC2" w14:textId="77777777">
      <w:pPr>
        <w:pStyle w:val="NormalBold"/>
        <w:keepNext/>
        <w:rPr>
          <w:lang w:val="fr-BE"/>
        </w:rPr>
      </w:pPr>
      <w:r w:rsidRPr="00750CCC">
        <w:rPr>
          <w:lang w:val="fr-BE"/>
        </w:rPr>
        <w:t>Proposal</w:t>
      </w:r>
      <w:r w:rsidRPr="00750CCC">
        <w:rPr>
          <w:lang w:val="fr-BE"/>
        </w:rPr>
        <w:t xml:space="preserve"> for a directive</w:t>
      </w:r>
    </w:p>
    <w:p w:rsidR="00F22302" w:rsidRPr="00750CCC" w:rsidP="00F22302" w14:paraId="59905BB9" w14:textId="77777777">
      <w:pPr>
        <w:pStyle w:val="NormalBold"/>
        <w:rPr>
          <w:lang w:val="fr-BE"/>
        </w:rPr>
      </w:pPr>
      <w:r w:rsidRPr="00750CCC">
        <w:rPr>
          <w:lang w:val="fr-BE"/>
        </w:rPr>
        <w:t xml:space="preserve">Article 1 – </w:t>
      </w:r>
      <w:r w:rsidRPr="00750CCC">
        <w:rPr>
          <w:lang w:val="fr-BE"/>
        </w:rPr>
        <w:t>paragraph</w:t>
      </w:r>
      <w:r w:rsidRPr="00750CCC">
        <w:rPr>
          <w:lang w:val="fr-BE"/>
        </w:rPr>
        <w:t xml:space="preserve"> 1 – point 4</w:t>
      </w:r>
    </w:p>
    <w:p w:rsidR="00F22302" w:rsidRPr="00750CCC" w:rsidP="00F22302" w14:paraId="121B9BC1" w14:textId="77777777">
      <w:pPr>
        <w:keepNext/>
        <w:rPr>
          <w:lang w:val="fr-BE"/>
        </w:rPr>
      </w:pPr>
      <w:r w:rsidRPr="00750CCC">
        <w:rPr>
          <w:lang w:val="fr-BE"/>
        </w:rPr>
        <w:t>Directive (EU) 2015/637</w:t>
      </w:r>
    </w:p>
    <w:p w:rsidR="00F22302" w:rsidRPr="00750CCC" w:rsidP="00F22302" w14:paraId="483302E5" w14:textId="77777777">
      <w:pPr>
        <w:rPr>
          <w:lang w:val="fr-BE"/>
        </w:rPr>
      </w:pPr>
      <w:r w:rsidRPr="00750CCC">
        <w:rPr>
          <w:lang w:val="fr-BE"/>
        </w:rPr>
        <w:t xml:space="preserve">Article 13 – </w:t>
      </w:r>
      <w:r w:rsidRPr="00750CCC">
        <w:rPr>
          <w:lang w:val="fr-BE"/>
        </w:rPr>
        <w:t>paragraph</w:t>
      </w:r>
      <w:r w:rsidRPr="00750CCC">
        <w:rPr>
          <w:lang w:val="fr-BE"/>
        </w:rPr>
        <w:t xml:space="preserve"> 4 a (new)</w:t>
      </w:r>
    </w:p>
    <w:tbl>
      <w:tblPr>
        <w:tblW w:w="0" w:type="auto"/>
        <w:jc w:val="center"/>
        <w:tblLayout w:type="fixed"/>
        <w:tblCellMar>
          <w:left w:w="340" w:type="dxa"/>
          <w:right w:w="340" w:type="dxa"/>
        </w:tblCellMar>
        <w:tblLook w:val="04A0"/>
      </w:tblPr>
      <w:tblGrid>
        <w:gridCol w:w="4876"/>
        <w:gridCol w:w="4876"/>
      </w:tblGrid>
      <w:tr w14:paraId="522A74CD" w14:textId="77777777" w:rsidTr="002C1B48">
        <w:tblPrEx>
          <w:tblW w:w="0" w:type="auto"/>
          <w:jc w:val="center"/>
          <w:tblLayout w:type="fixed"/>
          <w:tblLook w:val="04A0"/>
        </w:tblPrEx>
        <w:trPr>
          <w:jc w:val="center"/>
        </w:trPr>
        <w:tc>
          <w:tcPr>
            <w:tcW w:w="9752" w:type="dxa"/>
            <w:gridSpan w:val="2"/>
          </w:tcPr>
          <w:p w:rsidR="00F22302" w:rsidRPr="00750CCC" w:rsidP="002C1B48" w14:paraId="6802E57A" w14:textId="77777777">
            <w:pPr>
              <w:keepNext/>
              <w:rPr>
                <w:lang w:val="fr-BE"/>
              </w:rPr>
            </w:pPr>
          </w:p>
        </w:tc>
      </w:tr>
      <w:tr w14:paraId="419C8E71" w14:textId="77777777" w:rsidTr="002C1B48">
        <w:tblPrEx>
          <w:tblW w:w="0" w:type="auto"/>
          <w:jc w:val="center"/>
          <w:tblLayout w:type="fixed"/>
          <w:tblLook w:val="04A0"/>
        </w:tblPrEx>
        <w:trPr>
          <w:jc w:val="center"/>
        </w:trPr>
        <w:tc>
          <w:tcPr>
            <w:tcW w:w="4876" w:type="dxa"/>
            <w:hideMark/>
          </w:tcPr>
          <w:p w:rsidR="00F22302" w:rsidRPr="00750CCC" w:rsidP="002C1B48" w14:paraId="41CFC380" w14:textId="77777777">
            <w:pPr>
              <w:pStyle w:val="ColumnHeading"/>
              <w:keepNext/>
              <w:rPr>
                <w:lang w:val="en-GB"/>
              </w:rPr>
            </w:pPr>
            <w:r w:rsidRPr="00750CCC">
              <w:rPr>
                <w:lang w:val="en-GB"/>
              </w:rPr>
              <w:t>Text proposed by the Council</w:t>
            </w:r>
          </w:p>
        </w:tc>
        <w:tc>
          <w:tcPr>
            <w:tcW w:w="4876" w:type="dxa"/>
            <w:hideMark/>
          </w:tcPr>
          <w:p w:rsidR="00F22302" w:rsidRPr="00750CCC" w:rsidP="002C1B48" w14:paraId="5A8BD5F9" w14:textId="77777777">
            <w:pPr>
              <w:pStyle w:val="ColumnHeading"/>
              <w:keepNext/>
              <w:rPr>
                <w:lang w:val="en-GB"/>
              </w:rPr>
            </w:pPr>
            <w:r w:rsidRPr="00750CCC">
              <w:rPr>
                <w:lang w:val="en-GB"/>
              </w:rPr>
              <w:t>Amendment</w:t>
            </w:r>
          </w:p>
        </w:tc>
      </w:tr>
      <w:tr w14:paraId="55387C9A" w14:textId="77777777" w:rsidTr="002C1B48">
        <w:tblPrEx>
          <w:tblW w:w="0" w:type="auto"/>
          <w:jc w:val="center"/>
          <w:tblLayout w:type="fixed"/>
          <w:tblLook w:val="04A0"/>
        </w:tblPrEx>
        <w:trPr>
          <w:jc w:val="center"/>
        </w:trPr>
        <w:tc>
          <w:tcPr>
            <w:tcW w:w="4876" w:type="dxa"/>
          </w:tcPr>
          <w:p w:rsidR="00F22302" w:rsidRPr="00750CCC" w:rsidP="002C1B48" w14:paraId="2E116EDA" w14:textId="77777777">
            <w:pPr>
              <w:pStyle w:val="Normal6"/>
              <w:rPr>
                <w:lang w:val="en-GB"/>
              </w:rPr>
            </w:pPr>
          </w:p>
        </w:tc>
        <w:tc>
          <w:tcPr>
            <w:tcW w:w="4876" w:type="dxa"/>
            <w:hideMark/>
          </w:tcPr>
          <w:p w:rsidR="00F22302" w:rsidRPr="00750CCC" w:rsidP="002C1B48" w14:paraId="6DD666F3" w14:textId="77777777">
            <w:pPr>
              <w:pStyle w:val="Normal6"/>
              <w:rPr>
                <w:szCs w:val="24"/>
                <w:lang w:val="en-GB"/>
              </w:rPr>
            </w:pPr>
            <w:r w:rsidRPr="00750CCC">
              <w:rPr>
                <w:b/>
                <w:i/>
                <w:lang w:val="en-GB"/>
              </w:rPr>
              <w:t>4a.</w:t>
            </w:r>
            <w:r w:rsidRPr="00750CCC">
              <w:rPr>
                <w:b/>
                <w:i/>
                <w:lang w:val="en-GB"/>
              </w:rPr>
              <w:tab/>
              <w:t>Member States may, in accordance with national law, provide their citizens with the possibility to register with or to inform competent national authorities, by appropriate means and tools, of their travels to or residence in third countries.</w:t>
            </w:r>
          </w:p>
        </w:tc>
      </w:tr>
    </w:tbl>
    <w:p w:rsidR="00F22302" w:rsidRPr="00750CCC" w:rsidP="00F22302" w14:paraId="7310F164" w14:textId="77777777"/>
    <w:p w:rsidR="00F22302" w:rsidRPr="00750CCC" w:rsidP="00F22302" w14:paraId="6C09742C" w14:textId="77777777">
      <w:pPr>
        <w:pStyle w:val="AmNumberTabs"/>
      </w:pPr>
      <w:r w:rsidRPr="00750CCC">
        <w:t>Amendment</w:t>
      </w:r>
      <w:r w:rsidRPr="00750CCC">
        <w:tab/>
      </w:r>
      <w:r w:rsidRPr="00750CCC">
        <w:tab/>
      </w:r>
      <w:r w:rsidRPr="00750CCC">
        <w:rPr>
          <w:color w:val="000000"/>
        </w:rPr>
        <w:t>27</w:t>
      </w:r>
    </w:p>
    <w:p w:rsidR="00F22302" w:rsidRPr="00750CCC" w:rsidP="00F22302" w14:paraId="41BABD16" w14:textId="77777777"/>
    <w:p w:rsidR="00F22302" w:rsidRPr="00750CCC" w:rsidP="00F22302" w14:paraId="33F4CDA2" w14:textId="77777777">
      <w:pPr>
        <w:pStyle w:val="NormalBold"/>
        <w:keepNext/>
      </w:pPr>
      <w:r w:rsidRPr="00750CCC">
        <w:t>Proposal for a directive</w:t>
      </w:r>
    </w:p>
    <w:p w:rsidR="00F22302" w:rsidRPr="00750CCC" w:rsidP="00F22302" w14:paraId="5181951F" w14:textId="77777777">
      <w:pPr>
        <w:pStyle w:val="NormalBold"/>
      </w:pPr>
      <w:r w:rsidRPr="00750CCC">
        <w:t>Article 1 – paragraph 1 – point 4</w:t>
      </w:r>
    </w:p>
    <w:p w:rsidR="00F22302" w:rsidRPr="00750CCC" w:rsidP="00F22302" w14:paraId="734294DC" w14:textId="77777777">
      <w:pPr>
        <w:keepNext/>
      </w:pPr>
      <w:r w:rsidRPr="00750CCC">
        <w:t>Council Directive (EU) 2015/637</w:t>
      </w:r>
    </w:p>
    <w:p w:rsidR="00F22302" w:rsidRPr="00750CCC" w:rsidP="00F22302" w14:paraId="5C55AA84" w14:textId="77777777">
      <w:r w:rsidRPr="00750CCC">
        <w:t>Article 13 – paragraph 5</w:t>
      </w:r>
    </w:p>
    <w:tbl>
      <w:tblPr>
        <w:tblW w:w="0" w:type="auto"/>
        <w:jc w:val="center"/>
        <w:tblLayout w:type="fixed"/>
        <w:tblCellMar>
          <w:left w:w="340" w:type="dxa"/>
          <w:right w:w="340" w:type="dxa"/>
        </w:tblCellMar>
        <w:tblLook w:val="04A0"/>
      </w:tblPr>
      <w:tblGrid>
        <w:gridCol w:w="4876"/>
        <w:gridCol w:w="4876"/>
      </w:tblGrid>
      <w:tr w14:paraId="6245ADB1" w14:textId="77777777" w:rsidTr="002C1B48">
        <w:tblPrEx>
          <w:tblW w:w="0" w:type="auto"/>
          <w:jc w:val="center"/>
          <w:tblLayout w:type="fixed"/>
          <w:tblLook w:val="04A0"/>
        </w:tblPrEx>
        <w:trPr>
          <w:jc w:val="center"/>
        </w:trPr>
        <w:tc>
          <w:tcPr>
            <w:tcW w:w="9752" w:type="dxa"/>
            <w:gridSpan w:val="2"/>
          </w:tcPr>
          <w:p w:rsidR="00F22302" w:rsidRPr="00750CCC" w:rsidP="002C1B48" w14:paraId="5D7B67B0" w14:textId="77777777">
            <w:pPr>
              <w:keepNext/>
            </w:pPr>
          </w:p>
        </w:tc>
      </w:tr>
      <w:tr w14:paraId="56C3339D" w14:textId="77777777" w:rsidTr="002C1B48">
        <w:tblPrEx>
          <w:tblW w:w="0" w:type="auto"/>
          <w:jc w:val="center"/>
          <w:tblLayout w:type="fixed"/>
          <w:tblLook w:val="04A0"/>
        </w:tblPrEx>
        <w:trPr>
          <w:jc w:val="center"/>
        </w:trPr>
        <w:tc>
          <w:tcPr>
            <w:tcW w:w="4876" w:type="dxa"/>
            <w:hideMark/>
          </w:tcPr>
          <w:p w:rsidR="00F22302" w:rsidRPr="00750CCC" w:rsidP="002C1B48" w14:paraId="26254894" w14:textId="77777777">
            <w:pPr>
              <w:pStyle w:val="ColumnHeading"/>
              <w:keepNext/>
              <w:rPr>
                <w:lang w:val="en-GB"/>
              </w:rPr>
            </w:pPr>
            <w:r w:rsidRPr="00750CCC">
              <w:rPr>
                <w:lang w:val="en-GB"/>
              </w:rPr>
              <w:t>Text proposed by the Council</w:t>
            </w:r>
          </w:p>
        </w:tc>
        <w:tc>
          <w:tcPr>
            <w:tcW w:w="4876" w:type="dxa"/>
            <w:hideMark/>
          </w:tcPr>
          <w:p w:rsidR="00F22302" w:rsidRPr="00750CCC" w:rsidP="002C1B48" w14:paraId="7F5E111B" w14:textId="77777777">
            <w:pPr>
              <w:pStyle w:val="ColumnHeading"/>
              <w:keepNext/>
              <w:rPr>
                <w:lang w:val="en-GB"/>
              </w:rPr>
            </w:pPr>
            <w:r w:rsidRPr="00750CCC">
              <w:rPr>
                <w:lang w:val="en-GB"/>
              </w:rPr>
              <w:t>Amendment</w:t>
            </w:r>
          </w:p>
        </w:tc>
      </w:tr>
      <w:tr w14:paraId="2ED08BF4" w14:textId="77777777" w:rsidTr="002C1B48">
        <w:tblPrEx>
          <w:tblW w:w="0" w:type="auto"/>
          <w:jc w:val="center"/>
          <w:tblLayout w:type="fixed"/>
          <w:tblLook w:val="04A0"/>
        </w:tblPrEx>
        <w:trPr>
          <w:jc w:val="center"/>
        </w:trPr>
        <w:tc>
          <w:tcPr>
            <w:tcW w:w="4876" w:type="dxa"/>
            <w:hideMark/>
          </w:tcPr>
          <w:p w:rsidR="00F22302" w:rsidRPr="00750CCC" w:rsidP="002C1B48" w14:paraId="19A00327" w14:textId="77777777">
            <w:pPr>
              <w:pStyle w:val="Normal6"/>
              <w:rPr>
                <w:lang w:val="en-GB"/>
              </w:rPr>
            </w:pPr>
            <w:r w:rsidRPr="00750CCC">
              <w:rPr>
                <w:lang w:val="en-GB"/>
              </w:rPr>
              <w:t>5.</w:t>
            </w:r>
            <w:r w:rsidRPr="00750CCC">
              <w:rPr>
                <w:lang w:val="en-GB"/>
              </w:rPr>
              <w:tab/>
              <w:t xml:space="preserve">The EEAS shall support the exchange of information between Member States on crisis situations, including </w:t>
            </w:r>
            <w:r w:rsidRPr="00750CCC">
              <w:rPr>
                <w:b/>
                <w:i/>
                <w:lang w:val="en-GB"/>
              </w:rPr>
              <w:t>changes to their travel advice to citizens</w:t>
            </w:r>
            <w:r w:rsidRPr="00750CCC">
              <w:rPr>
                <w:lang w:val="en-GB"/>
              </w:rPr>
              <w:t>.</w:t>
            </w:r>
            <w:r w:rsidRPr="00750CCC">
              <w:rPr>
                <w:b/>
                <w:i/>
                <w:lang w:val="en-GB"/>
              </w:rPr>
              <w:t>;</w:t>
            </w:r>
          </w:p>
        </w:tc>
        <w:tc>
          <w:tcPr>
            <w:tcW w:w="4876" w:type="dxa"/>
            <w:hideMark/>
          </w:tcPr>
          <w:p w:rsidR="00F22302" w:rsidRPr="00750CCC" w:rsidP="002C1B48" w14:paraId="2AA59EF9" w14:textId="77777777">
            <w:pPr>
              <w:pStyle w:val="Normal6"/>
              <w:rPr>
                <w:szCs w:val="24"/>
                <w:lang w:val="en-GB"/>
              </w:rPr>
            </w:pPr>
            <w:r w:rsidRPr="00750CCC">
              <w:rPr>
                <w:lang w:val="en-GB"/>
              </w:rPr>
              <w:t>5.</w:t>
            </w:r>
            <w:r w:rsidRPr="00750CCC">
              <w:rPr>
                <w:lang w:val="en-GB"/>
              </w:rPr>
              <w:tab/>
              <w:t xml:space="preserve">The EEAS shall support the exchange of </w:t>
            </w:r>
            <w:r w:rsidRPr="00750CCC">
              <w:rPr>
                <w:b/>
                <w:i/>
                <w:lang w:val="en-GB"/>
              </w:rPr>
              <w:t>up-to-date</w:t>
            </w:r>
            <w:r w:rsidRPr="00750CCC">
              <w:rPr>
                <w:lang w:val="en-GB"/>
              </w:rPr>
              <w:t xml:space="preserve"> information between Member States on crisis situations, including </w:t>
            </w:r>
            <w:r w:rsidRPr="00750CCC">
              <w:rPr>
                <w:b/>
                <w:i/>
                <w:lang w:val="en-GB"/>
              </w:rPr>
              <w:t>the setting up of early detection and alert mechanisms on evolving situations</w:t>
            </w:r>
            <w:r w:rsidRPr="00750CCC">
              <w:rPr>
                <w:lang w:val="en-GB"/>
              </w:rPr>
              <w:t>.</w:t>
            </w:r>
          </w:p>
        </w:tc>
      </w:tr>
    </w:tbl>
    <w:p w:rsidR="00F22302" w:rsidRPr="00750CCC" w:rsidP="00F22302" w14:paraId="1195CCC9" w14:textId="77777777"/>
    <w:p w:rsidR="00F22302" w:rsidRPr="00750CCC" w:rsidP="00F22302" w14:paraId="3ADDF6E3" w14:textId="77777777">
      <w:pPr>
        <w:pStyle w:val="AmNumberTabs"/>
        <w:rPr>
          <w:lang w:val="fr-BE"/>
        </w:rPr>
      </w:pPr>
      <w:r w:rsidRPr="00750CCC">
        <w:rPr>
          <w:lang w:val="fr-BE"/>
        </w:rPr>
        <w:t>Amendment</w:t>
      </w:r>
      <w:r w:rsidRPr="00750CCC">
        <w:rPr>
          <w:lang w:val="fr-BE"/>
        </w:rPr>
        <w:tab/>
      </w:r>
      <w:r w:rsidRPr="00750CCC">
        <w:rPr>
          <w:lang w:val="fr-BE"/>
        </w:rPr>
        <w:tab/>
      </w:r>
      <w:r w:rsidRPr="00750CCC">
        <w:rPr>
          <w:color w:val="000000"/>
          <w:lang w:val="fr-BE"/>
        </w:rPr>
        <w:t>28</w:t>
      </w:r>
    </w:p>
    <w:p w:rsidR="00F22302" w:rsidRPr="00750CCC" w:rsidP="00F22302" w14:paraId="70554152" w14:textId="77777777">
      <w:pPr>
        <w:rPr>
          <w:lang w:val="fr-BE"/>
        </w:rPr>
      </w:pPr>
    </w:p>
    <w:p w:rsidR="00F22302" w:rsidRPr="00750CCC" w:rsidP="00F22302" w14:paraId="11B7E559" w14:textId="77777777">
      <w:pPr>
        <w:pStyle w:val="NormalBold"/>
        <w:keepNext/>
        <w:rPr>
          <w:lang w:val="fr-BE"/>
        </w:rPr>
      </w:pPr>
      <w:r w:rsidRPr="00750CCC">
        <w:rPr>
          <w:lang w:val="fr-BE"/>
        </w:rPr>
        <w:t>Proposal</w:t>
      </w:r>
      <w:r w:rsidRPr="00750CCC">
        <w:rPr>
          <w:lang w:val="fr-BE"/>
        </w:rPr>
        <w:t xml:space="preserve"> for a directive</w:t>
      </w:r>
    </w:p>
    <w:p w:rsidR="00F22302" w:rsidRPr="00750CCC" w:rsidP="00F22302" w14:paraId="56E632DD" w14:textId="77777777">
      <w:pPr>
        <w:pStyle w:val="NormalBold"/>
        <w:rPr>
          <w:lang w:val="fr-BE"/>
        </w:rPr>
      </w:pPr>
      <w:r w:rsidRPr="00750CCC">
        <w:rPr>
          <w:lang w:val="fr-BE"/>
        </w:rPr>
        <w:t xml:space="preserve">Article 1 – </w:t>
      </w:r>
      <w:r w:rsidRPr="00750CCC">
        <w:rPr>
          <w:lang w:val="fr-BE"/>
        </w:rPr>
        <w:t>paragraph</w:t>
      </w:r>
      <w:r w:rsidRPr="00750CCC">
        <w:rPr>
          <w:lang w:val="fr-BE"/>
        </w:rPr>
        <w:t xml:space="preserve"> 1 – point 4</w:t>
      </w:r>
    </w:p>
    <w:p w:rsidR="00F22302" w:rsidRPr="00750CCC" w:rsidP="00F22302" w14:paraId="583A3694" w14:textId="77777777">
      <w:pPr>
        <w:keepNext/>
        <w:rPr>
          <w:lang w:val="fr-BE"/>
        </w:rPr>
      </w:pPr>
      <w:r w:rsidRPr="00750CCC">
        <w:rPr>
          <w:lang w:val="fr-BE"/>
        </w:rPr>
        <w:t>Directive (EU) 2015/637</w:t>
      </w:r>
    </w:p>
    <w:p w:rsidR="00F22302" w:rsidRPr="00750CCC" w:rsidP="00F22302" w14:paraId="4C4CB3FE" w14:textId="77777777">
      <w:pPr>
        <w:rPr>
          <w:lang w:val="fr-BE"/>
        </w:rPr>
      </w:pPr>
      <w:r w:rsidRPr="00750CCC">
        <w:rPr>
          <w:lang w:val="fr-BE"/>
        </w:rPr>
        <w:t>Article 13 –</w:t>
      </w:r>
      <w:r w:rsidRPr="00750CCC">
        <w:rPr>
          <w:lang w:val="fr-BE"/>
        </w:rPr>
        <w:t>paragraph</w:t>
      </w:r>
      <w:r w:rsidRPr="00750CCC">
        <w:rPr>
          <w:lang w:val="fr-BE"/>
        </w:rPr>
        <w:t xml:space="preserve"> 5 a (new)</w:t>
      </w:r>
    </w:p>
    <w:tbl>
      <w:tblPr>
        <w:tblW w:w="0" w:type="auto"/>
        <w:jc w:val="center"/>
        <w:tblLayout w:type="fixed"/>
        <w:tblCellMar>
          <w:left w:w="340" w:type="dxa"/>
          <w:right w:w="340" w:type="dxa"/>
        </w:tblCellMar>
        <w:tblLook w:val="04A0"/>
      </w:tblPr>
      <w:tblGrid>
        <w:gridCol w:w="4876"/>
        <w:gridCol w:w="4876"/>
      </w:tblGrid>
      <w:tr w14:paraId="1EBA6D95" w14:textId="77777777" w:rsidTr="002C1B48">
        <w:tblPrEx>
          <w:tblW w:w="0" w:type="auto"/>
          <w:jc w:val="center"/>
          <w:tblLayout w:type="fixed"/>
          <w:tblLook w:val="04A0"/>
        </w:tblPrEx>
        <w:trPr>
          <w:jc w:val="center"/>
        </w:trPr>
        <w:tc>
          <w:tcPr>
            <w:tcW w:w="9752" w:type="dxa"/>
            <w:gridSpan w:val="2"/>
          </w:tcPr>
          <w:p w:rsidR="00F22302" w:rsidRPr="00750CCC" w:rsidP="002C1B48" w14:paraId="35A1E427" w14:textId="77777777">
            <w:pPr>
              <w:keepNext/>
              <w:rPr>
                <w:lang w:val="fr-BE"/>
              </w:rPr>
            </w:pPr>
          </w:p>
        </w:tc>
      </w:tr>
      <w:tr w14:paraId="00FB479E" w14:textId="77777777" w:rsidTr="002C1B48">
        <w:tblPrEx>
          <w:tblW w:w="0" w:type="auto"/>
          <w:jc w:val="center"/>
          <w:tblLayout w:type="fixed"/>
          <w:tblLook w:val="04A0"/>
        </w:tblPrEx>
        <w:trPr>
          <w:jc w:val="center"/>
        </w:trPr>
        <w:tc>
          <w:tcPr>
            <w:tcW w:w="4876" w:type="dxa"/>
            <w:hideMark/>
          </w:tcPr>
          <w:p w:rsidR="00F22302" w:rsidRPr="00750CCC" w:rsidP="002C1B48" w14:paraId="710AB68E" w14:textId="77777777">
            <w:pPr>
              <w:pStyle w:val="ColumnHeading"/>
              <w:keepNext/>
              <w:rPr>
                <w:lang w:val="en-GB"/>
              </w:rPr>
            </w:pPr>
            <w:r w:rsidRPr="00750CCC">
              <w:rPr>
                <w:lang w:val="en-GB"/>
              </w:rPr>
              <w:t>Text proposed by the Council</w:t>
            </w:r>
          </w:p>
        </w:tc>
        <w:tc>
          <w:tcPr>
            <w:tcW w:w="4876" w:type="dxa"/>
            <w:hideMark/>
          </w:tcPr>
          <w:p w:rsidR="00F22302" w:rsidRPr="00750CCC" w:rsidP="002C1B48" w14:paraId="430A6617" w14:textId="77777777">
            <w:pPr>
              <w:pStyle w:val="ColumnHeading"/>
              <w:keepNext/>
              <w:rPr>
                <w:lang w:val="en-GB"/>
              </w:rPr>
            </w:pPr>
            <w:r w:rsidRPr="00750CCC">
              <w:rPr>
                <w:lang w:val="en-GB"/>
              </w:rPr>
              <w:t>Amendment</w:t>
            </w:r>
          </w:p>
        </w:tc>
      </w:tr>
      <w:tr w14:paraId="36D567C1" w14:textId="77777777" w:rsidTr="002C1B48">
        <w:tblPrEx>
          <w:tblW w:w="0" w:type="auto"/>
          <w:jc w:val="center"/>
          <w:tblLayout w:type="fixed"/>
          <w:tblLook w:val="04A0"/>
        </w:tblPrEx>
        <w:trPr>
          <w:jc w:val="center"/>
        </w:trPr>
        <w:tc>
          <w:tcPr>
            <w:tcW w:w="4876" w:type="dxa"/>
          </w:tcPr>
          <w:p w:rsidR="00F22302" w:rsidRPr="00750CCC" w:rsidP="002C1B48" w14:paraId="42F721E9" w14:textId="77777777">
            <w:pPr>
              <w:pStyle w:val="Normal6"/>
              <w:rPr>
                <w:lang w:val="en-GB"/>
              </w:rPr>
            </w:pPr>
          </w:p>
        </w:tc>
        <w:tc>
          <w:tcPr>
            <w:tcW w:w="4876" w:type="dxa"/>
            <w:hideMark/>
          </w:tcPr>
          <w:p w:rsidR="00F22302" w:rsidRPr="00750CCC" w:rsidP="002C1B48" w14:paraId="1DDCB340" w14:textId="77777777">
            <w:pPr>
              <w:pStyle w:val="Normal6"/>
              <w:rPr>
                <w:szCs w:val="24"/>
                <w:lang w:val="en-GB"/>
              </w:rPr>
            </w:pPr>
            <w:r w:rsidRPr="00750CCC">
              <w:rPr>
                <w:b/>
                <w:i/>
                <w:lang w:val="en-GB"/>
              </w:rPr>
              <w:t>5a.</w:t>
            </w:r>
            <w:r w:rsidRPr="00750CCC">
              <w:rPr>
                <w:b/>
                <w:i/>
                <w:lang w:val="en-GB"/>
              </w:rPr>
              <w:tab/>
              <w:t xml:space="preserve">The EEAS shall, in close cooperation with Member States, provide consular crisis preparedness and response </w:t>
            </w:r>
            <w:r w:rsidRPr="00750CCC">
              <w:rPr>
                <w:b/>
                <w:i/>
                <w:lang w:val="en-GB"/>
              </w:rPr>
              <w:t>training to Union officials.</w:t>
            </w:r>
          </w:p>
        </w:tc>
      </w:tr>
    </w:tbl>
    <w:p w:rsidR="00F22302" w:rsidRPr="00750CCC" w:rsidP="00F22302" w14:paraId="33FA3839" w14:textId="77777777"/>
    <w:p w:rsidR="00F22302" w:rsidRPr="00750CCC" w:rsidP="00F22302" w14:paraId="214BA5C5" w14:textId="77777777">
      <w:pPr>
        <w:pStyle w:val="AmNumberTabs"/>
        <w:rPr>
          <w:lang w:val="fr-BE"/>
        </w:rPr>
      </w:pPr>
      <w:r w:rsidRPr="00750CCC">
        <w:rPr>
          <w:lang w:val="fr-BE"/>
        </w:rPr>
        <w:t>Amendment</w:t>
      </w:r>
      <w:r w:rsidRPr="00750CCC">
        <w:rPr>
          <w:lang w:val="fr-BE"/>
        </w:rPr>
        <w:tab/>
      </w:r>
      <w:r w:rsidRPr="00750CCC">
        <w:rPr>
          <w:lang w:val="fr-BE"/>
        </w:rPr>
        <w:tab/>
      </w:r>
      <w:r w:rsidRPr="00750CCC">
        <w:rPr>
          <w:color w:val="000000"/>
          <w:lang w:val="fr-BE"/>
        </w:rPr>
        <w:t>29</w:t>
      </w:r>
    </w:p>
    <w:p w:rsidR="00F22302" w:rsidRPr="00750CCC" w:rsidP="00F22302" w14:paraId="6E233FD8" w14:textId="77777777">
      <w:pPr>
        <w:rPr>
          <w:lang w:val="fr-BE"/>
        </w:rPr>
      </w:pPr>
    </w:p>
    <w:p w:rsidR="00F22302" w:rsidRPr="00750CCC" w:rsidP="00F22302" w14:paraId="59553408" w14:textId="77777777">
      <w:pPr>
        <w:pStyle w:val="NormalBold"/>
        <w:keepNext/>
        <w:rPr>
          <w:lang w:val="fr-BE"/>
        </w:rPr>
      </w:pPr>
      <w:r w:rsidRPr="00750CCC">
        <w:rPr>
          <w:lang w:val="fr-BE"/>
        </w:rPr>
        <w:t>Proposal</w:t>
      </w:r>
      <w:r w:rsidRPr="00750CCC">
        <w:rPr>
          <w:lang w:val="fr-BE"/>
        </w:rPr>
        <w:t xml:space="preserve"> for a directive</w:t>
      </w:r>
    </w:p>
    <w:p w:rsidR="00F22302" w:rsidRPr="00750CCC" w:rsidP="00F22302" w14:paraId="34BA0CC5" w14:textId="77777777">
      <w:pPr>
        <w:pStyle w:val="NormalBold"/>
        <w:rPr>
          <w:lang w:val="fr-BE"/>
        </w:rPr>
      </w:pPr>
      <w:r w:rsidRPr="00750CCC">
        <w:rPr>
          <w:lang w:val="fr-BE"/>
        </w:rPr>
        <w:t xml:space="preserve">Article 1 – </w:t>
      </w:r>
      <w:r w:rsidRPr="00750CCC">
        <w:rPr>
          <w:lang w:val="fr-BE"/>
        </w:rPr>
        <w:t>paragraph</w:t>
      </w:r>
      <w:r w:rsidRPr="00750CCC">
        <w:rPr>
          <w:lang w:val="fr-BE"/>
        </w:rPr>
        <w:t xml:space="preserve"> 1 – point 5</w:t>
      </w:r>
    </w:p>
    <w:p w:rsidR="00F22302" w:rsidRPr="00750CCC" w:rsidP="00F22302" w14:paraId="6088B0B0" w14:textId="77777777">
      <w:pPr>
        <w:keepNext/>
        <w:rPr>
          <w:lang w:val="fr-BE"/>
        </w:rPr>
      </w:pPr>
      <w:r w:rsidRPr="00750CCC">
        <w:rPr>
          <w:lang w:val="fr-BE"/>
        </w:rPr>
        <w:t>Directive (EU) 2015/637</w:t>
      </w:r>
    </w:p>
    <w:p w:rsidR="00F22302" w:rsidRPr="00750CCC" w:rsidP="00F22302" w14:paraId="76EF48F2" w14:textId="77777777">
      <w:pPr>
        <w:rPr>
          <w:lang w:val="fr-BE"/>
        </w:rPr>
      </w:pPr>
      <w:r w:rsidRPr="00750CCC">
        <w:rPr>
          <w:lang w:val="fr-BE"/>
        </w:rPr>
        <w:t xml:space="preserve">Article 13a – </w:t>
      </w:r>
      <w:r w:rsidRPr="00750CCC">
        <w:rPr>
          <w:lang w:val="fr-BE"/>
        </w:rPr>
        <w:t>paragraph</w:t>
      </w:r>
      <w:r w:rsidRPr="00750CCC">
        <w:rPr>
          <w:lang w:val="fr-BE"/>
        </w:rPr>
        <w:t xml:space="preserve"> 1</w:t>
      </w:r>
    </w:p>
    <w:tbl>
      <w:tblPr>
        <w:tblW w:w="0" w:type="auto"/>
        <w:jc w:val="center"/>
        <w:tblLayout w:type="fixed"/>
        <w:tblCellMar>
          <w:left w:w="340" w:type="dxa"/>
          <w:right w:w="340" w:type="dxa"/>
        </w:tblCellMar>
        <w:tblLook w:val="04A0"/>
      </w:tblPr>
      <w:tblGrid>
        <w:gridCol w:w="4876"/>
        <w:gridCol w:w="4876"/>
      </w:tblGrid>
      <w:tr w14:paraId="0A5957CA" w14:textId="77777777" w:rsidTr="002C1B48">
        <w:tblPrEx>
          <w:tblW w:w="0" w:type="auto"/>
          <w:jc w:val="center"/>
          <w:tblLayout w:type="fixed"/>
          <w:tblLook w:val="04A0"/>
        </w:tblPrEx>
        <w:trPr>
          <w:jc w:val="center"/>
        </w:trPr>
        <w:tc>
          <w:tcPr>
            <w:tcW w:w="9752" w:type="dxa"/>
            <w:gridSpan w:val="2"/>
          </w:tcPr>
          <w:p w:rsidR="00F22302" w:rsidRPr="00750CCC" w:rsidP="002C1B48" w14:paraId="54CE532A" w14:textId="77777777">
            <w:pPr>
              <w:keepNext/>
              <w:rPr>
                <w:lang w:val="fr-BE"/>
              </w:rPr>
            </w:pPr>
          </w:p>
        </w:tc>
      </w:tr>
      <w:tr w14:paraId="347B1FB9" w14:textId="77777777" w:rsidTr="002C1B48">
        <w:tblPrEx>
          <w:tblW w:w="0" w:type="auto"/>
          <w:jc w:val="center"/>
          <w:tblLayout w:type="fixed"/>
          <w:tblLook w:val="04A0"/>
        </w:tblPrEx>
        <w:trPr>
          <w:jc w:val="center"/>
        </w:trPr>
        <w:tc>
          <w:tcPr>
            <w:tcW w:w="4876" w:type="dxa"/>
            <w:hideMark/>
          </w:tcPr>
          <w:p w:rsidR="00F22302" w:rsidRPr="00750CCC" w:rsidP="002C1B48" w14:paraId="20899895" w14:textId="77777777">
            <w:pPr>
              <w:pStyle w:val="ColumnHeading"/>
              <w:keepNext/>
              <w:rPr>
                <w:lang w:val="en-GB"/>
              </w:rPr>
            </w:pPr>
            <w:r w:rsidRPr="00750CCC">
              <w:rPr>
                <w:lang w:val="en-GB"/>
              </w:rPr>
              <w:t>Text proposed by the Council</w:t>
            </w:r>
          </w:p>
        </w:tc>
        <w:tc>
          <w:tcPr>
            <w:tcW w:w="4876" w:type="dxa"/>
            <w:hideMark/>
          </w:tcPr>
          <w:p w:rsidR="00F22302" w:rsidRPr="00750CCC" w:rsidP="002C1B48" w14:paraId="59AF4872" w14:textId="77777777">
            <w:pPr>
              <w:pStyle w:val="ColumnHeading"/>
              <w:keepNext/>
              <w:rPr>
                <w:lang w:val="en-GB"/>
              </w:rPr>
            </w:pPr>
            <w:r w:rsidRPr="00750CCC">
              <w:rPr>
                <w:lang w:val="en-GB"/>
              </w:rPr>
              <w:t>Amendment</w:t>
            </w:r>
          </w:p>
        </w:tc>
      </w:tr>
      <w:tr w14:paraId="3201DEEF" w14:textId="77777777" w:rsidTr="002C1B48">
        <w:tblPrEx>
          <w:tblW w:w="0" w:type="auto"/>
          <w:jc w:val="center"/>
          <w:tblLayout w:type="fixed"/>
          <w:tblLook w:val="04A0"/>
        </w:tblPrEx>
        <w:trPr>
          <w:jc w:val="center"/>
        </w:trPr>
        <w:tc>
          <w:tcPr>
            <w:tcW w:w="4876" w:type="dxa"/>
            <w:hideMark/>
          </w:tcPr>
          <w:p w:rsidR="00F22302" w:rsidRPr="00750CCC" w:rsidP="002C1B48" w14:paraId="727CBBAB" w14:textId="77777777">
            <w:pPr>
              <w:pStyle w:val="Normal6"/>
              <w:rPr>
                <w:lang w:val="en-GB"/>
              </w:rPr>
            </w:pPr>
            <w:r w:rsidRPr="00750CCC">
              <w:rPr>
                <w:lang w:val="en-GB"/>
              </w:rPr>
              <w:t>1.</w:t>
            </w:r>
            <w:r w:rsidRPr="00750CCC">
              <w:rPr>
                <w:lang w:val="en-GB"/>
              </w:rPr>
              <w:tab/>
              <w:t xml:space="preserve">In the event of a crisis, the Union and Member States shall closely cooperate to ensure efficient assistance </w:t>
            </w:r>
            <w:r w:rsidRPr="00750CCC">
              <w:rPr>
                <w:b/>
                <w:i/>
                <w:lang w:val="en-GB"/>
              </w:rPr>
              <w:t>for</w:t>
            </w:r>
            <w:r w:rsidRPr="00750CCC">
              <w:rPr>
                <w:lang w:val="en-GB"/>
              </w:rPr>
              <w:t xml:space="preserve"> unrepresented Union citizens. They shall, where possible, inform each other of available evacuation capacities in a timely manner.</w:t>
            </w:r>
          </w:p>
        </w:tc>
        <w:tc>
          <w:tcPr>
            <w:tcW w:w="4876" w:type="dxa"/>
            <w:hideMark/>
          </w:tcPr>
          <w:p w:rsidR="00F22302" w:rsidRPr="00750CCC" w:rsidP="002C1B48" w14:paraId="3638898E" w14:textId="77777777">
            <w:pPr>
              <w:pStyle w:val="Normal6"/>
              <w:rPr>
                <w:szCs w:val="24"/>
                <w:lang w:val="en-GB"/>
              </w:rPr>
            </w:pPr>
            <w:r w:rsidRPr="00750CCC">
              <w:rPr>
                <w:lang w:val="en-GB"/>
              </w:rPr>
              <w:t>1.</w:t>
            </w:r>
            <w:r w:rsidRPr="00750CCC">
              <w:rPr>
                <w:lang w:val="en-GB"/>
              </w:rPr>
              <w:tab/>
              <w:t xml:space="preserve">In the event of a crisis, the Union and Member States shall closely cooperate to ensure efficient </w:t>
            </w:r>
            <w:r w:rsidRPr="00750CCC">
              <w:rPr>
                <w:b/>
                <w:i/>
                <w:lang w:val="en-GB"/>
              </w:rPr>
              <w:t>and timely</w:t>
            </w:r>
            <w:r w:rsidRPr="00750CCC">
              <w:rPr>
                <w:lang w:val="en-GB"/>
              </w:rPr>
              <w:t xml:space="preserve"> assistance </w:t>
            </w:r>
            <w:r w:rsidRPr="00750CCC">
              <w:rPr>
                <w:b/>
                <w:i/>
                <w:lang w:val="en-GB"/>
              </w:rPr>
              <w:t>to</w:t>
            </w:r>
            <w:r w:rsidRPr="00750CCC">
              <w:rPr>
                <w:lang w:val="en-GB"/>
              </w:rPr>
              <w:t xml:space="preserve"> unrepresented Union citizens. They shall, where possible, inform each other of available evacuation capacities in a timely manner.</w:t>
            </w:r>
          </w:p>
        </w:tc>
      </w:tr>
    </w:tbl>
    <w:p w:rsidR="00F22302" w:rsidRPr="00750CCC" w:rsidP="00F22302" w14:paraId="0CD24235" w14:textId="77777777"/>
    <w:p w:rsidR="00F22302" w:rsidRPr="00750CCC" w:rsidP="00F22302" w14:paraId="79429463" w14:textId="77777777">
      <w:pPr>
        <w:pStyle w:val="AmNumberTabs"/>
      </w:pPr>
      <w:r w:rsidRPr="00750CCC">
        <w:t>Amendment</w:t>
      </w:r>
      <w:r w:rsidRPr="00750CCC">
        <w:tab/>
      </w:r>
      <w:r w:rsidRPr="00750CCC">
        <w:tab/>
      </w:r>
      <w:r w:rsidRPr="00750CCC">
        <w:rPr>
          <w:color w:val="000000"/>
        </w:rPr>
        <w:t>30</w:t>
      </w:r>
    </w:p>
    <w:p w:rsidR="00F22302" w:rsidRPr="00750CCC" w:rsidP="00F22302" w14:paraId="0A438F75" w14:textId="77777777"/>
    <w:p w:rsidR="00F22302" w:rsidRPr="00750CCC" w:rsidP="00F22302" w14:paraId="5CE327C9" w14:textId="77777777">
      <w:pPr>
        <w:pStyle w:val="NormalBold"/>
        <w:keepNext/>
      </w:pPr>
      <w:r w:rsidRPr="00750CCC">
        <w:t>Proposal for a directive</w:t>
      </w:r>
    </w:p>
    <w:p w:rsidR="00F22302" w:rsidRPr="00750CCC" w:rsidP="00F22302" w14:paraId="117A3146" w14:textId="77777777">
      <w:pPr>
        <w:pStyle w:val="NormalBold"/>
      </w:pPr>
      <w:r w:rsidRPr="00750CCC">
        <w:t>Article 1 – paragraph 1 – point 5</w:t>
      </w:r>
    </w:p>
    <w:p w:rsidR="00F22302" w:rsidRPr="00750CCC" w:rsidP="00F22302" w14:paraId="17C10972" w14:textId="77777777">
      <w:pPr>
        <w:keepNext/>
      </w:pPr>
      <w:r w:rsidRPr="00750CCC">
        <w:t>Directive (EU) 2015/637</w:t>
      </w:r>
    </w:p>
    <w:p w:rsidR="00F22302" w:rsidRPr="00750CCC" w:rsidP="00F22302" w14:paraId="63942B09" w14:textId="77777777">
      <w:r w:rsidRPr="00750CCC">
        <w:t>Article 13a – paragraph 4 a (new)</w:t>
      </w:r>
    </w:p>
    <w:tbl>
      <w:tblPr>
        <w:tblW w:w="0" w:type="auto"/>
        <w:jc w:val="center"/>
        <w:tblLayout w:type="fixed"/>
        <w:tblCellMar>
          <w:left w:w="340" w:type="dxa"/>
          <w:right w:w="340" w:type="dxa"/>
        </w:tblCellMar>
        <w:tblLook w:val="04A0"/>
      </w:tblPr>
      <w:tblGrid>
        <w:gridCol w:w="4876"/>
        <w:gridCol w:w="4876"/>
      </w:tblGrid>
      <w:tr w14:paraId="356FB05C" w14:textId="77777777" w:rsidTr="002C1B48">
        <w:tblPrEx>
          <w:tblW w:w="0" w:type="auto"/>
          <w:jc w:val="center"/>
          <w:tblLayout w:type="fixed"/>
          <w:tblLook w:val="04A0"/>
        </w:tblPrEx>
        <w:trPr>
          <w:jc w:val="center"/>
        </w:trPr>
        <w:tc>
          <w:tcPr>
            <w:tcW w:w="9752" w:type="dxa"/>
            <w:gridSpan w:val="2"/>
          </w:tcPr>
          <w:p w:rsidR="00F22302" w:rsidRPr="00750CCC" w:rsidP="002C1B48" w14:paraId="4643E331" w14:textId="77777777">
            <w:pPr>
              <w:keepNext/>
            </w:pPr>
          </w:p>
        </w:tc>
      </w:tr>
      <w:tr w14:paraId="1FFBEBB1" w14:textId="77777777" w:rsidTr="002C1B48">
        <w:tblPrEx>
          <w:tblW w:w="0" w:type="auto"/>
          <w:jc w:val="center"/>
          <w:tblLayout w:type="fixed"/>
          <w:tblLook w:val="04A0"/>
        </w:tblPrEx>
        <w:trPr>
          <w:jc w:val="center"/>
        </w:trPr>
        <w:tc>
          <w:tcPr>
            <w:tcW w:w="4876" w:type="dxa"/>
            <w:hideMark/>
          </w:tcPr>
          <w:p w:rsidR="00F22302" w:rsidRPr="00750CCC" w:rsidP="002C1B48" w14:paraId="18CD7FEF" w14:textId="77777777">
            <w:pPr>
              <w:pStyle w:val="ColumnHeading"/>
              <w:keepNext/>
              <w:rPr>
                <w:lang w:val="en-GB"/>
              </w:rPr>
            </w:pPr>
            <w:r w:rsidRPr="00750CCC">
              <w:rPr>
                <w:lang w:val="en-GB"/>
              </w:rPr>
              <w:t>Text proposed by the Council</w:t>
            </w:r>
          </w:p>
        </w:tc>
        <w:tc>
          <w:tcPr>
            <w:tcW w:w="4876" w:type="dxa"/>
            <w:hideMark/>
          </w:tcPr>
          <w:p w:rsidR="00F22302" w:rsidRPr="00750CCC" w:rsidP="002C1B48" w14:paraId="1EB1A461" w14:textId="77777777">
            <w:pPr>
              <w:pStyle w:val="ColumnHeading"/>
              <w:keepNext/>
              <w:rPr>
                <w:lang w:val="en-GB"/>
              </w:rPr>
            </w:pPr>
            <w:r w:rsidRPr="00750CCC">
              <w:rPr>
                <w:lang w:val="en-GB"/>
              </w:rPr>
              <w:t>Amendment</w:t>
            </w:r>
          </w:p>
        </w:tc>
      </w:tr>
      <w:tr w14:paraId="6F4D102B" w14:textId="77777777" w:rsidTr="002C1B48">
        <w:tblPrEx>
          <w:tblW w:w="0" w:type="auto"/>
          <w:jc w:val="center"/>
          <w:tblLayout w:type="fixed"/>
          <w:tblLook w:val="04A0"/>
        </w:tblPrEx>
        <w:trPr>
          <w:jc w:val="center"/>
        </w:trPr>
        <w:tc>
          <w:tcPr>
            <w:tcW w:w="4876" w:type="dxa"/>
          </w:tcPr>
          <w:p w:rsidR="00F22302" w:rsidRPr="00750CCC" w:rsidP="002C1B48" w14:paraId="1E8D9F99" w14:textId="77777777">
            <w:pPr>
              <w:pStyle w:val="Normal6"/>
              <w:rPr>
                <w:lang w:val="en-GB"/>
              </w:rPr>
            </w:pPr>
          </w:p>
        </w:tc>
        <w:tc>
          <w:tcPr>
            <w:tcW w:w="4876" w:type="dxa"/>
            <w:hideMark/>
          </w:tcPr>
          <w:p w:rsidR="00F22302" w:rsidRPr="00750CCC" w:rsidP="002C1B48" w14:paraId="3A307032" w14:textId="77777777">
            <w:pPr>
              <w:pStyle w:val="Normal6"/>
              <w:rPr>
                <w:szCs w:val="24"/>
                <w:lang w:val="en-GB"/>
              </w:rPr>
            </w:pPr>
            <w:r w:rsidRPr="00750CCC">
              <w:rPr>
                <w:b/>
                <w:i/>
                <w:lang w:val="en-GB"/>
              </w:rPr>
              <w:t>4a.</w:t>
            </w:r>
            <w:r w:rsidRPr="00750CCC">
              <w:rPr>
                <w:b/>
                <w:i/>
                <w:lang w:val="en-GB"/>
              </w:rPr>
              <w:tab/>
              <w:t xml:space="preserve">At any stage of </w:t>
            </w:r>
            <w:r w:rsidRPr="00750CCC">
              <w:rPr>
                <w:b/>
                <w:i/>
                <w:lang w:val="en-GB"/>
              </w:rPr>
              <w:t>a crisis situation</w:t>
            </w:r>
            <w:r w:rsidRPr="00750CCC">
              <w:rPr>
                <w:b/>
                <w:i/>
                <w:lang w:val="en-GB"/>
              </w:rPr>
              <w:t>, Member States shall exchange information relating to their travel advice to citizens and shall coordinate to ensure its consistency, using all appropriate means and tools. The EEAS shall support the Member States in the coordination of changes to their travel advice to citizens.</w:t>
            </w:r>
          </w:p>
        </w:tc>
      </w:tr>
    </w:tbl>
    <w:p w:rsidR="00F22302" w:rsidRPr="00750CCC" w:rsidP="00F22302" w14:paraId="7A7231EF" w14:textId="77777777"/>
    <w:p w:rsidR="00F22302" w:rsidRPr="00750CCC" w:rsidP="00F22302" w14:paraId="09F2A8D2" w14:textId="77777777">
      <w:pPr>
        <w:pStyle w:val="AmNumberTabs"/>
        <w:rPr>
          <w:lang w:val="fr-BE"/>
        </w:rPr>
      </w:pPr>
      <w:r w:rsidRPr="00750CCC">
        <w:rPr>
          <w:lang w:val="fr-BE"/>
        </w:rPr>
        <w:t>Amendment</w:t>
      </w:r>
      <w:r w:rsidRPr="00750CCC">
        <w:rPr>
          <w:lang w:val="fr-BE"/>
        </w:rPr>
        <w:tab/>
      </w:r>
      <w:r w:rsidRPr="00750CCC">
        <w:rPr>
          <w:lang w:val="fr-BE"/>
        </w:rPr>
        <w:tab/>
      </w:r>
      <w:r w:rsidRPr="00750CCC">
        <w:rPr>
          <w:color w:val="000000"/>
          <w:lang w:val="fr-BE"/>
        </w:rPr>
        <w:t>31</w:t>
      </w:r>
    </w:p>
    <w:p w:rsidR="00F22302" w:rsidRPr="00750CCC" w:rsidP="00F22302" w14:paraId="3D4331AB" w14:textId="77777777">
      <w:pPr>
        <w:rPr>
          <w:lang w:val="fr-BE"/>
        </w:rPr>
      </w:pPr>
    </w:p>
    <w:p w:rsidR="00F22302" w:rsidRPr="00750CCC" w:rsidP="00F22302" w14:paraId="55D53B7F" w14:textId="77777777">
      <w:pPr>
        <w:pStyle w:val="NormalBold"/>
        <w:keepNext/>
        <w:rPr>
          <w:lang w:val="fr-BE"/>
        </w:rPr>
      </w:pPr>
      <w:r w:rsidRPr="00750CCC">
        <w:rPr>
          <w:lang w:val="fr-BE"/>
        </w:rPr>
        <w:t>Proposal</w:t>
      </w:r>
      <w:r w:rsidRPr="00750CCC">
        <w:rPr>
          <w:lang w:val="fr-BE"/>
        </w:rPr>
        <w:t xml:space="preserve"> for a directive</w:t>
      </w:r>
    </w:p>
    <w:p w:rsidR="00F22302" w:rsidRPr="00750CCC" w:rsidP="00F22302" w14:paraId="705850D3" w14:textId="77777777">
      <w:pPr>
        <w:pStyle w:val="NormalBold"/>
        <w:rPr>
          <w:lang w:val="fr-BE"/>
        </w:rPr>
      </w:pPr>
      <w:r w:rsidRPr="00750CCC">
        <w:rPr>
          <w:lang w:val="fr-BE"/>
        </w:rPr>
        <w:t xml:space="preserve">Article 1 – </w:t>
      </w:r>
      <w:r w:rsidRPr="00750CCC">
        <w:rPr>
          <w:lang w:val="fr-BE"/>
        </w:rPr>
        <w:t>paragraph</w:t>
      </w:r>
      <w:r w:rsidRPr="00750CCC">
        <w:rPr>
          <w:lang w:val="fr-BE"/>
        </w:rPr>
        <w:t xml:space="preserve"> 1 – point 6</w:t>
      </w:r>
    </w:p>
    <w:p w:rsidR="00F22302" w:rsidRPr="00750CCC" w:rsidP="00F22302" w14:paraId="072198C1" w14:textId="77777777">
      <w:pPr>
        <w:keepNext/>
        <w:rPr>
          <w:lang w:val="fr-BE"/>
        </w:rPr>
      </w:pPr>
      <w:r w:rsidRPr="00750CCC">
        <w:rPr>
          <w:lang w:val="fr-BE"/>
        </w:rPr>
        <w:t>Directive (EU) 2015/637</w:t>
      </w:r>
    </w:p>
    <w:p w:rsidR="00F22302" w:rsidRPr="00750CCC" w:rsidP="00F22302" w14:paraId="2EEDDF62" w14:textId="77777777">
      <w:pPr>
        <w:rPr>
          <w:lang w:val="fr-BE"/>
        </w:rPr>
      </w:pPr>
      <w:r w:rsidRPr="00750CCC">
        <w:rPr>
          <w:lang w:val="fr-BE"/>
        </w:rPr>
        <w:t xml:space="preserve">Article 13c – </w:t>
      </w:r>
      <w:r w:rsidRPr="00750CCC">
        <w:rPr>
          <w:lang w:val="fr-BE"/>
        </w:rPr>
        <w:t>paragraph</w:t>
      </w:r>
      <w:r w:rsidRPr="00750CCC">
        <w:rPr>
          <w:lang w:val="fr-BE"/>
        </w:rPr>
        <w:t xml:space="preserve"> 1</w:t>
      </w:r>
    </w:p>
    <w:tbl>
      <w:tblPr>
        <w:tblW w:w="0" w:type="auto"/>
        <w:jc w:val="center"/>
        <w:tblLayout w:type="fixed"/>
        <w:tblCellMar>
          <w:left w:w="340" w:type="dxa"/>
          <w:right w:w="340" w:type="dxa"/>
        </w:tblCellMar>
        <w:tblLook w:val="04A0"/>
      </w:tblPr>
      <w:tblGrid>
        <w:gridCol w:w="4876"/>
        <w:gridCol w:w="4876"/>
      </w:tblGrid>
      <w:tr w14:paraId="6001520F" w14:textId="77777777" w:rsidTr="002C1B48">
        <w:tblPrEx>
          <w:tblW w:w="0" w:type="auto"/>
          <w:jc w:val="center"/>
          <w:tblLayout w:type="fixed"/>
          <w:tblLook w:val="04A0"/>
        </w:tblPrEx>
        <w:trPr>
          <w:jc w:val="center"/>
        </w:trPr>
        <w:tc>
          <w:tcPr>
            <w:tcW w:w="9752" w:type="dxa"/>
            <w:gridSpan w:val="2"/>
          </w:tcPr>
          <w:p w:rsidR="00F22302" w:rsidRPr="00750CCC" w:rsidP="002C1B48" w14:paraId="769F8013" w14:textId="77777777">
            <w:pPr>
              <w:keepNext/>
              <w:rPr>
                <w:lang w:val="fr-BE"/>
              </w:rPr>
            </w:pPr>
          </w:p>
        </w:tc>
      </w:tr>
      <w:tr w14:paraId="315307F6" w14:textId="77777777" w:rsidTr="002C1B48">
        <w:tblPrEx>
          <w:tblW w:w="0" w:type="auto"/>
          <w:jc w:val="center"/>
          <w:tblLayout w:type="fixed"/>
          <w:tblLook w:val="04A0"/>
        </w:tblPrEx>
        <w:trPr>
          <w:jc w:val="center"/>
        </w:trPr>
        <w:tc>
          <w:tcPr>
            <w:tcW w:w="4876" w:type="dxa"/>
            <w:hideMark/>
          </w:tcPr>
          <w:p w:rsidR="00F22302" w:rsidRPr="00750CCC" w:rsidP="002C1B48" w14:paraId="2DB5FEB7" w14:textId="77777777">
            <w:pPr>
              <w:pStyle w:val="ColumnHeading"/>
              <w:keepNext/>
              <w:rPr>
                <w:lang w:val="en-GB"/>
              </w:rPr>
            </w:pPr>
            <w:r w:rsidRPr="00750CCC">
              <w:rPr>
                <w:lang w:val="en-GB"/>
              </w:rPr>
              <w:t>Text proposed by the Council</w:t>
            </w:r>
          </w:p>
        </w:tc>
        <w:tc>
          <w:tcPr>
            <w:tcW w:w="4876" w:type="dxa"/>
            <w:hideMark/>
          </w:tcPr>
          <w:p w:rsidR="00F22302" w:rsidRPr="00750CCC" w:rsidP="002C1B48" w14:paraId="39F97039" w14:textId="77777777">
            <w:pPr>
              <w:pStyle w:val="ColumnHeading"/>
              <w:keepNext/>
              <w:rPr>
                <w:lang w:val="en-GB"/>
              </w:rPr>
            </w:pPr>
            <w:r w:rsidRPr="00750CCC">
              <w:rPr>
                <w:lang w:val="en-GB"/>
              </w:rPr>
              <w:t>Amendment</w:t>
            </w:r>
          </w:p>
        </w:tc>
      </w:tr>
      <w:tr w14:paraId="0A296046" w14:textId="77777777" w:rsidTr="002C1B48">
        <w:tblPrEx>
          <w:tblW w:w="0" w:type="auto"/>
          <w:jc w:val="center"/>
          <w:tblLayout w:type="fixed"/>
          <w:tblLook w:val="04A0"/>
        </w:tblPrEx>
        <w:trPr>
          <w:jc w:val="center"/>
        </w:trPr>
        <w:tc>
          <w:tcPr>
            <w:tcW w:w="4876" w:type="dxa"/>
            <w:hideMark/>
          </w:tcPr>
          <w:p w:rsidR="00F22302" w:rsidRPr="00750CCC" w:rsidP="002C1B48" w14:paraId="59652642" w14:textId="77777777">
            <w:pPr>
              <w:pStyle w:val="Normal6"/>
              <w:rPr>
                <w:lang w:val="en-GB"/>
              </w:rPr>
            </w:pPr>
            <w:r w:rsidRPr="00750CCC">
              <w:rPr>
                <w:lang w:val="en-GB"/>
              </w:rPr>
              <w:t>1.</w:t>
            </w:r>
            <w:r w:rsidRPr="00750CCC">
              <w:rPr>
                <w:lang w:val="en-GB"/>
              </w:rPr>
              <w:tab/>
              <w:t xml:space="preserve">Member States shall take </w:t>
            </w:r>
            <w:r w:rsidRPr="00750CCC">
              <w:rPr>
                <w:lang w:val="en-GB"/>
              </w:rPr>
              <w:t>appropriate measures to inform their citizens of their right set out in Article 20(2), point (c), TFEU.</w:t>
            </w:r>
          </w:p>
        </w:tc>
        <w:tc>
          <w:tcPr>
            <w:tcW w:w="4876" w:type="dxa"/>
            <w:hideMark/>
          </w:tcPr>
          <w:p w:rsidR="00F22302" w:rsidRPr="00750CCC" w:rsidP="002C1B48" w14:paraId="18798D2B" w14:textId="77777777">
            <w:pPr>
              <w:pStyle w:val="Normal6"/>
              <w:rPr>
                <w:szCs w:val="24"/>
                <w:lang w:val="en-GB"/>
              </w:rPr>
            </w:pPr>
            <w:r w:rsidRPr="00750CCC">
              <w:rPr>
                <w:lang w:val="en-GB"/>
              </w:rPr>
              <w:t>1.</w:t>
            </w:r>
            <w:r w:rsidRPr="00750CCC">
              <w:rPr>
                <w:lang w:val="en-GB"/>
              </w:rPr>
              <w:tab/>
              <w:t xml:space="preserve">Member States shall take </w:t>
            </w:r>
            <w:r w:rsidRPr="00750CCC">
              <w:rPr>
                <w:lang w:val="en-GB"/>
              </w:rPr>
              <w:t xml:space="preserve">appropriate measures to inform their citizens of their right set out in Article 20(2), point (c), TFEU </w:t>
            </w:r>
            <w:r w:rsidRPr="00750CCC">
              <w:rPr>
                <w:b/>
                <w:i/>
                <w:lang w:val="en-GB"/>
              </w:rPr>
              <w:t>in particular by</w:t>
            </w:r>
            <w:r w:rsidRPr="00750CCC">
              <w:rPr>
                <w:b/>
                <w:i/>
                <w:lang w:val="en-GB"/>
              </w:rPr>
              <w:t>:</w:t>
            </w:r>
          </w:p>
        </w:tc>
      </w:tr>
      <w:tr w14:paraId="74BFB01E" w14:textId="77777777" w:rsidTr="002C1B48">
        <w:tblPrEx>
          <w:tblW w:w="0" w:type="auto"/>
          <w:jc w:val="center"/>
          <w:tblLayout w:type="fixed"/>
          <w:tblLook w:val="04A0"/>
        </w:tblPrEx>
        <w:trPr>
          <w:jc w:val="center"/>
        </w:trPr>
        <w:tc>
          <w:tcPr>
            <w:tcW w:w="4876" w:type="dxa"/>
          </w:tcPr>
          <w:p w:rsidR="00F22302" w:rsidRPr="00750CCC" w:rsidP="002C1B48" w14:paraId="705F1300" w14:textId="77777777">
            <w:pPr>
              <w:pStyle w:val="Normal6"/>
              <w:rPr>
                <w:lang w:val="en-GB"/>
              </w:rPr>
            </w:pPr>
          </w:p>
        </w:tc>
        <w:tc>
          <w:tcPr>
            <w:tcW w:w="4876" w:type="dxa"/>
            <w:hideMark/>
          </w:tcPr>
          <w:p w:rsidR="00F22302" w:rsidRPr="00750CCC" w:rsidP="002C1B48" w14:paraId="0A68E256" w14:textId="77777777">
            <w:pPr>
              <w:pStyle w:val="Normal6"/>
              <w:rPr>
                <w:szCs w:val="24"/>
                <w:lang w:val="en-GB"/>
              </w:rPr>
            </w:pPr>
            <w:r w:rsidRPr="00750CCC">
              <w:rPr>
                <w:b/>
                <w:i/>
                <w:lang w:val="en-GB"/>
              </w:rPr>
              <w:t>(a) including information on the right to consular protection in travel advice and campaigns relating to consular protection;</w:t>
            </w:r>
          </w:p>
        </w:tc>
      </w:tr>
      <w:tr w14:paraId="0D46AD64" w14:textId="77777777" w:rsidTr="002C1B48">
        <w:tblPrEx>
          <w:tblW w:w="0" w:type="auto"/>
          <w:jc w:val="center"/>
          <w:tblLayout w:type="fixed"/>
          <w:tblLook w:val="04A0"/>
        </w:tblPrEx>
        <w:trPr>
          <w:jc w:val="center"/>
        </w:trPr>
        <w:tc>
          <w:tcPr>
            <w:tcW w:w="4876" w:type="dxa"/>
          </w:tcPr>
          <w:p w:rsidR="00F22302" w:rsidRPr="00750CCC" w:rsidP="002C1B48" w14:paraId="78D4558C" w14:textId="77777777">
            <w:pPr>
              <w:pStyle w:val="Normal6"/>
              <w:rPr>
                <w:lang w:val="en-GB"/>
              </w:rPr>
            </w:pPr>
          </w:p>
        </w:tc>
        <w:tc>
          <w:tcPr>
            <w:tcW w:w="4876" w:type="dxa"/>
            <w:hideMark/>
          </w:tcPr>
          <w:p w:rsidR="00F22302" w:rsidRPr="00750CCC" w:rsidP="002C1B48" w14:paraId="04E2D65F" w14:textId="77777777">
            <w:pPr>
              <w:pStyle w:val="Normal6"/>
              <w:rPr>
                <w:szCs w:val="24"/>
                <w:lang w:val="en-GB"/>
              </w:rPr>
            </w:pPr>
            <w:r w:rsidRPr="00750CCC">
              <w:rPr>
                <w:b/>
                <w:i/>
                <w:lang w:val="en-GB"/>
              </w:rPr>
              <w:t>(b) cooperating on information campaigns with passenger transport service providers and transport hubs offering travel to third countries;</w:t>
            </w:r>
          </w:p>
        </w:tc>
      </w:tr>
      <w:tr w14:paraId="79A0C7FE" w14:textId="77777777" w:rsidTr="002C1B48">
        <w:tblPrEx>
          <w:tblW w:w="0" w:type="auto"/>
          <w:jc w:val="center"/>
          <w:tblLayout w:type="fixed"/>
          <w:tblLook w:val="04A0"/>
        </w:tblPrEx>
        <w:trPr>
          <w:jc w:val="center"/>
        </w:trPr>
        <w:tc>
          <w:tcPr>
            <w:tcW w:w="4876" w:type="dxa"/>
          </w:tcPr>
          <w:p w:rsidR="00F22302" w:rsidRPr="00750CCC" w:rsidP="002C1B48" w14:paraId="6B76959D" w14:textId="77777777">
            <w:pPr>
              <w:pStyle w:val="Normal6"/>
              <w:rPr>
                <w:lang w:val="en-GB"/>
              </w:rPr>
            </w:pPr>
          </w:p>
        </w:tc>
        <w:tc>
          <w:tcPr>
            <w:tcW w:w="4876" w:type="dxa"/>
            <w:hideMark/>
          </w:tcPr>
          <w:p w:rsidR="00F22302" w:rsidRPr="00750CCC" w:rsidP="002C1B48" w14:paraId="3F56A265" w14:textId="77777777">
            <w:pPr>
              <w:pStyle w:val="Normal6"/>
              <w:rPr>
                <w:szCs w:val="24"/>
                <w:lang w:val="en-GB"/>
              </w:rPr>
            </w:pPr>
            <w:r w:rsidRPr="00750CCC">
              <w:rPr>
                <w:b/>
                <w:i/>
                <w:lang w:val="en-GB"/>
              </w:rPr>
              <w:t>(c) developing digital platforms or mobile applications through which Union citizens have quick and easy access to consular protection information and contact channels at any time;</w:t>
            </w:r>
          </w:p>
        </w:tc>
      </w:tr>
      <w:tr w14:paraId="102EE4EC" w14:textId="77777777" w:rsidTr="002C1B48">
        <w:tblPrEx>
          <w:tblW w:w="0" w:type="auto"/>
          <w:jc w:val="center"/>
          <w:tblLayout w:type="fixed"/>
          <w:tblLook w:val="04A0"/>
        </w:tblPrEx>
        <w:trPr>
          <w:jc w:val="center"/>
        </w:trPr>
        <w:tc>
          <w:tcPr>
            <w:tcW w:w="4876" w:type="dxa"/>
          </w:tcPr>
          <w:p w:rsidR="00F22302" w:rsidRPr="00750CCC" w:rsidP="002C1B48" w14:paraId="28254A2B" w14:textId="77777777">
            <w:pPr>
              <w:pStyle w:val="Normal6"/>
              <w:rPr>
                <w:lang w:val="en-GB"/>
              </w:rPr>
            </w:pPr>
          </w:p>
        </w:tc>
        <w:tc>
          <w:tcPr>
            <w:tcW w:w="4876" w:type="dxa"/>
            <w:hideMark/>
          </w:tcPr>
          <w:p w:rsidR="00F22302" w:rsidRPr="00750CCC" w:rsidP="002C1B48" w14:paraId="399B26DE" w14:textId="77777777">
            <w:pPr>
              <w:pStyle w:val="Normal6"/>
              <w:rPr>
                <w:szCs w:val="24"/>
                <w:lang w:val="en-GB"/>
              </w:rPr>
            </w:pPr>
            <w:r w:rsidRPr="00750CCC">
              <w:rPr>
                <w:b/>
                <w:i/>
                <w:lang w:val="en-GB"/>
              </w:rPr>
              <w:t>(d) developing automatic notification systems, such as short message systems via telephone networks, to provide all Union citizens with contextualised information on their rights and how to exercise them upon arrival in third countries, as well as real-time warning messages and recommendations in the event of a crisis for citizens who have registered in accordance with Article 13(4a) of this Directive</w:t>
            </w:r>
            <w:r w:rsidRPr="00750CCC">
              <w:rPr>
                <w:lang w:val="en-GB"/>
              </w:rPr>
              <w:t>.</w:t>
            </w:r>
          </w:p>
        </w:tc>
      </w:tr>
      <w:tr w14:paraId="49C4DD90" w14:textId="77777777" w:rsidTr="002C1B48">
        <w:tblPrEx>
          <w:tblW w:w="0" w:type="auto"/>
          <w:jc w:val="center"/>
          <w:tblLayout w:type="fixed"/>
          <w:tblLook w:val="04A0"/>
        </w:tblPrEx>
        <w:trPr>
          <w:jc w:val="center"/>
        </w:trPr>
        <w:tc>
          <w:tcPr>
            <w:tcW w:w="4876" w:type="dxa"/>
          </w:tcPr>
          <w:p w:rsidR="00F22302" w:rsidRPr="00750CCC" w:rsidP="002C1B48" w14:paraId="7210F624" w14:textId="77777777">
            <w:pPr>
              <w:pStyle w:val="Normal6"/>
              <w:rPr>
                <w:lang w:val="en-GB"/>
              </w:rPr>
            </w:pPr>
          </w:p>
        </w:tc>
        <w:tc>
          <w:tcPr>
            <w:tcW w:w="4876" w:type="dxa"/>
            <w:hideMark/>
          </w:tcPr>
          <w:p w:rsidR="00F22302" w:rsidRPr="00750CCC" w:rsidP="002C1B48" w14:paraId="0FBFBD11" w14:textId="77777777">
            <w:pPr>
              <w:pStyle w:val="Normal6"/>
              <w:rPr>
                <w:szCs w:val="24"/>
                <w:lang w:val="en-GB"/>
              </w:rPr>
            </w:pPr>
            <w:r w:rsidRPr="00750CCC">
              <w:rPr>
                <w:b/>
                <w:i/>
                <w:lang w:val="en-GB"/>
              </w:rPr>
              <w:t>Member States may also reproduce the Article 23, first paragraph, TFEU on national passports.</w:t>
            </w:r>
          </w:p>
        </w:tc>
      </w:tr>
    </w:tbl>
    <w:p w:rsidR="00F22302" w:rsidRPr="00750CCC" w:rsidP="00F22302" w14:paraId="2074B37B" w14:textId="77777777"/>
    <w:p w:rsidR="00F22302" w:rsidRPr="00750CCC" w:rsidP="00F22302" w14:paraId="38164B2D" w14:textId="77777777">
      <w:pPr>
        <w:pStyle w:val="AmNumberTabs"/>
        <w:rPr>
          <w:lang w:val="fr-BE"/>
        </w:rPr>
      </w:pPr>
      <w:r w:rsidRPr="00750CCC">
        <w:rPr>
          <w:lang w:val="fr-BE"/>
        </w:rPr>
        <w:t>Amendment</w:t>
      </w:r>
      <w:r w:rsidRPr="00750CCC">
        <w:rPr>
          <w:lang w:val="fr-BE"/>
        </w:rPr>
        <w:tab/>
      </w:r>
      <w:r w:rsidRPr="00750CCC">
        <w:rPr>
          <w:lang w:val="fr-BE"/>
        </w:rPr>
        <w:tab/>
      </w:r>
      <w:r w:rsidRPr="00750CCC">
        <w:rPr>
          <w:color w:val="000000"/>
          <w:lang w:val="fr-BE"/>
        </w:rPr>
        <w:t>32</w:t>
      </w:r>
    </w:p>
    <w:p w:rsidR="00F22302" w:rsidRPr="00750CCC" w:rsidP="00F22302" w14:paraId="4A4EE0DA" w14:textId="77777777">
      <w:pPr>
        <w:rPr>
          <w:lang w:val="fr-BE"/>
        </w:rPr>
      </w:pPr>
    </w:p>
    <w:p w:rsidR="00F22302" w:rsidRPr="00750CCC" w:rsidP="00F22302" w14:paraId="4F14ED6D" w14:textId="77777777">
      <w:pPr>
        <w:pStyle w:val="NormalBold"/>
        <w:keepNext/>
        <w:rPr>
          <w:lang w:val="fr-BE"/>
        </w:rPr>
      </w:pPr>
      <w:r w:rsidRPr="00750CCC">
        <w:rPr>
          <w:lang w:val="fr-BE"/>
        </w:rPr>
        <w:t>Proposal</w:t>
      </w:r>
      <w:r w:rsidRPr="00750CCC">
        <w:rPr>
          <w:lang w:val="fr-BE"/>
        </w:rPr>
        <w:t xml:space="preserve"> for a directive</w:t>
      </w:r>
    </w:p>
    <w:p w:rsidR="00F22302" w:rsidRPr="00750CCC" w:rsidP="00F22302" w14:paraId="70E54D74" w14:textId="77777777">
      <w:pPr>
        <w:pStyle w:val="NormalBold"/>
        <w:rPr>
          <w:lang w:val="fr-BE"/>
        </w:rPr>
      </w:pPr>
      <w:r w:rsidRPr="00750CCC">
        <w:rPr>
          <w:lang w:val="fr-BE"/>
        </w:rPr>
        <w:t xml:space="preserve">Article 1 – </w:t>
      </w:r>
      <w:r w:rsidRPr="00750CCC">
        <w:rPr>
          <w:lang w:val="fr-BE"/>
        </w:rPr>
        <w:t>paragraph</w:t>
      </w:r>
      <w:r w:rsidRPr="00750CCC">
        <w:rPr>
          <w:lang w:val="fr-BE"/>
        </w:rPr>
        <w:t xml:space="preserve"> 1 – point 7</w:t>
      </w:r>
    </w:p>
    <w:p w:rsidR="00F22302" w:rsidRPr="00750CCC" w:rsidP="00F22302" w14:paraId="27D959B2" w14:textId="77777777">
      <w:pPr>
        <w:keepNext/>
        <w:rPr>
          <w:lang w:val="fr-BE"/>
        </w:rPr>
      </w:pPr>
      <w:r w:rsidRPr="00750CCC">
        <w:rPr>
          <w:lang w:val="fr-BE"/>
        </w:rPr>
        <w:t>Directive (EU) 2015/637</w:t>
      </w:r>
    </w:p>
    <w:p w:rsidR="00F22302" w:rsidRPr="00750CCC" w:rsidP="00F22302" w14:paraId="5852D38F" w14:textId="77777777">
      <w:pPr>
        <w:rPr>
          <w:lang w:val="fr-BE"/>
        </w:rPr>
      </w:pPr>
      <w:r w:rsidRPr="00750CCC">
        <w:rPr>
          <w:lang w:val="fr-BE"/>
        </w:rPr>
        <w:t xml:space="preserve">Article 14 – </w:t>
      </w:r>
      <w:r w:rsidRPr="00750CCC">
        <w:rPr>
          <w:lang w:val="fr-BE"/>
        </w:rPr>
        <w:t>paragraph</w:t>
      </w:r>
      <w:r w:rsidRPr="00750CCC">
        <w:rPr>
          <w:lang w:val="fr-BE"/>
        </w:rPr>
        <w:t xml:space="preserve"> 5 – </w:t>
      </w:r>
      <w:r w:rsidRPr="00750CCC">
        <w:rPr>
          <w:lang w:val="fr-BE"/>
        </w:rPr>
        <w:t>subparagraph</w:t>
      </w:r>
      <w:r w:rsidRPr="00750CCC">
        <w:rPr>
          <w:lang w:val="fr-BE"/>
        </w:rPr>
        <w:t xml:space="preserve"> 1</w:t>
      </w:r>
    </w:p>
    <w:tbl>
      <w:tblPr>
        <w:tblW w:w="0" w:type="auto"/>
        <w:jc w:val="center"/>
        <w:tblLayout w:type="fixed"/>
        <w:tblCellMar>
          <w:left w:w="340" w:type="dxa"/>
          <w:right w:w="340" w:type="dxa"/>
        </w:tblCellMar>
        <w:tblLook w:val="04A0"/>
      </w:tblPr>
      <w:tblGrid>
        <w:gridCol w:w="4876"/>
        <w:gridCol w:w="4876"/>
      </w:tblGrid>
      <w:tr w14:paraId="7C0849BF" w14:textId="77777777" w:rsidTr="002C1B48">
        <w:tblPrEx>
          <w:tblW w:w="0" w:type="auto"/>
          <w:jc w:val="center"/>
          <w:tblLayout w:type="fixed"/>
          <w:tblLook w:val="04A0"/>
        </w:tblPrEx>
        <w:trPr>
          <w:jc w:val="center"/>
        </w:trPr>
        <w:tc>
          <w:tcPr>
            <w:tcW w:w="9752" w:type="dxa"/>
            <w:gridSpan w:val="2"/>
          </w:tcPr>
          <w:p w:rsidR="00F22302" w:rsidRPr="00750CCC" w:rsidP="002C1B48" w14:paraId="7C8B033E" w14:textId="77777777">
            <w:pPr>
              <w:keepNext/>
              <w:rPr>
                <w:lang w:val="fr-BE"/>
              </w:rPr>
            </w:pPr>
          </w:p>
        </w:tc>
      </w:tr>
      <w:tr w14:paraId="61E37D1B" w14:textId="77777777" w:rsidTr="002C1B48">
        <w:tblPrEx>
          <w:tblW w:w="0" w:type="auto"/>
          <w:jc w:val="center"/>
          <w:tblLayout w:type="fixed"/>
          <w:tblLook w:val="04A0"/>
        </w:tblPrEx>
        <w:trPr>
          <w:jc w:val="center"/>
        </w:trPr>
        <w:tc>
          <w:tcPr>
            <w:tcW w:w="4876" w:type="dxa"/>
            <w:hideMark/>
          </w:tcPr>
          <w:p w:rsidR="00F22302" w:rsidRPr="00750CCC" w:rsidP="002C1B48" w14:paraId="650217B3" w14:textId="77777777">
            <w:pPr>
              <w:pStyle w:val="ColumnHeading"/>
              <w:keepNext/>
              <w:rPr>
                <w:lang w:val="en-GB"/>
              </w:rPr>
            </w:pPr>
            <w:r w:rsidRPr="00750CCC">
              <w:rPr>
                <w:lang w:val="en-GB"/>
              </w:rPr>
              <w:t>Text proposed by the Council</w:t>
            </w:r>
          </w:p>
        </w:tc>
        <w:tc>
          <w:tcPr>
            <w:tcW w:w="4876" w:type="dxa"/>
            <w:hideMark/>
          </w:tcPr>
          <w:p w:rsidR="00F22302" w:rsidRPr="00750CCC" w:rsidP="002C1B48" w14:paraId="1C541CD9" w14:textId="77777777">
            <w:pPr>
              <w:pStyle w:val="ColumnHeading"/>
              <w:keepNext/>
              <w:rPr>
                <w:lang w:val="en-GB"/>
              </w:rPr>
            </w:pPr>
            <w:r w:rsidRPr="00750CCC">
              <w:rPr>
                <w:lang w:val="en-GB"/>
              </w:rPr>
              <w:t>Amendment</w:t>
            </w:r>
          </w:p>
        </w:tc>
      </w:tr>
      <w:tr w14:paraId="0AC49C43" w14:textId="77777777" w:rsidTr="002C1B48">
        <w:tblPrEx>
          <w:tblW w:w="0" w:type="auto"/>
          <w:jc w:val="center"/>
          <w:tblLayout w:type="fixed"/>
          <w:tblLook w:val="04A0"/>
        </w:tblPrEx>
        <w:trPr>
          <w:jc w:val="center"/>
        </w:trPr>
        <w:tc>
          <w:tcPr>
            <w:tcW w:w="4876" w:type="dxa"/>
            <w:hideMark/>
          </w:tcPr>
          <w:p w:rsidR="00F22302" w:rsidRPr="00750CCC" w:rsidP="002C1B48" w14:paraId="6F437190" w14:textId="77777777">
            <w:pPr>
              <w:pStyle w:val="Normal6"/>
              <w:rPr>
                <w:lang w:val="en-GB"/>
              </w:rPr>
            </w:pPr>
            <w:r w:rsidRPr="00750CCC">
              <w:rPr>
                <w:lang w:val="en-GB"/>
              </w:rPr>
              <w:t xml:space="preserve">When the consular protection provided to an unrepresented citizen in the situations referred to in Article 9, points (a) </w:t>
            </w:r>
            <w:r w:rsidRPr="00750CCC">
              <w:rPr>
                <w:b/>
                <w:i/>
                <w:lang w:val="en-GB"/>
              </w:rPr>
              <w:t>to (c)</w:t>
            </w:r>
            <w:r w:rsidRPr="00750CCC">
              <w:rPr>
                <w:lang w:val="en-GB"/>
              </w:rPr>
              <w:t xml:space="preserve">, involves unusually high but essential and justified costs related to travel, accommodation or translation for the diplomatic or consular authorities, the </w:t>
            </w:r>
            <w:r w:rsidRPr="00750CCC">
              <w:rPr>
                <w:lang w:val="en-GB"/>
              </w:rPr>
              <w:t>assisting Member State shall, in the context of the consultation provided for in Article 10(2), inform the Member State of nationality of the unrepresented citizen of such possible costs and may, within 12 months of the assistance provided, ask for their reimbursement directly from the Member State of nationality.</w:t>
            </w:r>
          </w:p>
        </w:tc>
        <w:tc>
          <w:tcPr>
            <w:tcW w:w="4876" w:type="dxa"/>
            <w:hideMark/>
          </w:tcPr>
          <w:p w:rsidR="00F22302" w:rsidRPr="00750CCC" w:rsidP="002C1B48" w14:paraId="09688BB7" w14:textId="77777777">
            <w:pPr>
              <w:pStyle w:val="Normal6"/>
              <w:rPr>
                <w:szCs w:val="24"/>
                <w:lang w:val="en-GB"/>
              </w:rPr>
            </w:pPr>
            <w:r w:rsidRPr="00750CCC">
              <w:rPr>
                <w:lang w:val="en-GB"/>
              </w:rPr>
              <w:t>When the consular protection provided to an unrepresented citizen in the situations referred to in Article 9, points (a)</w:t>
            </w:r>
            <w:r w:rsidRPr="00750CCC">
              <w:rPr>
                <w:b/>
                <w:i/>
                <w:lang w:val="en-GB"/>
              </w:rPr>
              <w:t>, (b), (c)</w:t>
            </w:r>
            <w:r w:rsidRPr="00750CCC">
              <w:rPr>
                <w:lang w:val="en-GB"/>
              </w:rPr>
              <w:t xml:space="preserve"> </w:t>
            </w:r>
            <w:r w:rsidRPr="00750CCC">
              <w:rPr>
                <w:b/>
                <w:i/>
                <w:lang w:val="en-GB"/>
              </w:rPr>
              <w:t>and (e)</w:t>
            </w:r>
            <w:r w:rsidRPr="00750CCC">
              <w:rPr>
                <w:lang w:val="en-GB"/>
              </w:rPr>
              <w:t xml:space="preserve">, involves unusually high but essential and justified costs related to travel, accommodation or translation for the diplomatic or consular authorities, the </w:t>
            </w:r>
            <w:r w:rsidRPr="00750CCC">
              <w:rPr>
                <w:lang w:val="en-GB"/>
              </w:rPr>
              <w:t xml:space="preserve">assisting Member State shall, in the context of the consultation provided for in Article 10(2), inform the Member State of nationality of the unrepresented citizen of such possible costs and may, within 12 months of the assistance provided, ask for their reimbursement directly from the Member State of nationality </w:t>
            </w:r>
            <w:r w:rsidRPr="00750CCC">
              <w:rPr>
                <w:b/>
                <w:i/>
                <w:lang w:val="en-GB"/>
              </w:rPr>
              <w:t>of the unrepresented citizen</w:t>
            </w:r>
            <w:r w:rsidRPr="00750CCC">
              <w:rPr>
                <w:lang w:val="en-GB"/>
              </w:rPr>
              <w:t>.</w:t>
            </w:r>
          </w:p>
        </w:tc>
      </w:tr>
    </w:tbl>
    <w:p w:rsidR="00F22302" w:rsidRPr="00750CCC" w:rsidP="00F22302" w14:paraId="33AB7355" w14:textId="77777777"/>
    <w:p w:rsidR="00F22302" w:rsidRPr="00750CCC" w:rsidP="00F22302" w14:paraId="5374582C" w14:textId="77777777">
      <w:pPr>
        <w:pStyle w:val="AmNumberTabs"/>
        <w:rPr>
          <w:lang w:val="fr-BE"/>
        </w:rPr>
      </w:pPr>
      <w:r w:rsidRPr="00750CCC">
        <w:rPr>
          <w:lang w:val="fr-BE"/>
        </w:rPr>
        <w:t>Amendment</w:t>
      </w:r>
      <w:r w:rsidRPr="00750CCC">
        <w:rPr>
          <w:lang w:val="fr-BE"/>
        </w:rPr>
        <w:tab/>
      </w:r>
      <w:r w:rsidRPr="00750CCC">
        <w:rPr>
          <w:lang w:val="fr-BE"/>
        </w:rPr>
        <w:tab/>
      </w:r>
      <w:r w:rsidRPr="00750CCC">
        <w:rPr>
          <w:color w:val="000000"/>
          <w:lang w:val="fr-BE"/>
        </w:rPr>
        <w:t>33</w:t>
      </w:r>
    </w:p>
    <w:p w:rsidR="00F22302" w:rsidRPr="00750CCC" w:rsidP="00F22302" w14:paraId="31677716" w14:textId="77777777">
      <w:pPr>
        <w:rPr>
          <w:lang w:val="fr-BE"/>
        </w:rPr>
      </w:pPr>
    </w:p>
    <w:p w:rsidR="00F22302" w:rsidRPr="00750CCC" w:rsidP="00F22302" w14:paraId="69505E6E" w14:textId="77777777">
      <w:pPr>
        <w:pStyle w:val="NormalBold"/>
        <w:keepNext/>
        <w:rPr>
          <w:lang w:val="fr-BE"/>
        </w:rPr>
      </w:pPr>
      <w:r w:rsidRPr="00750CCC">
        <w:rPr>
          <w:lang w:val="fr-BE"/>
        </w:rPr>
        <w:t>Proposal</w:t>
      </w:r>
      <w:r w:rsidRPr="00750CCC">
        <w:rPr>
          <w:lang w:val="fr-BE"/>
        </w:rPr>
        <w:t xml:space="preserve"> for a directive</w:t>
      </w:r>
    </w:p>
    <w:p w:rsidR="00F22302" w:rsidRPr="00750CCC" w:rsidP="00F22302" w14:paraId="4B43A130" w14:textId="77777777">
      <w:pPr>
        <w:pStyle w:val="NormalBold"/>
        <w:rPr>
          <w:lang w:val="fr-BE"/>
        </w:rPr>
      </w:pPr>
      <w:r w:rsidRPr="00750CCC">
        <w:rPr>
          <w:lang w:val="fr-BE"/>
        </w:rPr>
        <w:t xml:space="preserve">Article 1 – </w:t>
      </w:r>
      <w:r w:rsidRPr="00750CCC">
        <w:rPr>
          <w:lang w:val="fr-BE"/>
        </w:rPr>
        <w:t>paragraph</w:t>
      </w:r>
      <w:r w:rsidRPr="00750CCC">
        <w:rPr>
          <w:lang w:val="fr-BE"/>
        </w:rPr>
        <w:t xml:space="preserve"> 1 – point 9</w:t>
      </w:r>
    </w:p>
    <w:p w:rsidR="00F22302" w:rsidRPr="00750CCC" w:rsidP="00F22302" w14:paraId="7C8B989C" w14:textId="77777777">
      <w:pPr>
        <w:keepNext/>
        <w:rPr>
          <w:lang w:val="fr-BE"/>
        </w:rPr>
      </w:pPr>
      <w:r w:rsidRPr="00750CCC">
        <w:rPr>
          <w:lang w:val="fr-BE"/>
        </w:rPr>
        <w:t>Directive (EU) 2015/637</w:t>
      </w:r>
    </w:p>
    <w:p w:rsidR="00F22302" w:rsidRPr="00750CCC" w:rsidP="00F22302" w14:paraId="126A8146" w14:textId="77777777">
      <w:pPr>
        <w:rPr>
          <w:lang w:val="fr-BE"/>
        </w:rPr>
      </w:pPr>
      <w:r w:rsidRPr="00750CCC">
        <w:rPr>
          <w:lang w:val="fr-BE"/>
        </w:rPr>
        <w:t xml:space="preserve">Article 16a – </w:t>
      </w:r>
      <w:r w:rsidRPr="00750CCC">
        <w:rPr>
          <w:lang w:val="fr-BE"/>
        </w:rPr>
        <w:t>paragraph</w:t>
      </w:r>
      <w:r w:rsidRPr="00750CCC">
        <w:rPr>
          <w:lang w:val="fr-BE"/>
        </w:rPr>
        <w:t xml:space="preserve"> 5</w:t>
      </w:r>
    </w:p>
    <w:tbl>
      <w:tblPr>
        <w:tblW w:w="0" w:type="auto"/>
        <w:jc w:val="center"/>
        <w:tblLayout w:type="fixed"/>
        <w:tblCellMar>
          <w:left w:w="340" w:type="dxa"/>
          <w:right w:w="340" w:type="dxa"/>
        </w:tblCellMar>
        <w:tblLook w:val="04A0"/>
      </w:tblPr>
      <w:tblGrid>
        <w:gridCol w:w="4876"/>
        <w:gridCol w:w="4876"/>
      </w:tblGrid>
      <w:tr w14:paraId="3CDFA931" w14:textId="77777777" w:rsidTr="002C1B48">
        <w:tblPrEx>
          <w:tblW w:w="0" w:type="auto"/>
          <w:jc w:val="center"/>
          <w:tblLayout w:type="fixed"/>
          <w:tblLook w:val="04A0"/>
        </w:tblPrEx>
        <w:trPr>
          <w:jc w:val="center"/>
        </w:trPr>
        <w:tc>
          <w:tcPr>
            <w:tcW w:w="9752" w:type="dxa"/>
            <w:gridSpan w:val="2"/>
          </w:tcPr>
          <w:p w:rsidR="00F22302" w:rsidRPr="00750CCC" w:rsidP="002C1B48" w14:paraId="1AEE23C9" w14:textId="77777777">
            <w:pPr>
              <w:keepNext/>
              <w:rPr>
                <w:lang w:val="fr-BE"/>
              </w:rPr>
            </w:pPr>
          </w:p>
        </w:tc>
      </w:tr>
      <w:tr w14:paraId="64BBA8D9" w14:textId="77777777" w:rsidTr="002C1B48">
        <w:tblPrEx>
          <w:tblW w:w="0" w:type="auto"/>
          <w:jc w:val="center"/>
          <w:tblLayout w:type="fixed"/>
          <w:tblLook w:val="04A0"/>
        </w:tblPrEx>
        <w:trPr>
          <w:jc w:val="center"/>
        </w:trPr>
        <w:tc>
          <w:tcPr>
            <w:tcW w:w="4876" w:type="dxa"/>
            <w:hideMark/>
          </w:tcPr>
          <w:p w:rsidR="00F22302" w:rsidRPr="00750CCC" w:rsidP="002C1B48" w14:paraId="6B6A881A" w14:textId="77777777">
            <w:pPr>
              <w:pStyle w:val="ColumnHeading"/>
              <w:keepNext/>
              <w:rPr>
                <w:lang w:val="en-GB"/>
              </w:rPr>
            </w:pPr>
            <w:r w:rsidRPr="00750CCC">
              <w:rPr>
                <w:lang w:val="en-GB"/>
              </w:rPr>
              <w:t>Text proposed by the Council</w:t>
            </w:r>
          </w:p>
        </w:tc>
        <w:tc>
          <w:tcPr>
            <w:tcW w:w="4876" w:type="dxa"/>
            <w:hideMark/>
          </w:tcPr>
          <w:p w:rsidR="00F22302" w:rsidRPr="00750CCC" w:rsidP="002C1B48" w14:paraId="70F43C56" w14:textId="77777777">
            <w:pPr>
              <w:pStyle w:val="ColumnHeading"/>
              <w:keepNext/>
              <w:rPr>
                <w:lang w:val="en-GB"/>
              </w:rPr>
            </w:pPr>
            <w:r w:rsidRPr="00750CCC">
              <w:rPr>
                <w:lang w:val="en-GB"/>
              </w:rPr>
              <w:t>Amendment</w:t>
            </w:r>
          </w:p>
        </w:tc>
      </w:tr>
      <w:tr w14:paraId="2DE990E0" w14:textId="77777777" w:rsidTr="002C1B48">
        <w:tblPrEx>
          <w:tblW w:w="0" w:type="auto"/>
          <w:jc w:val="center"/>
          <w:tblLayout w:type="fixed"/>
          <w:tblLook w:val="04A0"/>
        </w:tblPrEx>
        <w:trPr>
          <w:jc w:val="center"/>
        </w:trPr>
        <w:tc>
          <w:tcPr>
            <w:tcW w:w="4876" w:type="dxa"/>
            <w:hideMark/>
          </w:tcPr>
          <w:p w:rsidR="00F22302" w:rsidRPr="00750CCC" w:rsidP="002C1B48" w14:paraId="0E49858B" w14:textId="77777777">
            <w:pPr>
              <w:pStyle w:val="Normal6"/>
              <w:rPr>
                <w:lang w:val="en-GB"/>
              </w:rPr>
            </w:pPr>
            <w:r w:rsidRPr="00750CCC">
              <w:rPr>
                <w:lang w:val="en-GB"/>
              </w:rPr>
              <w:t>5.</w:t>
            </w:r>
            <w:r w:rsidRPr="00750CCC">
              <w:rPr>
                <w:lang w:val="en-GB"/>
              </w:rPr>
              <w:tab/>
              <w:t xml:space="preserve">The competent authorities of the Member States </w:t>
            </w:r>
            <w:r w:rsidRPr="00750CCC">
              <w:rPr>
                <w:b/>
                <w:i/>
                <w:lang w:val="en-GB"/>
              </w:rPr>
              <w:t>and Union institutions and bodies may</w:t>
            </w:r>
            <w:r w:rsidRPr="00750CCC">
              <w:rPr>
                <w:lang w:val="en-GB"/>
              </w:rPr>
              <w:t xml:space="preserve"> process personal data </w:t>
            </w:r>
            <w:r w:rsidRPr="00750CCC">
              <w:rPr>
                <w:b/>
                <w:i/>
                <w:lang w:val="en-GB"/>
              </w:rPr>
              <w:t>revealing racial or ethnic origin, political opinions, religious or philosophical beliefs, or trade union membership, genetic data, biometric data for the purpose of uniquely identifying a natural person, data concerning health</w:t>
            </w:r>
            <w:r w:rsidRPr="00750CCC">
              <w:rPr>
                <w:lang w:val="en-GB"/>
              </w:rPr>
              <w:t xml:space="preserve">, </w:t>
            </w:r>
            <w:r w:rsidRPr="00750CCC">
              <w:rPr>
                <w:b/>
                <w:i/>
                <w:lang w:val="en-GB"/>
              </w:rPr>
              <w:t>data concerning sex life or sexual orientation or</w:t>
            </w:r>
            <w:r w:rsidRPr="00750CCC">
              <w:rPr>
                <w:lang w:val="en-GB"/>
              </w:rPr>
              <w:t xml:space="preserve"> personal data relating to criminal convictions and offences of a person in need of consular protection where doing so is strictly necessary to be able to carry out the tasks referred to in </w:t>
            </w:r>
            <w:r w:rsidRPr="00750CCC">
              <w:rPr>
                <w:b/>
                <w:i/>
                <w:lang w:val="en-GB"/>
              </w:rPr>
              <w:t>Article 9, Article 10, Article</w:t>
            </w:r>
            <w:r w:rsidRPr="00750CCC">
              <w:rPr>
                <w:lang w:val="en-GB"/>
              </w:rPr>
              <w:t xml:space="preserve"> 11 and </w:t>
            </w:r>
            <w:r w:rsidRPr="00750CCC">
              <w:rPr>
                <w:b/>
                <w:i/>
                <w:lang w:val="en-GB"/>
              </w:rPr>
              <w:t>Article</w:t>
            </w:r>
            <w:r w:rsidRPr="00750CCC">
              <w:rPr>
                <w:lang w:val="en-GB"/>
              </w:rPr>
              <w:t xml:space="preserve"> 13a in relation to that person.</w:t>
            </w:r>
          </w:p>
        </w:tc>
        <w:tc>
          <w:tcPr>
            <w:tcW w:w="4876" w:type="dxa"/>
            <w:hideMark/>
          </w:tcPr>
          <w:p w:rsidR="00F22302" w:rsidRPr="00750CCC" w:rsidP="002C1B48" w14:paraId="3594F0E0" w14:textId="77777777">
            <w:pPr>
              <w:pStyle w:val="Normal6"/>
              <w:rPr>
                <w:szCs w:val="24"/>
                <w:lang w:val="en-GB"/>
              </w:rPr>
            </w:pPr>
            <w:r w:rsidRPr="00750CCC">
              <w:rPr>
                <w:lang w:val="en-GB"/>
              </w:rPr>
              <w:t>5.</w:t>
            </w:r>
            <w:r w:rsidRPr="00750CCC">
              <w:rPr>
                <w:lang w:val="en-GB"/>
              </w:rPr>
              <w:tab/>
              <w:t xml:space="preserve">The competent authorities of the Member States </w:t>
            </w:r>
            <w:r w:rsidRPr="00750CCC">
              <w:rPr>
                <w:b/>
                <w:i/>
                <w:lang w:val="en-GB"/>
              </w:rPr>
              <w:t>are empowered to</w:t>
            </w:r>
            <w:r w:rsidRPr="00750CCC">
              <w:rPr>
                <w:lang w:val="en-GB"/>
              </w:rPr>
              <w:t xml:space="preserve"> process </w:t>
            </w:r>
            <w:r w:rsidRPr="00750CCC">
              <w:rPr>
                <w:b/>
                <w:i/>
                <w:lang w:val="en-GB"/>
              </w:rPr>
              <w:t>the special categories of</w:t>
            </w:r>
            <w:r w:rsidRPr="00750CCC">
              <w:rPr>
                <w:lang w:val="en-GB"/>
              </w:rPr>
              <w:t xml:space="preserve"> personal data </w:t>
            </w:r>
            <w:r w:rsidRPr="00750CCC">
              <w:rPr>
                <w:b/>
                <w:i/>
                <w:lang w:val="en-GB"/>
              </w:rPr>
              <w:t>as defined by and in accordance with Article 9 of Regulation (EU) 2016/679 of the European Parliament and of the Council, as well as, if necessary</w:t>
            </w:r>
            <w:r w:rsidRPr="00750CCC">
              <w:rPr>
                <w:lang w:val="en-GB"/>
              </w:rPr>
              <w:t xml:space="preserve">, personal data relating to criminal convictions and offences of a person in need of consular protection where doing so is strictly necessary to be able to carry out the tasks referred to in </w:t>
            </w:r>
            <w:r w:rsidRPr="00750CCC">
              <w:rPr>
                <w:b/>
                <w:i/>
                <w:lang w:val="en-GB"/>
              </w:rPr>
              <w:t>Articles 9, 10,</w:t>
            </w:r>
            <w:r w:rsidRPr="00750CCC">
              <w:rPr>
                <w:lang w:val="en-GB"/>
              </w:rPr>
              <w:t xml:space="preserve"> 11 and 13a</w:t>
            </w:r>
            <w:r w:rsidRPr="00750CCC">
              <w:rPr>
                <w:b/>
                <w:i/>
                <w:lang w:val="en-GB"/>
              </w:rPr>
              <w:t xml:space="preserve"> of this Directive</w:t>
            </w:r>
            <w:r w:rsidRPr="00750CCC">
              <w:rPr>
                <w:lang w:val="en-GB"/>
              </w:rPr>
              <w:t xml:space="preserve"> in relation to that person.</w:t>
            </w:r>
          </w:p>
        </w:tc>
      </w:tr>
    </w:tbl>
    <w:p w:rsidR="00F22302" w:rsidRPr="00750CCC" w:rsidP="00F22302" w14:paraId="7467B07F" w14:textId="77777777"/>
    <w:p w:rsidR="00F22302" w:rsidRPr="00750CCC" w:rsidP="00F22302" w14:paraId="48EAF125" w14:textId="77777777">
      <w:pPr>
        <w:pStyle w:val="AmNumberTabs"/>
      </w:pPr>
      <w:r w:rsidRPr="00750CCC">
        <w:t>Amendment</w:t>
      </w:r>
      <w:r w:rsidRPr="00750CCC">
        <w:tab/>
      </w:r>
      <w:r w:rsidRPr="00750CCC">
        <w:tab/>
      </w:r>
      <w:r w:rsidRPr="00750CCC">
        <w:rPr>
          <w:color w:val="000000"/>
        </w:rPr>
        <w:t>34</w:t>
      </w:r>
    </w:p>
    <w:p w:rsidR="00F22302" w:rsidRPr="00750CCC" w:rsidP="00F22302" w14:paraId="7831FFC4" w14:textId="77777777"/>
    <w:p w:rsidR="00F22302" w:rsidRPr="00750CCC" w:rsidP="00F22302" w14:paraId="312DEE8D" w14:textId="77777777">
      <w:pPr>
        <w:pStyle w:val="NormalBold"/>
        <w:keepNext/>
      </w:pPr>
      <w:r w:rsidRPr="00750CCC">
        <w:t>Proposal for a directive</w:t>
      </w:r>
    </w:p>
    <w:p w:rsidR="00F22302" w:rsidRPr="00750CCC" w:rsidP="00F22302" w14:paraId="4A2563E0" w14:textId="77777777">
      <w:pPr>
        <w:pStyle w:val="NormalBold"/>
      </w:pPr>
      <w:r w:rsidRPr="00750CCC">
        <w:t>Article 1 – paragraph 1 – point 9</w:t>
      </w:r>
    </w:p>
    <w:p w:rsidR="00F22302" w:rsidRPr="00750CCC" w:rsidP="00F22302" w14:paraId="17755B40" w14:textId="77777777">
      <w:pPr>
        <w:keepNext/>
      </w:pPr>
      <w:r w:rsidRPr="00750CCC">
        <w:t>Directive (EU) 2015/637</w:t>
      </w:r>
    </w:p>
    <w:p w:rsidR="00F22302" w:rsidRPr="00750CCC" w:rsidP="00F22302" w14:paraId="0C3A55AF" w14:textId="77777777">
      <w:r w:rsidRPr="00750CCC">
        <w:t>Article 16a – paragraph 5 a (new)</w:t>
      </w:r>
    </w:p>
    <w:tbl>
      <w:tblPr>
        <w:tblW w:w="0" w:type="auto"/>
        <w:jc w:val="center"/>
        <w:tblLayout w:type="fixed"/>
        <w:tblCellMar>
          <w:left w:w="340" w:type="dxa"/>
          <w:right w:w="340" w:type="dxa"/>
        </w:tblCellMar>
        <w:tblLook w:val="04A0"/>
      </w:tblPr>
      <w:tblGrid>
        <w:gridCol w:w="4876"/>
        <w:gridCol w:w="4876"/>
      </w:tblGrid>
      <w:tr w14:paraId="54CEFBD1" w14:textId="77777777" w:rsidTr="002C1B48">
        <w:tblPrEx>
          <w:tblW w:w="0" w:type="auto"/>
          <w:jc w:val="center"/>
          <w:tblLayout w:type="fixed"/>
          <w:tblLook w:val="04A0"/>
        </w:tblPrEx>
        <w:trPr>
          <w:jc w:val="center"/>
        </w:trPr>
        <w:tc>
          <w:tcPr>
            <w:tcW w:w="9752" w:type="dxa"/>
            <w:gridSpan w:val="2"/>
          </w:tcPr>
          <w:p w:rsidR="00F22302" w:rsidRPr="00750CCC" w:rsidP="002C1B48" w14:paraId="34F5CD3A" w14:textId="77777777">
            <w:pPr>
              <w:keepNext/>
            </w:pPr>
          </w:p>
        </w:tc>
      </w:tr>
      <w:tr w14:paraId="7A1F8140" w14:textId="77777777" w:rsidTr="002C1B48">
        <w:tblPrEx>
          <w:tblW w:w="0" w:type="auto"/>
          <w:jc w:val="center"/>
          <w:tblLayout w:type="fixed"/>
          <w:tblLook w:val="04A0"/>
        </w:tblPrEx>
        <w:trPr>
          <w:jc w:val="center"/>
        </w:trPr>
        <w:tc>
          <w:tcPr>
            <w:tcW w:w="4876" w:type="dxa"/>
            <w:hideMark/>
          </w:tcPr>
          <w:p w:rsidR="00F22302" w:rsidRPr="00750CCC" w:rsidP="002C1B48" w14:paraId="239F6149" w14:textId="77777777">
            <w:pPr>
              <w:pStyle w:val="ColumnHeading"/>
              <w:keepNext/>
              <w:rPr>
                <w:lang w:val="en-GB"/>
              </w:rPr>
            </w:pPr>
            <w:r w:rsidRPr="00750CCC">
              <w:rPr>
                <w:lang w:val="en-GB"/>
              </w:rPr>
              <w:t>Text proposed by the Council</w:t>
            </w:r>
          </w:p>
        </w:tc>
        <w:tc>
          <w:tcPr>
            <w:tcW w:w="4876" w:type="dxa"/>
            <w:hideMark/>
          </w:tcPr>
          <w:p w:rsidR="00F22302" w:rsidRPr="00750CCC" w:rsidP="002C1B48" w14:paraId="3463F7A0" w14:textId="77777777">
            <w:pPr>
              <w:pStyle w:val="ColumnHeading"/>
              <w:keepNext/>
              <w:rPr>
                <w:lang w:val="en-GB"/>
              </w:rPr>
            </w:pPr>
            <w:r w:rsidRPr="00750CCC">
              <w:rPr>
                <w:lang w:val="en-GB"/>
              </w:rPr>
              <w:t>Amendment</w:t>
            </w:r>
          </w:p>
        </w:tc>
      </w:tr>
      <w:tr w14:paraId="6E868930" w14:textId="77777777" w:rsidTr="002C1B48">
        <w:tblPrEx>
          <w:tblW w:w="0" w:type="auto"/>
          <w:jc w:val="center"/>
          <w:tblLayout w:type="fixed"/>
          <w:tblLook w:val="04A0"/>
        </w:tblPrEx>
        <w:trPr>
          <w:jc w:val="center"/>
        </w:trPr>
        <w:tc>
          <w:tcPr>
            <w:tcW w:w="4876" w:type="dxa"/>
          </w:tcPr>
          <w:p w:rsidR="00F22302" w:rsidRPr="00750CCC" w:rsidP="002C1B48" w14:paraId="25AE6312" w14:textId="77777777">
            <w:pPr>
              <w:pStyle w:val="Normal6"/>
              <w:rPr>
                <w:lang w:val="en-GB"/>
              </w:rPr>
            </w:pPr>
          </w:p>
        </w:tc>
        <w:tc>
          <w:tcPr>
            <w:tcW w:w="4876" w:type="dxa"/>
            <w:hideMark/>
          </w:tcPr>
          <w:p w:rsidR="00F22302" w:rsidRPr="00750CCC" w:rsidP="002C1B48" w14:paraId="2E1B75E4" w14:textId="77777777">
            <w:pPr>
              <w:pStyle w:val="Normal6"/>
              <w:rPr>
                <w:szCs w:val="24"/>
                <w:lang w:val="en-GB"/>
              </w:rPr>
            </w:pPr>
            <w:r w:rsidRPr="00750CCC">
              <w:rPr>
                <w:b/>
                <w:i/>
                <w:lang w:val="en-GB"/>
              </w:rPr>
              <w:t>5a.</w:t>
            </w:r>
            <w:r w:rsidRPr="00750CCC">
              <w:rPr>
                <w:b/>
                <w:i/>
                <w:lang w:val="en-GB"/>
              </w:rPr>
              <w:tab/>
              <w:t xml:space="preserve">Union institutions and bodies are empowered to process the special </w:t>
            </w:r>
            <w:r w:rsidRPr="00750CCC">
              <w:rPr>
                <w:b/>
                <w:i/>
                <w:lang w:val="en-GB"/>
              </w:rPr>
              <w:t>categories of personal data as defined by and within the remit of Article 10 of Regulation (EU) 2018/1725 of the European Parliament and of the Council, as well as, if necessary, personal data relating to criminal convictions and offences of a person in need of consular protection, where doing so is strictly necessary to be able to carry out the tasks referred to in Articles 9, 10, 11 and 13a of this Directive in relation to that person.</w:t>
            </w:r>
          </w:p>
        </w:tc>
      </w:tr>
    </w:tbl>
    <w:p w:rsidR="00F22302" w:rsidRPr="00750CCC" w:rsidP="00F22302" w14:paraId="3A49DCB7" w14:textId="77777777"/>
    <w:p w:rsidR="00F22302" w:rsidRPr="00750CCC" w:rsidP="00F22302" w14:paraId="3EA53012" w14:textId="77777777">
      <w:pPr>
        <w:pStyle w:val="AmNumberTabs"/>
        <w:rPr>
          <w:lang w:val="fr-BE"/>
        </w:rPr>
      </w:pPr>
      <w:r w:rsidRPr="00750CCC">
        <w:rPr>
          <w:lang w:val="fr-BE"/>
        </w:rPr>
        <w:t>Amendment</w:t>
      </w:r>
      <w:r w:rsidRPr="00750CCC">
        <w:rPr>
          <w:lang w:val="fr-BE"/>
        </w:rPr>
        <w:tab/>
      </w:r>
      <w:r w:rsidRPr="00750CCC">
        <w:rPr>
          <w:lang w:val="fr-BE"/>
        </w:rPr>
        <w:tab/>
      </w:r>
      <w:r w:rsidRPr="00750CCC">
        <w:rPr>
          <w:color w:val="000000"/>
          <w:lang w:val="fr-BE"/>
        </w:rPr>
        <w:t>35</w:t>
      </w:r>
    </w:p>
    <w:p w:rsidR="00F22302" w:rsidRPr="00750CCC" w:rsidP="00F22302" w14:paraId="62320957" w14:textId="77777777">
      <w:pPr>
        <w:rPr>
          <w:lang w:val="fr-BE"/>
        </w:rPr>
      </w:pPr>
    </w:p>
    <w:p w:rsidR="00F22302" w:rsidRPr="00750CCC" w:rsidP="00F22302" w14:paraId="349D308A" w14:textId="77777777">
      <w:pPr>
        <w:pStyle w:val="NormalBold"/>
        <w:keepNext/>
        <w:rPr>
          <w:lang w:val="fr-BE"/>
        </w:rPr>
      </w:pPr>
      <w:r w:rsidRPr="00750CCC">
        <w:rPr>
          <w:lang w:val="fr-BE"/>
        </w:rPr>
        <w:t>Proposal</w:t>
      </w:r>
      <w:r w:rsidRPr="00750CCC">
        <w:rPr>
          <w:lang w:val="fr-BE"/>
        </w:rPr>
        <w:t xml:space="preserve"> for a directive</w:t>
      </w:r>
    </w:p>
    <w:p w:rsidR="00F22302" w:rsidRPr="00750CCC" w:rsidP="00F22302" w14:paraId="0D5BE11F" w14:textId="77777777">
      <w:pPr>
        <w:pStyle w:val="NormalBold"/>
        <w:rPr>
          <w:lang w:val="fr-BE"/>
        </w:rPr>
      </w:pPr>
      <w:r w:rsidRPr="00750CCC">
        <w:rPr>
          <w:lang w:val="fr-BE"/>
        </w:rPr>
        <w:t xml:space="preserve">Article 1 – </w:t>
      </w:r>
      <w:r w:rsidRPr="00750CCC">
        <w:rPr>
          <w:lang w:val="fr-BE"/>
        </w:rPr>
        <w:t>paragraph</w:t>
      </w:r>
      <w:r w:rsidRPr="00750CCC">
        <w:rPr>
          <w:lang w:val="fr-BE"/>
        </w:rPr>
        <w:t xml:space="preserve"> 1 – point 9</w:t>
      </w:r>
    </w:p>
    <w:p w:rsidR="00F22302" w:rsidRPr="00750CCC" w:rsidP="00F22302" w14:paraId="18D82493" w14:textId="77777777">
      <w:pPr>
        <w:keepNext/>
        <w:rPr>
          <w:lang w:val="fr-BE"/>
        </w:rPr>
      </w:pPr>
      <w:r w:rsidRPr="00750CCC">
        <w:rPr>
          <w:lang w:val="fr-BE"/>
        </w:rPr>
        <w:t>Directive (EU) 2015/637</w:t>
      </w:r>
    </w:p>
    <w:p w:rsidR="00F22302" w:rsidRPr="00750CCC" w:rsidP="00F22302" w14:paraId="36FFEBBA" w14:textId="77777777">
      <w:pPr>
        <w:rPr>
          <w:lang w:val="fr-BE"/>
        </w:rPr>
      </w:pPr>
      <w:r w:rsidRPr="00750CCC">
        <w:rPr>
          <w:lang w:val="fr-BE"/>
        </w:rPr>
        <w:t xml:space="preserve">Article 16a – </w:t>
      </w:r>
      <w:r w:rsidRPr="00750CCC">
        <w:rPr>
          <w:lang w:val="fr-BE"/>
        </w:rPr>
        <w:t>paragraph</w:t>
      </w:r>
      <w:r w:rsidRPr="00750CCC">
        <w:rPr>
          <w:lang w:val="fr-BE"/>
        </w:rPr>
        <w:t xml:space="preserve"> 7 – </w:t>
      </w:r>
      <w:r w:rsidRPr="00750CCC">
        <w:rPr>
          <w:lang w:val="fr-BE"/>
        </w:rPr>
        <w:t>subparagraph</w:t>
      </w:r>
      <w:r w:rsidRPr="00750CCC">
        <w:rPr>
          <w:lang w:val="fr-BE"/>
        </w:rPr>
        <w:t xml:space="preserve"> 1</w:t>
      </w:r>
    </w:p>
    <w:tbl>
      <w:tblPr>
        <w:tblW w:w="0" w:type="auto"/>
        <w:jc w:val="center"/>
        <w:tblLayout w:type="fixed"/>
        <w:tblCellMar>
          <w:left w:w="340" w:type="dxa"/>
          <w:right w:w="340" w:type="dxa"/>
        </w:tblCellMar>
        <w:tblLook w:val="04A0"/>
      </w:tblPr>
      <w:tblGrid>
        <w:gridCol w:w="4876"/>
        <w:gridCol w:w="4876"/>
      </w:tblGrid>
      <w:tr w14:paraId="772E5870" w14:textId="77777777" w:rsidTr="002C1B48">
        <w:tblPrEx>
          <w:tblW w:w="0" w:type="auto"/>
          <w:jc w:val="center"/>
          <w:tblLayout w:type="fixed"/>
          <w:tblLook w:val="04A0"/>
        </w:tblPrEx>
        <w:trPr>
          <w:jc w:val="center"/>
        </w:trPr>
        <w:tc>
          <w:tcPr>
            <w:tcW w:w="9752" w:type="dxa"/>
            <w:gridSpan w:val="2"/>
          </w:tcPr>
          <w:p w:rsidR="00F22302" w:rsidRPr="00750CCC" w:rsidP="002C1B48" w14:paraId="13030D9F" w14:textId="77777777">
            <w:pPr>
              <w:keepNext/>
              <w:rPr>
                <w:lang w:val="fr-BE"/>
              </w:rPr>
            </w:pPr>
          </w:p>
        </w:tc>
      </w:tr>
      <w:tr w14:paraId="43D73628" w14:textId="77777777" w:rsidTr="002C1B48">
        <w:tblPrEx>
          <w:tblW w:w="0" w:type="auto"/>
          <w:jc w:val="center"/>
          <w:tblLayout w:type="fixed"/>
          <w:tblLook w:val="04A0"/>
        </w:tblPrEx>
        <w:trPr>
          <w:jc w:val="center"/>
        </w:trPr>
        <w:tc>
          <w:tcPr>
            <w:tcW w:w="4876" w:type="dxa"/>
            <w:hideMark/>
          </w:tcPr>
          <w:p w:rsidR="00F22302" w:rsidRPr="00750CCC" w:rsidP="002C1B48" w14:paraId="4803AC0F" w14:textId="77777777">
            <w:pPr>
              <w:pStyle w:val="ColumnHeading"/>
              <w:keepNext/>
              <w:rPr>
                <w:lang w:val="en-GB"/>
              </w:rPr>
            </w:pPr>
            <w:r w:rsidRPr="00750CCC">
              <w:rPr>
                <w:lang w:val="en-GB"/>
              </w:rPr>
              <w:t>Text proposed by the Council</w:t>
            </w:r>
          </w:p>
        </w:tc>
        <w:tc>
          <w:tcPr>
            <w:tcW w:w="4876" w:type="dxa"/>
            <w:hideMark/>
          </w:tcPr>
          <w:p w:rsidR="00F22302" w:rsidRPr="00750CCC" w:rsidP="002C1B48" w14:paraId="4FECA087" w14:textId="77777777">
            <w:pPr>
              <w:pStyle w:val="ColumnHeading"/>
              <w:keepNext/>
              <w:rPr>
                <w:lang w:val="en-GB"/>
              </w:rPr>
            </w:pPr>
            <w:r w:rsidRPr="00750CCC">
              <w:rPr>
                <w:lang w:val="en-GB"/>
              </w:rPr>
              <w:t>Amendment</w:t>
            </w:r>
          </w:p>
        </w:tc>
      </w:tr>
      <w:tr w14:paraId="31092776" w14:textId="77777777" w:rsidTr="002C1B48">
        <w:tblPrEx>
          <w:tblW w:w="0" w:type="auto"/>
          <w:jc w:val="center"/>
          <w:tblLayout w:type="fixed"/>
          <w:tblLook w:val="04A0"/>
        </w:tblPrEx>
        <w:trPr>
          <w:jc w:val="center"/>
        </w:trPr>
        <w:tc>
          <w:tcPr>
            <w:tcW w:w="4876" w:type="dxa"/>
            <w:hideMark/>
          </w:tcPr>
          <w:p w:rsidR="00F22302" w:rsidRPr="00750CCC" w:rsidP="002C1B48" w14:paraId="32457193" w14:textId="77777777">
            <w:pPr>
              <w:pStyle w:val="Normal6"/>
              <w:rPr>
                <w:lang w:val="en-GB"/>
              </w:rPr>
            </w:pPr>
            <w:r w:rsidRPr="00750CCC">
              <w:rPr>
                <w:lang w:val="en-GB"/>
              </w:rPr>
              <w:t>For the purposes of this Directive, the competent authorities of the Member States shall transfer personal data to a third country or international organisation only to carry out the tasks referred to in Article 9, Article 10 and Article 13a and in accordance with Chapter V of Regulation (EU) 2016/679.</w:t>
            </w:r>
          </w:p>
        </w:tc>
        <w:tc>
          <w:tcPr>
            <w:tcW w:w="4876" w:type="dxa"/>
            <w:hideMark/>
          </w:tcPr>
          <w:p w:rsidR="00F22302" w:rsidRPr="00750CCC" w:rsidP="002C1B48" w14:paraId="2D22F476" w14:textId="77777777">
            <w:pPr>
              <w:pStyle w:val="Normal6"/>
              <w:rPr>
                <w:szCs w:val="24"/>
                <w:lang w:val="en-GB"/>
              </w:rPr>
            </w:pPr>
            <w:r w:rsidRPr="00750CCC">
              <w:rPr>
                <w:lang w:val="en-GB"/>
              </w:rPr>
              <w:t xml:space="preserve">For the purposes of this Directive, the competent authorities of the Member States shall transfer personal data to a third country or international organisation only </w:t>
            </w:r>
            <w:r w:rsidRPr="00750CCC">
              <w:rPr>
                <w:b/>
                <w:i/>
                <w:lang w:val="en-GB"/>
              </w:rPr>
              <w:t>if it is of direct relevance to their capacity</w:t>
            </w:r>
            <w:r w:rsidRPr="00750CCC">
              <w:rPr>
                <w:lang w:val="en-GB"/>
              </w:rPr>
              <w:t xml:space="preserve"> to carry out the tasks referred to in Article 9, Article 10 and Article 13a and in accordance with Chapter V of Regulation (EU) 2016/679.</w:t>
            </w:r>
          </w:p>
        </w:tc>
      </w:tr>
    </w:tbl>
    <w:p w:rsidR="00F22302" w:rsidRPr="00750CCC" w:rsidP="00F22302" w14:paraId="473BB67A" w14:textId="77777777"/>
    <w:p w:rsidR="00F22302" w:rsidRPr="00750CCC" w:rsidP="00F22302" w14:paraId="58D453A4" w14:textId="77777777">
      <w:pPr>
        <w:pStyle w:val="AmNumberTabs"/>
        <w:rPr>
          <w:lang w:val="fr-BE"/>
        </w:rPr>
      </w:pPr>
      <w:r w:rsidRPr="00750CCC">
        <w:rPr>
          <w:lang w:val="fr-BE"/>
        </w:rPr>
        <w:t>Amendment</w:t>
      </w:r>
      <w:r w:rsidRPr="00750CCC">
        <w:rPr>
          <w:lang w:val="fr-BE"/>
        </w:rPr>
        <w:tab/>
      </w:r>
      <w:r w:rsidRPr="00750CCC">
        <w:rPr>
          <w:lang w:val="fr-BE"/>
        </w:rPr>
        <w:tab/>
      </w:r>
      <w:r w:rsidRPr="00750CCC">
        <w:rPr>
          <w:color w:val="000000"/>
          <w:lang w:val="fr-BE"/>
        </w:rPr>
        <w:t>36</w:t>
      </w:r>
    </w:p>
    <w:p w:rsidR="00F22302" w:rsidRPr="00750CCC" w:rsidP="00F22302" w14:paraId="649994F1" w14:textId="77777777">
      <w:pPr>
        <w:rPr>
          <w:lang w:val="fr-BE"/>
        </w:rPr>
      </w:pPr>
    </w:p>
    <w:p w:rsidR="00F22302" w:rsidRPr="00750CCC" w:rsidP="00F22302" w14:paraId="72F3BDA3" w14:textId="77777777">
      <w:pPr>
        <w:pStyle w:val="NormalBold"/>
        <w:keepNext/>
        <w:rPr>
          <w:lang w:val="fr-BE"/>
        </w:rPr>
      </w:pPr>
      <w:r w:rsidRPr="00750CCC">
        <w:rPr>
          <w:lang w:val="fr-BE"/>
        </w:rPr>
        <w:t>Proposal</w:t>
      </w:r>
      <w:r w:rsidRPr="00750CCC">
        <w:rPr>
          <w:lang w:val="fr-BE"/>
        </w:rPr>
        <w:t xml:space="preserve"> for a directive</w:t>
      </w:r>
    </w:p>
    <w:p w:rsidR="00F22302" w:rsidRPr="00750CCC" w:rsidP="00F22302" w14:paraId="0BBEF920" w14:textId="77777777">
      <w:pPr>
        <w:pStyle w:val="NormalBold"/>
        <w:rPr>
          <w:lang w:val="fr-BE"/>
        </w:rPr>
      </w:pPr>
      <w:r w:rsidRPr="00750CCC">
        <w:rPr>
          <w:lang w:val="fr-BE"/>
        </w:rPr>
        <w:t xml:space="preserve">Article 1 – </w:t>
      </w:r>
      <w:r w:rsidRPr="00750CCC">
        <w:rPr>
          <w:lang w:val="fr-BE"/>
        </w:rPr>
        <w:t>paragraph</w:t>
      </w:r>
      <w:r w:rsidRPr="00750CCC">
        <w:rPr>
          <w:lang w:val="fr-BE"/>
        </w:rPr>
        <w:t xml:space="preserve"> 1 – point 9</w:t>
      </w:r>
    </w:p>
    <w:p w:rsidR="00F22302" w:rsidRPr="00750CCC" w:rsidP="00F22302" w14:paraId="3867EB1C" w14:textId="77777777">
      <w:pPr>
        <w:keepNext/>
        <w:rPr>
          <w:lang w:val="fr-BE"/>
        </w:rPr>
      </w:pPr>
      <w:r w:rsidRPr="00750CCC">
        <w:rPr>
          <w:lang w:val="fr-BE"/>
        </w:rPr>
        <w:t>Directive (EU) 2015/637</w:t>
      </w:r>
    </w:p>
    <w:p w:rsidR="00F22302" w:rsidRPr="00750CCC" w:rsidP="00F22302" w14:paraId="05B36AA4" w14:textId="77777777">
      <w:pPr>
        <w:rPr>
          <w:lang w:val="fr-BE"/>
        </w:rPr>
      </w:pPr>
      <w:r w:rsidRPr="00750CCC">
        <w:rPr>
          <w:lang w:val="fr-BE"/>
        </w:rPr>
        <w:t xml:space="preserve">Article 16a – </w:t>
      </w:r>
      <w:r w:rsidRPr="00750CCC">
        <w:rPr>
          <w:lang w:val="fr-BE"/>
        </w:rPr>
        <w:t>paragraph</w:t>
      </w:r>
      <w:r w:rsidRPr="00750CCC">
        <w:rPr>
          <w:lang w:val="fr-BE"/>
        </w:rPr>
        <w:t xml:space="preserve"> 7 – </w:t>
      </w:r>
      <w:r w:rsidRPr="00750CCC">
        <w:rPr>
          <w:lang w:val="fr-BE"/>
        </w:rPr>
        <w:t>subparagraph</w:t>
      </w:r>
      <w:r w:rsidRPr="00750CCC">
        <w:rPr>
          <w:lang w:val="fr-BE"/>
        </w:rPr>
        <w:t xml:space="preserve"> 2</w:t>
      </w:r>
    </w:p>
    <w:tbl>
      <w:tblPr>
        <w:tblW w:w="0" w:type="auto"/>
        <w:jc w:val="center"/>
        <w:tblLayout w:type="fixed"/>
        <w:tblCellMar>
          <w:left w:w="340" w:type="dxa"/>
          <w:right w:w="340" w:type="dxa"/>
        </w:tblCellMar>
        <w:tblLook w:val="04A0"/>
      </w:tblPr>
      <w:tblGrid>
        <w:gridCol w:w="4876"/>
        <w:gridCol w:w="4876"/>
      </w:tblGrid>
      <w:tr w14:paraId="0491B7C8" w14:textId="77777777" w:rsidTr="002C1B48">
        <w:tblPrEx>
          <w:tblW w:w="0" w:type="auto"/>
          <w:jc w:val="center"/>
          <w:tblLayout w:type="fixed"/>
          <w:tblLook w:val="04A0"/>
        </w:tblPrEx>
        <w:trPr>
          <w:jc w:val="center"/>
        </w:trPr>
        <w:tc>
          <w:tcPr>
            <w:tcW w:w="9752" w:type="dxa"/>
            <w:gridSpan w:val="2"/>
          </w:tcPr>
          <w:p w:rsidR="00F22302" w:rsidRPr="00750CCC" w:rsidP="002C1B48" w14:paraId="4F0EC468" w14:textId="77777777">
            <w:pPr>
              <w:keepNext/>
              <w:rPr>
                <w:lang w:val="fr-BE"/>
              </w:rPr>
            </w:pPr>
          </w:p>
        </w:tc>
      </w:tr>
      <w:tr w14:paraId="7C16EC3F" w14:textId="77777777" w:rsidTr="002C1B48">
        <w:tblPrEx>
          <w:tblW w:w="0" w:type="auto"/>
          <w:jc w:val="center"/>
          <w:tblLayout w:type="fixed"/>
          <w:tblLook w:val="04A0"/>
        </w:tblPrEx>
        <w:trPr>
          <w:jc w:val="center"/>
        </w:trPr>
        <w:tc>
          <w:tcPr>
            <w:tcW w:w="4876" w:type="dxa"/>
            <w:hideMark/>
          </w:tcPr>
          <w:p w:rsidR="00F22302" w:rsidRPr="00750CCC" w:rsidP="002C1B48" w14:paraId="654419A5" w14:textId="77777777">
            <w:pPr>
              <w:pStyle w:val="ColumnHeading"/>
              <w:keepNext/>
              <w:rPr>
                <w:lang w:val="en-GB"/>
              </w:rPr>
            </w:pPr>
            <w:r w:rsidRPr="00750CCC">
              <w:rPr>
                <w:lang w:val="en-GB"/>
              </w:rPr>
              <w:t>Text proposed by the Council</w:t>
            </w:r>
          </w:p>
        </w:tc>
        <w:tc>
          <w:tcPr>
            <w:tcW w:w="4876" w:type="dxa"/>
            <w:hideMark/>
          </w:tcPr>
          <w:p w:rsidR="00F22302" w:rsidRPr="00750CCC" w:rsidP="002C1B48" w14:paraId="0098AC4E" w14:textId="77777777">
            <w:pPr>
              <w:pStyle w:val="ColumnHeading"/>
              <w:keepNext/>
              <w:rPr>
                <w:lang w:val="en-GB"/>
              </w:rPr>
            </w:pPr>
            <w:r w:rsidRPr="00750CCC">
              <w:rPr>
                <w:lang w:val="en-GB"/>
              </w:rPr>
              <w:t>Amendment</w:t>
            </w:r>
          </w:p>
        </w:tc>
      </w:tr>
      <w:tr w14:paraId="7F20C867" w14:textId="77777777" w:rsidTr="002C1B48">
        <w:tblPrEx>
          <w:tblW w:w="0" w:type="auto"/>
          <w:jc w:val="center"/>
          <w:tblLayout w:type="fixed"/>
          <w:tblLook w:val="04A0"/>
        </w:tblPrEx>
        <w:trPr>
          <w:jc w:val="center"/>
        </w:trPr>
        <w:tc>
          <w:tcPr>
            <w:tcW w:w="4876" w:type="dxa"/>
            <w:hideMark/>
          </w:tcPr>
          <w:p w:rsidR="00F22302" w:rsidRPr="00750CCC" w:rsidP="002C1B48" w14:paraId="16722AC5" w14:textId="77777777">
            <w:pPr>
              <w:pStyle w:val="Normal6"/>
              <w:rPr>
                <w:lang w:val="en-GB"/>
              </w:rPr>
            </w:pPr>
            <w:r w:rsidRPr="00750CCC">
              <w:rPr>
                <w:lang w:val="en-GB"/>
              </w:rPr>
              <w:t xml:space="preserve">For the purposes of this Directive, Union institutions and bodies shall transfer personal data to a third country or international organisation only to carry out the tasks referred to in Article 10(1), Article 11 and Article 13a and in accordance with Chapter V of Regulation </w:t>
            </w:r>
            <w:r w:rsidRPr="00750CCC">
              <w:rPr>
                <w:lang w:val="en-GB"/>
              </w:rPr>
              <w:t>(EU) 2018/1725.</w:t>
            </w:r>
          </w:p>
        </w:tc>
        <w:tc>
          <w:tcPr>
            <w:tcW w:w="4876" w:type="dxa"/>
            <w:hideMark/>
          </w:tcPr>
          <w:p w:rsidR="00F22302" w:rsidRPr="00750CCC" w:rsidP="002C1B48" w14:paraId="34DF8C94" w14:textId="77777777">
            <w:pPr>
              <w:pStyle w:val="Normal6"/>
              <w:rPr>
                <w:szCs w:val="24"/>
                <w:lang w:val="en-GB"/>
              </w:rPr>
            </w:pPr>
            <w:r w:rsidRPr="00750CCC">
              <w:rPr>
                <w:lang w:val="en-GB"/>
              </w:rPr>
              <w:t xml:space="preserve">For the purposes of this Directive, Union institutions and bodies shall transfer personal data to a third country or international organisation only </w:t>
            </w:r>
            <w:r w:rsidRPr="00750CCC">
              <w:rPr>
                <w:b/>
                <w:i/>
                <w:lang w:val="en-GB"/>
              </w:rPr>
              <w:t>if it is of direct relevance to their capacity</w:t>
            </w:r>
            <w:r w:rsidRPr="00750CCC">
              <w:rPr>
                <w:lang w:val="en-GB"/>
              </w:rPr>
              <w:t xml:space="preserve"> to carry out the tasks referred to in Article 10(1), Article 11 and Article 13a and in accordance with Chapter V of Regulation </w:t>
            </w:r>
            <w:r w:rsidRPr="00750CCC">
              <w:rPr>
                <w:lang w:val="en-GB"/>
              </w:rPr>
              <w:t>(EU) 2018/1725.</w:t>
            </w:r>
          </w:p>
        </w:tc>
      </w:tr>
    </w:tbl>
    <w:p w:rsidR="00F22302" w:rsidRPr="00750CCC" w:rsidP="00F22302" w14:paraId="27B511ED" w14:textId="77777777"/>
    <w:p w:rsidR="00F22302" w:rsidRPr="00750CCC" w:rsidP="00F22302" w14:paraId="687D8A56" w14:textId="77777777">
      <w:pPr>
        <w:pStyle w:val="AmNumberTabs"/>
        <w:rPr>
          <w:lang w:val="fr-BE"/>
        </w:rPr>
      </w:pPr>
      <w:r w:rsidRPr="00750CCC">
        <w:rPr>
          <w:lang w:val="fr-BE"/>
        </w:rPr>
        <w:t>Amendment</w:t>
      </w:r>
      <w:r w:rsidRPr="00750CCC">
        <w:rPr>
          <w:lang w:val="fr-BE"/>
        </w:rPr>
        <w:tab/>
      </w:r>
      <w:r w:rsidRPr="00750CCC">
        <w:rPr>
          <w:lang w:val="fr-BE"/>
        </w:rPr>
        <w:tab/>
      </w:r>
      <w:r w:rsidRPr="00750CCC">
        <w:rPr>
          <w:color w:val="000000"/>
          <w:lang w:val="fr-BE"/>
        </w:rPr>
        <w:t>37</w:t>
      </w:r>
    </w:p>
    <w:p w:rsidR="00F22302" w:rsidRPr="00750CCC" w:rsidP="00F22302" w14:paraId="3330EBE5" w14:textId="77777777">
      <w:pPr>
        <w:rPr>
          <w:lang w:val="fr-BE"/>
        </w:rPr>
      </w:pPr>
    </w:p>
    <w:p w:rsidR="00F22302" w:rsidRPr="00750CCC" w:rsidP="00F22302" w14:paraId="76D6842F" w14:textId="77777777">
      <w:pPr>
        <w:pStyle w:val="NormalBold"/>
        <w:keepNext/>
        <w:rPr>
          <w:lang w:val="fr-BE"/>
        </w:rPr>
      </w:pPr>
      <w:r w:rsidRPr="00750CCC">
        <w:rPr>
          <w:lang w:val="fr-BE"/>
        </w:rPr>
        <w:t>Proposal</w:t>
      </w:r>
      <w:r w:rsidRPr="00750CCC">
        <w:rPr>
          <w:lang w:val="fr-BE"/>
        </w:rPr>
        <w:t xml:space="preserve"> for a directive</w:t>
      </w:r>
    </w:p>
    <w:p w:rsidR="00F22302" w:rsidRPr="00750CCC" w:rsidP="00F22302" w14:paraId="1E99F0AB" w14:textId="77777777">
      <w:pPr>
        <w:pStyle w:val="NormalBold"/>
        <w:rPr>
          <w:lang w:val="fr-BE"/>
        </w:rPr>
      </w:pPr>
      <w:r w:rsidRPr="00750CCC">
        <w:rPr>
          <w:lang w:val="fr-BE"/>
        </w:rPr>
        <w:t xml:space="preserve">Article 1 – </w:t>
      </w:r>
      <w:r w:rsidRPr="00750CCC">
        <w:rPr>
          <w:lang w:val="fr-BE"/>
        </w:rPr>
        <w:t>paragraph</w:t>
      </w:r>
      <w:r w:rsidRPr="00750CCC">
        <w:rPr>
          <w:lang w:val="fr-BE"/>
        </w:rPr>
        <w:t xml:space="preserve"> 1 – point 10</w:t>
      </w:r>
    </w:p>
    <w:p w:rsidR="00F22302" w:rsidRPr="00750CCC" w:rsidP="00F22302" w14:paraId="12B291B0" w14:textId="77777777">
      <w:pPr>
        <w:keepNext/>
        <w:rPr>
          <w:lang w:val="fr-BE"/>
        </w:rPr>
      </w:pPr>
      <w:r w:rsidRPr="00750CCC">
        <w:rPr>
          <w:lang w:val="fr-BE"/>
        </w:rPr>
        <w:t>Directive (EU) 2015/637</w:t>
      </w:r>
    </w:p>
    <w:p w:rsidR="00F22302" w:rsidRPr="00750CCC" w:rsidP="00F22302" w14:paraId="678BBDF0" w14:textId="77777777">
      <w:pPr>
        <w:rPr>
          <w:lang w:val="fr-BE"/>
        </w:rPr>
      </w:pPr>
      <w:r w:rsidRPr="00750CCC">
        <w:rPr>
          <w:lang w:val="fr-BE"/>
        </w:rPr>
        <w:t xml:space="preserve">Article 19 – </w:t>
      </w:r>
      <w:r w:rsidRPr="00750CCC">
        <w:rPr>
          <w:lang w:val="fr-BE"/>
        </w:rPr>
        <w:t>paragraph</w:t>
      </w:r>
      <w:r w:rsidRPr="00750CCC">
        <w:rPr>
          <w:lang w:val="fr-BE"/>
        </w:rPr>
        <w:t xml:space="preserve"> 3 – </w:t>
      </w:r>
      <w:r w:rsidRPr="00750CCC">
        <w:rPr>
          <w:lang w:val="fr-BE"/>
        </w:rPr>
        <w:t>subparagraph</w:t>
      </w:r>
      <w:r w:rsidRPr="00750CCC">
        <w:rPr>
          <w:lang w:val="fr-BE"/>
        </w:rPr>
        <w:t xml:space="preserve"> 1</w:t>
      </w:r>
    </w:p>
    <w:tbl>
      <w:tblPr>
        <w:tblW w:w="0" w:type="auto"/>
        <w:jc w:val="center"/>
        <w:tblLayout w:type="fixed"/>
        <w:tblCellMar>
          <w:left w:w="340" w:type="dxa"/>
          <w:right w:w="340" w:type="dxa"/>
        </w:tblCellMar>
        <w:tblLook w:val="04A0"/>
      </w:tblPr>
      <w:tblGrid>
        <w:gridCol w:w="4876"/>
        <w:gridCol w:w="4876"/>
      </w:tblGrid>
      <w:tr w14:paraId="399F3BB6" w14:textId="77777777" w:rsidTr="002C1B48">
        <w:tblPrEx>
          <w:tblW w:w="0" w:type="auto"/>
          <w:jc w:val="center"/>
          <w:tblLayout w:type="fixed"/>
          <w:tblLook w:val="04A0"/>
        </w:tblPrEx>
        <w:trPr>
          <w:jc w:val="center"/>
        </w:trPr>
        <w:tc>
          <w:tcPr>
            <w:tcW w:w="9752" w:type="dxa"/>
            <w:gridSpan w:val="2"/>
          </w:tcPr>
          <w:p w:rsidR="00F22302" w:rsidRPr="00750CCC" w:rsidP="002C1B48" w14:paraId="77029872" w14:textId="77777777">
            <w:pPr>
              <w:keepNext/>
              <w:rPr>
                <w:lang w:val="fr-BE"/>
              </w:rPr>
            </w:pPr>
          </w:p>
        </w:tc>
      </w:tr>
      <w:tr w14:paraId="37E84F3A" w14:textId="77777777" w:rsidTr="002C1B48">
        <w:tblPrEx>
          <w:tblW w:w="0" w:type="auto"/>
          <w:jc w:val="center"/>
          <w:tblLayout w:type="fixed"/>
          <w:tblLook w:val="04A0"/>
        </w:tblPrEx>
        <w:trPr>
          <w:jc w:val="center"/>
        </w:trPr>
        <w:tc>
          <w:tcPr>
            <w:tcW w:w="4876" w:type="dxa"/>
            <w:hideMark/>
          </w:tcPr>
          <w:p w:rsidR="00F22302" w:rsidRPr="00750CCC" w:rsidP="002C1B48" w14:paraId="2CC276FB" w14:textId="77777777">
            <w:pPr>
              <w:pStyle w:val="ColumnHeading"/>
              <w:keepNext/>
              <w:rPr>
                <w:lang w:val="en-GB"/>
              </w:rPr>
            </w:pPr>
            <w:r w:rsidRPr="00750CCC">
              <w:rPr>
                <w:lang w:val="en-GB"/>
              </w:rPr>
              <w:t>Text proposed by the Council</w:t>
            </w:r>
          </w:p>
        </w:tc>
        <w:tc>
          <w:tcPr>
            <w:tcW w:w="4876" w:type="dxa"/>
            <w:hideMark/>
          </w:tcPr>
          <w:p w:rsidR="00F22302" w:rsidRPr="00750CCC" w:rsidP="002C1B48" w14:paraId="3B5B4810" w14:textId="77777777">
            <w:pPr>
              <w:pStyle w:val="ColumnHeading"/>
              <w:keepNext/>
              <w:rPr>
                <w:lang w:val="en-GB"/>
              </w:rPr>
            </w:pPr>
            <w:r w:rsidRPr="00750CCC">
              <w:rPr>
                <w:lang w:val="en-GB"/>
              </w:rPr>
              <w:t>Amendment</w:t>
            </w:r>
          </w:p>
        </w:tc>
      </w:tr>
      <w:tr w14:paraId="0E2897C3" w14:textId="77777777" w:rsidTr="002C1B48">
        <w:tblPrEx>
          <w:tblW w:w="0" w:type="auto"/>
          <w:jc w:val="center"/>
          <w:tblLayout w:type="fixed"/>
          <w:tblLook w:val="04A0"/>
        </w:tblPrEx>
        <w:trPr>
          <w:jc w:val="center"/>
        </w:trPr>
        <w:tc>
          <w:tcPr>
            <w:tcW w:w="4876" w:type="dxa"/>
            <w:hideMark/>
          </w:tcPr>
          <w:p w:rsidR="00F22302" w:rsidRPr="00750CCC" w:rsidP="002C1B48" w14:paraId="66342D7F" w14:textId="77777777">
            <w:pPr>
              <w:pStyle w:val="Normal6"/>
              <w:rPr>
                <w:lang w:val="en-GB"/>
              </w:rPr>
            </w:pPr>
            <w:r w:rsidRPr="00750CCC">
              <w:rPr>
                <w:b/>
                <w:i/>
                <w:lang w:val="en-GB"/>
              </w:rPr>
              <w:t>No sooner than [eight</w:t>
            </w:r>
            <w:r w:rsidRPr="00750CCC">
              <w:rPr>
                <w:lang w:val="en-GB"/>
              </w:rPr>
              <w:t xml:space="preserve"> years after the transposition deadline of the amending Directive], the Commission shall carry out an evaluation of this Directive and present a report on the main findings to the European Parliament and the Council.</w:t>
            </w:r>
          </w:p>
        </w:tc>
        <w:tc>
          <w:tcPr>
            <w:tcW w:w="4876" w:type="dxa"/>
            <w:hideMark/>
          </w:tcPr>
          <w:p w:rsidR="00F22302" w:rsidRPr="00750CCC" w:rsidP="002C1B48" w14:paraId="7AC261A3" w14:textId="77777777">
            <w:pPr>
              <w:pStyle w:val="Normal6"/>
              <w:rPr>
                <w:szCs w:val="24"/>
                <w:lang w:val="en-GB"/>
              </w:rPr>
            </w:pPr>
            <w:r w:rsidRPr="00750CCC">
              <w:rPr>
                <w:b/>
                <w:i/>
                <w:lang w:val="en-GB"/>
              </w:rPr>
              <w:t>By … [five</w:t>
            </w:r>
            <w:r w:rsidRPr="00750CCC">
              <w:rPr>
                <w:lang w:val="en-GB"/>
              </w:rPr>
              <w:t xml:space="preserve"> years after the transposition deadline of the amending Directive], the Commission shall carry out an evaluation of </w:t>
            </w:r>
            <w:r w:rsidRPr="00750CCC">
              <w:rPr>
                <w:b/>
                <w:i/>
                <w:lang w:val="en-GB"/>
              </w:rPr>
              <w:t>the transposition and application of</w:t>
            </w:r>
            <w:r w:rsidRPr="00750CCC">
              <w:rPr>
                <w:lang w:val="en-GB"/>
              </w:rPr>
              <w:t xml:space="preserve"> this Directive and present a report on the main findings to the European Parliament and the Council.</w:t>
            </w:r>
            <w:r w:rsidRPr="00750CCC">
              <w:rPr>
                <w:b/>
                <w:i/>
                <w:lang w:val="en-GB"/>
              </w:rPr>
              <w:t xml:space="preserve"> Further evaluations shall be carried out thereafter at appropriate intervals with a view to ensuring that this Directive remains up to date and addresses emerging needs and evolving situations.</w:t>
            </w:r>
          </w:p>
        </w:tc>
      </w:tr>
    </w:tbl>
    <w:p w:rsidR="00F22302" w:rsidRPr="00750CCC" w:rsidP="00F22302" w14:paraId="4652DCE5" w14:textId="77777777"/>
    <w:p w:rsidR="00F22302" w:rsidRPr="00750CCC" w:rsidP="00F22302" w14:paraId="73F11AD9" w14:textId="77777777">
      <w:pPr>
        <w:pStyle w:val="AmNumberTabs"/>
        <w:rPr>
          <w:lang w:val="fr-BE"/>
        </w:rPr>
      </w:pPr>
      <w:r w:rsidRPr="00750CCC">
        <w:rPr>
          <w:lang w:val="fr-BE"/>
        </w:rPr>
        <w:t>Amendment</w:t>
      </w:r>
      <w:r w:rsidRPr="00750CCC">
        <w:rPr>
          <w:lang w:val="fr-BE"/>
        </w:rPr>
        <w:tab/>
      </w:r>
      <w:r w:rsidRPr="00750CCC">
        <w:rPr>
          <w:lang w:val="fr-BE"/>
        </w:rPr>
        <w:tab/>
      </w:r>
      <w:r w:rsidRPr="00750CCC">
        <w:rPr>
          <w:color w:val="000000"/>
          <w:lang w:val="fr-BE"/>
        </w:rPr>
        <w:t>38</w:t>
      </w:r>
    </w:p>
    <w:p w:rsidR="00F22302" w:rsidRPr="00750CCC" w:rsidP="00F22302" w14:paraId="039FF8FD" w14:textId="77777777">
      <w:pPr>
        <w:pStyle w:val="NormalBold12b"/>
        <w:rPr>
          <w:lang w:val="fr-BE"/>
        </w:rPr>
      </w:pPr>
      <w:r w:rsidRPr="00750CCC">
        <w:rPr>
          <w:lang w:val="fr-BE"/>
        </w:rPr>
        <w:t>Proposal</w:t>
      </w:r>
      <w:r w:rsidRPr="00750CCC">
        <w:rPr>
          <w:lang w:val="fr-BE"/>
        </w:rPr>
        <w:t xml:space="preserve"> for a directive</w:t>
      </w:r>
    </w:p>
    <w:p w:rsidR="00F22302" w:rsidRPr="00750CCC" w:rsidP="00F22302" w14:paraId="2B1FA2A8" w14:textId="77777777">
      <w:pPr>
        <w:pStyle w:val="NormalBold"/>
        <w:rPr>
          <w:lang w:val="fr-BE"/>
        </w:rPr>
      </w:pPr>
      <w:r w:rsidRPr="00750CCC">
        <w:rPr>
          <w:lang w:val="fr-BE"/>
        </w:rPr>
        <w:t xml:space="preserve">Article 1 – </w:t>
      </w:r>
      <w:r w:rsidRPr="00750CCC">
        <w:rPr>
          <w:lang w:val="fr-BE"/>
        </w:rPr>
        <w:t>paragraph</w:t>
      </w:r>
      <w:r w:rsidRPr="00750CCC">
        <w:rPr>
          <w:lang w:val="fr-BE"/>
        </w:rPr>
        <w:t xml:space="preserve"> 1 – point 10</w:t>
      </w:r>
    </w:p>
    <w:p w:rsidR="00F22302" w:rsidRPr="00750CCC" w:rsidP="00F22302" w14:paraId="77AFC8F7" w14:textId="77777777">
      <w:pPr>
        <w:keepNext/>
        <w:rPr>
          <w:lang w:val="fr-BE"/>
        </w:rPr>
      </w:pPr>
      <w:r w:rsidRPr="00750CCC">
        <w:rPr>
          <w:lang w:val="fr-BE"/>
        </w:rPr>
        <w:t>Directive (EU) 2015/637</w:t>
      </w:r>
    </w:p>
    <w:p w:rsidR="00F22302" w:rsidRPr="00750CCC" w:rsidP="00F22302" w14:paraId="2DBDA5F1" w14:textId="77777777">
      <w:pPr>
        <w:rPr>
          <w:lang w:val="fr-BE"/>
        </w:rPr>
      </w:pPr>
      <w:r w:rsidRPr="00750CCC">
        <w:rPr>
          <w:lang w:val="fr-BE"/>
        </w:rPr>
        <w:t xml:space="preserve">Article 19 – </w:t>
      </w:r>
      <w:r w:rsidRPr="00750CCC">
        <w:rPr>
          <w:lang w:val="fr-BE"/>
        </w:rPr>
        <w:t>paragraph</w:t>
      </w:r>
      <w:r w:rsidRPr="00750CCC">
        <w:rPr>
          <w:lang w:val="fr-BE"/>
        </w:rPr>
        <w:t xml:space="preserve"> 3 a (new)</w:t>
      </w:r>
    </w:p>
    <w:tbl>
      <w:tblPr>
        <w:tblW w:w="0" w:type="auto"/>
        <w:jc w:val="center"/>
        <w:tblLayout w:type="fixed"/>
        <w:tblCellMar>
          <w:left w:w="340" w:type="dxa"/>
          <w:right w:w="340" w:type="dxa"/>
        </w:tblCellMar>
        <w:tblLook w:val="04A0"/>
      </w:tblPr>
      <w:tblGrid>
        <w:gridCol w:w="4876"/>
        <w:gridCol w:w="4876"/>
      </w:tblGrid>
      <w:tr w14:paraId="4402C725" w14:textId="77777777" w:rsidTr="002C1B48">
        <w:tblPrEx>
          <w:tblW w:w="0" w:type="auto"/>
          <w:jc w:val="center"/>
          <w:tblLayout w:type="fixed"/>
          <w:tblLook w:val="04A0"/>
        </w:tblPrEx>
        <w:trPr>
          <w:jc w:val="center"/>
        </w:trPr>
        <w:tc>
          <w:tcPr>
            <w:tcW w:w="9752" w:type="dxa"/>
            <w:gridSpan w:val="2"/>
          </w:tcPr>
          <w:p w:rsidR="00F22302" w:rsidRPr="00750CCC" w:rsidP="002C1B48" w14:paraId="5F93CBEA" w14:textId="77777777">
            <w:pPr>
              <w:keepNext/>
              <w:rPr>
                <w:lang w:val="fr-BE"/>
              </w:rPr>
            </w:pPr>
          </w:p>
        </w:tc>
      </w:tr>
      <w:tr w14:paraId="7255941E" w14:textId="77777777" w:rsidTr="002C1B48">
        <w:tblPrEx>
          <w:tblW w:w="0" w:type="auto"/>
          <w:jc w:val="center"/>
          <w:tblLayout w:type="fixed"/>
          <w:tblLook w:val="04A0"/>
        </w:tblPrEx>
        <w:trPr>
          <w:jc w:val="center"/>
        </w:trPr>
        <w:tc>
          <w:tcPr>
            <w:tcW w:w="4876" w:type="dxa"/>
            <w:hideMark/>
          </w:tcPr>
          <w:p w:rsidR="00F22302" w:rsidRPr="00750CCC" w:rsidP="002C1B48" w14:paraId="399EA8F0" w14:textId="77777777">
            <w:pPr>
              <w:pStyle w:val="ColumnHeading"/>
              <w:keepNext/>
              <w:rPr>
                <w:lang w:val="en-GB"/>
              </w:rPr>
            </w:pPr>
            <w:r w:rsidRPr="00750CCC">
              <w:rPr>
                <w:lang w:val="en-GB"/>
              </w:rPr>
              <w:t>Text proposed by the Council</w:t>
            </w:r>
          </w:p>
        </w:tc>
        <w:tc>
          <w:tcPr>
            <w:tcW w:w="4876" w:type="dxa"/>
            <w:hideMark/>
          </w:tcPr>
          <w:p w:rsidR="00F22302" w:rsidRPr="00750CCC" w:rsidP="002C1B48" w14:paraId="16C3D881" w14:textId="77777777">
            <w:pPr>
              <w:pStyle w:val="ColumnHeading"/>
              <w:keepNext/>
              <w:rPr>
                <w:lang w:val="en-GB"/>
              </w:rPr>
            </w:pPr>
            <w:r w:rsidRPr="00750CCC">
              <w:rPr>
                <w:lang w:val="en-GB"/>
              </w:rPr>
              <w:t>Amendment</w:t>
            </w:r>
          </w:p>
        </w:tc>
      </w:tr>
      <w:tr w14:paraId="208A2A93" w14:textId="77777777" w:rsidTr="002C1B48">
        <w:tblPrEx>
          <w:tblW w:w="0" w:type="auto"/>
          <w:jc w:val="center"/>
          <w:tblLayout w:type="fixed"/>
          <w:tblLook w:val="04A0"/>
        </w:tblPrEx>
        <w:trPr>
          <w:jc w:val="center"/>
        </w:trPr>
        <w:tc>
          <w:tcPr>
            <w:tcW w:w="4876" w:type="dxa"/>
          </w:tcPr>
          <w:p w:rsidR="00F22302" w:rsidRPr="00750CCC" w:rsidP="002C1B48" w14:paraId="58203922" w14:textId="77777777">
            <w:pPr>
              <w:pStyle w:val="Normal6"/>
              <w:rPr>
                <w:lang w:val="en-GB"/>
              </w:rPr>
            </w:pPr>
          </w:p>
        </w:tc>
        <w:tc>
          <w:tcPr>
            <w:tcW w:w="4876" w:type="dxa"/>
            <w:hideMark/>
          </w:tcPr>
          <w:p w:rsidR="00F22302" w:rsidRPr="0044358B" w:rsidP="002C1B48" w14:paraId="673CBF77" w14:textId="636BBA11">
            <w:pPr>
              <w:pStyle w:val="Normal6"/>
              <w:rPr>
                <w:szCs w:val="24"/>
                <w:lang w:val="en-GB"/>
              </w:rPr>
            </w:pPr>
            <w:r w:rsidRPr="00750CCC">
              <w:rPr>
                <w:b/>
                <w:i/>
                <w:lang w:val="en-GB"/>
              </w:rPr>
              <w:t>By …</w:t>
            </w:r>
            <w:r w:rsidRPr="00750CCC" w:rsidR="007E126B">
              <w:rPr>
                <w:b/>
                <w:i/>
                <w:lang w:val="en-GB"/>
              </w:rPr>
              <w:t xml:space="preserve"> </w:t>
            </w:r>
            <w:r w:rsidRPr="00750CCC">
              <w:rPr>
                <w:b/>
                <w:i/>
                <w:lang w:val="en-GB"/>
              </w:rPr>
              <w:t xml:space="preserve">[two years after the </w:t>
            </w:r>
            <w:r w:rsidRPr="00750CCC" w:rsidR="00AB2904">
              <w:rPr>
                <w:b/>
                <w:i/>
                <w:lang w:val="en-GB"/>
              </w:rPr>
              <w:t>transposition deadline of the amending directive</w:t>
            </w:r>
            <w:r w:rsidRPr="00750CCC">
              <w:rPr>
                <w:b/>
                <w:i/>
                <w:lang w:val="en-GB"/>
              </w:rPr>
              <w:t xml:space="preserve">], the Commission shall assess the implementation of this Directive, including whether its personal scope continues to ensure effective consular protection </w:t>
            </w:r>
            <w:r w:rsidRPr="00750CCC">
              <w:rPr>
                <w:b/>
                <w:i/>
                <w:lang w:val="en-GB"/>
              </w:rPr>
              <w:t>in light of</w:t>
            </w:r>
            <w:r w:rsidRPr="00750CCC">
              <w:rPr>
                <w:b/>
                <w:i/>
                <w:lang w:val="en-GB"/>
              </w:rPr>
              <w:t xml:space="preserve"> practical experience. That assessment shall, inter alia, examine the situation of persons legally residing in a Member State and holding a travel document issued by that Member State, such as recognised refugees, who are not covered by this Directive. Member States shall provide the Commission with the necessary information for that </w:t>
            </w:r>
            <w:r w:rsidRPr="00750CCC">
              <w:rPr>
                <w:b/>
                <w:i/>
                <w:lang w:val="en-GB"/>
              </w:rPr>
              <w:t>assessment. Where necessary, that assessment shall be accompanied by a legislative proposal.</w:t>
            </w:r>
          </w:p>
        </w:tc>
      </w:tr>
    </w:tbl>
    <w:p w:rsidR="00E365E1" w:rsidRPr="0044358B" w:rsidP="009420F3" w14:paraId="5E6326B8" w14:textId="597381D7"/>
    <w:sectPr w:rsidSect="0044358B">
      <w:footnotePr>
        <w:numRestart w:val="eachSect"/>
      </w:footnotePr>
      <w:endnotePr>
        <w:numFmt w:val="decimal"/>
      </w:endnotePr>
      <w:pgSz w:w="11906" w:h="16838" w:code="9"/>
      <w:pgMar w:top="1134" w:right="1418" w:bottom="1418" w:left="1418" w:header="1134" w:footer="567" w:gutter="0"/>
      <w:cols w:space="720"/>
      <w:noEndnote/>
      <w:docGrid w:linePitch="326"/>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200247B" w:usb2="00000009" w:usb3="00000000" w:csb0="000001FF" w:csb1="00000000"/>
  </w:font>
  <w:font w:name="DokChampa">
    <w:altName w:val="Leelawadee UI"/>
    <w:charset w:val="DE"/>
    <w:family w:val="swiss"/>
    <w:pitch w:val="variable"/>
    <w:sig w:usb0="83000003" w:usb1="00000000" w:usb2="00000000" w:usb3="00000000" w:csb0="00010001" w:csb1="00000000"/>
  </w:font>
  <w:font w:name="Yu Mincho">
    <w:charset w:val="80"/>
    <w:family w:val="roman"/>
    <w:pitch w:val="variable"/>
    <w:sig w:usb0="800002E7" w:usb1="2AC7FCFF" w:usb2="00000012" w:usb3="00000000" w:csb0="0002009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064002" w:rsidRPr="0044358B" w14:paraId="66DA836F" w14:textId="77777777"/>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064002" w:rsidRPr="0044358B" w14:paraId="2AF6D033" w14:textId="77777777"/>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064002" w:rsidRPr="0044358B" w14:paraId="71F21576" w14:textId="77777777"/>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footnote w:type="separator" w:id="0">
    <w:p w:rsidR="0067710D" w:rsidRPr="0044358B" w14:paraId="563F0F2B" w14:textId="77777777">
      <w:r w:rsidRPr="0044358B">
        <w:separator/>
      </w:r>
    </w:p>
  </w:footnote>
  <w:footnote w:type="continuationSeparator" w:id="1">
    <w:p w:rsidR="0067710D" w:rsidRPr="0044358B" w14:paraId="44658BB6" w14:textId="77777777">
      <w:r w:rsidRPr="0044358B">
        <w:continuationSeparator/>
      </w:r>
    </w:p>
  </w:footnote>
  <w:footnote w:id="2">
    <w:p w:rsidR="00F22302" w:rsidRPr="00750CCC" w:rsidP="0044358B" w14:paraId="374F7514" w14:textId="6A908B37">
      <w:pPr>
        <w:pStyle w:val="FootnoteText"/>
        <w:ind w:left="567" w:hanging="567"/>
        <w:rPr>
          <w:sz w:val="24"/>
          <w:lang w:val="pl-PL"/>
        </w:rPr>
      </w:pPr>
      <w:r w:rsidRPr="00750CCC">
        <w:rPr>
          <w:rStyle w:val="FootnoteReference"/>
          <w:sz w:val="24"/>
          <w:lang w:val="en-GB"/>
        </w:rPr>
        <w:footnoteRef/>
      </w:r>
      <w:r w:rsidRPr="00750CCC" w:rsidR="0044358B">
        <w:rPr>
          <w:sz w:val="24"/>
          <w:lang w:val="pl-PL"/>
        </w:rPr>
        <w:t xml:space="preserve"> </w:t>
      </w:r>
      <w:r w:rsidRPr="00750CCC" w:rsidR="0044358B">
        <w:rPr>
          <w:sz w:val="24"/>
          <w:lang w:val="pl-PL"/>
        </w:rPr>
        <w:tab/>
      </w:r>
      <w:r w:rsidRPr="00750CCC">
        <w:rPr>
          <w:sz w:val="24"/>
          <w:lang w:val="pl-PL"/>
        </w:rPr>
        <w:t xml:space="preserve">OJ C, C/2025/3762, </w:t>
      </w:r>
      <w:r w:rsidRPr="00750CCC">
        <w:rPr>
          <w:sz w:val="24"/>
          <w:lang w:val="pl-PL"/>
        </w:rPr>
        <w:t>17.9.2025</w:t>
      </w:r>
      <w:r w:rsidRPr="00750CCC">
        <w:rPr>
          <w:sz w:val="24"/>
          <w:lang w:val="pl-PL"/>
        </w:rPr>
        <w:t>, ELI: </w:t>
      </w:r>
      <w:hyperlink r:id="rId1" w:tgtFrame="_blank" w:tooltip="Gives access to this document through its ELI URI." w:history="1">
        <w:r w:rsidRPr="00750CCC">
          <w:rPr>
            <w:rStyle w:val="Hyperlink"/>
            <w:sz w:val="24"/>
            <w:lang w:val="pl-PL"/>
          </w:rPr>
          <w:t>http://data.europa.eu/eli/C/2025/3762/oj</w:t>
        </w:r>
      </w:hyperlink>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064002" w:rsidRPr="0044358B" w14:paraId="02D93977" w14:textId="77777777"/>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064002" w:rsidRPr="0044358B" w14:paraId="1E770CED" w14:textId="77777777"/>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064002" w:rsidRPr="0044358B" w14:paraId="1FB6BC88" w14:textId="77777777"/>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abstractNum w:abstractNumId="0">
    <w:nsid w:val="FFFFFF7C"/>
    <w:multiLevelType w:val="singleLevel"/>
    <w:tmpl w:val="5B22A8A2"/>
    <w:lvl w:ilvl="0">
      <w:start w:val="1"/>
      <w:numFmt w:val="decimal"/>
      <w:lvlText w:val="%1."/>
      <w:lvlJc w:val="left"/>
      <w:pPr>
        <w:tabs>
          <w:tab w:val="num" w:pos="1492"/>
        </w:tabs>
        <w:ind w:left="1492" w:hanging="360"/>
      </w:pPr>
    </w:lvl>
  </w:abstractNum>
  <w:abstractNum w:abstractNumId="1">
    <w:nsid w:val="FFFFFF7D"/>
    <w:multiLevelType w:val="singleLevel"/>
    <w:tmpl w:val="D0C0EE6C"/>
    <w:lvl w:ilvl="0">
      <w:start w:val="1"/>
      <w:numFmt w:val="decimal"/>
      <w:lvlText w:val="%1."/>
      <w:lvlJc w:val="left"/>
      <w:pPr>
        <w:tabs>
          <w:tab w:val="num" w:pos="1209"/>
        </w:tabs>
        <w:ind w:left="1209" w:hanging="360"/>
      </w:pPr>
    </w:lvl>
  </w:abstractNum>
  <w:abstractNum w:abstractNumId="2">
    <w:nsid w:val="FFFFFF7E"/>
    <w:multiLevelType w:val="singleLevel"/>
    <w:tmpl w:val="BFB40F5E"/>
    <w:lvl w:ilvl="0">
      <w:start w:val="1"/>
      <w:numFmt w:val="decimal"/>
      <w:lvlText w:val="%1."/>
      <w:lvlJc w:val="left"/>
      <w:pPr>
        <w:tabs>
          <w:tab w:val="num" w:pos="926"/>
        </w:tabs>
        <w:ind w:left="926" w:hanging="360"/>
      </w:pPr>
    </w:lvl>
  </w:abstractNum>
  <w:abstractNum w:abstractNumId="3">
    <w:nsid w:val="FFFFFF7F"/>
    <w:multiLevelType w:val="singleLevel"/>
    <w:tmpl w:val="BF525DAA"/>
    <w:lvl w:ilvl="0">
      <w:start w:val="1"/>
      <w:numFmt w:val="decimal"/>
      <w:lvlText w:val="%1."/>
      <w:lvlJc w:val="left"/>
      <w:pPr>
        <w:tabs>
          <w:tab w:val="num" w:pos="643"/>
        </w:tabs>
        <w:ind w:left="643" w:hanging="360"/>
      </w:pPr>
    </w:lvl>
  </w:abstractNum>
  <w:abstractNum w:abstractNumId="4">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nsid w:val="FFFFFF88"/>
    <w:multiLevelType w:val="singleLevel"/>
    <w:tmpl w:val="D92AAA74"/>
    <w:lvl w:ilvl="0">
      <w:start w:val="1"/>
      <w:numFmt w:val="decimal"/>
      <w:lvlText w:val="%1."/>
      <w:lvlJc w:val="left"/>
      <w:pPr>
        <w:tabs>
          <w:tab w:val="num" w:pos="360"/>
        </w:tabs>
        <w:ind w:left="360" w:hanging="360"/>
      </w:pPr>
    </w:lvl>
  </w:abstractNum>
  <w:abstractNum w:abstractNumId="9">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num w:numId="1" w16cid:durableId="1474327717">
    <w:abstractNumId w:val="9"/>
  </w:num>
  <w:num w:numId="2" w16cid:durableId="1653871459">
    <w:abstractNumId w:val="9"/>
  </w:num>
  <w:num w:numId="3" w16cid:durableId="1882983132">
    <w:abstractNumId w:val="7"/>
  </w:num>
  <w:num w:numId="4" w16cid:durableId="1624576299">
    <w:abstractNumId w:val="7"/>
  </w:num>
  <w:num w:numId="5" w16cid:durableId="393354124">
    <w:abstractNumId w:val="6"/>
  </w:num>
  <w:num w:numId="6" w16cid:durableId="586887477">
    <w:abstractNumId w:val="6"/>
  </w:num>
  <w:num w:numId="7" w16cid:durableId="1571963992">
    <w:abstractNumId w:val="5"/>
  </w:num>
  <w:num w:numId="8" w16cid:durableId="761796616">
    <w:abstractNumId w:val="5"/>
  </w:num>
  <w:num w:numId="9" w16cid:durableId="328094080">
    <w:abstractNumId w:val="4"/>
  </w:num>
  <w:num w:numId="10" w16cid:durableId="268511782">
    <w:abstractNumId w:val="4"/>
  </w:num>
  <w:num w:numId="11" w16cid:durableId="1510874359">
    <w:abstractNumId w:val="8"/>
  </w:num>
  <w:num w:numId="12" w16cid:durableId="1238589219">
    <w:abstractNumId w:val="8"/>
  </w:num>
  <w:num w:numId="13" w16cid:durableId="373116586">
    <w:abstractNumId w:val="3"/>
  </w:num>
  <w:num w:numId="14" w16cid:durableId="1310476147">
    <w:abstractNumId w:val="3"/>
  </w:num>
  <w:num w:numId="15" w16cid:durableId="1321928468">
    <w:abstractNumId w:val="2"/>
  </w:num>
  <w:num w:numId="16" w16cid:durableId="286593281">
    <w:abstractNumId w:val="2"/>
  </w:num>
  <w:num w:numId="17" w16cid:durableId="355008644">
    <w:abstractNumId w:val="1"/>
  </w:num>
  <w:num w:numId="18" w16cid:durableId="545457464">
    <w:abstractNumId w:val="1"/>
  </w:num>
  <w:num w:numId="19" w16cid:durableId="81923266">
    <w:abstractNumId w:val="0"/>
  </w:num>
  <w:num w:numId="20" w16cid:durableId="1476601815">
    <w:abstractNumId w:val="0"/>
  </w:num>
  <w:num w:numId="21" w16cid:durableId="744379292">
    <w:abstractNumId w:val="9"/>
  </w:num>
  <w:num w:numId="22" w16cid:durableId="1011839406">
    <w:abstractNumId w:val="7"/>
  </w:num>
  <w:num w:numId="23" w16cid:durableId="988677256">
    <w:abstractNumId w:val="6"/>
  </w:num>
  <w:num w:numId="24" w16cid:durableId="1821652694">
    <w:abstractNumId w:val="5"/>
  </w:num>
  <w:num w:numId="25" w16cid:durableId="1551726895">
    <w:abstractNumId w:val="4"/>
  </w:num>
  <w:num w:numId="26" w16cid:durableId="899440607">
    <w:abstractNumId w:val="8"/>
  </w:num>
  <w:num w:numId="27" w16cid:durableId="869993752">
    <w:abstractNumId w:val="3"/>
  </w:num>
  <w:num w:numId="28" w16cid:durableId="1119029214">
    <w:abstractNumId w:val="2"/>
  </w:num>
  <w:num w:numId="29" w16cid:durableId="509149455">
    <w:abstractNumId w:val="1"/>
  </w:num>
  <w:num w:numId="30" w16cid:durableId="1797262309">
    <w:abstractNumId w:val="0"/>
  </w:num>
  <w:num w:numId="31" w16cid:durableId="770319346">
    <w:abstractNumId w:val="9"/>
  </w:num>
  <w:num w:numId="32" w16cid:durableId="1257792063">
    <w:abstractNumId w:val="7"/>
  </w:num>
  <w:num w:numId="33" w16cid:durableId="1783914420">
    <w:abstractNumId w:val="6"/>
  </w:num>
  <w:num w:numId="34" w16cid:durableId="1467240275">
    <w:abstractNumId w:val="5"/>
  </w:num>
  <w:num w:numId="35" w16cid:durableId="945428623">
    <w:abstractNumId w:val="4"/>
  </w:num>
  <w:num w:numId="36" w16cid:durableId="542376132">
    <w:abstractNumId w:val="8"/>
  </w:num>
  <w:num w:numId="37" w16cid:durableId="1868759265">
    <w:abstractNumId w:val="3"/>
  </w:num>
  <w:num w:numId="38" w16cid:durableId="725641253">
    <w:abstractNumId w:val="2"/>
  </w:num>
  <w:num w:numId="39" w16cid:durableId="1429615532">
    <w:abstractNumId w:val="1"/>
  </w:num>
  <w:num w:numId="40" w16cid:durableId="855776526">
    <w:abstractNumId w:val="0"/>
  </w:num>
  <w:num w:numId="41" w16cid:durableId="870193789">
    <w:abstractNumId w:val="10"/>
  </w:num>
  <w:num w:numId="42" w16cid:durableId="769393118">
    <w:abstractNumId w:val="10"/>
  </w:num>
  <w:num w:numId="43" w16cid:durableId="1566909590">
    <w:abstractNumId w:val="10"/>
  </w:num>
  <w:num w:numId="44" w16cid:durableId="1188711606">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20"/>
  <w:mirrorMargins/>
  <w:bordersDoNotSurroundHeader/>
  <w:bordersDoNotSurroundFooter/>
  <w:proofState w:spelling="clean" w:grammar="clean"/>
  <w:stylePaneFormatFilter w:val="3F01" w:allStyles="1" w:alternateStyleNames="0" w:clearFormatting="1" w:customStyles="0" w:directFormattingOnNumbering="1" w:directFormattingOnParagraphs="1" w:directFormattingOnRuns="1" w:directFormattingOnTables="1" w:headingStyles="0" w:latentStyles="0" w:numberingStyles="0" w:stylesInUse="0" w:tableStyles="0" w:top3HeadingStyles="1" w:visibleStyles="0"/>
  <w:defaultTabStop w:val="720"/>
  <w:hyphenationZone w:val="396"/>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Sect"/>
    <w:footnote w:id="0"/>
    <w:footnote w:id="1"/>
  </w:footnotePr>
  <w:endnotePr>
    <w:numFmt w:val="decimal"/>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420F3"/>
    <w:rsid w:val="00002272"/>
    <w:rsid w:val="00013F38"/>
    <w:rsid w:val="00064002"/>
    <w:rsid w:val="000677B9"/>
    <w:rsid w:val="000831BA"/>
    <w:rsid w:val="000A42CC"/>
    <w:rsid w:val="000E7DD9"/>
    <w:rsid w:val="0010095E"/>
    <w:rsid w:val="00102139"/>
    <w:rsid w:val="00115C43"/>
    <w:rsid w:val="00125B37"/>
    <w:rsid w:val="0012714F"/>
    <w:rsid w:val="001831C3"/>
    <w:rsid w:val="00187494"/>
    <w:rsid w:val="001F3195"/>
    <w:rsid w:val="001F32AE"/>
    <w:rsid w:val="00271F46"/>
    <w:rsid w:val="002767FF"/>
    <w:rsid w:val="002B18FE"/>
    <w:rsid w:val="002B5493"/>
    <w:rsid w:val="002C1B48"/>
    <w:rsid w:val="00343214"/>
    <w:rsid w:val="00361C00"/>
    <w:rsid w:val="00395FA1"/>
    <w:rsid w:val="003E15D4"/>
    <w:rsid w:val="00411CCE"/>
    <w:rsid w:val="0041666E"/>
    <w:rsid w:val="00421060"/>
    <w:rsid w:val="0044358B"/>
    <w:rsid w:val="004449E9"/>
    <w:rsid w:val="0044628E"/>
    <w:rsid w:val="00471C19"/>
    <w:rsid w:val="0048296E"/>
    <w:rsid w:val="004867E3"/>
    <w:rsid w:val="00494A28"/>
    <w:rsid w:val="004C0004"/>
    <w:rsid w:val="004C5D52"/>
    <w:rsid w:val="0050519A"/>
    <w:rsid w:val="005072A1"/>
    <w:rsid w:val="00514517"/>
    <w:rsid w:val="00545827"/>
    <w:rsid w:val="00560270"/>
    <w:rsid w:val="005C2568"/>
    <w:rsid w:val="005F1B17"/>
    <w:rsid w:val="006037C0"/>
    <w:rsid w:val="006631B6"/>
    <w:rsid w:val="00667C8B"/>
    <w:rsid w:val="00675D7D"/>
    <w:rsid w:val="0067710D"/>
    <w:rsid w:val="00680577"/>
    <w:rsid w:val="006C2E40"/>
    <w:rsid w:val="006F74FA"/>
    <w:rsid w:val="00721657"/>
    <w:rsid w:val="00731ADD"/>
    <w:rsid w:val="00734777"/>
    <w:rsid w:val="00747932"/>
    <w:rsid w:val="00750CCC"/>
    <w:rsid w:val="00751A4A"/>
    <w:rsid w:val="00756632"/>
    <w:rsid w:val="00762C74"/>
    <w:rsid w:val="00786EC0"/>
    <w:rsid w:val="007D1690"/>
    <w:rsid w:val="007E126B"/>
    <w:rsid w:val="007E22AD"/>
    <w:rsid w:val="00817416"/>
    <w:rsid w:val="00842779"/>
    <w:rsid w:val="00865F67"/>
    <w:rsid w:val="00881A7B"/>
    <w:rsid w:val="008840E5"/>
    <w:rsid w:val="00887B3E"/>
    <w:rsid w:val="008C2AC6"/>
    <w:rsid w:val="00930C23"/>
    <w:rsid w:val="0093193B"/>
    <w:rsid w:val="009420F3"/>
    <w:rsid w:val="009509D8"/>
    <w:rsid w:val="00950B64"/>
    <w:rsid w:val="00981893"/>
    <w:rsid w:val="009B2EFF"/>
    <w:rsid w:val="009C34B5"/>
    <w:rsid w:val="009E2812"/>
    <w:rsid w:val="00A1687D"/>
    <w:rsid w:val="00A43E52"/>
    <w:rsid w:val="00A4678D"/>
    <w:rsid w:val="00A778C7"/>
    <w:rsid w:val="00AB2904"/>
    <w:rsid w:val="00AB441E"/>
    <w:rsid w:val="00AB6293"/>
    <w:rsid w:val="00AE0928"/>
    <w:rsid w:val="00AF3B82"/>
    <w:rsid w:val="00B12E95"/>
    <w:rsid w:val="00B22876"/>
    <w:rsid w:val="00B4659C"/>
    <w:rsid w:val="00B558F0"/>
    <w:rsid w:val="00B8249A"/>
    <w:rsid w:val="00BD48FE"/>
    <w:rsid w:val="00BD7BD8"/>
    <w:rsid w:val="00BE6ADC"/>
    <w:rsid w:val="00C05BFE"/>
    <w:rsid w:val="00C22E24"/>
    <w:rsid w:val="00C23CD4"/>
    <w:rsid w:val="00C3116F"/>
    <w:rsid w:val="00C43B23"/>
    <w:rsid w:val="00C61C0C"/>
    <w:rsid w:val="00C941CB"/>
    <w:rsid w:val="00CC2357"/>
    <w:rsid w:val="00CF071A"/>
    <w:rsid w:val="00D058B8"/>
    <w:rsid w:val="00D51D2C"/>
    <w:rsid w:val="00D56C11"/>
    <w:rsid w:val="00D834A0"/>
    <w:rsid w:val="00D872DF"/>
    <w:rsid w:val="00D91E21"/>
    <w:rsid w:val="00DA7FCD"/>
    <w:rsid w:val="00DC634E"/>
    <w:rsid w:val="00E365E1"/>
    <w:rsid w:val="00E820A4"/>
    <w:rsid w:val="00EB006A"/>
    <w:rsid w:val="00EB4772"/>
    <w:rsid w:val="00ED169E"/>
    <w:rsid w:val="00ED4235"/>
    <w:rsid w:val="00F04346"/>
    <w:rsid w:val="00F075DC"/>
    <w:rsid w:val="00F149E9"/>
    <w:rsid w:val="00F22302"/>
    <w:rsid w:val="00F35E7E"/>
    <w:rsid w:val="00F5134D"/>
    <w:rsid w:val="00F74202"/>
    <w:rsid w:val="00F87713"/>
    <w:rsid w:val="00FB4360"/>
    <w:rsid w:val="00FD0C70"/>
  </w:rsids>
  <w:docVars>
    <w:docVar w:name="dvdocse" w:val="A10-0254/2026"/>
    <w:docVar w:name="dvlangue" w:val="EN"/>
    <w:docVar w:name="dvnumam" w:val="0"/>
    <w:docVar w:name="dvpe" w:val="789.005"/>
    <w:docVar w:name="dvrapporteur" w:val="Rapporteur: "/>
    <w:docVar w:name="dvstar" w:val="*"/>
    <w:docVar w:name="dvtitre" w:val="European Parliament legislative resolution of xx Xxxx 2026 on the draft for a Council directive amending Directive (EU) 2015/637 on the coordination and cooperation measures to facilitate consular protection for unrepresented citizens of the Union in third countries and Directive (EU) 2019/997 establishing an EU Emergency Travel Document(05760/2026– C10-0027/2026 – 2023/0441(CNS))"/>
  </w:docVars>
  <m:mathPr>
    <m:mathFont m:val="Cambria Math"/>
  </m:mathPr>
  <w:themeFontLang w:val="en-GB" w:eastAsia="ja-JP" w:bidi="lo-LA"/>
  <w:clrSchemeMapping w:bg1="light1" w:t1="dark1" w:bg2="light2" w:t2="dark2" w:accent1="accent1" w:accent2="accent2" w:accent3="accent3" w:accent4="accent4" w:accent5="accent5" w:accent6="accent6" w:hyperlink="hyperlink" w:followedHyperlink="followedHyperlink"/>
  <w:doNotIncludeSubdocsInStats/>
  <w14:docId w14:val="0BE04CE7"/>
  <w15:chartTrackingRefBased/>
  <w15:docId w15:val="{08414C71-84AA-4C09-9A2B-E0885D06DAD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Smart Link" w:semiHidden="1" w:uiPriority="99" w:unhideWhenUsed="1"/>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Normal">
    <w:name w:val="Normal"/>
    <w:qFormat/>
    <w:rsid w:val="00DA7FCD"/>
    <w:pPr>
      <w:widowControl w:val="0"/>
    </w:pPr>
    <w:rPr>
      <w:sz w:val="24"/>
    </w:rPr>
  </w:style>
  <w:style w:type="paragraph" w:styleId="Heading1">
    <w:name w:val="heading 1"/>
    <w:basedOn w:val="Normal"/>
    <w:next w:val="Normal"/>
    <w:semiHidden/>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semiHidden/>
    <w:qFormat/>
    <w:rsid w:val="00395FA1"/>
    <w:pPr>
      <w:keepNext/>
      <w:widowControl/>
      <w:numPr>
        <w:ilvl w:val="1"/>
        <w:numId w:val="43"/>
      </w:numPr>
      <w:spacing w:before="240" w:after="60"/>
      <w:outlineLvl w:val="1"/>
    </w:pPr>
    <w:rPr>
      <w:lang w:val="fr-FR" w:eastAsia="fr-FR"/>
    </w:rPr>
  </w:style>
  <w:style w:type="paragraph" w:styleId="Heading3">
    <w:name w:val="heading 3"/>
    <w:basedOn w:val="Normal"/>
    <w:next w:val="Normal"/>
    <w:semiHidden/>
    <w:qFormat/>
    <w:rsid w:val="00395FA1"/>
    <w:pPr>
      <w:keepNext/>
      <w:widowControl/>
      <w:numPr>
        <w:ilvl w:val="2"/>
        <w:numId w:val="43"/>
      </w:numPr>
      <w:spacing w:before="240" w:after="60"/>
      <w:outlineLvl w:val="2"/>
    </w:pPr>
    <w:rPr>
      <w:rFonts w:ascii="Arial" w:hAnsi="Arial"/>
      <w:lang w:val="fr-FR" w:eastAsia="fr-FR"/>
    </w:rPr>
  </w:style>
  <w:style w:type="paragraph" w:styleId="Heading4">
    <w:name w:val="heading 4"/>
    <w:basedOn w:val="Normal"/>
    <w:next w:val="Normal"/>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semiHidden/>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rsid w:val="00395FA1"/>
    <w:rPr>
      <w:b w:val="0"/>
      <w:vertAlign w:val="superscript"/>
    </w:rPr>
  </w:style>
  <w:style w:type="paragraph" w:styleId="FootnoteText">
    <w:name w:val="footnote text"/>
    <w:basedOn w:val="Normal"/>
    <w:link w:val="FootnoteTextChar"/>
    <w:rsid w:val="00395FA1"/>
    <w:pPr>
      <w:keepLines/>
      <w:widowControl/>
      <w:spacing w:line="260" w:lineRule="exact"/>
      <w:ind w:left="425" w:hanging="425"/>
    </w:pPr>
    <w:rPr>
      <w:sz w:val="22"/>
      <w:lang w:val="fr-FR" w:eastAsia="fr-FR"/>
    </w:rPr>
  </w:style>
  <w:style w:type="character" w:customStyle="1" w:styleId="FootnoteTextChar">
    <w:name w:val="Footnote Text Char"/>
    <w:link w:val="FootnoteText"/>
    <w:rsid w:val="00762C74"/>
    <w:rPr>
      <w:sz w:val="22"/>
      <w:lang w:val="fr-FR" w:eastAsia="fr-FR"/>
    </w:rPr>
  </w:style>
  <w:style w:type="character" w:styleId="PageNumber">
    <w:name w:val="page number"/>
    <w:semiHidden/>
    <w:rsid w:val="00395FA1"/>
  </w:style>
  <w:style w:type="paragraph" w:styleId="TOC2">
    <w:name w:val="toc 2"/>
    <w:basedOn w:val="Normal"/>
    <w:next w:val="Normal"/>
    <w:autoRedefine/>
    <w:semiHidden/>
    <w:rsid w:val="00395FA1"/>
    <w:pPr>
      <w:keepNext/>
      <w:keepLines/>
      <w:widowControl/>
    </w:pPr>
    <w:rPr>
      <w:b/>
      <w:noProof/>
      <w:lang w:val="fr-FR" w:eastAsia="fr-FR"/>
    </w:rPr>
  </w:style>
  <w:style w:type="paragraph" w:styleId="TOC3">
    <w:name w:val="toc 3"/>
    <w:basedOn w:val="Normal"/>
    <w:next w:val="Normal"/>
    <w:autoRedefine/>
    <w:semiHidden/>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paragraph" w:customStyle="1" w:styleId="EPComma">
    <w:name w:val="EPComma"/>
    <w:basedOn w:val="Normal"/>
    <w:rsid w:val="00F22302"/>
    <w:pPr>
      <w:spacing w:before="480" w:after="240"/>
    </w:pPr>
  </w:style>
  <w:style w:type="paragraph" w:customStyle="1" w:styleId="NormalBold">
    <w:name w:val="NormalBold"/>
    <w:basedOn w:val="Normal"/>
    <w:link w:val="NormalBoldChar"/>
    <w:rsid w:val="00F22302"/>
    <w:rPr>
      <w:b/>
    </w:rPr>
  </w:style>
  <w:style w:type="paragraph" w:customStyle="1" w:styleId="NormalHanging12a">
    <w:name w:val="NormalHanging12a"/>
    <w:basedOn w:val="Normal"/>
    <w:rsid w:val="00F22302"/>
    <w:pPr>
      <w:spacing w:after="240"/>
      <w:ind w:left="567" w:hanging="567"/>
    </w:pPr>
  </w:style>
  <w:style w:type="paragraph" w:customStyle="1" w:styleId="AmNumberTabs">
    <w:name w:val="AmNumberTabs"/>
    <w:basedOn w:val="Normal"/>
    <w:link w:val="AmNumberTabsChar"/>
    <w:rsid w:val="00F22302"/>
    <w:pPr>
      <w:tabs>
        <w:tab w:val="left" w:pos="879"/>
        <w:tab w:val="left" w:pos="936"/>
        <w:tab w:val="left" w:pos="1021"/>
        <w:tab w:val="left" w:pos="1077"/>
        <w:tab w:val="left" w:pos="1134"/>
        <w:tab w:val="left" w:pos="1191"/>
        <w:tab w:val="left" w:pos="1247"/>
        <w:tab w:val="left" w:pos="1304"/>
        <w:tab w:val="left" w:pos="1361"/>
        <w:tab w:val="left" w:pos="1418"/>
        <w:tab w:val="left" w:pos="1474"/>
        <w:tab w:val="left" w:pos="1531"/>
        <w:tab w:val="left" w:pos="1588"/>
        <w:tab w:val="left" w:pos="1644"/>
        <w:tab w:val="left" w:pos="1701"/>
        <w:tab w:val="left" w:pos="1758"/>
        <w:tab w:val="left" w:pos="1814"/>
        <w:tab w:val="left" w:pos="1871"/>
        <w:tab w:val="left" w:pos="2070"/>
        <w:tab w:val="left" w:pos="2126"/>
        <w:tab w:val="left" w:pos="3374"/>
        <w:tab w:val="left" w:pos="3430"/>
      </w:tabs>
      <w:spacing w:before="240"/>
    </w:pPr>
    <w:rPr>
      <w:b/>
    </w:rPr>
  </w:style>
  <w:style w:type="paragraph" w:customStyle="1" w:styleId="NormalBold12b">
    <w:name w:val="NormalBold12b"/>
    <w:basedOn w:val="Normal"/>
    <w:rsid w:val="00F22302"/>
    <w:pPr>
      <w:spacing w:before="240"/>
    </w:pPr>
    <w:rPr>
      <w:b/>
    </w:rPr>
  </w:style>
  <w:style w:type="character" w:customStyle="1" w:styleId="Normal6Char">
    <w:name w:val="Normal6 Char"/>
    <w:basedOn w:val="DefaultParagraphFont"/>
    <w:link w:val="Normal6"/>
    <w:locked/>
    <w:rsid w:val="00F22302"/>
    <w:rPr>
      <w:sz w:val="24"/>
      <w:lang w:val="fr-FR"/>
    </w:rPr>
  </w:style>
  <w:style w:type="paragraph" w:customStyle="1" w:styleId="Normal6">
    <w:name w:val="Normal6"/>
    <w:basedOn w:val="Normal"/>
    <w:link w:val="Normal6Char"/>
    <w:rsid w:val="00F22302"/>
    <w:pPr>
      <w:spacing w:after="120"/>
    </w:pPr>
    <w:rPr>
      <w:lang w:val="fr-FR"/>
    </w:rPr>
  </w:style>
  <w:style w:type="character" w:customStyle="1" w:styleId="NormalBoldChar">
    <w:name w:val="NormalBold Char"/>
    <w:basedOn w:val="DefaultParagraphFont"/>
    <w:link w:val="NormalBold"/>
    <w:locked/>
    <w:rsid w:val="00F22302"/>
    <w:rPr>
      <w:b/>
      <w:sz w:val="24"/>
    </w:rPr>
  </w:style>
  <w:style w:type="paragraph" w:customStyle="1" w:styleId="ColumnHeading">
    <w:name w:val="ColumnHeading"/>
    <w:basedOn w:val="Normal"/>
    <w:rsid w:val="00F22302"/>
    <w:pPr>
      <w:spacing w:after="240"/>
      <w:jc w:val="center"/>
    </w:pPr>
    <w:rPr>
      <w:i/>
      <w:lang w:val="fr-FR"/>
    </w:rPr>
  </w:style>
  <w:style w:type="character" w:styleId="Hyperlink">
    <w:name w:val="Hyperlink"/>
    <w:basedOn w:val="DefaultParagraphFont"/>
    <w:rsid w:val="00F22302"/>
    <w:rPr>
      <w:color w:val="0563C1" w:themeColor="hyperlink"/>
      <w:u w:val="single"/>
    </w:rPr>
  </w:style>
  <w:style w:type="character" w:customStyle="1" w:styleId="AmNumberTabsChar">
    <w:name w:val="AmNumberTabs Char"/>
    <w:basedOn w:val="DefaultParagraphFont"/>
    <w:link w:val="AmNumberTabs"/>
    <w:locked/>
    <w:rsid w:val="00F22302"/>
    <w:rPr>
      <w:b/>
      <w:sz w:val="24"/>
    </w:rPr>
  </w:style>
  <w:style w:type="paragraph" w:styleId="Revision">
    <w:name w:val="Revision"/>
    <w:hidden/>
    <w:uiPriority w:val="99"/>
    <w:semiHidden/>
    <w:rsid w:val="006C2E40"/>
    <w:rPr>
      <w:sz w:val="24"/>
    </w:rPr>
  </w:style>
  <w:style w:type="character" w:styleId="CommentReference">
    <w:name w:val="annotation reference"/>
    <w:basedOn w:val="DefaultParagraphFont"/>
    <w:rsid w:val="001831C3"/>
    <w:rPr>
      <w:sz w:val="16"/>
      <w:szCs w:val="16"/>
    </w:rPr>
  </w:style>
  <w:style w:type="paragraph" w:styleId="CommentText">
    <w:name w:val="annotation text"/>
    <w:basedOn w:val="Normal"/>
    <w:link w:val="CommentTextChar"/>
    <w:rsid w:val="001831C3"/>
    <w:rPr>
      <w:sz w:val="20"/>
    </w:rPr>
  </w:style>
  <w:style w:type="character" w:customStyle="1" w:styleId="CommentTextChar">
    <w:name w:val="Comment Text Char"/>
    <w:basedOn w:val="DefaultParagraphFont"/>
    <w:link w:val="CommentText"/>
    <w:rsid w:val="001831C3"/>
  </w:style>
  <w:style w:type="paragraph" w:styleId="CommentSubject">
    <w:name w:val="annotation subject"/>
    <w:basedOn w:val="CommentText"/>
    <w:next w:val="CommentText"/>
    <w:link w:val="CommentSubjectChar"/>
    <w:rsid w:val="001831C3"/>
    <w:rPr>
      <w:b/>
      <w:bCs/>
    </w:rPr>
  </w:style>
  <w:style w:type="character" w:customStyle="1" w:styleId="CommentSubjectChar">
    <w:name w:val="Comment Subject Char"/>
    <w:basedOn w:val="CommentTextChar"/>
    <w:link w:val="CommentSubject"/>
    <w:rsid w:val="001831C3"/>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webSettings>
</file>

<file path=word/_rels/document.xml.rels><?xml version="1.0" encoding="utf-8" standalone="yes"?><Relationships xmlns="http://schemas.openxmlformats.org/package/2006/relationships"><Relationship Id="rId1" Type="http://schemas.openxmlformats.org/officeDocument/2006/relationships/footnotes" Target="footnotes.xml" /><Relationship Id="rId10" Type="http://schemas.openxmlformats.org/officeDocument/2006/relationships/footer" Target="footer2.xml" /><Relationship Id="rId11" Type="http://schemas.openxmlformats.org/officeDocument/2006/relationships/header" Target="header3.xml" /><Relationship Id="rId12" Type="http://schemas.openxmlformats.org/officeDocument/2006/relationships/footer" Target="footer3.xml" /><Relationship Id="rId13" Type="http://schemas.openxmlformats.org/officeDocument/2006/relationships/theme" Target="theme/theme1.xml" /><Relationship Id="rId14" Type="http://schemas.openxmlformats.org/officeDocument/2006/relationships/numbering" Target="numbering.xml" /><Relationship Id="rId15"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webSettings" Target="webSettings.xml" /><Relationship Id="rId4" Type="http://schemas.openxmlformats.org/officeDocument/2006/relationships/fontTable" Target="fontTable.xml" /><Relationship Id="rId5" Type="http://schemas.openxmlformats.org/officeDocument/2006/relationships/customXml" Target="../customXml/item1.xml" /><Relationship Id="rId6" Type="http://schemas.openxmlformats.org/officeDocument/2006/relationships/image" Target="media/image1.png" /><Relationship Id="rId7" Type="http://schemas.openxmlformats.org/officeDocument/2006/relationships/header" Target="header1.xml" /><Relationship Id="rId8" Type="http://schemas.openxmlformats.org/officeDocument/2006/relationships/header" Target="header2.xml" /><Relationship Id="rId9" Type="http://schemas.openxmlformats.org/officeDocument/2006/relationships/footer" Target="footer1.xml" /></Relationships>
</file>

<file path=word/_rels/footnotes.xml.rels><?xml version="1.0" encoding="utf-8" standalone="yes"?><Relationships xmlns="http://schemas.openxmlformats.org/package/2006/relationships"><Relationship Id="rId1" Type="http://schemas.openxmlformats.org/officeDocument/2006/relationships/hyperlink" Target="http://data.europa.eu/eli/C/2025/3762/oj"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Relationships xmlns="http://schemas.openxmlformats.org/package/2006/relationships"><Relationship Id="rId1" Type="http://schemas.openxmlformats.org/officeDocument/2006/relationships/customXmlProps" Target="itemProps1.xml" /></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C03638B-3BDB-408A-AEAA-BCE6197A2C3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22</Pages>
  <Words>6053</Words>
  <Characters>34507</Characters>
  <Application>Microsoft Office Word</Application>
  <DocSecurity>0</DocSecurity>
  <Lines>287</Lines>
  <Paragraphs>80</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40480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creator>European Parliament</dc:creator>
  <cp:lastModifiedBy>European Parliament</cp:lastModifiedBy>
  <cp:revision>2</cp:revision>
  <cp:lastPrinted>2004-11-19T15:42:00Z</cp:lastPrinted>
  <dcterms:created xsi:type="dcterms:W3CDTF">2026-10-07T10:21:00Z</dcterms:created>
  <dcterms:modified xsi:type="dcterms:W3CDTF">2026-10-07T10:21:00Z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EN</vt:lpwstr>
  </property>
  <property fmtid="{D5CDD505-2E9C-101B-9397-08002B2CF9AE}" pid="3" name="&lt;FdR&gt;">
    <vt:lpwstr>A10-0254/2026</vt:lpwstr>
  </property>
  <property fmtid="{D5CDD505-2E9C-101B-9397-08002B2CF9AE}" pid="4" name="&lt;Type&gt;">
    <vt:lpwstr>RR</vt:lpwstr>
  </property>
</Properties>
</file>