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039C" w14:paraId="2A4A2FBA" w14:textId="77777777" w:rsidTr="0010095E">
        <w:trPr>
          <w:trHeight w:hRule="exact" w:val="1418"/>
        </w:trPr>
        <w:tc>
          <w:tcPr>
            <w:tcW w:w="6804" w:type="dxa"/>
            <w:shd w:val="clear" w:color="auto" w:fill="auto"/>
            <w:vAlign w:val="center"/>
          </w:tcPr>
          <w:p w14:paraId="5E0C1127" w14:textId="77777777" w:rsidR="00751A4A" w:rsidRPr="00DF039C" w:rsidRDefault="006E12EB" w:rsidP="0010095E">
            <w:pPr>
              <w:pStyle w:val="EPName"/>
            </w:pPr>
            <w:r w:rsidRPr="00DF039C">
              <w:t>European Parliament</w:t>
            </w:r>
          </w:p>
          <w:p w14:paraId="0FFAE18F" w14:textId="77777777" w:rsidR="00751A4A" w:rsidRPr="00DF039C" w:rsidRDefault="00817416" w:rsidP="00756632">
            <w:pPr>
              <w:pStyle w:val="EPTerm"/>
              <w:rPr>
                <w:rStyle w:val="HideTWBExt"/>
                <w:noProof w:val="0"/>
                <w:vanish w:val="0"/>
                <w:color w:val="auto"/>
              </w:rPr>
            </w:pPr>
            <w:r w:rsidRPr="00DF039C">
              <w:t>2019-2024</w:t>
            </w:r>
          </w:p>
        </w:tc>
        <w:tc>
          <w:tcPr>
            <w:tcW w:w="2268" w:type="dxa"/>
            <w:shd w:val="clear" w:color="auto" w:fill="auto"/>
          </w:tcPr>
          <w:p w14:paraId="26ABDD01" w14:textId="77777777" w:rsidR="00751A4A" w:rsidRPr="00DF039C" w:rsidRDefault="00187494" w:rsidP="0010095E">
            <w:pPr>
              <w:pStyle w:val="EPLogo"/>
            </w:pPr>
            <w:r w:rsidRPr="00DF039C">
              <w:rPr>
                <w:noProof/>
              </w:rPr>
              <w:drawing>
                <wp:inline distT="0" distB="0" distL="0" distR="0" wp14:anchorId="7ADD3775" wp14:editId="13A578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15CD88" w14:textId="77777777" w:rsidR="00D058B8" w:rsidRPr="00DF039C" w:rsidRDefault="00D058B8" w:rsidP="004C5D52">
      <w:pPr>
        <w:pStyle w:val="LineTop"/>
      </w:pPr>
    </w:p>
    <w:p w14:paraId="0E7AC7E1" w14:textId="77777777" w:rsidR="00680577" w:rsidRPr="00DF039C" w:rsidRDefault="006E12EB" w:rsidP="00680577">
      <w:pPr>
        <w:pStyle w:val="EPBodyTA1"/>
      </w:pPr>
      <w:r w:rsidRPr="00DF039C">
        <w:t>TEXTS ADOPTED</w:t>
      </w:r>
    </w:p>
    <w:p w14:paraId="1752C4C1" w14:textId="77777777" w:rsidR="00D058B8" w:rsidRPr="00DF039C" w:rsidRDefault="00D058B8" w:rsidP="00D058B8">
      <w:pPr>
        <w:pStyle w:val="LineBottom"/>
      </w:pPr>
    </w:p>
    <w:p w14:paraId="5D52D490" w14:textId="3ABA3A61" w:rsidR="006E12EB" w:rsidRPr="00DF039C" w:rsidRDefault="006E12EB" w:rsidP="006E12EB">
      <w:pPr>
        <w:pStyle w:val="ATHeading1"/>
      </w:pPr>
      <w:bookmarkStart w:id="0" w:name="TANumber"/>
      <w:r w:rsidRPr="00DF039C">
        <w:t>P9_TA(2023)</w:t>
      </w:r>
      <w:bookmarkEnd w:id="0"/>
      <w:r w:rsidR="00AA1C40">
        <w:t>0394</w:t>
      </w:r>
    </w:p>
    <w:p w14:paraId="4DB177D8" w14:textId="77777777" w:rsidR="006E12EB" w:rsidRPr="00DF039C" w:rsidRDefault="006E12EB" w:rsidP="006E12EB">
      <w:pPr>
        <w:pStyle w:val="ATHeading2"/>
      </w:pPr>
      <w:bookmarkStart w:id="1" w:name="title"/>
      <w:r w:rsidRPr="00DF039C">
        <w:t>Type-approval of motor vehicles and engines with respect to their emissions and battery durability (Euro 7)</w:t>
      </w:r>
      <w:bookmarkEnd w:id="1"/>
    </w:p>
    <w:p w14:paraId="2C4F8A03" w14:textId="77777777" w:rsidR="006E12EB" w:rsidRPr="00DF039C" w:rsidRDefault="006E12EB" w:rsidP="006E12EB">
      <w:pPr>
        <w:rPr>
          <w:i/>
          <w:vanish/>
        </w:rPr>
      </w:pPr>
      <w:r w:rsidRPr="00DF039C">
        <w:rPr>
          <w:i/>
        </w:rPr>
        <w:fldChar w:fldCharType="begin"/>
      </w:r>
      <w:r w:rsidRPr="00DF039C">
        <w:rPr>
          <w:i/>
        </w:rPr>
        <w:instrText xml:space="preserve"> TC"(</w:instrText>
      </w:r>
      <w:bookmarkStart w:id="2" w:name="DocNumber"/>
      <w:r w:rsidRPr="00DF039C">
        <w:rPr>
          <w:i/>
        </w:rPr>
        <w:instrText>A9-0298/2023</w:instrText>
      </w:r>
      <w:bookmarkEnd w:id="2"/>
      <w:r w:rsidRPr="00DF039C">
        <w:rPr>
          <w:i/>
        </w:rPr>
        <w:instrText xml:space="preserve"> - Rapporteur: Alexandr Vondra)"\l3 \n&gt; \* MERGEFORMAT </w:instrText>
      </w:r>
      <w:r w:rsidRPr="00DF039C">
        <w:rPr>
          <w:i/>
        </w:rPr>
        <w:fldChar w:fldCharType="end"/>
      </w:r>
    </w:p>
    <w:p w14:paraId="026E6830" w14:textId="77777777" w:rsidR="006E12EB" w:rsidRPr="00DF039C" w:rsidRDefault="006E12EB" w:rsidP="006E12EB">
      <w:pPr>
        <w:rPr>
          <w:vanish/>
        </w:rPr>
      </w:pPr>
      <w:bookmarkStart w:id="3" w:name="Commission"/>
      <w:r w:rsidRPr="00DF039C">
        <w:rPr>
          <w:vanish/>
        </w:rPr>
        <w:t>Committee on the Environment, Public Health and Food Safety</w:t>
      </w:r>
      <w:bookmarkEnd w:id="3"/>
    </w:p>
    <w:p w14:paraId="609FBDC5" w14:textId="77777777" w:rsidR="006E12EB" w:rsidRPr="00DF039C" w:rsidRDefault="006E12EB" w:rsidP="006E12EB">
      <w:pPr>
        <w:rPr>
          <w:vanish/>
        </w:rPr>
      </w:pPr>
      <w:bookmarkStart w:id="4" w:name="PE"/>
      <w:r w:rsidRPr="00DF039C">
        <w:rPr>
          <w:vanish/>
        </w:rPr>
        <w:t>PE746.876</w:t>
      </w:r>
      <w:bookmarkEnd w:id="4"/>
    </w:p>
    <w:p w14:paraId="16553B01" w14:textId="4CD0AAD3" w:rsidR="006E12EB" w:rsidRPr="00DF039C" w:rsidRDefault="00F775AD" w:rsidP="00F808E4">
      <w:pPr>
        <w:pStyle w:val="ATHeading3"/>
      </w:pPr>
      <w:bookmarkStart w:id="5" w:name="Sujet"/>
      <w:r w:rsidRPr="007F3BB9">
        <w:t>Amendments adopted by the European Parliament on</w:t>
      </w:r>
      <w:r w:rsidR="006E12EB" w:rsidRPr="00DF039C">
        <w:t xml:space="preserve"> 9 November 2023 on the proposal for a regulation of the European Parliament and of the Council on type-approval of motor vehicles and engines and of systems, components and separate technical units intended for such vehicles, with respect to their emissions and battery durability (Euro 7) and repealing Regulations (EC) No 715/2007 and (EC) No 595/2009</w:t>
      </w:r>
      <w:bookmarkEnd w:id="5"/>
      <w:r w:rsidR="006E12EB" w:rsidRPr="00DF039C">
        <w:t xml:space="preserve"> </w:t>
      </w:r>
      <w:bookmarkStart w:id="6" w:name="References"/>
      <w:r w:rsidR="006E12EB" w:rsidRPr="00DF039C">
        <w:t>(COM(2022)0586 – C9-0375/2022 – 2022/0365(COD))</w:t>
      </w:r>
      <w:bookmarkEnd w:id="6"/>
      <w:r w:rsidRPr="007F3BB9">
        <w:rPr>
          <w:rStyle w:val="FootnoteReference"/>
        </w:rPr>
        <w:footnoteReference w:id="1"/>
      </w:r>
    </w:p>
    <w:p w14:paraId="5EC5622A" w14:textId="77777777" w:rsidR="00071782" w:rsidRPr="00DF039C" w:rsidRDefault="00071782" w:rsidP="00F808E4">
      <w:pPr>
        <w:pStyle w:val="NormalBold"/>
        <w:spacing w:before="240"/>
        <w:rPr>
          <w:lang w:val="en-GB"/>
        </w:rPr>
      </w:pPr>
      <w:bookmarkStart w:id="7" w:name="TextBodyBegin"/>
      <w:bookmarkEnd w:id="7"/>
      <w:r w:rsidRPr="00DF039C">
        <w:rPr>
          <w:lang w:val="en-GB"/>
        </w:rPr>
        <w:t>(Ordinary legislative procedure: first reading)</w:t>
      </w:r>
    </w:p>
    <w:p w14:paraId="623BAB8E" w14:textId="77777777" w:rsidR="00F775AD" w:rsidRDefault="00F775AD">
      <w:pPr>
        <w:widowControl/>
        <w:rPr>
          <w:i/>
        </w:rPr>
      </w:pPr>
      <w:r>
        <w:rPr>
          <w:i/>
        </w:rPr>
        <w:br w:type="page"/>
      </w:r>
    </w:p>
    <w:p w14:paraId="1FA4C345" w14:textId="6E5A4811" w:rsidR="00071782" w:rsidRPr="00DF039C" w:rsidRDefault="00071782" w:rsidP="00071782"/>
    <w:p w14:paraId="0EE3E31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w:t>
      </w:r>
    </w:p>
    <w:p w14:paraId="578CC073" w14:textId="77777777" w:rsidR="00071782" w:rsidRPr="00DF039C" w:rsidRDefault="00071782" w:rsidP="00071782">
      <w:pPr>
        <w:pStyle w:val="NormalBold12b"/>
        <w:rPr>
          <w:lang w:val="en-GB"/>
        </w:rPr>
      </w:pPr>
      <w:r w:rsidRPr="00DF039C">
        <w:rPr>
          <w:lang w:val="en-GB"/>
        </w:rPr>
        <w:t>Proposal for a regulation</w:t>
      </w:r>
    </w:p>
    <w:p w14:paraId="4DBFF1B7" w14:textId="77777777" w:rsidR="00071782" w:rsidRPr="00DF039C" w:rsidRDefault="00071782" w:rsidP="00071782">
      <w:pPr>
        <w:pStyle w:val="NormalBold"/>
        <w:rPr>
          <w:lang w:val="en-GB"/>
        </w:rPr>
      </w:pPr>
      <w:r w:rsidRPr="00DF039C">
        <w:rPr>
          <w:lang w:val="en-GB"/>
        </w:rPr>
        <w:t>Recital -1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23008EE" w14:textId="77777777" w:rsidTr="009E3276">
        <w:trPr>
          <w:trHeight w:hRule="exact" w:val="240"/>
          <w:jc w:val="center"/>
        </w:trPr>
        <w:tc>
          <w:tcPr>
            <w:tcW w:w="9752" w:type="dxa"/>
            <w:gridSpan w:val="2"/>
          </w:tcPr>
          <w:p w14:paraId="57A8CF92" w14:textId="77777777" w:rsidR="00071782" w:rsidRPr="00DF039C" w:rsidRDefault="00071782" w:rsidP="009E3276"/>
        </w:tc>
      </w:tr>
      <w:tr w:rsidR="00071782" w:rsidRPr="00DF039C" w14:paraId="1604D931" w14:textId="77777777" w:rsidTr="009E3276">
        <w:trPr>
          <w:trHeight w:val="240"/>
          <w:jc w:val="center"/>
        </w:trPr>
        <w:tc>
          <w:tcPr>
            <w:tcW w:w="4876" w:type="dxa"/>
          </w:tcPr>
          <w:p w14:paraId="07D353B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13FC211" w14:textId="77777777" w:rsidR="00071782" w:rsidRPr="00DF039C" w:rsidRDefault="00071782" w:rsidP="009E3276">
            <w:pPr>
              <w:pStyle w:val="AmColumnHeading"/>
              <w:rPr>
                <w:lang w:val="en-GB"/>
              </w:rPr>
            </w:pPr>
            <w:r w:rsidRPr="00DF039C">
              <w:rPr>
                <w:lang w:val="en-GB"/>
              </w:rPr>
              <w:t>Amendment</w:t>
            </w:r>
          </w:p>
        </w:tc>
      </w:tr>
      <w:tr w:rsidR="00071782" w:rsidRPr="00DF039C" w14:paraId="40B0477E" w14:textId="77777777" w:rsidTr="009E3276">
        <w:trPr>
          <w:jc w:val="center"/>
        </w:trPr>
        <w:tc>
          <w:tcPr>
            <w:tcW w:w="4876" w:type="dxa"/>
          </w:tcPr>
          <w:p w14:paraId="530CDAE1" w14:textId="77777777" w:rsidR="00071782" w:rsidRPr="00DF039C" w:rsidRDefault="00071782" w:rsidP="009E3276">
            <w:pPr>
              <w:pStyle w:val="Normal6a"/>
              <w:rPr>
                <w:lang w:val="en-GB"/>
              </w:rPr>
            </w:pPr>
          </w:p>
        </w:tc>
        <w:tc>
          <w:tcPr>
            <w:tcW w:w="4876" w:type="dxa"/>
          </w:tcPr>
          <w:p w14:paraId="2F35DEC7" w14:textId="77777777" w:rsidR="00071782" w:rsidRPr="00DF039C" w:rsidRDefault="00071782" w:rsidP="009E3276">
            <w:pPr>
              <w:pStyle w:val="Normal6a"/>
              <w:rPr>
                <w:lang w:val="en-GB"/>
              </w:rPr>
            </w:pPr>
            <w:r w:rsidRPr="00DF039C">
              <w:rPr>
                <w:b/>
                <w:i/>
                <w:lang w:val="en-GB"/>
              </w:rPr>
              <w:t>(-1)</w:t>
            </w:r>
            <w:r w:rsidRPr="00DF039C">
              <w:rPr>
                <w:lang w:val="en-GB"/>
              </w:rPr>
              <w:tab/>
            </w:r>
            <w:r w:rsidRPr="00DF039C">
              <w:rPr>
                <w:b/>
                <w:i/>
                <w:lang w:val="en-GB"/>
              </w:rPr>
              <w:t>Decision (EU) 2022/591 of the European Parliament and of the Council</w:t>
            </w:r>
            <w:r w:rsidRPr="00DF039C">
              <w:rPr>
                <w:b/>
                <w:i/>
                <w:vertAlign w:val="superscript"/>
                <w:lang w:val="en-GB"/>
              </w:rPr>
              <w:t>1</w:t>
            </w:r>
            <w:r w:rsidRPr="00DF039C">
              <w:rPr>
                <w:b/>
                <w:i/>
                <w:lang w:val="en-GB"/>
              </w:rPr>
              <w:t xml:space="preserve"> on a General Union Environment Action Programme to 2030 lays down as one of the Union’s six thematic objectives for the period up to 31 December 2030 the pursuit of zero pollution, including in relation to harmful chemicals, in order to achieve a toxic-free environment, including for air, water and soil, as well as in relation to light and noise pollution, and protecting the health and well-being of people, animals and ecosystems from environment-related risks and negative impacts.</w:t>
            </w:r>
          </w:p>
        </w:tc>
      </w:tr>
      <w:tr w:rsidR="001944AB" w:rsidRPr="00DF039C" w14:paraId="65C7A2F6" w14:textId="77777777" w:rsidTr="009E3276">
        <w:trPr>
          <w:jc w:val="center"/>
        </w:trPr>
        <w:tc>
          <w:tcPr>
            <w:tcW w:w="4876" w:type="dxa"/>
          </w:tcPr>
          <w:p w14:paraId="636F0087" w14:textId="77777777" w:rsidR="001944AB" w:rsidRPr="00DF039C" w:rsidRDefault="001944AB" w:rsidP="009E3276">
            <w:pPr>
              <w:pStyle w:val="Normal6a"/>
              <w:rPr>
                <w:lang w:val="en-GB"/>
              </w:rPr>
            </w:pPr>
          </w:p>
        </w:tc>
        <w:tc>
          <w:tcPr>
            <w:tcW w:w="4876" w:type="dxa"/>
          </w:tcPr>
          <w:p w14:paraId="34741EA0" w14:textId="426DA72D" w:rsidR="001944AB" w:rsidRPr="00DF039C" w:rsidRDefault="001944AB" w:rsidP="009E3276">
            <w:pPr>
              <w:pStyle w:val="Normal6a"/>
              <w:rPr>
                <w:b/>
                <w:i/>
                <w:lang w:val="en-GB"/>
              </w:rPr>
            </w:pPr>
            <w:r w:rsidRPr="0096360B">
              <w:rPr>
                <w:b/>
                <w:i/>
              </w:rPr>
              <w:t>_________________</w:t>
            </w:r>
          </w:p>
        </w:tc>
      </w:tr>
      <w:tr w:rsidR="00071782" w:rsidRPr="00DF039C" w14:paraId="4F7AE979" w14:textId="77777777" w:rsidTr="009E3276">
        <w:trPr>
          <w:jc w:val="center"/>
        </w:trPr>
        <w:tc>
          <w:tcPr>
            <w:tcW w:w="4876" w:type="dxa"/>
          </w:tcPr>
          <w:p w14:paraId="45B38663" w14:textId="77777777" w:rsidR="00071782" w:rsidRPr="00DF039C" w:rsidRDefault="00071782" w:rsidP="009E3276">
            <w:pPr>
              <w:pStyle w:val="Normal6a"/>
              <w:rPr>
                <w:lang w:val="en-GB"/>
              </w:rPr>
            </w:pPr>
          </w:p>
        </w:tc>
        <w:tc>
          <w:tcPr>
            <w:tcW w:w="4876" w:type="dxa"/>
          </w:tcPr>
          <w:p w14:paraId="13376719" w14:textId="77777777" w:rsidR="00071782" w:rsidRPr="00DF039C" w:rsidRDefault="00071782" w:rsidP="009E3276">
            <w:pPr>
              <w:pStyle w:val="Normal6a"/>
              <w:rPr>
                <w:lang w:val="en-GB"/>
              </w:rPr>
            </w:pPr>
            <w:r w:rsidRPr="00DF039C">
              <w:rPr>
                <w:b/>
                <w:i/>
                <w:vertAlign w:val="superscript"/>
                <w:lang w:val="en-GB"/>
              </w:rPr>
              <w:t>1</w:t>
            </w:r>
            <w:r w:rsidRPr="00DF039C">
              <w:rPr>
                <w:b/>
                <w:i/>
                <w:lang w:val="en-GB"/>
              </w:rPr>
              <w:t xml:space="preserve"> Decision (EU) 2022/591 of the European Parliament and of the Council of 6 April 2022 on a General Union Environment Action Programme to 2030 (OJ L 114, 12.4.2022, p. 22)</w:t>
            </w:r>
            <w:r w:rsidRPr="00DF039C">
              <w:rPr>
                <w:lang w:val="en-GB"/>
              </w:rPr>
              <w:t>.</w:t>
            </w:r>
          </w:p>
        </w:tc>
      </w:tr>
    </w:tbl>
    <w:p w14:paraId="395B940F" w14:textId="77777777" w:rsidR="00071782" w:rsidRPr="00DF039C" w:rsidRDefault="00071782" w:rsidP="00071782"/>
    <w:p w14:paraId="094BD9C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w:t>
      </w:r>
    </w:p>
    <w:p w14:paraId="3DEE17A2" w14:textId="77777777" w:rsidR="00071782" w:rsidRPr="00DF039C" w:rsidRDefault="00071782" w:rsidP="00071782">
      <w:pPr>
        <w:pStyle w:val="NormalBold12b"/>
        <w:rPr>
          <w:lang w:val="en-GB"/>
        </w:rPr>
      </w:pPr>
      <w:r w:rsidRPr="00DF039C">
        <w:rPr>
          <w:lang w:val="en-GB"/>
        </w:rPr>
        <w:t>Proposal for a regulation</w:t>
      </w:r>
    </w:p>
    <w:p w14:paraId="720D7D1D" w14:textId="77777777" w:rsidR="00071782" w:rsidRPr="00DF039C" w:rsidRDefault="00071782" w:rsidP="00071782">
      <w:pPr>
        <w:pStyle w:val="NormalBold"/>
        <w:rPr>
          <w:lang w:val="en-GB"/>
        </w:rPr>
      </w:pPr>
      <w:r w:rsidRPr="00DF039C">
        <w:rPr>
          <w:lang w:val="en-GB"/>
        </w:rPr>
        <w:t>Recital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40533D8" w14:textId="77777777" w:rsidTr="009E3276">
        <w:trPr>
          <w:trHeight w:hRule="exact" w:val="240"/>
          <w:jc w:val="center"/>
        </w:trPr>
        <w:tc>
          <w:tcPr>
            <w:tcW w:w="9752" w:type="dxa"/>
            <w:gridSpan w:val="2"/>
          </w:tcPr>
          <w:p w14:paraId="0A85A485" w14:textId="77777777" w:rsidR="00071782" w:rsidRPr="00DF039C" w:rsidRDefault="00071782" w:rsidP="009E3276"/>
        </w:tc>
      </w:tr>
      <w:tr w:rsidR="00071782" w:rsidRPr="00DF039C" w14:paraId="40DEBB4B" w14:textId="77777777" w:rsidTr="009E3276">
        <w:trPr>
          <w:trHeight w:val="240"/>
          <w:jc w:val="center"/>
        </w:trPr>
        <w:tc>
          <w:tcPr>
            <w:tcW w:w="4876" w:type="dxa"/>
          </w:tcPr>
          <w:p w14:paraId="16A2C1C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CF0E71A" w14:textId="77777777" w:rsidR="00071782" w:rsidRPr="00DF039C" w:rsidRDefault="00071782" w:rsidP="009E3276">
            <w:pPr>
              <w:pStyle w:val="AmColumnHeading"/>
              <w:rPr>
                <w:lang w:val="en-GB"/>
              </w:rPr>
            </w:pPr>
            <w:r w:rsidRPr="00DF039C">
              <w:rPr>
                <w:lang w:val="en-GB"/>
              </w:rPr>
              <w:t>Amendment</w:t>
            </w:r>
          </w:p>
        </w:tc>
      </w:tr>
      <w:tr w:rsidR="00071782" w:rsidRPr="00DF039C" w14:paraId="1EF288D6" w14:textId="77777777" w:rsidTr="009E3276">
        <w:trPr>
          <w:jc w:val="center"/>
        </w:trPr>
        <w:tc>
          <w:tcPr>
            <w:tcW w:w="4876" w:type="dxa"/>
          </w:tcPr>
          <w:p w14:paraId="3BC406FC" w14:textId="77777777" w:rsidR="00071782" w:rsidRPr="00DF039C" w:rsidRDefault="00071782" w:rsidP="009E3276">
            <w:pPr>
              <w:pStyle w:val="Normal6a"/>
              <w:rPr>
                <w:lang w:val="en-GB"/>
              </w:rPr>
            </w:pPr>
          </w:p>
        </w:tc>
        <w:tc>
          <w:tcPr>
            <w:tcW w:w="4876" w:type="dxa"/>
          </w:tcPr>
          <w:p w14:paraId="6A4CCA1C" w14:textId="77777777" w:rsidR="00071782" w:rsidRPr="00DF039C" w:rsidRDefault="00071782" w:rsidP="009E3276">
            <w:pPr>
              <w:pStyle w:val="Normal6a"/>
              <w:rPr>
                <w:lang w:val="en-GB"/>
              </w:rPr>
            </w:pPr>
            <w:r w:rsidRPr="00DF039C">
              <w:rPr>
                <w:b/>
                <w:i/>
                <w:lang w:val="en-GB"/>
              </w:rPr>
              <w:t>(-1a)</w:t>
            </w:r>
            <w:r w:rsidRPr="00DF039C">
              <w:rPr>
                <w:lang w:val="en-GB"/>
              </w:rPr>
              <w:tab/>
            </w:r>
            <w:r w:rsidRPr="00DF039C">
              <w:rPr>
                <w:b/>
                <w:i/>
                <w:lang w:val="en-GB"/>
              </w:rPr>
              <w:t>The European Green Deal</w:t>
            </w:r>
            <w:r w:rsidRPr="00DF039C">
              <w:rPr>
                <w:b/>
                <w:i/>
                <w:vertAlign w:val="superscript"/>
                <w:lang w:val="en-GB"/>
              </w:rPr>
              <w:t>1a</w:t>
            </w:r>
            <w:r w:rsidRPr="00DF039C">
              <w:rPr>
                <w:b/>
                <w:i/>
                <w:lang w:val="en-GB"/>
              </w:rPr>
              <w:t xml:space="preserve"> is the Union’s proposal to initiate a transition aiming to achieve, by 2050 at the latest, a climate-neutral, clean and circular economy, optimising resource management, minimising pollution while recognising the need for deeply transformative policies.</w:t>
            </w:r>
            <w:r w:rsidRPr="00DF039C">
              <w:rPr>
                <w:lang w:val="en-GB"/>
              </w:rPr>
              <w:t xml:space="preserve"> </w:t>
            </w:r>
            <w:r w:rsidRPr="00DF039C">
              <w:rPr>
                <w:b/>
                <w:i/>
                <w:lang w:val="en-GB"/>
              </w:rPr>
              <w:t>The Union is also committed to the 2030 Agenda for Sustainable Development</w:t>
            </w:r>
            <w:r w:rsidRPr="00DF039C">
              <w:rPr>
                <w:b/>
                <w:i/>
                <w:vertAlign w:val="superscript"/>
                <w:lang w:val="en-GB"/>
              </w:rPr>
              <w:t>1b</w:t>
            </w:r>
            <w:r w:rsidRPr="00DF039C">
              <w:rPr>
                <w:b/>
                <w:i/>
                <w:lang w:val="en-GB"/>
              </w:rPr>
              <w:t xml:space="preserve"> and its Sustainable Development Goals</w:t>
            </w:r>
            <w:r w:rsidRPr="00DF039C">
              <w:rPr>
                <w:b/>
                <w:i/>
                <w:vertAlign w:val="superscript"/>
                <w:lang w:val="en-GB"/>
              </w:rPr>
              <w:t>1c</w:t>
            </w:r>
            <w:r w:rsidRPr="00DF039C">
              <w:rPr>
                <w:b/>
                <w:i/>
                <w:lang w:val="en-GB"/>
              </w:rPr>
              <w:t>.</w:t>
            </w:r>
            <w:r w:rsidRPr="00DF039C">
              <w:rPr>
                <w:lang w:val="en-GB"/>
              </w:rPr>
              <w:t xml:space="preserve"> </w:t>
            </w:r>
            <w:r w:rsidRPr="00DF039C">
              <w:rPr>
                <w:b/>
                <w:i/>
                <w:lang w:val="en-GB"/>
              </w:rPr>
              <w:t xml:space="preserve">The Sustainable and Smart Mobility Strategy </w:t>
            </w:r>
            <w:r w:rsidRPr="00DF039C">
              <w:rPr>
                <w:b/>
                <w:i/>
                <w:lang w:val="en-GB"/>
              </w:rPr>
              <w:lastRenderedPageBreak/>
              <w:t>adopted in December 2020</w:t>
            </w:r>
            <w:r w:rsidRPr="00DF039C">
              <w:rPr>
                <w:b/>
                <w:i/>
                <w:vertAlign w:val="superscript"/>
                <w:lang w:val="en-GB"/>
              </w:rPr>
              <w:t>1d</w:t>
            </w:r>
            <w:r w:rsidRPr="00DF039C">
              <w:rPr>
                <w:b/>
                <w:i/>
                <w:lang w:val="en-GB"/>
              </w:rPr>
              <w:t xml:space="preserve"> and the Zero Pollution Action Plan</w:t>
            </w:r>
            <w:r w:rsidRPr="00DF039C">
              <w:rPr>
                <w:b/>
                <w:i/>
                <w:vertAlign w:val="superscript"/>
                <w:lang w:val="en-GB"/>
              </w:rPr>
              <w:t>1e</w:t>
            </w:r>
            <w:r w:rsidRPr="00DF039C">
              <w:rPr>
                <w:b/>
                <w:i/>
                <w:lang w:val="en-GB"/>
              </w:rPr>
              <w:t xml:space="preserve"> adopted in May 2021 specifically address transport pollution aspects of the European Green Deal.</w:t>
            </w:r>
            <w:r w:rsidRPr="00DF039C">
              <w:rPr>
                <w:lang w:val="en-GB"/>
              </w:rPr>
              <w:t xml:space="preserve"> </w:t>
            </w:r>
            <w:r w:rsidRPr="00DF039C">
              <w:rPr>
                <w:b/>
                <w:i/>
                <w:lang w:val="en-GB"/>
              </w:rPr>
              <w:t>Other particularly relevant policies for this initiative include, for example, the Ambient Air Quality Directive (AAQD)</w:t>
            </w:r>
            <w:r w:rsidRPr="00DF039C">
              <w:rPr>
                <w:b/>
                <w:i/>
                <w:vertAlign w:val="superscript"/>
                <w:lang w:val="en-GB"/>
              </w:rPr>
              <w:t>1f</w:t>
            </w:r>
            <w:r w:rsidRPr="00DF039C">
              <w:rPr>
                <w:b/>
                <w:i/>
                <w:lang w:val="en-GB"/>
              </w:rPr>
              <w:t>, the New Industrial Strategy for Europe</w:t>
            </w:r>
            <w:r w:rsidRPr="00DF039C">
              <w:rPr>
                <w:b/>
                <w:i/>
                <w:vertAlign w:val="superscript"/>
                <w:lang w:val="en-GB"/>
              </w:rPr>
              <w:t>1g</w:t>
            </w:r>
            <w:r w:rsidRPr="00DF039C">
              <w:rPr>
                <w:b/>
                <w:i/>
                <w:lang w:val="en-GB"/>
              </w:rPr>
              <w:t>, CO2 emission standards for cars and vans</w:t>
            </w:r>
            <w:r w:rsidRPr="00DF039C">
              <w:rPr>
                <w:b/>
                <w:i/>
                <w:vertAlign w:val="superscript"/>
                <w:lang w:val="en-GB"/>
              </w:rPr>
              <w:t>1h</w:t>
            </w:r>
            <w:r w:rsidRPr="00DF039C">
              <w:rPr>
                <w:b/>
                <w:i/>
                <w:lang w:val="en-GB"/>
              </w:rPr>
              <w:t xml:space="preserve"> and CO2 emissions targets for new heavy-duty vehicles</w:t>
            </w:r>
            <w:r w:rsidRPr="00DF039C">
              <w:rPr>
                <w:b/>
                <w:i/>
                <w:vertAlign w:val="superscript"/>
                <w:lang w:val="en-GB"/>
              </w:rPr>
              <w:t>1i</w:t>
            </w:r>
            <w:r w:rsidRPr="00DF039C">
              <w:rPr>
                <w:b/>
                <w:i/>
                <w:lang w:val="en-GB"/>
              </w:rPr>
              <w:t>.</w:t>
            </w:r>
          </w:p>
        </w:tc>
      </w:tr>
      <w:tr w:rsidR="00071782" w:rsidRPr="00DF039C" w14:paraId="440CE240" w14:textId="77777777" w:rsidTr="009E3276">
        <w:trPr>
          <w:jc w:val="center"/>
        </w:trPr>
        <w:tc>
          <w:tcPr>
            <w:tcW w:w="4876" w:type="dxa"/>
          </w:tcPr>
          <w:p w14:paraId="59784C76" w14:textId="77777777" w:rsidR="00071782" w:rsidRPr="00DF039C" w:rsidRDefault="00071782" w:rsidP="009E3276"/>
        </w:tc>
        <w:tc>
          <w:tcPr>
            <w:tcW w:w="4876" w:type="dxa"/>
          </w:tcPr>
          <w:p w14:paraId="771A3915" w14:textId="77777777" w:rsidR="00071782" w:rsidRPr="00DF039C" w:rsidRDefault="00071782" w:rsidP="009E3276">
            <w:pPr>
              <w:pStyle w:val="Normal6a"/>
              <w:rPr>
                <w:lang w:val="en-GB"/>
              </w:rPr>
            </w:pPr>
            <w:r w:rsidRPr="00DF039C">
              <w:rPr>
                <w:b/>
                <w:i/>
                <w:lang w:val="en-GB"/>
              </w:rPr>
              <w:t>_________________</w:t>
            </w:r>
          </w:p>
        </w:tc>
      </w:tr>
      <w:tr w:rsidR="00071782" w:rsidRPr="00DF039C" w14:paraId="3202C19E" w14:textId="77777777" w:rsidTr="009E3276">
        <w:trPr>
          <w:jc w:val="center"/>
        </w:trPr>
        <w:tc>
          <w:tcPr>
            <w:tcW w:w="4876" w:type="dxa"/>
          </w:tcPr>
          <w:p w14:paraId="3D508266" w14:textId="77777777" w:rsidR="00071782" w:rsidRPr="00DF039C" w:rsidRDefault="00071782" w:rsidP="009E3276"/>
        </w:tc>
        <w:tc>
          <w:tcPr>
            <w:tcW w:w="4876" w:type="dxa"/>
          </w:tcPr>
          <w:p w14:paraId="54A75207" w14:textId="77777777" w:rsidR="00071782" w:rsidRPr="00DF039C" w:rsidRDefault="00071782" w:rsidP="009E3276">
            <w:pPr>
              <w:pStyle w:val="Normal6a"/>
              <w:rPr>
                <w:lang w:val="en-GB"/>
              </w:rPr>
            </w:pPr>
            <w:r w:rsidRPr="00DF039C">
              <w:rPr>
                <w:b/>
                <w:i/>
                <w:vertAlign w:val="superscript"/>
                <w:lang w:val="en-GB"/>
              </w:rPr>
              <w:t>1a</w:t>
            </w:r>
            <w:r w:rsidRPr="00DF039C">
              <w:rPr>
                <w:lang w:val="en-GB"/>
              </w:rPr>
              <w:t xml:space="preserve"> </w:t>
            </w:r>
            <w:r w:rsidRPr="00DF039C">
              <w:rPr>
                <w:b/>
                <w:i/>
                <w:lang w:val="en-GB"/>
              </w:rPr>
              <w:t>Communication from the Commission to the European Parliament, the European Council, the Council, the European Economic and Social Committee and the Committee of the Regions The European Green Deal;</w:t>
            </w:r>
            <w:r w:rsidRPr="00DF039C">
              <w:rPr>
                <w:lang w:val="en-GB"/>
              </w:rPr>
              <w:t xml:space="preserve"> </w:t>
            </w:r>
            <w:r w:rsidRPr="00DF039C">
              <w:rPr>
                <w:b/>
                <w:i/>
                <w:lang w:val="en-GB"/>
              </w:rPr>
              <w:t>COM(2019) 640 final</w:t>
            </w:r>
          </w:p>
        </w:tc>
      </w:tr>
      <w:tr w:rsidR="00071782" w:rsidRPr="00DF039C" w14:paraId="595D4C26" w14:textId="77777777" w:rsidTr="009E3276">
        <w:trPr>
          <w:jc w:val="center"/>
        </w:trPr>
        <w:tc>
          <w:tcPr>
            <w:tcW w:w="4876" w:type="dxa"/>
          </w:tcPr>
          <w:p w14:paraId="2ECA9388" w14:textId="77777777" w:rsidR="00071782" w:rsidRPr="00DF039C" w:rsidRDefault="00071782" w:rsidP="009E3276"/>
        </w:tc>
        <w:tc>
          <w:tcPr>
            <w:tcW w:w="4876" w:type="dxa"/>
          </w:tcPr>
          <w:p w14:paraId="2C8A86AC" w14:textId="77777777" w:rsidR="00071782" w:rsidRPr="00DF039C" w:rsidRDefault="00071782" w:rsidP="009E3276">
            <w:pPr>
              <w:pStyle w:val="Normal6a"/>
              <w:rPr>
                <w:lang w:val="en-GB"/>
              </w:rPr>
            </w:pPr>
            <w:r w:rsidRPr="00DF039C">
              <w:rPr>
                <w:b/>
                <w:i/>
                <w:vertAlign w:val="superscript"/>
                <w:lang w:val="en-GB"/>
              </w:rPr>
              <w:t>1b</w:t>
            </w:r>
            <w:r w:rsidRPr="00DF039C">
              <w:rPr>
                <w:lang w:val="en-GB"/>
              </w:rPr>
              <w:t xml:space="preserve"> </w:t>
            </w:r>
            <w:r w:rsidRPr="00DF039C">
              <w:rPr>
                <w:b/>
                <w:i/>
                <w:lang w:val="en-GB"/>
              </w:rPr>
              <w:t>https://www.un.org/ga/search/view_doc.asp?symbol=A/RES/70/1</w:t>
            </w:r>
            <w:r w:rsidRPr="00DF039C">
              <w:rPr>
                <w:rFonts w:ascii="Cambria Math" w:hAnsi="Cambria Math" w:cs="Cambria Math"/>
                <w:b/>
                <w:i/>
                <w:lang w:val="en-GB"/>
              </w:rPr>
              <w:t>⟪</w:t>
            </w:r>
            <w:r w:rsidRPr="00DF039C">
              <w:rPr>
                <w:b/>
                <w:i/>
                <w:lang w:val="en-GB"/>
              </w:rPr>
              <w:t xml:space="preserve">=E </w:t>
            </w:r>
          </w:p>
        </w:tc>
      </w:tr>
      <w:tr w:rsidR="00071782" w:rsidRPr="00DF039C" w14:paraId="0CF48558" w14:textId="77777777" w:rsidTr="009E3276">
        <w:trPr>
          <w:jc w:val="center"/>
        </w:trPr>
        <w:tc>
          <w:tcPr>
            <w:tcW w:w="4876" w:type="dxa"/>
          </w:tcPr>
          <w:p w14:paraId="6B3F3B93" w14:textId="77777777" w:rsidR="00071782" w:rsidRPr="00DF039C" w:rsidRDefault="00071782" w:rsidP="009E3276"/>
        </w:tc>
        <w:tc>
          <w:tcPr>
            <w:tcW w:w="4876" w:type="dxa"/>
          </w:tcPr>
          <w:p w14:paraId="73DD5436" w14:textId="77777777" w:rsidR="00071782" w:rsidRPr="00DF039C" w:rsidRDefault="00071782" w:rsidP="009E3276">
            <w:pPr>
              <w:pStyle w:val="Normal6a"/>
              <w:rPr>
                <w:lang w:val="en-GB"/>
              </w:rPr>
            </w:pPr>
            <w:r w:rsidRPr="00DF039C">
              <w:rPr>
                <w:b/>
                <w:i/>
                <w:vertAlign w:val="superscript"/>
                <w:lang w:val="en-GB"/>
              </w:rPr>
              <w:t>1c</w:t>
            </w:r>
            <w:r w:rsidRPr="00DF039C">
              <w:rPr>
                <w:lang w:val="en-GB"/>
              </w:rPr>
              <w:t xml:space="preserve"> </w:t>
            </w:r>
            <w:r w:rsidRPr="00DF039C">
              <w:rPr>
                <w:b/>
                <w:i/>
                <w:lang w:val="en-GB"/>
              </w:rPr>
              <w:t>https://sdgs.un.org/goals</w:t>
            </w:r>
          </w:p>
        </w:tc>
      </w:tr>
      <w:tr w:rsidR="00071782" w:rsidRPr="00DF039C" w14:paraId="079EC3C4" w14:textId="77777777" w:rsidTr="009E3276">
        <w:trPr>
          <w:jc w:val="center"/>
        </w:trPr>
        <w:tc>
          <w:tcPr>
            <w:tcW w:w="4876" w:type="dxa"/>
          </w:tcPr>
          <w:p w14:paraId="1BAC3FD6" w14:textId="77777777" w:rsidR="00071782" w:rsidRPr="00DF039C" w:rsidRDefault="00071782" w:rsidP="009E3276"/>
        </w:tc>
        <w:tc>
          <w:tcPr>
            <w:tcW w:w="4876" w:type="dxa"/>
          </w:tcPr>
          <w:p w14:paraId="3A19B76E" w14:textId="77777777" w:rsidR="00071782" w:rsidRPr="00DF039C" w:rsidRDefault="00071782" w:rsidP="009E3276">
            <w:pPr>
              <w:pStyle w:val="Normal6a"/>
              <w:rPr>
                <w:lang w:val="en-GB"/>
              </w:rPr>
            </w:pPr>
            <w:r w:rsidRPr="00DF039C">
              <w:rPr>
                <w:b/>
                <w:i/>
                <w:vertAlign w:val="superscript"/>
                <w:lang w:val="en-GB"/>
              </w:rPr>
              <w:t>1d</w:t>
            </w:r>
            <w:r w:rsidRPr="00DF039C">
              <w:rPr>
                <w:lang w:val="en-GB"/>
              </w:rPr>
              <w:t xml:space="preserve"> </w:t>
            </w:r>
            <w:r w:rsidRPr="00DF039C">
              <w:rPr>
                <w:b/>
                <w:i/>
                <w:lang w:val="en-GB"/>
              </w:rPr>
              <w:t>COM(2020) 789 final</w:t>
            </w:r>
          </w:p>
        </w:tc>
      </w:tr>
      <w:tr w:rsidR="00071782" w:rsidRPr="00DF039C" w14:paraId="067FF467" w14:textId="77777777" w:rsidTr="009E3276">
        <w:trPr>
          <w:jc w:val="center"/>
        </w:trPr>
        <w:tc>
          <w:tcPr>
            <w:tcW w:w="4876" w:type="dxa"/>
          </w:tcPr>
          <w:p w14:paraId="70C8F0A5" w14:textId="77777777" w:rsidR="00071782" w:rsidRPr="00DF039C" w:rsidRDefault="00071782" w:rsidP="009E3276"/>
        </w:tc>
        <w:tc>
          <w:tcPr>
            <w:tcW w:w="4876" w:type="dxa"/>
          </w:tcPr>
          <w:p w14:paraId="67C4DDDA" w14:textId="77777777" w:rsidR="00071782" w:rsidRPr="00DF039C" w:rsidRDefault="00071782" w:rsidP="009E3276">
            <w:pPr>
              <w:pStyle w:val="Normal6a"/>
              <w:rPr>
                <w:lang w:val="en-GB"/>
              </w:rPr>
            </w:pPr>
            <w:r w:rsidRPr="00DF039C">
              <w:rPr>
                <w:b/>
                <w:i/>
                <w:vertAlign w:val="superscript"/>
                <w:lang w:val="en-GB"/>
              </w:rPr>
              <w:t>1e</w:t>
            </w:r>
            <w:r w:rsidRPr="00DF039C">
              <w:rPr>
                <w:lang w:val="en-GB"/>
              </w:rPr>
              <w:t xml:space="preserve"> </w:t>
            </w:r>
            <w:r w:rsidRPr="00DF039C">
              <w:rPr>
                <w:b/>
                <w:i/>
                <w:lang w:val="en-GB"/>
              </w:rPr>
              <w:t>COM(2021) 400 final</w:t>
            </w:r>
          </w:p>
        </w:tc>
      </w:tr>
      <w:tr w:rsidR="00071782" w:rsidRPr="00DF039C" w14:paraId="25AEB1AB" w14:textId="77777777" w:rsidTr="009E3276">
        <w:trPr>
          <w:jc w:val="center"/>
        </w:trPr>
        <w:tc>
          <w:tcPr>
            <w:tcW w:w="4876" w:type="dxa"/>
          </w:tcPr>
          <w:p w14:paraId="75CFBEB9" w14:textId="77777777" w:rsidR="00071782" w:rsidRPr="00DF039C" w:rsidRDefault="00071782" w:rsidP="009E3276"/>
        </w:tc>
        <w:tc>
          <w:tcPr>
            <w:tcW w:w="4876" w:type="dxa"/>
          </w:tcPr>
          <w:p w14:paraId="3DD4BEF6" w14:textId="77777777" w:rsidR="00071782" w:rsidRPr="00DF039C" w:rsidRDefault="00071782" w:rsidP="009E3276">
            <w:pPr>
              <w:pStyle w:val="Normal6a"/>
              <w:rPr>
                <w:lang w:val="en-GB"/>
              </w:rPr>
            </w:pPr>
            <w:r w:rsidRPr="00DF039C">
              <w:rPr>
                <w:b/>
                <w:i/>
                <w:vertAlign w:val="superscript"/>
                <w:lang w:val="en-GB"/>
              </w:rPr>
              <w:t>1f</w:t>
            </w:r>
            <w:r w:rsidRPr="00DF039C">
              <w:rPr>
                <w:lang w:val="en-GB"/>
              </w:rPr>
              <w:t xml:space="preserve"> </w:t>
            </w:r>
            <w:r w:rsidRPr="00DF039C">
              <w:rPr>
                <w:b/>
                <w:i/>
                <w:lang w:val="en-GB"/>
              </w:rPr>
              <w:t>Directive 2008/50/EC</w:t>
            </w:r>
          </w:p>
        </w:tc>
      </w:tr>
      <w:tr w:rsidR="00071782" w:rsidRPr="001944AB" w14:paraId="092F166A" w14:textId="77777777" w:rsidTr="009E3276">
        <w:trPr>
          <w:jc w:val="center"/>
        </w:trPr>
        <w:tc>
          <w:tcPr>
            <w:tcW w:w="4876" w:type="dxa"/>
          </w:tcPr>
          <w:p w14:paraId="39E2BFD8" w14:textId="77777777" w:rsidR="00071782" w:rsidRPr="00DF039C" w:rsidRDefault="00071782" w:rsidP="009E3276"/>
        </w:tc>
        <w:tc>
          <w:tcPr>
            <w:tcW w:w="4876" w:type="dxa"/>
          </w:tcPr>
          <w:p w14:paraId="4AE68953" w14:textId="77777777" w:rsidR="00071782" w:rsidRPr="00DF039C" w:rsidRDefault="00071782" w:rsidP="009E3276">
            <w:pPr>
              <w:pStyle w:val="Normal6a"/>
              <w:rPr>
                <w:lang w:val="pt-PT"/>
              </w:rPr>
            </w:pPr>
            <w:r w:rsidRPr="00DF039C">
              <w:rPr>
                <w:b/>
                <w:i/>
                <w:vertAlign w:val="superscript"/>
                <w:lang w:val="pt-PT"/>
              </w:rPr>
              <w:t>1g</w:t>
            </w:r>
            <w:r w:rsidRPr="00DF039C">
              <w:rPr>
                <w:lang w:val="pt-PT"/>
              </w:rPr>
              <w:t xml:space="preserve"> </w:t>
            </w:r>
            <w:r w:rsidRPr="00DF039C">
              <w:rPr>
                <w:b/>
                <w:i/>
                <w:lang w:val="pt-PT"/>
              </w:rPr>
              <w:t>COM(2020) 102 final and COM(2021) 350 final</w:t>
            </w:r>
          </w:p>
        </w:tc>
      </w:tr>
      <w:tr w:rsidR="00071782" w:rsidRPr="00DF039C" w14:paraId="51ABFAA2" w14:textId="77777777" w:rsidTr="009E3276">
        <w:trPr>
          <w:jc w:val="center"/>
        </w:trPr>
        <w:tc>
          <w:tcPr>
            <w:tcW w:w="4876" w:type="dxa"/>
          </w:tcPr>
          <w:p w14:paraId="6E7B8B24" w14:textId="77777777" w:rsidR="00071782" w:rsidRPr="00DF039C" w:rsidRDefault="00071782" w:rsidP="009E3276">
            <w:pPr>
              <w:rPr>
                <w:lang w:val="pt-PT"/>
              </w:rPr>
            </w:pPr>
          </w:p>
        </w:tc>
        <w:tc>
          <w:tcPr>
            <w:tcW w:w="4876" w:type="dxa"/>
          </w:tcPr>
          <w:p w14:paraId="1495CB7B" w14:textId="77777777" w:rsidR="00071782" w:rsidRPr="00DF039C" w:rsidRDefault="00071782" w:rsidP="009E3276">
            <w:pPr>
              <w:pStyle w:val="Normal6a"/>
              <w:rPr>
                <w:lang w:val="en-GB"/>
              </w:rPr>
            </w:pPr>
            <w:r w:rsidRPr="00DF039C">
              <w:rPr>
                <w:b/>
                <w:i/>
                <w:vertAlign w:val="superscript"/>
                <w:lang w:val="en-GB"/>
              </w:rPr>
              <w:t>1h</w:t>
            </w:r>
            <w:r w:rsidRPr="00DF039C">
              <w:rPr>
                <w:lang w:val="en-GB"/>
              </w:rPr>
              <w:t xml:space="preserve"> </w:t>
            </w:r>
            <w:r w:rsidRPr="00DF039C">
              <w:rPr>
                <w:b/>
                <w:i/>
                <w:lang w:val="en-GB"/>
              </w:rPr>
              <w:t>COM/2021/556</w:t>
            </w:r>
          </w:p>
        </w:tc>
      </w:tr>
      <w:tr w:rsidR="00071782" w:rsidRPr="00DF039C" w14:paraId="18962E58" w14:textId="77777777" w:rsidTr="009E3276">
        <w:trPr>
          <w:jc w:val="center"/>
        </w:trPr>
        <w:tc>
          <w:tcPr>
            <w:tcW w:w="4876" w:type="dxa"/>
          </w:tcPr>
          <w:p w14:paraId="4DBB0798" w14:textId="77777777" w:rsidR="00071782" w:rsidRPr="00DF039C" w:rsidRDefault="00071782" w:rsidP="009E3276"/>
        </w:tc>
        <w:tc>
          <w:tcPr>
            <w:tcW w:w="4876" w:type="dxa"/>
          </w:tcPr>
          <w:p w14:paraId="1B1F3DE5" w14:textId="77777777" w:rsidR="00071782" w:rsidRPr="00DF039C" w:rsidRDefault="00071782" w:rsidP="009E3276">
            <w:pPr>
              <w:pStyle w:val="Normal6a"/>
              <w:rPr>
                <w:lang w:val="en-GB"/>
              </w:rPr>
            </w:pPr>
            <w:r w:rsidRPr="00DF039C">
              <w:rPr>
                <w:b/>
                <w:i/>
                <w:vertAlign w:val="superscript"/>
                <w:lang w:val="en-GB"/>
              </w:rPr>
              <w:t>1i</w:t>
            </w:r>
            <w:r w:rsidRPr="00DF039C">
              <w:rPr>
                <w:lang w:val="en-GB"/>
              </w:rPr>
              <w:t xml:space="preserve"> </w:t>
            </w:r>
            <w:r w:rsidRPr="00DF039C">
              <w:rPr>
                <w:b/>
                <w:i/>
                <w:lang w:val="en-GB"/>
              </w:rPr>
              <w:t>COM(2023) 88 final</w:t>
            </w:r>
          </w:p>
        </w:tc>
      </w:tr>
    </w:tbl>
    <w:p w14:paraId="547CA9A1" w14:textId="77777777" w:rsidR="00071782" w:rsidRPr="00DF039C" w:rsidRDefault="00071782" w:rsidP="00071782"/>
    <w:p w14:paraId="4D84602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w:t>
      </w:r>
    </w:p>
    <w:p w14:paraId="6A6989C3" w14:textId="77777777" w:rsidR="00071782" w:rsidRPr="00DF039C" w:rsidRDefault="00071782" w:rsidP="00071782">
      <w:pPr>
        <w:pStyle w:val="NormalBold12b"/>
        <w:rPr>
          <w:lang w:val="en-GB"/>
        </w:rPr>
      </w:pPr>
      <w:r w:rsidRPr="00DF039C">
        <w:rPr>
          <w:lang w:val="en-GB"/>
        </w:rPr>
        <w:t>Proposal for a regulation</w:t>
      </w:r>
    </w:p>
    <w:p w14:paraId="6DD6F69F" w14:textId="77777777" w:rsidR="00071782" w:rsidRPr="00DF039C" w:rsidRDefault="00071782" w:rsidP="00071782">
      <w:pPr>
        <w:pStyle w:val="NormalBold"/>
        <w:rPr>
          <w:lang w:val="en-GB"/>
        </w:rPr>
      </w:pPr>
      <w:r w:rsidRPr="00DF039C">
        <w:rPr>
          <w:lang w:val="en-GB"/>
        </w:rPr>
        <w:t>Recital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92A2F68" w14:textId="77777777" w:rsidTr="009E3276">
        <w:trPr>
          <w:trHeight w:hRule="exact" w:val="240"/>
          <w:jc w:val="center"/>
        </w:trPr>
        <w:tc>
          <w:tcPr>
            <w:tcW w:w="9752" w:type="dxa"/>
            <w:gridSpan w:val="2"/>
          </w:tcPr>
          <w:p w14:paraId="6AC02A78" w14:textId="77777777" w:rsidR="00071782" w:rsidRPr="00DF039C" w:rsidRDefault="00071782" w:rsidP="009E3276"/>
        </w:tc>
      </w:tr>
      <w:tr w:rsidR="00071782" w:rsidRPr="00DF039C" w14:paraId="6A2FA9A7" w14:textId="77777777" w:rsidTr="009E3276">
        <w:trPr>
          <w:trHeight w:val="240"/>
          <w:jc w:val="center"/>
        </w:trPr>
        <w:tc>
          <w:tcPr>
            <w:tcW w:w="4876" w:type="dxa"/>
          </w:tcPr>
          <w:p w14:paraId="1269A59D"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A034309" w14:textId="77777777" w:rsidR="00071782" w:rsidRPr="00DF039C" w:rsidRDefault="00071782" w:rsidP="009E3276">
            <w:pPr>
              <w:pStyle w:val="AmColumnHeading"/>
              <w:rPr>
                <w:lang w:val="en-GB"/>
              </w:rPr>
            </w:pPr>
            <w:r w:rsidRPr="00DF039C">
              <w:rPr>
                <w:lang w:val="en-GB"/>
              </w:rPr>
              <w:t>Amendment</w:t>
            </w:r>
          </w:p>
        </w:tc>
      </w:tr>
      <w:tr w:rsidR="00071782" w:rsidRPr="00DF039C" w14:paraId="1E94B384" w14:textId="77777777" w:rsidTr="009E3276">
        <w:trPr>
          <w:jc w:val="center"/>
        </w:trPr>
        <w:tc>
          <w:tcPr>
            <w:tcW w:w="4876" w:type="dxa"/>
          </w:tcPr>
          <w:p w14:paraId="418C4F66" w14:textId="77777777" w:rsidR="00071782" w:rsidRPr="00DF039C" w:rsidRDefault="00071782" w:rsidP="009E3276">
            <w:pPr>
              <w:pStyle w:val="Normal6a"/>
              <w:rPr>
                <w:lang w:val="en-GB"/>
              </w:rPr>
            </w:pPr>
            <w:r w:rsidRPr="00DF039C">
              <w:rPr>
                <w:lang w:val="en-GB"/>
              </w:rPr>
              <w:t>(1)</w:t>
            </w:r>
            <w:r w:rsidRPr="00DF039C">
              <w:rPr>
                <w:lang w:val="en-GB"/>
              </w:rPr>
              <w:tab/>
              <w:t>The internal market is an area in which the free movement of goods, persons, services and capital must be ensured. To that end Regulation (EU) 2018/858 of the European Parliament and of the Council</w:t>
            </w:r>
            <w:r w:rsidRPr="00DF039C">
              <w:rPr>
                <w:vertAlign w:val="superscript"/>
                <w:lang w:val="en-GB"/>
              </w:rPr>
              <w:t>43</w:t>
            </w:r>
            <w:r w:rsidRPr="00DF039C">
              <w:rPr>
                <w:lang w:val="en-GB"/>
              </w:rPr>
              <w:t xml:space="preserve"> introduced a comprehensive type-approval and market surveillance system for motor vehicles, </w:t>
            </w:r>
            <w:r w:rsidRPr="00DF039C">
              <w:rPr>
                <w:lang w:val="en-GB"/>
              </w:rPr>
              <w:lastRenderedPageBreak/>
              <w:t>trailers, and for systems, components and separate technical units intended for such vehicles.</w:t>
            </w:r>
          </w:p>
        </w:tc>
        <w:tc>
          <w:tcPr>
            <w:tcW w:w="4876" w:type="dxa"/>
          </w:tcPr>
          <w:p w14:paraId="3ECECCD4" w14:textId="77777777" w:rsidR="00071782" w:rsidRPr="00DF039C" w:rsidRDefault="00071782" w:rsidP="009E3276">
            <w:pPr>
              <w:pStyle w:val="Normal6a"/>
              <w:rPr>
                <w:lang w:val="en-GB"/>
              </w:rPr>
            </w:pPr>
            <w:r w:rsidRPr="00DF039C">
              <w:rPr>
                <w:lang w:val="en-GB"/>
              </w:rPr>
              <w:lastRenderedPageBreak/>
              <w:t>(1)</w:t>
            </w:r>
            <w:r w:rsidRPr="00DF039C">
              <w:rPr>
                <w:lang w:val="en-GB"/>
              </w:rPr>
              <w:tab/>
              <w:t>The internal market is an area in which the free movement of goods, persons, services and capital must be ensured. To that end Regulation (EU) 2018/858 of the European Parliament and of the Council</w:t>
            </w:r>
            <w:r w:rsidRPr="00DF039C">
              <w:rPr>
                <w:vertAlign w:val="superscript"/>
                <w:lang w:val="en-GB"/>
              </w:rPr>
              <w:t>43</w:t>
            </w:r>
            <w:r w:rsidRPr="00DF039C">
              <w:rPr>
                <w:lang w:val="en-GB"/>
              </w:rPr>
              <w:t xml:space="preserve"> introduced a comprehensive type-approval and market surveillance system for motor vehicles, </w:t>
            </w:r>
            <w:r w:rsidRPr="00DF039C">
              <w:rPr>
                <w:lang w:val="en-GB"/>
              </w:rPr>
              <w:lastRenderedPageBreak/>
              <w:t xml:space="preserve">trailers, and for systems, components and separate technical units intended for such vehicles </w:t>
            </w:r>
            <w:r w:rsidRPr="00DF039C">
              <w:rPr>
                <w:b/>
                <w:i/>
                <w:lang w:val="en-GB"/>
              </w:rPr>
              <w:t>and tyres for all vehicles</w:t>
            </w:r>
            <w:r w:rsidRPr="00DF039C">
              <w:rPr>
                <w:lang w:val="en-GB"/>
              </w:rPr>
              <w:t>.</w:t>
            </w:r>
          </w:p>
        </w:tc>
      </w:tr>
      <w:tr w:rsidR="00071782" w:rsidRPr="00DF039C" w14:paraId="245A4602" w14:textId="77777777" w:rsidTr="009E3276">
        <w:trPr>
          <w:jc w:val="center"/>
        </w:trPr>
        <w:tc>
          <w:tcPr>
            <w:tcW w:w="4876" w:type="dxa"/>
          </w:tcPr>
          <w:p w14:paraId="49B781E7" w14:textId="77777777" w:rsidR="00071782" w:rsidRPr="00DF039C" w:rsidRDefault="00071782" w:rsidP="009E3276">
            <w:pPr>
              <w:pStyle w:val="Normal6a"/>
              <w:rPr>
                <w:lang w:val="en-GB"/>
              </w:rPr>
            </w:pPr>
            <w:r w:rsidRPr="00DF039C">
              <w:rPr>
                <w:b/>
                <w:i/>
                <w:lang w:val="en-GB"/>
              </w:rPr>
              <w:lastRenderedPageBreak/>
              <w:t>_________________</w:t>
            </w:r>
          </w:p>
        </w:tc>
        <w:tc>
          <w:tcPr>
            <w:tcW w:w="4876" w:type="dxa"/>
          </w:tcPr>
          <w:p w14:paraId="1FFF688A" w14:textId="77777777" w:rsidR="00071782" w:rsidRPr="00DF039C" w:rsidRDefault="00071782" w:rsidP="009E3276">
            <w:pPr>
              <w:pStyle w:val="Normal6a"/>
              <w:rPr>
                <w:lang w:val="en-GB"/>
              </w:rPr>
            </w:pPr>
            <w:r w:rsidRPr="00DF039C">
              <w:rPr>
                <w:b/>
                <w:i/>
                <w:lang w:val="en-GB"/>
              </w:rPr>
              <w:t>_________________</w:t>
            </w:r>
          </w:p>
        </w:tc>
      </w:tr>
      <w:tr w:rsidR="00071782" w:rsidRPr="00DF039C" w14:paraId="7A00A87E" w14:textId="77777777" w:rsidTr="009E3276">
        <w:trPr>
          <w:jc w:val="center"/>
        </w:trPr>
        <w:tc>
          <w:tcPr>
            <w:tcW w:w="4876" w:type="dxa"/>
          </w:tcPr>
          <w:p w14:paraId="363C8655" w14:textId="77777777" w:rsidR="00071782" w:rsidRPr="00DF039C" w:rsidRDefault="00071782" w:rsidP="009E3276">
            <w:pPr>
              <w:pStyle w:val="Normal6a"/>
              <w:rPr>
                <w:lang w:val="en-GB"/>
              </w:rPr>
            </w:pPr>
            <w:r w:rsidRPr="00DF039C">
              <w:rPr>
                <w:vertAlign w:val="superscript"/>
                <w:lang w:val="en-GB"/>
              </w:rPr>
              <w:t>43</w:t>
            </w:r>
            <w:r w:rsidRPr="00DF039C">
              <w:rPr>
                <w:lang w:val="en-GB"/>
              </w:rPr>
              <w:t xml:space="preserve"> Regulation (EU) 2018/858 of 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 (OJ L 151, 14.6.2018, p. 1).</w:t>
            </w:r>
          </w:p>
        </w:tc>
        <w:tc>
          <w:tcPr>
            <w:tcW w:w="4876" w:type="dxa"/>
          </w:tcPr>
          <w:p w14:paraId="4AFA28EB" w14:textId="77777777" w:rsidR="00071782" w:rsidRPr="00DF039C" w:rsidRDefault="00071782" w:rsidP="009E3276">
            <w:pPr>
              <w:pStyle w:val="Normal6a"/>
              <w:rPr>
                <w:lang w:val="en-GB"/>
              </w:rPr>
            </w:pPr>
            <w:r w:rsidRPr="00DF039C">
              <w:rPr>
                <w:vertAlign w:val="superscript"/>
                <w:lang w:val="en-GB"/>
              </w:rPr>
              <w:t>43</w:t>
            </w:r>
            <w:r w:rsidRPr="00DF039C">
              <w:rPr>
                <w:lang w:val="en-GB"/>
              </w:rPr>
              <w:t xml:space="preserve"> Regulation (EU) 2018/858 of 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 (OJ L 151, 14.6.2018, p. 1).</w:t>
            </w:r>
          </w:p>
        </w:tc>
      </w:tr>
    </w:tbl>
    <w:p w14:paraId="203A12C3" w14:textId="77777777" w:rsidR="00071782" w:rsidRPr="00DF039C" w:rsidRDefault="00071782" w:rsidP="00071782"/>
    <w:p w14:paraId="6EEE90D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w:t>
      </w:r>
    </w:p>
    <w:p w14:paraId="51376551" w14:textId="77777777" w:rsidR="00071782" w:rsidRPr="00DF039C" w:rsidRDefault="00071782" w:rsidP="00071782">
      <w:pPr>
        <w:pStyle w:val="NormalBold12b"/>
        <w:rPr>
          <w:lang w:val="en-GB"/>
        </w:rPr>
      </w:pPr>
    </w:p>
    <w:p w14:paraId="5536ACC4" w14:textId="77777777" w:rsidR="00071782" w:rsidRPr="00DF039C" w:rsidRDefault="00071782" w:rsidP="00071782">
      <w:pPr>
        <w:pStyle w:val="NormalBold"/>
        <w:rPr>
          <w:lang w:val="en-GB"/>
        </w:rPr>
      </w:pPr>
      <w:r w:rsidRPr="00DF039C">
        <w:rPr>
          <w:lang w:val="en-GB"/>
        </w:rPr>
        <w:t>Proposal for a regulation</w:t>
      </w:r>
    </w:p>
    <w:p w14:paraId="2D8EBAF7" w14:textId="77777777" w:rsidR="00071782" w:rsidRPr="00DF039C" w:rsidRDefault="00071782" w:rsidP="00071782">
      <w:pPr>
        <w:pStyle w:val="NormalBold"/>
        <w:rPr>
          <w:lang w:val="en-GB"/>
        </w:rPr>
      </w:pPr>
      <w:r w:rsidRPr="00DF039C">
        <w:rPr>
          <w:lang w:val="en-GB"/>
        </w:rPr>
        <w:t>Recital 2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8797EDF" w14:textId="77777777" w:rsidTr="009E3276">
        <w:trPr>
          <w:trHeight w:hRule="exact" w:val="240"/>
          <w:jc w:val="center"/>
        </w:trPr>
        <w:tc>
          <w:tcPr>
            <w:tcW w:w="9752" w:type="dxa"/>
            <w:gridSpan w:val="2"/>
          </w:tcPr>
          <w:p w14:paraId="57A74E73" w14:textId="77777777" w:rsidR="00071782" w:rsidRPr="00DF039C" w:rsidRDefault="00071782" w:rsidP="009E3276"/>
        </w:tc>
      </w:tr>
      <w:tr w:rsidR="00071782" w:rsidRPr="00DF039C" w14:paraId="077649F3" w14:textId="77777777" w:rsidTr="009E3276">
        <w:trPr>
          <w:trHeight w:val="240"/>
          <w:jc w:val="center"/>
        </w:trPr>
        <w:tc>
          <w:tcPr>
            <w:tcW w:w="4876" w:type="dxa"/>
          </w:tcPr>
          <w:p w14:paraId="78051CD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72FFFD3" w14:textId="77777777" w:rsidR="00071782" w:rsidRPr="00DF039C" w:rsidRDefault="00071782" w:rsidP="009E3276">
            <w:pPr>
              <w:pStyle w:val="AmColumnHeading"/>
              <w:rPr>
                <w:lang w:val="en-GB"/>
              </w:rPr>
            </w:pPr>
            <w:r w:rsidRPr="00DF039C">
              <w:rPr>
                <w:lang w:val="en-GB"/>
              </w:rPr>
              <w:t>Amendment</w:t>
            </w:r>
          </w:p>
        </w:tc>
      </w:tr>
      <w:tr w:rsidR="00071782" w:rsidRPr="00DF039C" w14:paraId="3CE8DCAB" w14:textId="77777777" w:rsidTr="009E3276">
        <w:trPr>
          <w:jc w:val="center"/>
        </w:trPr>
        <w:tc>
          <w:tcPr>
            <w:tcW w:w="4876" w:type="dxa"/>
          </w:tcPr>
          <w:p w14:paraId="5FFFB256" w14:textId="77777777" w:rsidR="00071782" w:rsidRPr="00DF039C" w:rsidRDefault="00071782" w:rsidP="009E3276">
            <w:pPr>
              <w:pStyle w:val="Normal6a"/>
              <w:rPr>
                <w:lang w:val="en-GB"/>
              </w:rPr>
            </w:pPr>
          </w:p>
        </w:tc>
        <w:tc>
          <w:tcPr>
            <w:tcW w:w="4876" w:type="dxa"/>
          </w:tcPr>
          <w:p w14:paraId="6F697CE2" w14:textId="77777777" w:rsidR="00071782" w:rsidRPr="00DF039C" w:rsidRDefault="00071782" w:rsidP="009E3276">
            <w:pPr>
              <w:pStyle w:val="Normal6a"/>
              <w:rPr>
                <w:lang w:val="en-GB"/>
              </w:rPr>
            </w:pPr>
            <w:r w:rsidRPr="00DF039C">
              <w:rPr>
                <w:b/>
                <w:i/>
                <w:lang w:val="en-GB"/>
              </w:rPr>
              <w:t>(2a)</w:t>
            </w:r>
            <w:r w:rsidRPr="00DF039C">
              <w:rPr>
                <w:lang w:val="en-GB"/>
              </w:rPr>
              <w:tab/>
            </w:r>
            <w:r w:rsidRPr="00DF039C">
              <w:rPr>
                <w:b/>
                <w:i/>
                <w:lang w:val="en-GB"/>
              </w:rPr>
              <w:t>A successful transition to zero-emission mobility requires an integrated approach and the right enabling environment to stimulate innovation and maintain the Union's technological leadership in this sector. This includes public and private investments in research and innovation, the increasing supply of zero- and low-emission vehicles, the roll-out of recharging and refuelling infrastructure, integration into the energy systems, as well as the sustainable materials supply and sustainable production, re-use and recycling of batteries in Europe. It requires coherent action at Union, national, regional and local levels.</w:t>
            </w:r>
          </w:p>
        </w:tc>
      </w:tr>
    </w:tbl>
    <w:p w14:paraId="4C665B9F" w14:textId="77777777" w:rsidR="00071782" w:rsidRPr="00DF039C" w:rsidRDefault="00071782" w:rsidP="00071782"/>
    <w:p w14:paraId="0DD5B1E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w:t>
      </w:r>
    </w:p>
    <w:p w14:paraId="5A16241C" w14:textId="77777777" w:rsidR="00071782" w:rsidRPr="00DF039C" w:rsidRDefault="00071782" w:rsidP="00071782">
      <w:pPr>
        <w:pStyle w:val="NormalBold12b"/>
        <w:rPr>
          <w:lang w:val="en-GB"/>
        </w:rPr>
      </w:pPr>
    </w:p>
    <w:p w14:paraId="1E742D6D" w14:textId="77777777" w:rsidR="00071782" w:rsidRPr="00DF039C" w:rsidRDefault="00071782" w:rsidP="00071782">
      <w:pPr>
        <w:pStyle w:val="NormalBold"/>
        <w:rPr>
          <w:lang w:val="en-GB"/>
        </w:rPr>
      </w:pPr>
      <w:r w:rsidRPr="00DF039C">
        <w:rPr>
          <w:lang w:val="en-GB"/>
        </w:rPr>
        <w:t>Proposal for a regulation</w:t>
      </w:r>
    </w:p>
    <w:p w14:paraId="69FF6D9C" w14:textId="77777777" w:rsidR="00071782" w:rsidRPr="00DF039C" w:rsidRDefault="00071782" w:rsidP="00071782">
      <w:pPr>
        <w:pStyle w:val="NormalBold"/>
        <w:rPr>
          <w:lang w:val="en-GB"/>
        </w:rPr>
      </w:pPr>
      <w:r w:rsidRPr="00DF039C">
        <w:rPr>
          <w:lang w:val="en-GB"/>
        </w:rPr>
        <w:t>Recital 2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C4947F3" w14:textId="77777777" w:rsidTr="009E3276">
        <w:trPr>
          <w:trHeight w:hRule="exact" w:val="240"/>
          <w:jc w:val="center"/>
        </w:trPr>
        <w:tc>
          <w:tcPr>
            <w:tcW w:w="9752" w:type="dxa"/>
            <w:gridSpan w:val="2"/>
          </w:tcPr>
          <w:p w14:paraId="071CF0A9" w14:textId="77777777" w:rsidR="00071782" w:rsidRPr="00DF039C" w:rsidRDefault="00071782" w:rsidP="009E3276"/>
        </w:tc>
      </w:tr>
      <w:tr w:rsidR="00071782" w:rsidRPr="00DF039C" w14:paraId="1443B3EE" w14:textId="77777777" w:rsidTr="009E3276">
        <w:trPr>
          <w:trHeight w:val="240"/>
          <w:jc w:val="center"/>
        </w:trPr>
        <w:tc>
          <w:tcPr>
            <w:tcW w:w="4876" w:type="dxa"/>
          </w:tcPr>
          <w:p w14:paraId="225A3D3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AEA942E" w14:textId="77777777" w:rsidR="00071782" w:rsidRPr="00DF039C" w:rsidRDefault="00071782" w:rsidP="009E3276">
            <w:pPr>
              <w:pStyle w:val="AmColumnHeading"/>
              <w:rPr>
                <w:lang w:val="en-GB"/>
              </w:rPr>
            </w:pPr>
            <w:r w:rsidRPr="00DF039C">
              <w:rPr>
                <w:lang w:val="en-GB"/>
              </w:rPr>
              <w:t>Amendment</w:t>
            </w:r>
          </w:p>
        </w:tc>
      </w:tr>
      <w:tr w:rsidR="00071782" w:rsidRPr="00DF039C" w14:paraId="09B339C3" w14:textId="77777777" w:rsidTr="009E3276">
        <w:trPr>
          <w:jc w:val="center"/>
        </w:trPr>
        <w:tc>
          <w:tcPr>
            <w:tcW w:w="4876" w:type="dxa"/>
          </w:tcPr>
          <w:p w14:paraId="045A77D3" w14:textId="77777777" w:rsidR="00071782" w:rsidRPr="00DF039C" w:rsidRDefault="00071782" w:rsidP="009E3276">
            <w:pPr>
              <w:pStyle w:val="Normal6a"/>
              <w:rPr>
                <w:lang w:val="en-GB"/>
              </w:rPr>
            </w:pPr>
          </w:p>
        </w:tc>
        <w:tc>
          <w:tcPr>
            <w:tcW w:w="4876" w:type="dxa"/>
          </w:tcPr>
          <w:p w14:paraId="1DB37C46" w14:textId="77777777" w:rsidR="00071782" w:rsidRPr="00DF039C" w:rsidRDefault="00071782" w:rsidP="009E3276">
            <w:pPr>
              <w:pStyle w:val="Normal6a"/>
              <w:rPr>
                <w:lang w:val="en-GB"/>
              </w:rPr>
            </w:pPr>
            <w:r w:rsidRPr="00DF039C">
              <w:rPr>
                <w:b/>
                <w:i/>
                <w:lang w:val="en-GB"/>
              </w:rPr>
              <w:t>(2b)</w:t>
            </w:r>
            <w:r w:rsidRPr="00DF039C">
              <w:rPr>
                <w:lang w:val="en-GB"/>
              </w:rPr>
              <w:tab/>
            </w:r>
            <w:r w:rsidRPr="00DF039C">
              <w:rPr>
                <w:b/>
                <w:i/>
                <w:lang w:val="en-GB"/>
              </w:rPr>
              <w:t>In order to support the transition towards clean mobility while reindustrialising Europe and supporting citizens, it is essential to keep the prices of private and commercial vehicles affordable for citizens and businesses. This will help maintain quality of life, industrial competitiveness and innovation, support job creation and skill development in the sector.</w:t>
            </w:r>
          </w:p>
        </w:tc>
      </w:tr>
    </w:tbl>
    <w:p w14:paraId="3BBBA763" w14:textId="77777777" w:rsidR="00071782" w:rsidRPr="00DF039C" w:rsidRDefault="00071782" w:rsidP="00071782"/>
    <w:p w14:paraId="291147A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w:t>
      </w:r>
    </w:p>
    <w:p w14:paraId="16F5839E" w14:textId="77777777" w:rsidR="00071782" w:rsidRPr="00DF039C" w:rsidRDefault="00071782" w:rsidP="00071782">
      <w:pPr>
        <w:pStyle w:val="NormalBold12b"/>
        <w:rPr>
          <w:lang w:val="en-GB"/>
        </w:rPr>
      </w:pPr>
    </w:p>
    <w:p w14:paraId="63C70A9B" w14:textId="77777777" w:rsidR="00071782" w:rsidRPr="00DF039C" w:rsidRDefault="00071782" w:rsidP="00071782">
      <w:pPr>
        <w:pStyle w:val="NormalBold"/>
        <w:rPr>
          <w:lang w:val="en-GB"/>
        </w:rPr>
      </w:pPr>
      <w:r w:rsidRPr="00DF039C">
        <w:rPr>
          <w:lang w:val="en-GB"/>
        </w:rPr>
        <w:t>Proposal for a regulation</w:t>
      </w:r>
    </w:p>
    <w:p w14:paraId="65EEBDB7" w14:textId="77777777" w:rsidR="00071782" w:rsidRPr="00DF039C" w:rsidRDefault="00071782" w:rsidP="00071782">
      <w:pPr>
        <w:pStyle w:val="NormalBold"/>
        <w:rPr>
          <w:lang w:val="en-GB"/>
        </w:rPr>
      </w:pPr>
      <w:r w:rsidRPr="00DF039C">
        <w:rPr>
          <w:lang w:val="en-GB"/>
        </w:rPr>
        <w:t>Recital 2 c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0DD65AB" w14:textId="77777777" w:rsidTr="009E3276">
        <w:trPr>
          <w:trHeight w:hRule="exact" w:val="240"/>
          <w:jc w:val="center"/>
        </w:trPr>
        <w:tc>
          <w:tcPr>
            <w:tcW w:w="9752" w:type="dxa"/>
            <w:gridSpan w:val="2"/>
          </w:tcPr>
          <w:p w14:paraId="12F0F46B" w14:textId="77777777" w:rsidR="00071782" w:rsidRPr="00DF039C" w:rsidRDefault="00071782" w:rsidP="009E3276"/>
        </w:tc>
      </w:tr>
      <w:tr w:rsidR="00071782" w:rsidRPr="00DF039C" w14:paraId="0D4AE3BD" w14:textId="77777777" w:rsidTr="009E3276">
        <w:trPr>
          <w:trHeight w:val="240"/>
          <w:jc w:val="center"/>
        </w:trPr>
        <w:tc>
          <w:tcPr>
            <w:tcW w:w="4876" w:type="dxa"/>
          </w:tcPr>
          <w:p w14:paraId="08921ED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8B545FD" w14:textId="77777777" w:rsidR="00071782" w:rsidRPr="00DF039C" w:rsidRDefault="00071782" w:rsidP="009E3276">
            <w:pPr>
              <w:pStyle w:val="AmColumnHeading"/>
              <w:rPr>
                <w:lang w:val="en-GB"/>
              </w:rPr>
            </w:pPr>
            <w:r w:rsidRPr="00DF039C">
              <w:rPr>
                <w:lang w:val="en-GB"/>
              </w:rPr>
              <w:t>Amendment</w:t>
            </w:r>
          </w:p>
        </w:tc>
      </w:tr>
      <w:tr w:rsidR="00071782" w:rsidRPr="00DF039C" w14:paraId="7CB80BE6" w14:textId="77777777" w:rsidTr="009E3276">
        <w:trPr>
          <w:jc w:val="center"/>
        </w:trPr>
        <w:tc>
          <w:tcPr>
            <w:tcW w:w="4876" w:type="dxa"/>
          </w:tcPr>
          <w:p w14:paraId="0D0F818F" w14:textId="77777777" w:rsidR="00071782" w:rsidRPr="00DF039C" w:rsidRDefault="00071782" w:rsidP="009E3276">
            <w:pPr>
              <w:pStyle w:val="Normal6a"/>
              <w:rPr>
                <w:lang w:val="en-GB"/>
              </w:rPr>
            </w:pPr>
          </w:p>
        </w:tc>
        <w:tc>
          <w:tcPr>
            <w:tcW w:w="4876" w:type="dxa"/>
          </w:tcPr>
          <w:p w14:paraId="26EA11C2" w14:textId="77777777" w:rsidR="00071782" w:rsidRPr="00DF039C" w:rsidRDefault="00071782" w:rsidP="009E3276">
            <w:pPr>
              <w:pStyle w:val="Normal6a"/>
              <w:rPr>
                <w:lang w:val="en-GB"/>
              </w:rPr>
            </w:pPr>
            <w:r w:rsidRPr="00DF039C">
              <w:rPr>
                <w:b/>
                <w:i/>
                <w:lang w:val="en-GB"/>
              </w:rPr>
              <w:t>(2c)</w:t>
            </w:r>
            <w:r w:rsidRPr="00DF039C">
              <w:rPr>
                <w:lang w:val="en-GB"/>
              </w:rPr>
              <w:tab/>
            </w:r>
            <w:r w:rsidRPr="00DF039C">
              <w:rPr>
                <w:b/>
                <w:i/>
                <w:lang w:val="en-GB"/>
              </w:rPr>
              <w:t>A socially acceptable and just transition towards zero-emission mobility should be ensured. It is important, therefore, to take into account the social effects of such transition throughout the whole automotive value chain and to address proactively the implications on employment. Targeted programmes at Union, national and regional levels, such as the development of just transition plans for automotive dependent regions are to be developed in the framework of the Just Transition Mechanism for the re-skilling, up-skilling and redeployment of workers, as well as education and job-seeking initiatives in adversely affected communities and regions, in close dialogue with the social partners and competent authorities. As part of that transition, women's employment, as well as equal opportunities in this sector, should be strengthened.</w:t>
            </w:r>
          </w:p>
        </w:tc>
      </w:tr>
    </w:tbl>
    <w:p w14:paraId="3BAD813F" w14:textId="77777777" w:rsidR="00071782" w:rsidRPr="00DF039C" w:rsidRDefault="00071782" w:rsidP="00071782"/>
    <w:p w14:paraId="0A44301F"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w:t>
      </w:r>
    </w:p>
    <w:p w14:paraId="74F6CDC1" w14:textId="77777777" w:rsidR="00071782" w:rsidRPr="00DF039C" w:rsidRDefault="00071782" w:rsidP="00071782">
      <w:pPr>
        <w:pStyle w:val="NormalBold12b"/>
        <w:rPr>
          <w:lang w:val="en-GB"/>
        </w:rPr>
      </w:pPr>
    </w:p>
    <w:p w14:paraId="3B4063AB" w14:textId="77777777" w:rsidR="00071782" w:rsidRPr="00DF039C" w:rsidRDefault="00071782" w:rsidP="00071782">
      <w:pPr>
        <w:pStyle w:val="NormalBold"/>
        <w:rPr>
          <w:lang w:val="en-GB"/>
        </w:rPr>
      </w:pPr>
      <w:r w:rsidRPr="00DF039C">
        <w:rPr>
          <w:lang w:val="en-GB"/>
        </w:rPr>
        <w:t>Proposal for a regulation</w:t>
      </w:r>
    </w:p>
    <w:p w14:paraId="303C6905" w14:textId="77777777" w:rsidR="00071782" w:rsidRPr="00DF039C" w:rsidRDefault="00071782" w:rsidP="00071782">
      <w:pPr>
        <w:pStyle w:val="NormalBold"/>
        <w:rPr>
          <w:lang w:val="en-GB"/>
        </w:rPr>
      </w:pPr>
      <w:r w:rsidRPr="00DF039C">
        <w:rPr>
          <w:lang w:val="en-GB"/>
        </w:rPr>
        <w:t>Recital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111039D" w14:textId="77777777" w:rsidTr="009E3276">
        <w:trPr>
          <w:trHeight w:hRule="exact" w:val="240"/>
          <w:jc w:val="center"/>
        </w:trPr>
        <w:tc>
          <w:tcPr>
            <w:tcW w:w="9752" w:type="dxa"/>
            <w:gridSpan w:val="2"/>
          </w:tcPr>
          <w:p w14:paraId="1895ACC0" w14:textId="77777777" w:rsidR="00071782" w:rsidRPr="00DF039C" w:rsidRDefault="00071782" w:rsidP="009E3276"/>
        </w:tc>
      </w:tr>
      <w:tr w:rsidR="00071782" w:rsidRPr="00DF039C" w14:paraId="2B217CAA" w14:textId="77777777" w:rsidTr="009E3276">
        <w:trPr>
          <w:trHeight w:val="240"/>
          <w:jc w:val="center"/>
        </w:trPr>
        <w:tc>
          <w:tcPr>
            <w:tcW w:w="4876" w:type="dxa"/>
          </w:tcPr>
          <w:p w14:paraId="44C46AE9"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3E46546C" w14:textId="77777777" w:rsidR="00071782" w:rsidRPr="00DF039C" w:rsidRDefault="00071782" w:rsidP="009E3276">
            <w:pPr>
              <w:pStyle w:val="AmColumnHeading"/>
              <w:rPr>
                <w:lang w:val="en-GB"/>
              </w:rPr>
            </w:pPr>
            <w:r w:rsidRPr="00DF039C">
              <w:rPr>
                <w:lang w:val="en-GB"/>
              </w:rPr>
              <w:t>Amendment</w:t>
            </w:r>
          </w:p>
        </w:tc>
      </w:tr>
      <w:tr w:rsidR="00071782" w:rsidRPr="00DF039C" w14:paraId="3C6C3891" w14:textId="77777777" w:rsidTr="009E3276">
        <w:trPr>
          <w:jc w:val="center"/>
        </w:trPr>
        <w:tc>
          <w:tcPr>
            <w:tcW w:w="4876" w:type="dxa"/>
          </w:tcPr>
          <w:p w14:paraId="3EB85FE6" w14:textId="77777777" w:rsidR="00071782" w:rsidRPr="00DF039C" w:rsidRDefault="00071782" w:rsidP="009E3276">
            <w:pPr>
              <w:pStyle w:val="Normal6a"/>
              <w:rPr>
                <w:lang w:val="en-GB"/>
              </w:rPr>
            </w:pPr>
            <w:r w:rsidRPr="00DF039C">
              <w:rPr>
                <w:lang w:val="en-GB"/>
              </w:rPr>
              <w:t>(4)</w:t>
            </w:r>
            <w:r w:rsidRPr="00DF039C">
              <w:rPr>
                <w:lang w:val="en-GB"/>
              </w:rPr>
              <w:tab/>
              <w:t>The technical requirements for the type-approval of motor vehicles, engines and replacement parts with regard to emissions (‘emission type-approval’) are currently set out in two Regulations that apply to emission type-approval for light-duty and heavy-duty vehicles respectively, i.e. Regulation (EC) No 715/2007 of the European Parliament and of the Council (‘Euro 6’)</w:t>
            </w:r>
            <w:r w:rsidRPr="00DF039C">
              <w:rPr>
                <w:vertAlign w:val="superscript"/>
                <w:lang w:val="en-GB"/>
              </w:rPr>
              <w:t>44</w:t>
            </w:r>
            <w:r w:rsidRPr="00DF039C">
              <w:rPr>
                <w:lang w:val="en-GB"/>
              </w:rPr>
              <w:t xml:space="preserve"> and Regulation (EC) No 595/2009 of the European Parliament and of the Council (‘Euro VI’)</w:t>
            </w:r>
            <w:r w:rsidRPr="00DF039C">
              <w:rPr>
                <w:vertAlign w:val="superscript"/>
                <w:lang w:val="en-GB"/>
              </w:rPr>
              <w:t>45</w:t>
            </w:r>
            <w:r w:rsidRPr="00DF039C">
              <w:rPr>
                <w:lang w:val="en-GB"/>
              </w:rPr>
              <w:t xml:space="preserve"> . </w:t>
            </w:r>
            <w:r w:rsidRPr="00DF039C">
              <w:rPr>
                <w:b/>
                <w:i/>
                <w:lang w:val="en-GB"/>
              </w:rPr>
              <w:t>The reason for having two Regulations was that the emissions of heavy-duty vehicles were checked based on engine testing, while for light-duty vehicles the basis was whole vehicle testing. Since then, methodologies have been developed that allow testing of both light- and heavy-duty vehicles on the road. It is therefore no longer necessary to base type-approval on engine testing.</w:t>
            </w:r>
          </w:p>
        </w:tc>
        <w:tc>
          <w:tcPr>
            <w:tcW w:w="4876" w:type="dxa"/>
          </w:tcPr>
          <w:p w14:paraId="4243C1BD" w14:textId="77777777" w:rsidR="00071782" w:rsidRPr="00DF039C" w:rsidRDefault="00071782" w:rsidP="009E3276">
            <w:pPr>
              <w:pStyle w:val="Normal6a"/>
              <w:rPr>
                <w:lang w:val="en-GB"/>
              </w:rPr>
            </w:pPr>
            <w:r w:rsidRPr="00DF039C">
              <w:rPr>
                <w:lang w:val="en-GB"/>
              </w:rPr>
              <w:t>(4)</w:t>
            </w:r>
            <w:r w:rsidRPr="00DF039C">
              <w:rPr>
                <w:lang w:val="en-GB"/>
              </w:rPr>
              <w:tab/>
              <w:t>The technical requirements for the type-approval of motor vehicles, engines and replacement parts with regard to emissions (‘emission type-approval’) are currently set out in two Regulations that apply to emission type-approval for light-duty and heavy-duty vehicles respectively, i.e. Regulation (EC) No 715/2007 of the European Parliament and of the Council (‘Euro 6’)</w:t>
            </w:r>
            <w:r w:rsidRPr="00DF039C">
              <w:rPr>
                <w:vertAlign w:val="superscript"/>
                <w:lang w:val="en-GB"/>
              </w:rPr>
              <w:t>44</w:t>
            </w:r>
            <w:r w:rsidRPr="00DF039C">
              <w:rPr>
                <w:lang w:val="en-GB"/>
              </w:rPr>
              <w:t xml:space="preserve"> and Regulation (EC) No 595/2009 of the European Parliament and of the Council (‘Euro VI’)</w:t>
            </w:r>
            <w:r w:rsidRPr="00DF039C">
              <w:rPr>
                <w:vertAlign w:val="superscript"/>
                <w:lang w:val="en-GB"/>
              </w:rPr>
              <w:t>45</w:t>
            </w:r>
            <w:r w:rsidRPr="00DF039C">
              <w:rPr>
                <w:lang w:val="en-GB"/>
              </w:rPr>
              <w:t>.</w:t>
            </w:r>
          </w:p>
        </w:tc>
      </w:tr>
      <w:tr w:rsidR="00071782" w:rsidRPr="00DF039C" w14:paraId="48D7DD46" w14:textId="77777777" w:rsidTr="009E3276">
        <w:trPr>
          <w:jc w:val="center"/>
        </w:trPr>
        <w:tc>
          <w:tcPr>
            <w:tcW w:w="4876" w:type="dxa"/>
          </w:tcPr>
          <w:p w14:paraId="1EC2E267" w14:textId="77777777" w:rsidR="00071782" w:rsidRPr="00DF039C" w:rsidRDefault="00071782" w:rsidP="009E3276">
            <w:pPr>
              <w:pStyle w:val="Normal6a"/>
              <w:rPr>
                <w:lang w:val="en-GB"/>
              </w:rPr>
            </w:pPr>
            <w:r w:rsidRPr="00DF039C">
              <w:rPr>
                <w:b/>
                <w:i/>
                <w:lang w:val="en-GB"/>
              </w:rPr>
              <w:t>_________________</w:t>
            </w:r>
          </w:p>
        </w:tc>
        <w:tc>
          <w:tcPr>
            <w:tcW w:w="4876" w:type="dxa"/>
          </w:tcPr>
          <w:p w14:paraId="35744716" w14:textId="77777777" w:rsidR="00071782" w:rsidRPr="00DF039C" w:rsidRDefault="00071782" w:rsidP="009E3276">
            <w:pPr>
              <w:pStyle w:val="Normal6a"/>
              <w:rPr>
                <w:lang w:val="en-GB"/>
              </w:rPr>
            </w:pPr>
            <w:r w:rsidRPr="00DF039C">
              <w:rPr>
                <w:b/>
                <w:i/>
                <w:lang w:val="en-GB"/>
              </w:rPr>
              <w:t>_________________</w:t>
            </w:r>
          </w:p>
        </w:tc>
      </w:tr>
      <w:tr w:rsidR="00071782" w:rsidRPr="00DF039C" w14:paraId="154C92D7" w14:textId="77777777" w:rsidTr="009E3276">
        <w:trPr>
          <w:jc w:val="center"/>
        </w:trPr>
        <w:tc>
          <w:tcPr>
            <w:tcW w:w="4876" w:type="dxa"/>
          </w:tcPr>
          <w:p w14:paraId="1C50AECF" w14:textId="77777777" w:rsidR="00071782" w:rsidRPr="00DF039C" w:rsidRDefault="00071782" w:rsidP="009E3276">
            <w:pPr>
              <w:pStyle w:val="Normal6a"/>
              <w:rPr>
                <w:lang w:val="en-GB"/>
              </w:rPr>
            </w:pPr>
            <w:r w:rsidRPr="00DF039C">
              <w:rPr>
                <w:vertAlign w:val="superscript"/>
                <w:lang w:val="en-GB"/>
              </w:rPr>
              <w:t>44</w:t>
            </w:r>
            <w:r w:rsidRPr="00DF039C">
              <w:rPr>
                <w:lang w:val="en-GB"/>
              </w:rPr>
              <w:t xml:space="preserve"> Regulation (EC) No 715/2007 of the European Parliament and of the Council of 20 June 2007 on type-approval of motor vehicles with respect to emissions from light passenger and commercial vehicles (Euro 5 and Euro 6) and on access to vehicle repair and maintenance information (OJ L 171, 29.6.2007, p. 1).</w:t>
            </w:r>
          </w:p>
        </w:tc>
        <w:tc>
          <w:tcPr>
            <w:tcW w:w="4876" w:type="dxa"/>
          </w:tcPr>
          <w:p w14:paraId="5E4EEFA6" w14:textId="77777777" w:rsidR="00071782" w:rsidRPr="00DF039C" w:rsidRDefault="00071782" w:rsidP="009E3276">
            <w:pPr>
              <w:pStyle w:val="Normal6a"/>
              <w:rPr>
                <w:lang w:val="en-GB"/>
              </w:rPr>
            </w:pPr>
            <w:r w:rsidRPr="00DF039C">
              <w:rPr>
                <w:vertAlign w:val="superscript"/>
                <w:lang w:val="en-GB"/>
              </w:rPr>
              <w:t>44</w:t>
            </w:r>
            <w:r w:rsidRPr="00DF039C">
              <w:rPr>
                <w:lang w:val="en-GB"/>
              </w:rPr>
              <w:t xml:space="preserve"> Regulation (EC) No 715/2007 of the European Parliament and of the Council of 20 June 2007 on type-approval of motor vehicles with respect to emissions from light passenger and commercial vehicles (Euro 5 and Euro 6) and on access to vehicle repair and maintenance information (OJ L 171, 29.6.2007, p. 1).</w:t>
            </w:r>
          </w:p>
        </w:tc>
      </w:tr>
      <w:tr w:rsidR="00071782" w:rsidRPr="00DF039C" w14:paraId="1B17B4BC" w14:textId="77777777" w:rsidTr="009E3276">
        <w:trPr>
          <w:jc w:val="center"/>
        </w:trPr>
        <w:tc>
          <w:tcPr>
            <w:tcW w:w="4876" w:type="dxa"/>
          </w:tcPr>
          <w:p w14:paraId="35AA0C49" w14:textId="77777777" w:rsidR="00071782" w:rsidRPr="00DF039C" w:rsidRDefault="00071782" w:rsidP="009E3276">
            <w:pPr>
              <w:pStyle w:val="Normal6a"/>
              <w:rPr>
                <w:lang w:val="en-GB"/>
              </w:rPr>
            </w:pPr>
            <w:r w:rsidRPr="00DF039C">
              <w:rPr>
                <w:vertAlign w:val="superscript"/>
                <w:lang w:val="en-GB"/>
              </w:rPr>
              <w:t>45</w:t>
            </w:r>
            <w:r w:rsidRPr="00DF039C">
              <w:rPr>
                <w:lang w:val="en-GB"/>
              </w:rPr>
              <w:t xml:space="preserve"> Regulation (EC) No 595/2009 of the European Parliament and of the Council of 18 June 2009 on type-approval of motor vehicles and engines with respect to emissions from heavy duty vehicles (Euro VI) and on access to vehicle repair and maintenance information and amending Regulation (EC) No 715/2007 and Directive 2007/46/EC and repealing Directives 80/1269/EEC, 2005/55/EC and 2005/78/EC (OJ L 188, 18.7.2009, p. 1).</w:t>
            </w:r>
          </w:p>
        </w:tc>
        <w:tc>
          <w:tcPr>
            <w:tcW w:w="4876" w:type="dxa"/>
          </w:tcPr>
          <w:p w14:paraId="57A61F9D" w14:textId="77777777" w:rsidR="00071782" w:rsidRPr="00DF039C" w:rsidRDefault="00071782" w:rsidP="009E3276">
            <w:pPr>
              <w:pStyle w:val="Normal6a"/>
              <w:rPr>
                <w:lang w:val="en-GB"/>
              </w:rPr>
            </w:pPr>
            <w:r w:rsidRPr="00DF039C">
              <w:rPr>
                <w:vertAlign w:val="superscript"/>
                <w:lang w:val="en-GB"/>
              </w:rPr>
              <w:t>45</w:t>
            </w:r>
            <w:r w:rsidRPr="00DF039C">
              <w:rPr>
                <w:lang w:val="en-GB"/>
              </w:rPr>
              <w:t xml:space="preserve"> Regulation (EC) No 595/2009 of the European Parliament and of the Council of 18 June 2009 on type-approval of motor vehicles and engines with respect to emissions from heavy duty vehicles (Euro VI) and on access to vehicle repair and maintenance information and amending Regulation (EC) No 715/2007 and Directive 2007/46/EC and repealing Directives 80/1269/EEC, 2005/55/EC and 2005/78/EC (OJ L 188, 18.7.2009, p. 1).</w:t>
            </w:r>
          </w:p>
        </w:tc>
      </w:tr>
    </w:tbl>
    <w:p w14:paraId="777D5CF2" w14:textId="77777777" w:rsidR="00071782" w:rsidRPr="00DF039C" w:rsidRDefault="00071782" w:rsidP="00071782"/>
    <w:p w14:paraId="1F63A92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w:t>
      </w:r>
    </w:p>
    <w:p w14:paraId="4D5CECBF" w14:textId="77777777" w:rsidR="00071782" w:rsidRPr="00DF039C" w:rsidRDefault="00071782" w:rsidP="00071782">
      <w:pPr>
        <w:pStyle w:val="NormalBold12b"/>
        <w:rPr>
          <w:lang w:val="en-GB"/>
        </w:rPr>
      </w:pPr>
    </w:p>
    <w:p w14:paraId="00F34258" w14:textId="77777777" w:rsidR="00071782" w:rsidRPr="00DF039C" w:rsidRDefault="00071782" w:rsidP="00071782">
      <w:pPr>
        <w:pStyle w:val="NormalBold"/>
        <w:rPr>
          <w:lang w:val="en-GB"/>
        </w:rPr>
      </w:pPr>
      <w:r w:rsidRPr="00DF039C">
        <w:rPr>
          <w:lang w:val="en-GB"/>
        </w:rPr>
        <w:t>Proposal for a regulation</w:t>
      </w:r>
    </w:p>
    <w:p w14:paraId="0F44CD1D" w14:textId="77777777" w:rsidR="00071782" w:rsidRPr="00DF039C" w:rsidRDefault="00071782" w:rsidP="00071782">
      <w:pPr>
        <w:pStyle w:val="NormalBold"/>
        <w:rPr>
          <w:lang w:val="en-GB"/>
        </w:rPr>
      </w:pPr>
      <w:r w:rsidRPr="00DF039C">
        <w:rPr>
          <w:lang w:val="en-GB"/>
        </w:rPr>
        <w:t>Recital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47B74B8" w14:textId="77777777" w:rsidTr="009E3276">
        <w:trPr>
          <w:trHeight w:hRule="exact" w:val="240"/>
          <w:jc w:val="center"/>
        </w:trPr>
        <w:tc>
          <w:tcPr>
            <w:tcW w:w="9752" w:type="dxa"/>
            <w:gridSpan w:val="2"/>
          </w:tcPr>
          <w:p w14:paraId="5D7D8C47" w14:textId="77777777" w:rsidR="00071782" w:rsidRPr="00DF039C" w:rsidRDefault="00071782" w:rsidP="009E3276"/>
        </w:tc>
      </w:tr>
      <w:tr w:rsidR="00071782" w:rsidRPr="00DF039C" w14:paraId="52890215" w14:textId="77777777" w:rsidTr="009E3276">
        <w:trPr>
          <w:trHeight w:val="240"/>
          <w:jc w:val="center"/>
        </w:trPr>
        <w:tc>
          <w:tcPr>
            <w:tcW w:w="4876" w:type="dxa"/>
          </w:tcPr>
          <w:p w14:paraId="7F398ECE"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E287E7A" w14:textId="77777777" w:rsidR="00071782" w:rsidRPr="00DF039C" w:rsidRDefault="00071782" w:rsidP="009E3276">
            <w:pPr>
              <w:pStyle w:val="AmColumnHeading"/>
              <w:rPr>
                <w:lang w:val="en-GB"/>
              </w:rPr>
            </w:pPr>
            <w:r w:rsidRPr="00DF039C">
              <w:rPr>
                <w:lang w:val="en-GB"/>
              </w:rPr>
              <w:t>Amendment</w:t>
            </w:r>
          </w:p>
        </w:tc>
      </w:tr>
      <w:tr w:rsidR="00071782" w:rsidRPr="00DF039C" w14:paraId="232932A3" w14:textId="77777777" w:rsidTr="009E3276">
        <w:trPr>
          <w:jc w:val="center"/>
        </w:trPr>
        <w:tc>
          <w:tcPr>
            <w:tcW w:w="4876" w:type="dxa"/>
          </w:tcPr>
          <w:p w14:paraId="6D21D1D1" w14:textId="77777777" w:rsidR="00071782" w:rsidRPr="00DF039C" w:rsidRDefault="00071782" w:rsidP="009E3276">
            <w:pPr>
              <w:pStyle w:val="Normal6a"/>
              <w:rPr>
                <w:lang w:val="en-GB"/>
              </w:rPr>
            </w:pPr>
            <w:r w:rsidRPr="00DF039C">
              <w:rPr>
                <w:lang w:val="en-GB"/>
              </w:rPr>
              <w:t>(5)</w:t>
            </w:r>
            <w:r w:rsidRPr="00DF039C">
              <w:rPr>
                <w:lang w:val="en-GB"/>
              </w:rPr>
              <w:tab/>
              <w:t>Incorporating the requirements laid down in Regulation (EC) No 715/2007 and Regulation (EC) No 595/2009 into a single Regulation should ensure internal coherence of the system of emission type-approvals for both light and heavy-duty vehicles, while allowing for different emission limits for such vehicles.</w:t>
            </w:r>
          </w:p>
        </w:tc>
        <w:tc>
          <w:tcPr>
            <w:tcW w:w="4876" w:type="dxa"/>
          </w:tcPr>
          <w:p w14:paraId="457B383C" w14:textId="77777777" w:rsidR="00071782" w:rsidRPr="00DF039C" w:rsidRDefault="00071782" w:rsidP="009E3276">
            <w:pPr>
              <w:pStyle w:val="Normal6a"/>
              <w:rPr>
                <w:lang w:val="en-GB"/>
              </w:rPr>
            </w:pPr>
            <w:r w:rsidRPr="00DF039C">
              <w:rPr>
                <w:lang w:val="en-GB"/>
              </w:rPr>
              <w:t>(5)</w:t>
            </w:r>
            <w:r w:rsidRPr="00DF039C">
              <w:rPr>
                <w:lang w:val="en-GB"/>
              </w:rPr>
              <w:tab/>
              <w:t xml:space="preserve">Incorporating the requirements laid down in Regulation (EC) No 715/2007 and Regulation (EC) No 595/2009 into a single Regulation should ensure internal coherence of the system of emission type-approvals for both light and heavy-duty vehicles, while allowing for different emission limits </w:t>
            </w:r>
            <w:r w:rsidRPr="00DF039C">
              <w:rPr>
                <w:b/>
                <w:i/>
                <w:lang w:val="en-GB"/>
              </w:rPr>
              <w:t>and testing rules and conditions</w:t>
            </w:r>
            <w:r w:rsidRPr="00DF039C">
              <w:rPr>
                <w:lang w:val="en-GB"/>
              </w:rPr>
              <w:t xml:space="preserve"> for such vehicles.</w:t>
            </w:r>
          </w:p>
        </w:tc>
      </w:tr>
    </w:tbl>
    <w:p w14:paraId="7E884CB6" w14:textId="77777777" w:rsidR="00071782" w:rsidRPr="00DF039C" w:rsidRDefault="00071782" w:rsidP="00071782"/>
    <w:p w14:paraId="4DF3D67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w:t>
      </w:r>
    </w:p>
    <w:p w14:paraId="1E7809F9" w14:textId="77777777" w:rsidR="00071782" w:rsidRPr="00DF039C" w:rsidRDefault="00071782" w:rsidP="00071782">
      <w:pPr>
        <w:pStyle w:val="NormalBold12b"/>
        <w:rPr>
          <w:lang w:val="en-GB"/>
        </w:rPr>
      </w:pPr>
    </w:p>
    <w:p w14:paraId="7E234E66" w14:textId="77777777" w:rsidR="00071782" w:rsidRPr="00DF039C" w:rsidRDefault="00071782" w:rsidP="00071782">
      <w:pPr>
        <w:pStyle w:val="NormalBold"/>
        <w:rPr>
          <w:lang w:val="en-GB"/>
        </w:rPr>
      </w:pPr>
      <w:r w:rsidRPr="00DF039C">
        <w:rPr>
          <w:lang w:val="en-GB"/>
        </w:rPr>
        <w:t>Proposal for a regulation</w:t>
      </w:r>
    </w:p>
    <w:p w14:paraId="2B83A10F" w14:textId="77777777" w:rsidR="00071782" w:rsidRPr="00DF039C" w:rsidRDefault="00071782" w:rsidP="00071782">
      <w:pPr>
        <w:pStyle w:val="NormalBold"/>
        <w:rPr>
          <w:lang w:val="en-GB"/>
        </w:rPr>
      </w:pPr>
      <w:r w:rsidRPr="00DF039C">
        <w:rPr>
          <w:lang w:val="en-GB"/>
        </w:rPr>
        <w:t>Recital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F9B1EF1" w14:textId="77777777" w:rsidTr="009E3276">
        <w:trPr>
          <w:trHeight w:hRule="exact" w:val="240"/>
          <w:jc w:val="center"/>
        </w:trPr>
        <w:tc>
          <w:tcPr>
            <w:tcW w:w="9752" w:type="dxa"/>
            <w:gridSpan w:val="2"/>
          </w:tcPr>
          <w:p w14:paraId="73C6759E" w14:textId="77777777" w:rsidR="00071782" w:rsidRPr="00DF039C" w:rsidRDefault="00071782" w:rsidP="009E3276"/>
        </w:tc>
      </w:tr>
      <w:tr w:rsidR="00071782" w:rsidRPr="00DF039C" w14:paraId="7CCACE02" w14:textId="77777777" w:rsidTr="009E3276">
        <w:trPr>
          <w:trHeight w:val="240"/>
          <w:jc w:val="center"/>
        </w:trPr>
        <w:tc>
          <w:tcPr>
            <w:tcW w:w="4876" w:type="dxa"/>
          </w:tcPr>
          <w:p w14:paraId="1CFED6C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7832261" w14:textId="77777777" w:rsidR="00071782" w:rsidRPr="00DF039C" w:rsidRDefault="00071782" w:rsidP="009E3276">
            <w:pPr>
              <w:pStyle w:val="AmColumnHeading"/>
              <w:rPr>
                <w:lang w:val="en-GB"/>
              </w:rPr>
            </w:pPr>
            <w:r w:rsidRPr="00DF039C">
              <w:rPr>
                <w:lang w:val="en-GB"/>
              </w:rPr>
              <w:t>Amendment</w:t>
            </w:r>
          </w:p>
        </w:tc>
      </w:tr>
      <w:tr w:rsidR="00071782" w:rsidRPr="00DF039C" w14:paraId="48FEA494" w14:textId="77777777" w:rsidTr="009E3276">
        <w:trPr>
          <w:jc w:val="center"/>
        </w:trPr>
        <w:tc>
          <w:tcPr>
            <w:tcW w:w="4876" w:type="dxa"/>
          </w:tcPr>
          <w:p w14:paraId="0B4E1CCA" w14:textId="77777777" w:rsidR="00071782" w:rsidRPr="00DF039C" w:rsidRDefault="00071782" w:rsidP="009E3276">
            <w:pPr>
              <w:pStyle w:val="Normal6a"/>
              <w:rPr>
                <w:lang w:val="en-GB"/>
              </w:rPr>
            </w:pPr>
            <w:r w:rsidRPr="00DF039C">
              <w:rPr>
                <w:lang w:val="en-GB"/>
              </w:rPr>
              <w:t>(7)</w:t>
            </w:r>
            <w:r w:rsidRPr="00DF039C">
              <w:rPr>
                <w:lang w:val="en-GB"/>
              </w:rPr>
              <w:tab/>
              <w:t xml:space="preserve">It is also necessary to reduce complexity, administrative and implementation costs for manufacturers and authorities and to ensure effective and efficient implementation of the Euro emission standards. Simplification is achieved by eliminating different application dates for the limits and tests </w:t>
            </w:r>
            <w:r w:rsidRPr="00DF039C">
              <w:rPr>
                <w:b/>
                <w:i/>
                <w:lang w:val="en-GB"/>
              </w:rPr>
              <w:t>which existed under Euro 6 and Euro VI</w:t>
            </w:r>
            <w:r w:rsidRPr="00DF039C">
              <w:rPr>
                <w:lang w:val="en-GB"/>
              </w:rPr>
              <w:t>, by eliminating multiple and complex emission tests where such tests are not needed, by referring to standards under existing UN Regulations where applicable, and by ensuring a streamlined and consistent set of procedures and tests for the various phases of the emission type-approval.</w:t>
            </w:r>
          </w:p>
        </w:tc>
        <w:tc>
          <w:tcPr>
            <w:tcW w:w="4876" w:type="dxa"/>
          </w:tcPr>
          <w:p w14:paraId="4EB320D0" w14:textId="77777777" w:rsidR="00071782" w:rsidRPr="00DF039C" w:rsidRDefault="00071782" w:rsidP="009E3276">
            <w:pPr>
              <w:pStyle w:val="Normal6a"/>
              <w:rPr>
                <w:lang w:val="en-GB"/>
              </w:rPr>
            </w:pPr>
            <w:r w:rsidRPr="00DF039C">
              <w:rPr>
                <w:lang w:val="en-GB"/>
              </w:rPr>
              <w:t>(7)</w:t>
            </w:r>
            <w:r w:rsidRPr="00DF039C">
              <w:rPr>
                <w:lang w:val="en-GB"/>
              </w:rPr>
              <w:tab/>
              <w:t>It is also necessary to reduce complexity, administrative and implementation costs for manufacturers and authorities and to ensure effective and efficient implementation of the Euro emission standards. Simplification is achieved by eliminating different application dates for the limits and tests, by eliminating multiple and complex emission tests where such tests are not needed, by referring to standards under existing UN Regulations where applicable, and by ensuring a streamlined and consistent set of procedures and tests for the various phases of the emission type-approval.</w:t>
            </w:r>
          </w:p>
        </w:tc>
      </w:tr>
    </w:tbl>
    <w:p w14:paraId="6BFC9383" w14:textId="77777777" w:rsidR="00071782" w:rsidRPr="00DF039C" w:rsidRDefault="00071782" w:rsidP="00071782"/>
    <w:p w14:paraId="53B3E8F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w:t>
      </w:r>
    </w:p>
    <w:p w14:paraId="37FC7C88" w14:textId="77777777" w:rsidR="00071782" w:rsidRPr="00DF039C" w:rsidRDefault="00071782" w:rsidP="00071782">
      <w:pPr>
        <w:pStyle w:val="NormalBold12b"/>
        <w:rPr>
          <w:lang w:val="en-GB"/>
        </w:rPr>
      </w:pPr>
    </w:p>
    <w:p w14:paraId="6C424778" w14:textId="77777777" w:rsidR="00071782" w:rsidRPr="00DF039C" w:rsidRDefault="00071782" w:rsidP="00071782">
      <w:pPr>
        <w:pStyle w:val="NormalBold"/>
        <w:rPr>
          <w:lang w:val="en-GB"/>
        </w:rPr>
      </w:pPr>
      <w:r w:rsidRPr="00DF039C">
        <w:rPr>
          <w:lang w:val="en-GB"/>
        </w:rPr>
        <w:t>Proposal for a regulation</w:t>
      </w:r>
    </w:p>
    <w:p w14:paraId="45BCAD2C" w14:textId="77777777" w:rsidR="00071782" w:rsidRPr="00DF039C" w:rsidRDefault="00071782" w:rsidP="00071782">
      <w:pPr>
        <w:pStyle w:val="NormalBold"/>
        <w:rPr>
          <w:lang w:val="en-GB"/>
        </w:rPr>
      </w:pPr>
      <w:r w:rsidRPr="00DF039C">
        <w:rPr>
          <w:lang w:val="en-GB"/>
        </w:rPr>
        <w:t>Recital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1F6A84F" w14:textId="77777777" w:rsidTr="009E3276">
        <w:trPr>
          <w:trHeight w:hRule="exact" w:val="240"/>
          <w:jc w:val="center"/>
        </w:trPr>
        <w:tc>
          <w:tcPr>
            <w:tcW w:w="9752" w:type="dxa"/>
            <w:gridSpan w:val="2"/>
          </w:tcPr>
          <w:p w14:paraId="724C3E15" w14:textId="77777777" w:rsidR="00071782" w:rsidRPr="00DF039C" w:rsidRDefault="00071782" w:rsidP="009E3276"/>
        </w:tc>
      </w:tr>
      <w:tr w:rsidR="00071782" w:rsidRPr="00DF039C" w14:paraId="47CC251A" w14:textId="77777777" w:rsidTr="009E3276">
        <w:trPr>
          <w:trHeight w:val="240"/>
          <w:jc w:val="center"/>
        </w:trPr>
        <w:tc>
          <w:tcPr>
            <w:tcW w:w="4876" w:type="dxa"/>
          </w:tcPr>
          <w:p w14:paraId="1EA3C22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B5B4754" w14:textId="77777777" w:rsidR="00071782" w:rsidRPr="00DF039C" w:rsidRDefault="00071782" w:rsidP="009E3276">
            <w:pPr>
              <w:pStyle w:val="AmColumnHeading"/>
              <w:rPr>
                <w:lang w:val="en-GB"/>
              </w:rPr>
            </w:pPr>
            <w:r w:rsidRPr="00DF039C">
              <w:rPr>
                <w:lang w:val="en-GB"/>
              </w:rPr>
              <w:t>Amendment</w:t>
            </w:r>
          </w:p>
        </w:tc>
      </w:tr>
      <w:tr w:rsidR="00071782" w:rsidRPr="00DF039C" w14:paraId="28017028" w14:textId="77777777" w:rsidTr="009E3276">
        <w:trPr>
          <w:jc w:val="center"/>
        </w:trPr>
        <w:tc>
          <w:tcPr>
            <w:tcW w:w="4876" w:type="dxa"/>
          </w:tcPr>
          <w:p w14:paraId="7DB82A23" w14:textId="77777777" w:rsidR="00071782" w:rsidRPr="00DF039C" w:rsidRDefault="00071782" w:rsidP="009E3276">
            <w:pPr>
              <w:pStyle w:val="Normal6a"/>
              <w:rPr>
                <w:lang w:val="en-GB"/>
              </w:rPr>
            </w:pPr>
            <w:r w:rsidRPr="00DF039C">
              <w:rPr>
                <w:lang w:val="en-GB"/>
              </w:rPr>
              <w:t>(8)</w:t>
            </w:r>
            <w:r w:rsidRPr="00DF039C">
              <w:rPr>
                <w:lang w:val="en-GB"/>
              </w:rPr>
              <w:tab/>
              <w:t xml:space="preserve">In order to ensure that the emissions for both light and heavy duty vehicles are limited in real life, testing vehicles in real </w:t>
            </w:r>
            <w:r w:rsidRPr="00DF039C">
              <w:rPr>
                <w:lang w:val="en-GB"/>
              </w:rPr>
              <w:lastRenderedPageBreak/>
              <w:t xml:space="preserve">conditions of use with a minimum set of restrictions, boundaries and other driving requirements </w:t>
            </w:r>
            <w:r w:rsidRPr="00DF039C">
              <w:rPr>
                <w:b/>
                <w:i/>
                <w:lang w:val="en-GB"/>
              </w:rPr>
              <w:t>and not only in the laboratory</w:t>
            </w:r>
            <w:r w:rsidRPr="00DF039C">
              <w:rPr>
                <w:lang w:val="en-GB"/>
              </w:rPr>
              <w:t xml:space="preserve"> is required.</w:t>
            </w:r>
          </w:p>
        </w:tc>
        <w:tc>
          <w:tcPr>
            <w:tcW w:w="4876" w:type="dxa"/>
          </w:tcPr>
          <w:p w14:paraId="1D357CCC" w14:textId="77777777" w:rsidR="00071782" w:rsidRPr="00DF039C" w:rsidRDefault="00071782" w:rsidP="009E3276">
            <w:pPr>
              <w:pStyle w:val="Normal6a"/>
              <w:rPr>
                <w:lang w:val="en-GB"/>
              </w:rPr>
            </w:pPr>
            <w:r w:rsidRPr="00DF039C">
              <w:rPr>
                <w:lang w:val="en-GB"/>
              </w:rPr>
              <w:lastRenderedPageBreak/>
              <w:t>(8)</w:t>
            </w:r>
            <w:r w:rsidRPr="00DF039C">
              <w:rPr>
                <w:lang w:val="en-GB"/>
              </w:rPr>
              <w:tab/>
              <w:t xml:space="preserve">In order to ensure that the emissions for both light and heavy duty vehicles are limited in real life, testing vehicles in real </w:t>
            </w:r>
            <w:r w:rsidRPr="00DF039C">
              <w:rPr>
                <w:lang w:val="en-GB"/>
              </w:rPr>
              <w:lastRenderedPageBreak/>
              <w:t xml:space="preserve">conditions of use </w:t>
            </w:r>
            <w:r w:rsidRPr="00DF039C">
              <w:rPr>
                <w:b/>
                <w:i/>
                <w:lang w:val="en-GB"/>
              </w:rPr>
              <w:t>which are statistically relevant,</w:t>
            </w:r>
            <w:r w:rsidRPr="00DF039C">
              <w:rPr>
                <w:lang w:val="en-GB"/>
              </w:rPr>
              <w:t xml:space="preserve"> with a minimum set of restrictions, boundaries and other driving requirements is required. </w:t>
            </w:r>
            <w:r w:rsidRPr="00DF039C">
              <w:rPr>
                <w:b/>
                <w:i/>
                <w:lang w:val="en-GB"/>
              </w:rPr>
              <w:t>This on-road testing should be based on normal driving and exclude biased driving.</w:t>
            </w:r>
          </w:p>
        </w:tc>
      </w:tr>
    </w:tbl>
    <w:p w14:paraId="5A388466" w14:textId="77777777" w:rsidR="00071782" w:rsidRPr="00DF039C" w:rsidRDefault="00071782" w:rsidP="00071782"/>
    <w:p w14:paraId="453C1D0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w:t>
      </w:r>
    </w:p>
    <w:p w14:paraId="2E32D643" w14:textId="77777777" w:rsidR="00071782" w:rsidRPr="00DF039C" w:rsidRDefault="00071782" w:rsidP="00071782">
      <w:pPr>
        <w:pStyle w:val="NormalBold12b"/>
        <w:rPr>
          <w:lang w:val="en-GB"/>
        </w:rPr>
      </w:pPr>
    </w:p>
    <w:p w14:paraId="6F5282B5" w14:textId="77777777" w:rsidR="00071782" w:rsidRPr="00DF039C" w:rsidRDefault="00071782" w:rsidP="00071782">
      <w:pPr>
        <w:pStyle w:val="NormalBold"/>
        <w:rPr>
          <w:lang w:val="en-GB"/>
        </w:rPr>
      </w:pPr>
      <w:r w:rsidRPr="00DF039C">
        <w:rPr>
          <w:lang w:val="en-GB"/>
        </w:rPr>
        <w:t>Proposal for a regulation</w:t>
      </w:r>
    </w:p>
    <w:p w14:paraId="4B6D46B3" w14:textId="77777777" w:rsidR="00071782" w:rsidRPr="00DF039C" w:rsidRDefault="00071782" w:rsidP="00071782">
      <w:pPr>
        <w:pStyle w:val="NormalBold"/>
        <w:rPr>
          <w:lang w:val="en-GB"/>
        </w:rPr>
      </w:pPr>
      <w:r w:rsidRPr="00DF039C">
        <w:rPr>
          <w:lang w:val="en-GB"/>
        </w:rPr>
        <w:t>Recital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C3A8113" w14:textId="77777777" w:rsidTr="009E3276">
        <w:trPr>
          <w:trHeight w:hRule="exact" w:val="240"/>
          <w:jc w:val="center"/>
        </w:trPr>
        <w:tc>
          <w:tcPr>
            <w:tcW w:w="9752" w:type="dxa"/>
            <w:gridSpan w:val="2"/>
          </w:tcPr>
          <w:p w14:paraId="3A3E1F10" w14:textId="77777777" w:rsidR="00071782" w:rsidRPr="00DF039C" w:rsidRDefault="00071782" w:rsidP="009E3276"/>
        </w:tc>
      </w:tr>
      <w:tr w:rsidR="00071782" w:rsidRPr="00DF039C" w14:paraId="37C98C8D" w14:textId="77777777" w:rsidTr="009E3276">
        <w:trPr>
          <w:trHeight w:val="240"/>
          <w:jc w:val="center"/>
        </w:trPr>
        <w:tc>
          <w:tcPr>
            <w:tcW w:w="4876" w:type="dxa"/>
          </w:tcPr>
          <w:p w14:paraId="6B76B50E"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40CBD5E" w14:textId="77777777" w:rsidR="00071782" w:rsidRPr="00DF039C" w:rsidRDefault="00071782" w:rsidP="009E3276">
            <w:pPr>
              <w:pStyle w:val="AmColumnHeading"/>
              <w:rPr>
                <w:lang w:val="en-GB"/>
              </w:rPr>
            </w:pPr>
            <w:r w:rsidRPr="00DF039C">
              <w:rPr>
                <w:lang w:val="en-GB"/>
              </w:rPr>
              <w:t>Amendment</w:t>
            </w:r>
          </w:p>
        </w:tc>
      </w:tr>
      <w:tr w:rsidR="00071782" w:rsidRPr="00DF039C" w14:paraId="3DADDEE2" w14:textId="77777777" w:rsidTr="009E3276">
        <w:trPr>
          <w:jc w:val="center"/>
        </w:trPr>
        <w:tc>
          <w:tcPr>
            <w:tcW w:w="4876" w:type="dxa"/>
          </w:tcPr>
          <w:p w14:paraId="4A21C90D" w14:textId="77777777" w:rsidR="00071782" w:rsidRPr="00DF039C" w:rsidRDefault="00071782" w:rsidP="009E3276">
            <w:pPr>
              <w:pStyle w:val="Normal6a"/>
              <w:rPr>
                <w:lang w:val="en-GB"/>
              </w:rPr>
            </w:pPr>
            <w:r w:rsidRPr="00DF039C">
              <w:rPr>
                <w:lang w:val="en-GB"/>
              </w:rPr>
              <w:t>(10)</w:t>
            </w:r>
            <w:r w:rsidRPr="00DF039C">
              <w:rPr>
                <w:lang w:val="en-GB"/>
              </w:rPr>
              <w:tab/>
              <w:t xml:space="preserve">Regulations (EC) No 715/2007 and (EC) No 595/2009 require that vehicles respect the emission limits for a specified period of time, which does not correspond anymore to the average lifetime of vehicles. It is therefore appropriate to lay down durability requirements that reflect the </w:t>
            </w:r>
            <w:r w:rsidRPr="00DF039C">
              <w:rPr>
                <w:b/>
                <w:i/>
                <w:lang w:val="en-GB"/>
              </w:rPr>
              <w:t>average</w:t>
            </w:r>
            <w:r w:rsidRPr="00DF039C">
              <w:rPr>
                <w:lang w:val="en-GB"/>
              </w:rPr>
              <w:t xml:space="preserve"> expected lifetime of vehicles </w:t>
            </w:r>
            <w:r w:rsidRPr="00DF039C">
              <w:rPr>
                <w:b/>
                <w:i/>
                <w:lang w:val="en-GB"/>
              </w:rPr>
              <w:t>in</w:t>
            </w:r>
            <w:r w:rsidRPr="00DF039C">
              <w:rPr>
                <w:lang w:val="en-GB"/>
              </w:rPr>
              <w:t xml:space="preserve"> the Union.</w:t>
            </w:r>
          </w:p>
        </w:tc>
        <w:tc>
          <w:tcPr>
            <w:tcW w:w="4876" w:type="dxa"/>
          </w:tcPr>
          <w:p w14:paraId="0D2ACAAC" w14:textId="77777777" w:rsidR="00071782" w:rsidRPr="00DF039C" w:rsidRDefault="00071782" w:rsidP="009E3276">
            <w:pPr>
              <w:pStyle w:val="Normal6a"/>
              <w:rPr>
                <w:lang w:val="en-GB"/>
              </w:rPr>
            </w:pPr>
            <w:r w:rsidRPr="00DF039C">
              <w:rPr>
                <w:lang w:val="en-GB"/>
              </w:rPr>
              <w:t>(10)</w:t>
            </w:r>
            <w:r w:rsidRPr="00DF039C">
              <w:rPr>
                <w:lang w:val="en-GB"/>
              </w:rPr>
              <w:tab/>
              <w:t>Regulations (EC) No 715/2007 and (EC) No 595/2009 require that vehicles respect the emission limits for a specified period of time, which does not correspond anymore to the average lifetime of vehicles. It is therefore appropriate to lay down durability requirements that reflect the expected lifetime of vehicles</w:t>
            </w:r>
            <w:r w:rsidRPr="00DF039C">
              <w:rPr>
                <w:b/>
                <w:i/>
                <w:vertAlign w:val="superscript"/>
                <w:lang w:val="en-GB"/>
              </w:rPr>
              <w:t>1a</w:t>
            </w:r>
            <w:r w:rsidRPr="00DF039C">
              <w:rPr>
                <w:lang w:val="en-GB"/>
              </w:rPr>
              <w:t xml:space="preserve"> </w:t>
            </w:r>
            <w:r w:rsidRPr="00DF039C">
              <w:rPr>
                <w:b/>
                <w:i/>
                <w:lang w:val="en-GB"/>
              </w:rPr>
              <w:t>and their standard usage across</w:t>
            </w:r>
            <w:r w:rsidRPr="00DF039C">
              <w:rPr>
                <w:lang w:val="en-GB"/>
              </w:rPr>
              <w:t xml:space="preserve"> the Union </w:t>
            </w:r>
            <w:r w:rsidRPr="00DF039C">
              <w:rPr>
                <w:b/>
                <w:i/>
                <w:lang w:val="en-GB"/>
              </w:rPr>
              <w:t>in light of differences between Member States</w:t>
            </w:r>
            <w:r w:rsidRPr="00DF039C">
              <w:rPr>
                <w:lang w:val="en-GB"/>
              </w:rPr>
              <w:t xml:space="preserve">. </w:t>
            </w:r>
            <w:r w:rsidRPr="00DF039C">
              <w:rPr>
                <w:b/>
                <w:i/>
                <w:lang w:val="en-GB"/>
              </w:rPr>
              <w:t>This is of particular importance to buyers of second hand vehicles who expect the vehicle to emit as much as it did when it was first placed on the market.</w:t>
            </w:r>
          </w:p>
        </w:tc>
      </w:tr>
      <w:tr w:rsidR="00071782" w:rsidRPr="00DF039C" w14:paraId="32CCEF50" w14:textId="77777777" w:rsidTr="009E3276">
        <w:trPr>
          <w:jc w:val="center"/>
        </w:trPr>
        <w:tc>
          <w:tcPr>
            <w:tcW w:w="4876" w:type="dxa"/>
          </w:tcPr>
          <w:p w14:paraId="524C58FF" w14:textId="77777777" w:rsidR="00071782" w:rsidRPr="00DF039C" w:rsidRDefault="00071782" w:rsidP="009E3276"/>
        </w:tc>
        <w:tc>
          <w:tcPr>
            <w:tcW w:w="4876" w:type="dxa"/>
          </w:tcPr>
          <w:p w14:paraId="55FF00C2" w14:textId="77777777" w:rsidR="00071782" w:rsidRPr="00DF039C" w:rsidRDefault="00071782" w:rsidP="009E3276">
            <w:pPr>
              <w:pStyle w:val="Normal6a"/>
              <w:rPr>
                <w:lang w:val="en-GB"/>
              </w:rPr>
            </w:pPr>
            <w:r w:rsidRPr="00DF039C">
              <w:rPr>
                <w:b/>
                <w:i/>
                <w:lang w:val="en-GB"/>
              </w:rPr>
              <w:t>_________________</w:t>
            </w:r>
          </w:p>
        </w:tc>
      </w:tr>
      <w:tr w:rsidR="00071782" w:rsidRPr="00DF039C" w14:paraId="037CA95F" w14:textId="77777777" w:rsidTr="009E3276">
        <w:trPr>
          <w:jc w:val="center"/>
        </w:trPr>
        <w:tc>
          <w:tcPr>
            <w:tcW w:w="4876" w:type="dxa"/>
          </w:tcPr>
          <w:p w14:paraId="7B05ABEC" w14:textId="77777777" w:rsidR="00071782" w:rsidRPr="00DF039C" w:rsidRDefault="00071782" w:rsidP="009E3276"/>
        </w:tc>
        <w:tc>
          <w:tcPr>
            <w:tcW w:w="4876" w:type="dxa"/>
          </w:tcPr>
          <w:p w14:paraId="23A1711A" w14:textId="77777777" w:rsidR="00071782" w:rsidRPr="00DF039C" w:rsidRDefault="00071782" w:rsidP="009E3276">
            <w:pPr>
              <w:pStyle w:val="Normal6a"/>
              <w:rPr>
                <w:lang w:val="en-GB"/>
              </w:rPr>
            </w:pPr>
            <w:r w:rsidRPr="00DF039C">
              <w:rPr>
                <w:b/>
                <w:i/>
                <w:vertAlign w:val="superscript"/>
                <w:lang w:val="en-GB"/>
              </w:rPr>
              <w:t>1a</w:t>
            </w:r>
            <w:r w:rsidRPr="00DF039C">
              <w:rPr>
                <w:lang w:val="en-GB"/>
              </w:rPr>
              <w:t xml:space="preserve"> </w:t>
            </w:r>
            <w:r w:rsidRPr="00DF039C">
              <w:rPr>
                <w:b/>
                <w:i/>
                <w:lang w:val="en-GB"/>
              </w:rPr>
              <w:t>European Automobile Manufacturers' Association (ACEA) “Vehicles in Use, Europe 2022.</w:t>
            </w:r>
          </w:p>
        </w:tc>
      </w:tr>
    </w:tbl>
    <w:p w14:paraId="607A5A75" w14:textId="77777777" w:rsidR="00071782" w:rsidRPr="00DF039C" w:rsidRDefault="00071782" w:rsidP="00071782"/>
    <w:p w14:paraId="50ED162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w:t>
      </w:r>
    </w:p>
    <w:p w14:paraId="3277428A" w14:textId="77777777" w:rsidR="00071782" w:rsidRPr="00DF039C" w:rsidRDefault="00071782" w:rsidP="00071782">
      <w:pPr>
        <w:pStyle w:val="NormalBold12b"/>
        <w:rPr>
          <w:lang w:val="en-GB"/>
        </w:rPr>
      </w:pPr>
    </w:p>
    <w:p w14:paraId="24406B58" w14:textId="77777777" w:rsidR="00071782" w:rsidRPr="00DF039C" w:rsidRDefault="00071782" w:rsidP="00071782">
      <w:pPr>
        <w:pStyle w:val="NormalBold"/>
        <w:rPr>
          <w:lang w:val="en-GB"/>
        </w:rPr>
      </w:pPr>
      <w:r w:rsidRPr="00DF039C">
        <w:rPr>
          <w:lang w:val="en-GB"/>
        </w:rPr>
        <w:t>Proposal for a regulation</w:t>
      </w:r>
    </w:p>
    <w:p w14:paraId="5662E62F" w14:textId="77777777" w:rsidR="00071782" w:rsidRPr="00DF039C" w:rsidRDefault="00071782" w:rsidP="00071782">
      <w:pPr>
        <w:pStyle w:val="NormalBold"/>
        <w:rPr>
          <w:lang w:val="en-GB"/>
        </w:rPr>
      </w:pPr>
      <w:r w:rsidRPr="00DF039C">
        <w:rPr>
          <w:lang w:val="en-GB"/>
        </w:rPr>
        <w:t>Recital 10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92EB03A" w14:textId="77777777" w:rsidTr="009E3276">
        <w:trPr>
          <w:trHeight w:hRule="exact" w:val="240"/>
          <w:jc w:val="center"/>
        </w:trPr>
        <w:tc>
          <w:tcPr>
            <w:tcW w:w="9752" w:type="dxa"/>
            <w:gridSpan w:val="2"/>
          </w:tcPr>
          <w:p w14:paraId="2B258366" w14:textId="77777777" w:rsidR="00071782" w:rsidRPr="00DF039C" w:rsidRDefault="00071782" w:rsidP="009E3276"/>
        </w:tc>
      </w:tr>
      <w:tr w:rsidR="00071782" w:rsidRPr="00DF039C" w14:paraId="5F9C5AEA" w14:textId="77777777" w:rsidTr="009E3276">
        <w:trPr>
          <w:trHeight w:val="240"/>
          <w:jc w:val="center"/>
        </w:trPr>
        <w:tc>
          <w:tcPr>
            <w:tcW w:w="4876" w:type="dxa"/>
          </w:tcPr>
          <w:p w14:paraId="6F2B888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42236C7" w14:textId="77777777" w:rsidR="00071782" w:rsidRPr="00DF039C" w:rsidRDefault="00071782" w:rsidP="009E3276">
            <w:pPr>
              <w:pStyle w:val="AmColumnHeading"/>
              <w:rPr>
                <w:lang w:val="en-GB"/>
              </w:rPr>
            </w:pPr>
            <w:r w:rsidRPr="00DF039C">
              <w:rPr>
                <w:lang w:val="en-GB"/>
              </w:rPr>
              <w:t>Amendment</w:t>
            </w:r>
          </w:p>
        </w:tc>
      </w:tr>
      <w:tr w:rsidR="00071782" w:rsidRPr="00DF039C" w14:paraId="5137D593" w14:textId="77777777" w:rsidTr="009E3276">
        <w:trPr>
          <w:jc w:val="center"/>
        </w:trPr>
        <w:tc>
          <w:tcPr>
            <w:tcW w:w="4876" w:type="dxa"/>
          </w:tcPr>
          <w:p w14:paraId="0C58AF22" w14:textId="77777777" w:rsidR="00071782" w:rsidRPr="00DF039C" w:rsidRDefault="00071782" w:rsidP="009E3276">
            <w:pPr>
              <w:pStyle w:val="Normal6a"/>
              <w:rPr>
                <w:lang w:val="en-GB"/>
              </w:rPr>
            </w:pPr>
          </w:p>
        </w:tc>
        <w:tc>
          <w:tcPr>
            <w:tcW w:w="4876" w:type="dxa"/>
          </w:tcPr>
          <w:p w14:paraId="414362F3" w14:textId="77777777" w:rsidR="00071782" w:rsidRPr="00DF039C" w:rsidRDefault="00071782" w:rsidP="009E3276">
            <w:pPr>
              <w:pStyle w:val="Normal6a"/>
              <w:rPr>
                <w:lang w:val="en-GB"/>
              </w:rPr>
            </w:pPr>
            <w:r w:rsidRPr="00DF039C">
              <w:rPr>
                <w:b/>
                <w:i/>
                <w:lang w:val="en-GB"/>
              </w:rPr>
              <w:t>(10a)</w:t>
            </w:r>
            <w:r w:rsidRPr="00DF039C">
              <w:rPr>
                <w:lang w:val="en-GB"/>
              </w:rPr>
              <w:tab/>
            </w:r>
            <w:r w:rsidRPr="00DF039C">
              <w:rPr>
                <w:b/>
                <w:i/>
                <w:lang w:val="en-GB"/>
              </w:rPr>
              <w:t xml:space="preserve">Member States are encouraged to develop and implement strategies for incentivising fleet renewal, with the aim of facilitating a progressive transition of the European fleet towards vehicles with reduced emissions, contributing to a cleaner and more sustainable transport </w:t>
            </w:r>
            <w:r w:rsidRPr="00DF039C">
              <w:rPr>
                <w:b/>
                <w:i/>
                <w:lang w:val="en-GB"/>
              </w:rPr>
              <w:lastRenderedPageBreak/>
              <w:t>ecosystem.</w:t>
            </w:r>
          </w:p>
        </w:tc>
      </w:tr>
    </w:tbl>
    <w:p w14:paraId="66094550" w14:textId="77777777" w:rsidR="00071782" w:rsidRPr="00DF039C" w:rsidRDefault="00071782" w:rsidP="00071782"/>
    <w:p w14:paraId="0CB4F0E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w:t>
      </w:r>
    </w:p>
    <w:p w14:paraId="148A4B13" w14:textId="77777777" w:rsidR="00071782" w:rsidRPr="00DF039C" w:rsidRDefault="00071782" w:rsidP="00071782">
      <w:pPr>
        <w:pStyle w:val="NormalBold12b"/>
        <w:rPr>
          <w:lang w:val="en-GB"/>
        </w:rPr>
      </w:pPr>
    </w:p>
    <w:p w14:paraId="186ECF21" w14:textId="77777777" w:rsidR="00071782" w:rsidRPr="00DF039C" w:rsidRDefault="00071782" w:rsidP="00071782">
      <w:pPr>
        <w:pStyle w:val="NormalBold"/>
        <w:rPr>
          <w:lang w:val="en-GB"/>
        </w:rPr>
      </w:pPr>
      <w:r w:rsidRPr="00DF039C">
        <w:rPr>
          <w:lang w:val="en-GB"/>
        </w:rPr>
        <w:t>Proposal for a regulation</w:t>
      </w:r>
    </w:p>
    <w:p w14:paraId="6E0CD371" w14:textId="77777777" w:rsidR="00071782" w:rsidRPr="00DF039C" w:rsidRDefault="00071782" w:rsidP="00071782">
      <w:pPr>
        <w:pStyle w:val="NormalBold"/>
        <w:rPr>
          <w:lang w:val="en-GB"/>
        </w:rPr>
      </w:pPr>
      <w:r w:rsidRPr="00DF039C">
        <w:rPr>
          <w:lang w:val="en-GB"/>
        </w:rPr>
        <w:t>Recital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115A6B6" w14:textId="77777777" w:rsidTr="009E3276">
        <w:trPr>
          <w:trHeight w:hRule="exact" w:val="240"/>
          <w:jc w:val="center"/>
        </w:trPr>
        <w:tc>
          <w:tcPr>
            <w:tcW w:w="9752" w:type="dxa"/>
            <w:gridSpan w:val="2"/>
          </w:tcPr>
          <w:p w14:paraId="7D188790" w14:textId="77777777" w:rsidR="00071782" w:rsidRPr="00DF039C" w:rsidRDefault="00071782" w:rsidP="009E3276"/>
        </w:tc>
      </w:tr>
      <w:tr w:rsidR="00071782" w:rsidRPr="00DF039C" w14:paraId="04E8F68A" w14:textId="77777777" w:rsidTr="009E3276">
        <w:trPr>
          <w:trHeight w:val="240"/>
          <w:jc w:val="center"/>
        </w:trPr>
        <w:tc>
          <w:tcPr>
            <w:tcW w:w="4876" w:type="dxa"/>
          </w:tcPr>
          <w:p w14:paraId="26A9504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879D4E3" w14:textId="77777777" w:rsidR="00071782" w:rsidRPr="00DF039C" w:rsidRDefault="00071782" w:rsidP="009E3276">
            <w:pPr>
              <w:pStyle w:val="AmColumnHeading"/>
              <w:rPr>
                <w:lang w:val="en-GB"/>
              </w:rPr>
            </w:pPr>
            <w:r w:rsidRPr="00DF039C">
              <w:rPr>
                <w:lang w:val="en-GB"/>
              </w:rPr>
              <w:t>Amendment</w:t>
            </w:r>
          </w:p>
        </w:tc>
      </w:tr>
      <w:tr w:rsidR="00071782" w:rsidRPr="00DF039C" w14:paraId="084D2DF3" w14:textId="77777777" w:rsidTr="009E3276">
        <w:trPr>
          <w:jc w:val="center"/>
        </w:trPr>
        <w:tc>
          <w:tcPr>
            <w:tcW w:w="4876" w:type="dxa"/>
          </w:tcPr>
          <w:p w14:paraId="7846B916" w14:textId="77777777" w:rsidR="00071782" w:rsidRPr="00DF039C" w:rsidRDefault="00071782" w:rsidP="009E3276">
            <w:pPr>
              <w:pStyle w:val="Normal6a"/>
              <w:rPr>
                <w:lang w:val="en-GB"/>
              </w:rPr>
            </w:pPr>
            <w:r w:rsidRPr="00DF039C">
              <w:rPr>
                <w:lang w:val="en-GB"/>
              </w:rPr>
              <w:t>(11)</w:t>
            </w:r>
            <w:r w:rsidRPr="00DF039C">
              <w:rPr>
                <w:lang w:val="en-GB"/>
              </w:rPr>
              <w:tab/>
              <w:t xml:space="preserve">There are now technologies available and used widely worldwide that limit evaporative emissions of volatile organic compounds during the use, parking and refuelling of a vehicle with petrol fuel. It is therefore appropriate </w:t>
            </w:r>
            <w:r w:rsidRPr="00DF039C">
              <w:rPr>
                <w:b/>
                <w:i/>
                <w:lang w:val="en-GB"/>
              </w:rPr>
              <w:t>to set</w:t>
            </w:r>
            <w:r w:rsidRPr="00DF039C">
              <w:rPr>
                <w:lang w:val="en-GB"/>
              </w:rPr>
              <w:t xml:space="preserve"> the emission limits for such volatile organic compounds at a lower level and introduce emission limits for the refuelling phase.</w:t>
            </w:r>
          </w:p>
        </w:tc>
        <w:tc>
          <w:tcPr>
            <w:tcW w:w="4876" w:type="dxa"/>
          </w:tcPr>
          <w:p w14:paraId="4C378098" w14:textId="77777777" w:rsidR="00071782" w:rsidRPr="00DF039C" w:rsidRDefault="00071782" w:rsidP="009E3276">
            <w:pPr>
              <w:pStyle w:val="Normal6a"/>
              <w:rPr>
                <w:lang w:val="en-GB"/>
              </w:rPr>
            </w:pPr>
            <w:r w:rsidRPr="00DF039C">
              <w:rPr>
                <w:lang w:val="en-GB"/>
              </w:rPr>
              <w:t>(11)</w:t>
            </w:r>
            <w:r w:rsidRPr="00DF039C">
              <w:rPr>
                <w:lang w:val="en-GB"/>
              </w:rPr>
              <w:tab/>
              <w:t xml:space="preserve">There are now technologies available and used widely worldwide that limit evaporative emissions of volatile organic compounds during the use, parking and refuelling of a vehicle with petrol fuel. </w:t>
            </w:r>
            <w:r w:rsidRPr="00DF039C">
              <w:rPr>
                <w:b/>
                <w:i/>
                <w:lang w:val="en-GB"/>
              </w:rPr>
              <w:t>As these technologies are already proven and cost-effectively implemented in other markets and regions,</w:t>
            </w:r>
            <w:r w:rsidRPr="00DF039C">
              <w:rPr>
                <w:lang w:val="en-GB"/>
              </w:rPr>
              <w:t xml:space="preserve"> it is therefore appropriate </w:t>
            </w:r>
            <w:r w:rsidRPr="00DF039C">
              <w:rPr>
                <w:b/>
                <w:i/>
                <w:lang w:val="en-GB"/>
              </w:rPr>
              <w:t>for the Union to align with other markets by setting</w:t>
            </w:r>
            <w:r w:rsidRPr="00DF039C">
              <w:rPr>
                <w:lang w:val="en-GB"/>
              </w:rPr>
              <w:t xml:space="preserve"> the emission limits for such volatile organic compounds at a lower level and </w:t>
            </w:r>
            <w:r w:rsidRPr="00DF039C">
              <w:rPr>
                <w:b/>
                <w:i/>
                <w:lang w:val="en-GB"/>
              </w:rPr>
              <w:t>to</w:t>
            </w:r>
            <w:r w:rsidRPr="00DF039C">
              <w:rPr>
                <w:lang w:val="en-GB"/>
              </w:rPr>
              <w:t xml:space="preserve"> introduce emission limits for the refuelling phase.</w:t>
            </w:r>
          </w:p>
        </w:tc>
      </w:tr>
    </w:tbl>
    <w:p w14:paraId="13E877E1" w14:textId="77777777" w:rsidR="00071782" w:rsidRPr="00DF039C" w:rsidRDefault="00071782" w:rsidP="00071782"/>
    <w:p w14:paraId="584BB9D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w:t>
      </w:r>
    </w:p>
    <w:p w14:paraId="6C257BC4" w14:textId="77777777" w:rsidR="00071782" w:rsidRPr="00DF039C" w:rsidRDefault="00071782" w:rsidP="00071782">
      <w:pPr>
        <w:pStyle w:val="NormalBold12b"/>
        <w:rPr>
          <w:lang w:val="en-GB"/>
        </w:rPr>
      </w:pPr>
      <w:r w:rsidRPr="00DF039C">
        <w:rPr>
          <w:lang w:val="en-GB"/>
        </w:rPr>
        <w:t>Proposal for a regulation</w:t>
      </w:r>
    </w:p>
    <w:p w14:paraId="750A0869" w14:textId="77777777" w:rsidR="00071782" w:rsidRPr="00DF039C" w:rsidRDefault="00071782" w:rsidP="00071782">
      <w:pPr>
        <w:pStyle w:val="NormalBold"/>
        <w:rPr>
          <w:lang w:val="en-GB"/>
        </w:rPr>
      </w:pPr>
      <w:r w:rsidRPr="00DF039C">
        <w:rPr>
          <w:lang w:val="en-GB"/>
        </w:rPr>
        <w:t>Recital 11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8F66D38" w14:textId="77777777" w:rsidTr="009E3276">
        <w:trPr>
          <w:trHeight w:hRule="exact" w:val="240"/>
          <w:jc w:val="center"/>
        </w:trPr>
        <w:tc>
          <w:tcPr>
            <w:tcW w:w="9752" w:type="dxa"/>
            <w:gridSpan w:val="2"/>
          </w:tcPr>
          <w:p w14:paraId="1CF187E0" w14:textId="77777777" w:rsidR="00071782" w:rsidRPr="00DF039C" w:rsidRDefault="00071782" w:rsidP="009E3276"/>
        </w:tc>
      </w:tr>
      <w:tr w:rsidR="00071782" w:rsidRPr="00DF039C" w14:paraId="36EDAA16" w14:textId="77777777" w:rsidTr="009E3276">
        <w:trPr>
          <w:trHeight w:val="240"/>
          <w:jc w:val="center"/>
        </w:trPr>
        <w:tc>
          <w:tcPr>
            <w:tcW w:w="4876" w:type="dxa"/>
          </w:tcPr>
          <w:p w14:paraId="20C8FD2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9A55654" w14:textId="77777777" w:rsidR="00071782" w:rsidRPr="00DF039C" w:rsidRDefault="00071782" w:rsidP="009E3276">
            <w:pPr>
              <w:pStyle w:val="AmColumnHeading"/>
              <w:rPr>
                <w:lang w:val="en-GB"/>
              </w:rPr>
            </w:pPr>
            <w:r w:rsidRPr="00DF039C">
              <w:rPr>
                <w:lang w:val="en-GB"/>
              </w:rPr>
              <w:t>Amendment</w:t>
            </w:r>
          </w:p>
        </w:tc>
      </w:tr>
      <w:tr w:rsidR="00071782" w:rsidRPr="00DF039C" w14:paraId="560BDFD2" w14:textId="77777777" w:rsidTr="009E3276">
        <w:trPr>
          <w:jc w:val="center"/>
        </w:trPr>
        <w:tc>
          <w:tcPr>
            <w:tcW w:w="4876" w:type="dxa"/>
          </w:tcPr>
          <w:p w14:paraId="56A2D21A" w14:textId="77777777" w:rsidR="00071782" w:rsidRPr="00DF039C" w:rsidRDefault="00071782" w:rsidP="009E3276">
            <w:pPr>
              <w:pStyle w:val="Normal6a"/>
              <w:rPr>
                <w:lang w:val="en-GB"/>
              </w:rPr>
            </w:pPr>
          </w:p>
        </w:tc>
        <w:tc>
          <w:tcPr>
            <w:tcW w:w="4876" w:type="dxa"/>
          </w:tcPr>
          <w:p w14:paraId="3F630D8E" w14:textId="77777777" w:rsidR="00071782" w:rsidRPr="00DF039C" w:rsidRDefault="00071782" w:rsidP="009E3276">
            <w:pPr>
              <w:pStyle w:val="Normal6a"/>
              <w:rPr>
                <w:lang w:val="en-GB"/>
              </w:rPr>
            </w:pPr>
            <w:r w:rsidRPr="00DF039C">
              <w:rPr>
                <w:b/>
                <w:i/>
                <w:lang w:val="en-GB"/>
              </w:rPr>
              <w:t>(11a)</w:t>
            </w:r>
            <w:r w:rsidRPr="00DF039C">
              <w:rPr>
                <w:lang w:val="en-GB"/>
              </w:rPr>
              <w:tab/>
            </w:r>
            <w:r w:rsidRPr="00DF039C">
              <w:rPr>
                <w:b/>
                <w:i/>
                <w:lang w:val="en-GB"/>
              </w:rPr>
              <w:t>For the control of refuelling emissions, on-board refuelling vapour recovery has been implemented in other markets and regions for more than 15 years with a demonstrated vapour control efficiency.</w:t>
            </w:r>
            <w:r w:rsidRPr="00DF039C">
              <w:rPr>
                <w:lang w:val="en-GB"/>
              </w:rPr>
              <w:t xml:space="preserve"> </w:t>
            </w:r>
            <w:r w:rsidRPr="00DF039C">
              <w:rPr>
                <w:b/>
                <w:i/>
                <w:lang w:val="en-GB"/>
              </w:rPr>
              <w:t>On-board refuelling vapour recovery requires no annual maintenance or inspections to maintain a higher level of refuelling vapour control efficiency while remaining compatible with the current Stage II petrol stations.</w:t>
            </w:r>
          </w:p>
        </w:tc>
      </w:tr>
    </w:tbl>
    <w:p w14:paraId="20964FF6" w14:textId="77777777" w:rsidR="00071782" w:rsidRPr="00DF039C" w:rsidRDefault="00071782" w:rsidP="00071782"/>
    <w:p w14:paraId="41864D9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15</w:t>
      </w:r>
    </w:p>
    <w:p w14:paraId="585B3654" w14:textId="77777777" w:rsidR="00071782" w:rsidRPr="00DF039C" w:rsidRDefault="00071782" w:rsidP="00071782">
      <w:pPr>
        <w:pStyle w:val="NormalBold12b"/>
        <w:rPr>
          <w:lang w:val="en-GB"/>
        </w:rPr>
      </w:pPr>
    </w:p>
    <w:p w14:paraId="3E400F41" w14:textId="77777777" w:rsidR="00071782" w:rsidRPr="00DF039C" w:rsidRDefault="00071782" w:rsidP="00071782">
      <w:pPr>
        <w:pStyle w:val="NormalBold"/>
        <w:rPr>
          <w:lang w:val="en-GB"/>
        </w:rPr>
      </w:pPr>
      <w:r w:rsidRPr="00DF039C">
        <w:rPr>
          <w:lang w:val="en-GB"/>
        </w:rPr>
        <w:t>Proposal for a regulation</w:t>
      </w:r>
    </w:p>
    <w:p w14:paraId="3A96092E" w14:textId="77777777" w:rsidR="00071782" w:rsidRPr="00DF039C" w:rsidRDefault="00071782" w:rsidP="00071782">
      <w:pPr>
        <w:pStyle w:val="NormalBold"/>
        <w:rPr>
          <w:lang w:val="en-GB"/>
        </w:rPr>
      </w:pPr>
      <w:r w:rsidRPr="00DF039C">
        <w:rPr>
          <w:lang w:val="en-GB"/>
        </w:rPr>
        <w:t>Recital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9395DCF" w14:textId="77777777" w:rsidTr="009E3276">
        <w:trPr>
          <w:trHeight w:hRule="exact" w:val="240"/>
          <w:jc w:val="center"/>
        </w:trPr>
        <w:tc>
          <w:tcPr>
            <w:tcW w:w="9752" w:type="dxa"/>
            <w:gridSpan w:val="2"/>
          </w:tcPr>
          <w:p w14:paraId="28EAF803" w14:textId="77777777" w:rsidR="00071782" w:rsidRPr="00DF039C" w:rsidRDefault="00071782" w:rsidP="009E3276"/>
        </w:tc>
      </w:tr>
      <w:tr w:rsidR="00071782" w:rsidRPr="00DF039C" w14:paraId="09FE60FD" w14:textId="77777777" w:rsidTr="009E3276">
        <w:trPr>
          <w:trHeight w:val="240"/>
          <w:jc w:val="center"/>
        </w:trPr>
        <w:tc>
          <w:tcPr>
            <w:tcW w:w="4876" w:type="dxa"/>
          </w:tcPr>
          <w:p w14:paraId="08D0BC6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AD93621" w14:textId="77777777" w:rsidR="00071782" w:rsidRPr="00DF039C" w:rsidRDefault="00071782" w:rsidP="009E3276">
            <w:pPr>
              <w:pStyle w:val="AmColumnHeading"/>
              <w:rPr>
                <w:lang w:val="en-GB"/>
              </w:rPr>
            </w:pPr>
            <w:r w:rsidRPr="00DF039C">
              <w:rPr>
                <w:lang w:val="en-GB"/>
              </w:rPr>
              <w:t>Amendment</w:t>
            </w:r>
          </w:p>
        </w:tc>
      </w:tr>
      <w:tr w:rsidR="00071782" w:rsidRPr="00DF039C" w14:paraId="6F61F4E3" w14:textId="77777777" w:rsidTr="009E3276">
        <w:trPr>
          <w:jc w:val="center"/>
        </w:trPr>
        <w:tc>
          <w:tcPr>
            <w:tcW w:w="4876" w:type="dxa"/>
          </w:tcPr>
          <w:p w14:paraId="7EDB8AF2" w14:textId="77777777" w:rsidR="00071782" w:rsidRPr="00DF039C" w:rsidRDefault="00071782" w:rsidP="009E3276">
            <w:pPr>
              <w:pStyle w:val="Normal6a"/>
              <w:rPr>
                <w:lang w:val="en-GB"/>
              </w:rPr>
            </w:pPr>
            <w:r w:rsidRPr="00DF039C">
              <w:rPr>
                <w:lang w:val="en-GB"/>
              </w:rPr>
              <w:t>(12)</w:t>
            </w:r>
            <w:r w:rsidRPr="00DF039C">
              <w:rPr>
                <w:lang w:val="en-GB"/>
              </w:rPr>
              <w:tab/>
              <w:t xml:space="preserve">Non-exhaust emissions consist of particles emitted by tyres and brakes of vehicles. Emissions from tyres is estimated to be the largest source of microplastics to the environment. As shown in the Impact Assessment, it is expected that by 2050, non-exhaust emissions will constitute up to 90% of all particles emitted by road transport, because exhaust particles will diminish due to vehicle electrification. Those non-exhaust emissions should therefore be measured and limited. The Commission should </w:t>
            </w:r>
            <w:r w:rsidRPr="00DF039C">
              <w:rPr>
                <w:b/>
                <w:i/>
                <w:lang w:val="en-GB"/>
              </w:rPr>
              <w:t>prepare a report on tyre abrasion by</w:t>
            </w:r>
            <w:r w:rsidRPr="00DF039C">
              <w:rPr>
                <w:lang w:val="en-GB"/>
              </w:rPr>
              <w:t xml:space="preserve"> the end of </w:t>
            </w:r>
            <w:r w:rsidRPr="00DF039C">
              <w:rPr>
                <w:b/>
                <w:i/>
                <w:lang w:val="en-GB"/>
              </w:rPr>
              <w:t>2024 to review</w:t>
            </w:r>
            <w:r w:rsidRPr="00DF039C">
              <w:rPr>
                <w:lang w:val="en-GB"/>
              </w:rPr>
              <w:t xml:space="preserve"> the measurement </w:t>
            </w:r>
            <w:r w:rsidRPr="00DF039C">
              <w:rPr>
                <w:b/>
                <w:i/>
                <w:lang w:val="en-GB"/>
              </w:rPr>
              <w:t>methods and</w:t>
            </w:r>
            <w:r w:rsidRPr="00DF039C">
              <w:rPr>
                <w:lang w:val="en-GB"/>
              </w:rPr>
              <w:t xml:space="preserve"> state-of-the-art </w:t>
            </w:r>
            <w:r w:rsidRPr="00DF039C">
              <w:rPr>
                <w:b/>
                <w:i/>
                <w:lang w:val="en-GB"/>
              </w:rPr>
              <w:t>in order to propose</w:t>
            </w:r>
            <w:r w:rsidRPr="00DF039C">
              <w:rPr>
                <w:lang w:val="en-GB"/>
              </w:rPr>
              <w:t xml:space="preserve"> tyre abrasion limits.</w:t>
            </w:r>
          </w:p>
        </w:tc>
        <w:tc>
          <w:tcPr>
            <w:tcW w:w="4876" w:type="dxa"/>
          </w:tcPr>
          <w:p w14:paraId="476E593B" w14:textId="77777777" w:rsidR="00071782" w:rsidRPr="00DF039C" w:rsidRDefault="00071782" w:rsidP="009E3276">
            <w:pPr>
              <w:pStyle w:val="Normal6a"/>
              <w:rPr>
                <w:lang w:val="en-GB"/>
              </w:rPr>
            </w:pPr>
            <w:r w:rsidRPr="00DF039C">
              <w:rPr>
                <w:lang w:val="en-GB"/>
              </w:rPr>
              <w:t>(12)</w:t>
            </w:r>
            <w:r w:rsidRPr="00DF039C">
              <w:rPr>
                <w:lang w:val="en-GB"/>
              </w:rPr>
              <w:tab/>
              <w:t xml:space="preserve">Non-exhaust emissions consist of particles emitted by tyres and brakes of vehicles. Emissions from tyres is estimated to be the largest source of microplastics to the environment. As shown in the Impact Assessment, it is expected that by 2050, non-exhaust emissions will constitute up to 90% of all particles emitted by road transport, because exhaust particles will diminish due to vehicle electrification. Those non-exhaust emissions should therefore be measured and limited. The Commission should </w:t>
            </w:r>
            <w:r w:rsidRPr="00DF039C">
              <w:rPr>
                <w:b/>
                <w:i/>
                <w:lang w:val="en-GB"/>
              </w:rPr>
              <w:t>conduct a review before</w:t>
            </w:r>
            <w:r w:rsidRPr="00DF039C">
              <w:rPr>
                <w:lang w:val="en-GB"/>
              </w:rPr>
              <w:t xml:space="preserve"> the end of </w:t>
            </w:r>
            <w:r w:rsidRPr="00DF039C">
              <w:rPr>
                <w:b/>
                <w:i/>
                <w:lang w:val="en-GB"/>
              </w:rPr>
              <w:t>2025 for</w:t>
            </w:r>
            <w:r w:rsidRPr="00DF039C">
              <w:rPr>
                <w:lang w:val="en-GB"/>
              </w:rPr>
              <w:t xml:space="preserve"> the measurement </w:t>
            </w:r>
            <w:r w:rsidRPr="00DF039C">
              <w:rPr>
                <w:b/>
                <w:i/>
                <w:lang w:val="en-GB"/>
              </w:rPr>
              <w:t>of tyre abrasion and define abrasion limits based on</w:t>
            </w:r>
            <w:r w:rsidRPr="00DF039C">
              <w:rPr>
                <w:lang w:val="en-GB"/>
              </w:rPr>
              <w:t xml:space="preserve"> state-of-the-art </w:t>
            </w:r>
            <w:r w:rsidRPr="00DF039C">
              <w:rPr>
                <w:b/>
                <w:i/>
                <w:lang w:val="en-GB"/>
              </w:rPr>
              <w:t>methods in the event that uniform provisions have not been established which refer to the work on tyre abrasion done at UN WP.29 by mid-2026. The Commission should ensure that the UN WP.29 achieves its objectives in a timely manner, reflecting a high level of ambition based on solid scientific and technical grounds. The review should be accompanied by a legislative proposal for vehicles with traction batteries, including plugin hybrids and battery electric vehicles, to adopt</w:t>
            </w:r>
            <w:r w:rsidRPr="00DF039C">
              <w:rPr>
                <w:lang w:val="en-GB"/>
              </w:rPr>
              <w:t xml:space="preserve"> tyre abrasion limits </w:t>
            </w:r>
            <w:r w:rsidRPr="00DF039C">
              <w:rPr>
                <w:b/>
                <w:i/>
                <w:lang w:val="en-GB"/>
              </w:rPr>
              <w:t>compatible with the Union’s objective to reduce microplastics released into the environment by 30% by 2030 and based on state-of-the-art abrasion rates</w:t>
            </w:r>
            <w:r w:rsidRPr="00DF039C">
              <w:rPr>
                <w:lang w:val="en-GB"/>
              </w:rPr>
              <w:t>.</w:t>
            </w:r>
          </w:p>
        </w:tc>
      </w:tr>
    </w:tbl>
    <w:p w14:paraId="1BFC9B1C" w14:textId="77777777" w:rsidR="00071782" w:rsidRPr="00DF039C" w:rsidRDefault="00071782" w:rsidP="00071782"/>
    <w:p w14:paraId="44D7315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16</w:t>
      </w:r>
    </w:p>
    <w:p w14:paraId="0E8D1BAC" w14:textId="77777777" w:rsidR="00071782" w:rsidRPr="00DF039C" w:rsidRDefault="00071782" w:rsidP="00071782">
      <w:pPr>
        <w:pStyle w:val="NormalBold12b"/>
        <w:rPr>
          <w:lang w:val="en-GB"/>
        </w:rPr>
      </w:pPr>
    </w:p>
    <w:p w14:paraId="566B3E05" w14:textId="77777777" w:rsidR="00071782" w:rsidRPr="00DF039C" w:rsidRDefault="00071782" w:rsidP="00071782">
      <w:pPr>
        <w:pStyle w:val="NormalBold"/>
        <w:rPr>
          <w:lang w:val="en-GB"/>
        </w:rPr>
      </w:pPr>
      <w:r w:rsidRPr="00DF039C">
        <w:rPr>
          <w:lang w:val="en-GB"/>
        </w:rPr>
        <w:t>Proposal for a regulation</w:t>
      </w:r>
    </w:p>
    <w:p w14:paraId="6B3729EB" w14:textId="77777777" w:rsidR="00071782" w:rsidRPr="00DF039C" w:rsidRDefault="00071782" w:rsidP="00071782">
      <w:pPr>
        <w:pStyle w:val="NormalBold"/>
        <w:rPr>
          <w:lang w:val="en-GB"/>
        </w:rPr>
      </w:pPr>
      <w:r w:rsidRPr="00DF039C">
        <w:rPr>
          <w:lang w:val="en-GB"/>
        </w:rPr>
        <w:t>Recital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0821AE1" w14:textId="77777777" w:rsidTr="009E3276">
        <w:trPr>
          <w:trHeight w:hRule="exact" w:val="240"/>
          <w:jc w:val="center"/>
        </w:trPr>
        <w:tc>
          <w:tcPr>
            <w:tcW w:w="9752" w:type="dxa"/>
            <w:gridSpan w:val="2"/>
          </w:tcPr>
          <w:p w14:paraId="3E500FFC" w14:textId="77777777" w:rsidR="00071782" w:rsidRPr="00DF039C" w:rsidRDefault="00071782" w:rsidP="009E3276"/>
        </w:tc>
      </w:tr>
      <w:tr w:rsidR="00071782" w:rsidRPr="00DF039C" w14:paraId="08D9C1ED" w14:textId="77777777" w:rsidTr="009E3276">
        <w:trPr>
          <w:trHeight w:val="240"/>
          <w:jc w:val="center"/>
        </w:trPr>
        <w:tc>
          <w:tcPr>
            <w:tcW w:w="4876" w:type="dxa"/>
          </w:tcPr>
          <w:p w14:paraId="3A4DE588"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96B6A4C" w14:textId="77777777" w:rsidR="00071782" w:rsidRPr="00DF039C" w:rsidRDefault="00071782" w:rsidP="009E3276">
            <w:pPr>
              <w:pStyle w:val="AmColumnHeading"/>
              <w:rPr>
                <w:lang w:val="en-GB"/>
              </w:rPr>
            </w:pPr>
            <w:r w:rsidRPr="00DF039C">
              <w:rPr>
                <w:lang w:val="en-GB"/>
              </w:rPr>
              <w:t>Amendment</w:t>
            </w:r>
          </w:p>
        </w:tc>
      </w:tr>
      <w:tr w:rsidR="00071782" w:rsidRPr="00DF039C" w14:paraId="3C9F278A" w14:textId="77777777" w:rsidTr="009E3276">
        <w:trPr>
          <w:jc w:val="center"/>
        </w:trPr>
        <w:tc>
          <w:tcPr>
            <w:tcW w:w="4876" w:type="dxa"/>
          </w:tcPr>
          <w:p w14:paraId="24F14C2F" w14:textId="77777777" w:rsidR="00071782" w:rsidRPr="00DF039C" w:rsidRDefault="00071782" w:rsidP="009E3276">
            <w:pPr>
              <w:pStyle w:val="Normal6a"/>
              <w:rPr>
                <w:lang w:val="en-GB"/>
              </w:rPr>
            </w:pPr>
            <w:r w:rsidRPr="00DF039C">
              <w:rPr>
                <w:lang w:val="en-GB"/>
              </w:rPr>
              <w:t>(14)</w:t>
            </w:r>
            <w:r w:rsidRPr="00DF039C">
              <w:rPr>
                <w:lang w:val="en-GB"/>
              </w:rPr>
              <w:tab/>
              <w:t xml:space="preserve">Vehicles with traction batteries, including plugin hybrids and battery electric vehicles, contribute to the decarbonisation of the road transport sector. In order to gain and increase consumer trust in such vehicles, they </w:t>
            </w:r>
            <w:r w:rsidRPr="00DF039C">
              <w:rPr>
                <w:lang w:val="en-GB"/>
              </w:rPr>
              <w:lastRenderedPageBreak/>
              <w:t>should be performant and durable. It is therefore important to require that traction batteries retain a good part of their initial capacity after many years of use. That is of particular importance to buyers of second hand electric vehicles to ensure that the vehicle will continue to perform as expected. Monitors of the battery state-of-health should therefore be required for all vehicles that use traction batteries. In addition minimum performance requirements for battery durability of passenger cars should be introduced, taking into account the UN Global Technical Regulation 22</w:t>
            </w:r>
            <w:r w:rsidRPr="00DF039C">
              <w:rPr>
                <w:vertAlign w:val="superscript"/>
                <w:lang w:val="en-GB"/>
              </w:rPr>
              <w:t>47</w:t>
            </w:r>
            <w:r w:rsidRPr="00DF039C">
              <w:rPr>
                <w:lang w:val="en-GB"/>
              </w:rPr>
              <w:t xml:space="preserve"> .</w:t>
            </w:r>
          </w:p>
        </w:tc>
        <w:tc>
          <w:tcPr>
            <w:tcW w:w="4876" w:type="dxa"/>
          </w:tcPr>
          <w:p w14:paraId="58046B8F" w14:textId="77777777" w:rsidR="00071782" w:rsidRPr="00DF039C" w:rsidRDefault="00071782" w:rsidP="009E3276">
            <w:pPr>
              <w:pStyle w:val="Normal6a"/>
              <w:rPr>
                <w:lang w:val="en-GB"/>
              </w:rPr>
            </w:pPr>
            <w:r w:rsidRPr="00DF039C">
              <w:rPr>
                <w:lang w:val="en-GB"/>
              </w:rPr>
              <w:lastRenderedPageBreak/>
              <w:t>(14)</w:t>
            </w:r>
            <w:r w:rsidRPr="00DF039C">
              <w:rPr>
                <w:lang w:val="en-GB"/>
              </w:rPr>
              <w:tab/>
              <w:t xml:space="preserve">Vehicles with traction batteries, including plugin hybrids and battery electric vehicles, contribute to the decarbonisation of the road transport sector. In order to gain and increase consumer trust in such vehicles, they </w:t>
            </w:r>
            <w:r w:rsidRPr="00DF039C">
              <w:rPr>
                <w:lang w:val="en-GB"/>
              </w:rPr>
              <w:lastRenderedPageBreak/>
              <w:t xml:space="preserve">should be performant and durable. It is therefore important to require that traction batteries retain a good part of their initial capacity after many years of use. That is of particular importance to buyers of second hand electric vehicles to ensure that the vehicle will continue to perform as expected. Monitors of the battery state-of-health should therefore be required for all vehicles that use traction batteries. In addition minimum performance requirements for battery durability of passenger cars </w:t>
            </w:r>
            <w:r w:rsidRPr="00DF039C">
              <w:rPr>
                <w:b/>
                <w:i/>
                <w:lang w:val="en-GB"/>
              </w:rPr>
              <w:t>and light commercial vehicles</w:t>
            </w:r>
            <w:r w:rsidRPr="00DF039C">
              <w:rPr>
                <w:lang w:val="en-GB"/>
              </w:rPr>
              <w:t xml:space="preserve"> should be introduced, taking into account the UN Global Technical Regulation 22</w:t>
            </w:r>
            <w:r w:rsidRPr="00DF039C">
              <w:rPr>
                <w:vertAlign w:val="superscript"/>
                <w:lang w:val="en-GB"/>
              </w:rPr>
              <w:t>47</w:t>
            </w:r>
            <w:r w:rsidRPr="00DF039C">
              <w:rPr>
                <w:lang w:val="en-GB"/>
              </w:rPr>
              <w:t>.</w:t>
            </w:r>
          </w:p>
        </w:tc>
      </w:tr>
      <w:tr w:rsidR="00071782" w:rsidRPr="00DF039C" w14:paraId="6D0FEF92" w14:textId="77777777" w:rsidTr="009E3276">
        <w:trPr>
          <w:jc w:val="center"/>
        </w:trPr>
        <w:tc>
          <w:tcPr>
            <w:tcW w:w="4876" w:type="dxa"/>
          </w:tcPr>
          <w:p w14:paraId="40BCA3C3" w14:textId="77777777" w:rsidR="00071782" w:rsidRPr="00DF039C" w:rsidRDefault="00071782" w:rsidP="009E3276">
            <w:pPr>
              <w:pStyle w:val="Normal6a"/>
              <w:rPr>
                <w:lang w:val="en-GB"/>
              </w:rPr>
            </w:pPr>
            <w:r w:rsidRPr="00DF039C">
              <w:rPr>
                <w:b/>
                <w:i/>
                <w:lang w:val="en-GB"/>
              </w:rPr>
              <w:lastRenderedPageBreak/>
              <w:t>_________________</w:t>
            </w:r>
          </w:p>
        </w:tc>
        <w:tc>
          <w:tcPr>
            <w:tcW w:w="4876" w:type="dxa"/>
          </w:tcPr>
          <w:p w14:paraId="1FE34662" w14:textId="77777777" w:rsidR="00071782" w:rsidRPr="00DF039C" w:rsidRDefault="00071782" w:rsidP="009E3276">
            <w:pPr>
              <w:pStyle w:val="Normal6a"/>
              <w:rPr>
                <w:lang w:val="en-GB"/>
              </w:rPr>
            </w:pPr>
            <w:r w:rsidRPr="00DF039C">
              <w:rPr>
                <w:b/>
                <w:i/>
                <w:lang w:val="en-GB"/>
              </w:rPr>
              <w:t>_________________</w:t>
            </w:r>
          </w:p>
        </w:tc>
      </w:tr>
      <w:tr w:rsidR="00071782" w:rsidRPr="00DF039C" w14:paraId="54A65363" w14:textId="77777777" w:rsidTr="009E3276">
        <w:trPr>
          <w:jc w:val="center"/>
        </w:trPr>
        <w:tc>
          <w:tcPr>
            <w:tcW w:w="4876" w:type="dxa"/>
          </w:tcPr>
          <w:p w14:paraId="1766A94E" w14:textId="77777777" w:rsidR="00071782" w:rsidRPr="00DF039C" w:rsidRDefault="00071782" w:rsidP="009E3276">
            <w:pPr>
              <w:pStyle w:val="Normal6a"/>
              <w:rPr>
                <w:lang w:val="en-GB"/>
              </w:rPr>
            </w:pPr>
            <w:r w:rsidRPr="00DF039C">
              <w:rPr>
                <w:vertAlign w:val="superscript"/>
                <w:lang w:val="en-GB"/>
              </w:rPr>
              <w:t>47</w:t>
            </w:r>
            <w:r w:rsidRPr="00DF039C">
              <w:rPr>
                <w:lang w:val="en-GB"/>
              </w:rPr>
              <w:t xml:space="preserve"> United Nations Global Technical Regulation on In-vehicle Battery Durability for Electrified Vehicles, UN GTR 22</w:t>
            </w:r>
          </w:p>
        </w:tc>
        <w:tc>
          <w:tcPr>
            <w:tcW w:w="4876" w:type="dxa"/>
          </w:tcPr>
          <w:p w14:paraId="5879D327" w14:textId="77777777" w:rsidR="00071782" w:rsidRPr="00DF039C" w:rsidRDefault="00071782" w:rsidP="009E3276">
            <w:pPr>
              <w:pStyle w:val="Normal6a"/>
              <w:rPr>
                <w:lang w:val="en-GB"/>
              </w:rPr>
            </w:pPr>
            <w:r w:rsidRPr="00DF039C">
              <w:rPr>
                <w:vertAlign w:val="superscript"/>
                <w:lang w:val="en-GB"/>
              </w:rPr>
              <w:t>47</w:t>
            </w:r>
            <w:r w:rsidRPr="00DF039C">
              <w:rPr>
                <w:lang w:val="en-GB"/>
              </w:rPr>
              <w:t xml:space="preserve"> United Nations Global Technical Regulation on In-vehicle Battery Durability for Electrified Vehicles, UN GTR 22</w:t>
            </w:r>
          </w:p>
        </w:tc>
      </w:tr>
    </w:tbl>
    <w:p w14:paraId="0BD9DD1A" w14:textId="77777777" w:rsidR="00071782" w:rsidRPr="00DF039C" w:rsidRDefault="00071782" w:rsidP="00071782"/>
    <w:p w14:paraId="4003E3A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17</w:t>
      </w:r>
    </w:p>
    <w:p w14:paraId="7041096E" w14:textId="77777777" w:rsidR="00071782" w:rsidRPr="00DF039C" w:rsidRDefault="00071782" w:rsidP="00071782">
      <w:pPr>
        <w:pStyle w:val="NormalBold12b"/>
        <w:rPr>
          <w:lang w:val="en-GB"/>
        </w:rPr>
      </w:pPr>
      <w:r w:rsidRPr="00DF039C">
        <w:rPr>
          <w:lang w:val="en-GB"/>
        </w:rPr>
        <w:t>Proposal for a regulation</w:t>
      </w:r>
    </w:p>
    <w:p w14:paraId="0A13AEA9" w14:textId="77777777" w:rsidR="00071782" w:rsidRPr="00DF039C" w:rsidRDefault="00071782" w:rsidP="00071782">
      <w:pPr>
        <w:pStyle w:val="NormalBold"/>
        <w:rPr>
          <w:lang w:val="en-GB"/>
        </w:rPr>
      </w:pPr>
      <w:r w:rsidRPr="00DF039C">
        <w:rPr>
          <w:lang w:val="en-GB"/>
        </w:rPr>
        <w:t>Recital 14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F590DDB" w14:textId="77777777" w:rsidTr="009E3276">
        <w:trPr>
          <w:trHeight w:hRule="exact" w:val="240"/>
          <w:jc w:val="center"/>
        </w:trPr>
        <w:tc>
          <w:tcPr>
            <w:tcW w:w="9752" w:type="dxa"/>
            <w:gridSpan w:val="2"/>
          </w:tcPr>
          <w:p w14:paraId="302039E0" w14:textId="77777777" w:rsidR="00071782" w:rsidRPr="00DF039C" w:rsidRDefault="00071782" w:rsidP="009E3276"/>
        </w:tc>
      </w:tr>
      <w:tr w:rsidR="00071782" w:rsidRPr="00DF039C" w14:paraId="4D6212FF" w14:textId="77777777" w:rsidTr="009E3276">
        <w:trPr>
          <w:trHeight w:val="240"/>
          <w:jc w:val="center"/>
        </w:trPr>
        <w:tc>
          <w:tcPr>
            <w:tcW w:w="4876" w:type="dxa"/>
          </w:tcPr>
          <w:p w14:paraId="76756F5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23D1BD9" w14:textId="77777777" w:rsidR="00071782" w:rsidRPr="00DF039C" w:rsidRDefault="00071782" w:rsidP="009E3276">
            <w:pPr>
              <w:pStyle w:val="AmColumnHeading"/>
              <w:rPr>
                <w:lang w:val="en-GB"/>
              </w:rPr>
            </w:pPr>
            <w:r w:rsidRPr="00DF039C">
              <w:rPr>
                <w:lang w:val="en-GB"/>
              </w:rPr>
              <w:t>Amendment</w:t>
            </w:r>
          </w:p>
        </w:tc>
      </w:tr>
      <w:tr w:rsidR="00071782" w:rsidRPr="00DF039C" w14:paraId="2B6AF7C7" w14:textId="77777777" w:rsidTr="009E3276">
        <w:trPr>
          <w:jc w:val="center"/>
        </w:trPr>
        <w:tc>
          <w:tcPr>
            <w:tcW w:w="4876" w:type="dxa"/>
          </w:tcPr>
          <w:p w14:paraId="467F9F32" w14:textId="77777777" w:rsidR="00071782" w:rsidRPr="00DF039C" w:rsidRDefault="00071782" w:rsidP="009E3276">
            <w:pPr>
              <w:pStyle w:val="Normal6a"/>
              <w:rPr>
                <w:lang w:val="en-GB"/>
              </w:rPr>
            </w:pPr>
          </w:p>
        </w:tc>
        <w:tc>
          <w:tcPr>
            <w:tcW w:w="4876" w:type="dxa"/>
          </w:tcPr>
          <w:p w14:paraId="290B23D9" w14:textId="77777777" w:rsidR="00071782" w:rsidRPr="00DF039C" w:rsidRDefault="00071782" w:rsidP="009E3276">
            <w:pPr>
              <w:pStyle w:val="Normal6a"/>
              <w:rPr>
                <w:lang w:val="en-GB"/>
              </w:rPr>
            </w:pPr>
            <w:r w:rsidRPr="00DF039C">
              <w:rPr>
                <w:b/>
                <w:i/>
                <w:lang w:val="en-GB"/>
              </w:rPr>
              <w:t>(14a)</w:t>
            </w:r>
            <w:r w:rsidRPr="00DF039C">
              <w:rPr>
                <w:lang w:val="en-GB"/>
              </w:rPr>
              <w:tab/>
            </w:r>
            <w:r w:rsidRPr="00DF039C">
              <w:rPr>
                <w:b/>
                <w:i/>
                <w:lang w:val="en-GB"/>
              </w:rPr>
              <w:t>OBM, OBFCM or SOH devices use data generated by the vehicle to monitor its compliance with this Regulation.</w:t>
            </w:r>
            <w:r w:rsidRPr="00DF039C">
              <w:rPr>
                <w:lang w:val="en-GB"/>
              </w:rPr>
              <w:t xml:space="preserve"> </w:t>
            </w:r>
            <w:r w:rsidRPr="00DF039C">
              <w:rPr>
                <w:b/>
                <w:i/>
                <w:lang w:val="en-GB"/>
              </w:rPr>
              <w:t>That same data should be shared according to the Data Act to the vehicle users and their service providers so that the vehicle users can benefit from advice and recommendations on how to limit the vehicle’s emissions, its energy consumption and extend its battery-life through improved use of the vehicle.</w:t>
            </w:r>
          </w:p>
        </w:tc>
      </w:tr>
    </w:tbl>
    <w:p w14:paraId="2106070F" w14:textId="77777777" w:rsidR="00071782" w:rsidRPr="00DF039C" w:rsidRDefault="00071782" w:rsidP="00071782"/>
    <w:p w14:paraId="7F4987E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18</w:t>
      </w:r>
    </w:p>
    <w:p w14:paraId="42EF0D92" w14:textId="77777777" w:rsidR="00071782" w:rsidRPr="00DF039C" w:rsidRDefault="00071782" w:rsidP="00071782">
      <w:pPr>
        <w:pStyle w:val="NormalBold12b"/>
        <w:rPr>
          <w:lang w:val="en-GB"/>
        </w:rPr>
      </w:pPr>
    </w:p>
    <w:p w14:paraId="67E8687D" w14:textId="77777777" w:rsidR="00071782" w:rsidRPr="00DF039C" w:rsidRDefault="00071782" w:rsidP="00071782">
      <w:pPr>
        <w:pStyle w:val="NormalBold"/>
        <w:rPr>
          <w:lang w:val="en-GB"/>
        </w:rPr>
      </w:pPr>
      <w:r w:rsidRPr="00DF039C">
        <w:rPr>
          <w:lang w:val="en-GB"/>
        </w:rPr>
        <w:t>Proposal for a regulation</w:t>
      </w:r>
    </w:p>
    <w:p w14:paraId="59FD6411" w14:textId="77777777" w:rsidR="00071782" w:rsidRPr="00DF039C" w:rsidRDefault="00071782" w:rsidP="00071782">
      <w:pPr>
        <w:pStyle w:val="NormalBold"/>
        <w:rPr>
          <w:lang w:val="en-GB"/>
        </w:rPr>
      </w:pPr>
      <w:r w:rsidRPr="00DF039C">
        <w:rPr>
          <w:lang w:val="en-GB"/>
        </w:rPr>
        <w:t>Recital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162A82D" w14:textId="77777777" w:rsidTr="009E3276">
        <w:trPr>
          <w:trHeight w:hRule="exact" w:val="240"/>
          <w:jc w:val="center"/>
        </w:trPr>
        <w:tc>
          <w:tcPr>
            <w:tcW w:w="9752" w:type="dxa"/>
            <w:gridSpan w:val="2"/>
          </w:tcPr>
          <w:p w14:paraId="68F4C627" w14:textId="77777777" w:rsidR="00071782" w:rsidRPr="00DF039C" w:rsidRDefault="00071782" w:rsidP="009E3276"/>
        </w:tc>
      </w:tr>
      <w:tr w:rsidR="00071782" w:rsidRPr="00DF039C" w14:paraId="1B4011BE" w14:textId="77777777" w:rsidTr="009E3276">
        <w:trPr>
          <w:trHeight w:val="240"/>
          <w:jc w:val="center"/>
        </w:trPr>
        <w:tc>
          <w:tcPr>
            <w:tcW w:w="4876" w:type="dxa"/>
          </w:tcPr>
          <w:p w14:paraId="10DA904E"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BDEBE87" w14:textId="77777777" w:rsidR="00071782" w:rsidRPr="00DF039C" w:rsidRDefault="00071782" w:rsidP="009E3276">
            <w:pPr>
              <w:pStyle w:val="AmColumnHeading"/>
              <w:rPr>
                <w:lang w:val="en-GB"/>
              </w:rPr>
            </w:pPr>
            <w:r w:rsidRPr="00DF039C">
              <w:rPr>
                <w:lang w:val="en-GB"/>
              </w:rPr>
              <w:t>Amendment</w:t>
            </w:r>
          </w:p>
        </w:tc>
      </w:tr>
      <w:tr w:rsidR="00071782" w:rsidRPr="00DF039C" w14:paraId="21561947" w14:textId="77777777" w:rsidTr="009E3276">
        <w:trPr>
          <w:jc w:val="center"/>
        </w:trPr>
        <w:tc>
          <w:tcPr>
            <w:tcW w:w="4876" w:type="dxa"/>
          </w:tcPr>
          <w:p w14:paraId="03F5718E" w14:textId="77777777" w:rsidR="00071782" w:rsidRPr="00DF039C" w:rsidRDefault="00071782" w:rsidP="009E3276">
            <w:pPr>
              <w:pStyle w:val="Normal6a"/>
              <w:rPr>
                <w:lang w:val="en-GB"/>
              </w:rPr>
            </w:pPr>
            <w:r w:rsidRPr="00DF039C">
              <w:rPr>
                <w:lang w:val="en-GB"/>
              </w:rPr>
              <w:lastRenderedPageBreak/>
              <w:t>(15)</w:t>
            </w:r>
            <w:r w:rsidRPr="00DF039C">
              <w:rPr>
                <w:lang w:val="en-GB"/>
              </w:rPr>
              <w:tab/>
              <w:t>Tampering of vehicles to remove or deactivate parts of the pollution control systems is a well-known problem. Such practice leads to uncontrolled emissions and should be prevented. Tampering of the odometer</w:t>
            </w:r>
            <w:r w:rsidRPr="00DF039C">
              <w:rPr>
                <w:b/>
                <w:i/>
                <w:lang w:val="en-GB"/>
              </w:rPr>
              <w:t>,</w:t>
            </w:r>
            <w:r w:rsidRPr="00DF039C">
              <w:rPr>
                <w:lang w:val="en-GB"/>
              </w:rPr>
              <w:t xml:space="preserve"> leads to false mileage and hampers the proper in-service control of a vehicle. It is therefore of the utmost importance to guarantee the highest possible security protection of those systems, complete with security certificates and appropriate anti-tampering protection to ensure that neither pollution control systems nor the vehicle odometer can be tampered with.</w:t>
            </w:r>
          </w:p>
        </w:tc>
        <w:tc>
          <w:tcPr>
            <w:tcW w:w="4876" w:type="dxa"/>
          </w:tcPr>
          <w:p w14:paraId="7A120BA8" w14:textId="77777777" w:rsidR="00071782" w:rsidRPr="00DF039C" w:rsidRDefault="00071782" w:rsidP="009E3276">
            <w:pPr>
              <w:pStyle w:val="Normal6a"/>
              <w:rPr>
                <w:lang w:val="en-GB"/>
              </w:rPr>
            </w:pPr>
            <w:r w:rsidRPr="00DF039C">
              <w:rPr>
                <w:lang w:val="en-GB"/>
              </w:rPr>
              <w:t>(15)</w:t>
            </w:r>
            <w:r w:rsidRPr="00DF039C">
              <w:rPr>
                <w:lang w:val="en-GB"/>
              </w:rPr>
              <w:tab/>
              <w:t>Tampering of vehicles to remove or deactivate parts of the pollution control systems is a well-known problem. Such practice leads to uncontrolled emissions and should be prevented</w:t>
            </w:r>
            <w:r w:rsidRPr="00DF039C">
              <w:rPr>
                <w:b/>
                <w:i/>
                <w:lang w:val="en-GB"/>
              </w:rPr>
              <w:t>, including through action to deter the advertising, sale and installation of tampering devices, and sanctioned</w:t>
            </w:r>
            <w:r w:rsidRPr="00DF039C">
              <w:rPr>
                <w:lang w:val="en-GB"/>
              </w:rPr>
              <w:t>. Tampering of the odometer leads to false mileage and hampers the proper in-service control of a vehicle. It is therefore of the utmost importance to guarantee the highest possible security protection of those systems, complete with security certificates and appropriate anti-tampering protection to ensure that neither pollution control systems nor the vehicle odometer can be tampered with.</w:t>
            </w:r>
          </w:p>
        </w:tc>
      </w:tr>
    </w:tbl>
    <w:p w14:paraId="7F148C56" w14:textId="77777777" w:rsidR="00071782" w:rsidRPr="00DF039C" w:rsidRDefault="00071782" w:rsidP="00071782"/>
    <w:p w14:paraId="5258AD6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19</w:t>
      </w:r>
    </w:p>
    <w:p w14:paraId="2F008968" w14:textId="77777777" w:rsidR="00071782" w:rsidRPr="00DF039C" w:rsidRDefault="00071782" w:rsidP="00071782">
      <w:pPr>
        <w:pStyle w:val="NormalBold12b"/>
        <w:rPr>
          <w:lang w:val="en-GB"/>
        </w:rPr>
      </w:pPr>
    </w:p>
    <w:p w14:paraId="42A41779" w14:textId="77777777" w:rsidR="00071782" w:rsidRPr="00DF039C" w:rsidRDefault="00071782" w:rsidP="00071782">
      <w:pPr>
        <w:pStyle w:val="NormalBold"/>
        <w:rPr>
          <w:lang w:val="en-GB"/>
        </w:rPr>
      </w:pPr>
      <w:r w:rsidRPr="00DF039C">
        <w:rPr>
          <w:lang w:val="en-GB"/>
        </w:rPr>
        <w:t>Proposal for a regulation</w:t>
      </w:r>
    </w:p>
    <w:p w14:paraId="2C255BBE" w14:textId="77777777" w:rsidR="00071782" w:rsidRPr="00DF039C" w:rsidRDefault="00071782" w:rsidP="00071782">
      <w:pPr>
        <w:pStyle w:val="NormalBold"/>
        <w:rPr>
          <w:lang w:val="en-GB"/>
        </w:rPr>
      </w:pPr>
      <w:r w:rsidRPr="00DF039C">
        <w:rPr>
          <w:lang w:val="en-GB"/>
        </w:rPr>
        <w:t>Recital 15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C959BD4" w14:textId="77777777" w:rsidTr="009E3276">
        <w:trPr>
          <w:trHeight w:hRule="exact" w:val="240"/>
          <w:jc w:val="center"/>
        </w:trPr>
        <w:tc>
          <w:tcPr>
            <w:tcW w:w="9752" w:type="dxa"/>
            <w:gridSpan w:val="2"/>
          </w:tcPr>
          <w:p w14:paraId="303D593F" w14:textId="77777777" w:rsidR="00071782" w:rsidRPr="00DF039C" w:rsidRDefault="00071782" w:rsidP="009E3276"/>
        </w:tc>
      </w:tr>
      <w:tr w:rsidR="00071782" w:rsidRPr="00DF039C" w14:paraId="1CB05FB1" w14:textId="77777777" w:rsidTr="009E3276">
        <w:trPr>
          <w:trHeight w:val="240"/>
          <w:jc w:val="center"/>
        </w:trPr>
        <w:tc>
          <w:tcPr>
            <w:tcW w:w="4876" w:type="dxa"/>
          </w:tcPr>
          <w:p w14:paraId="5287FAF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5B3C599" w14:textId="77777777" w:rsidR="00071782" w:rsidRPr="00DF039C" w:rsidRDefault="00071782" w:rsidP="009E3276">
            <w:pPr>
              <w:pStyle w:val="AmColumnHeading"/>
              <w:rPr>
                <w:lang w:val="en-GB"/>
              </w:rPr>
            </w:pPr>
            <w:r w:rsidRPr="00DF039C">
              <w:rPr>
                <w:lang w:val="en-GB"/>
              </w:rPr>
              <w:t>Amendment</w:t>
            </w:r>
          </w:p>
        </w:tc>
      </w:tr>
      <w:tr w:rsidR="00071782" w:rsidRPr="00DF039C" w14:paraId="5BA1B960" w14:textId="77777777" w:rsidTr="009E3276">
        <w:trPr>
          <w:jc w:val="center"/>
        </w:trPr>
        <w:tc>
          <w:tcPr>
            <w:tcW w:w="4876" w:type="dxa"/>
          </w:tcPr>
          <w:p w14:paraId="3553CC5D" w14:textId="77777777" w:rsidR="00071782" w:rsidRPr="00DF039C" w:rsidRDefault="00071782" w:rsidP="009E3276">
            <w:pPr>
              <w:pStyle w:val="Normal6a"/>
              <w:rPr>
                <w:lang w:val="en-GB"/>
              </w:rPr>
            </w:pPr>
          </w:p>
        </w:tc>
        <w:tc>
          <w:tcPr>
            <w:tcW w:w="4876" w:type="dxa"/>
          </w:tcPr>
          <w:p w14:paraId="6AD3D510" w14:textId="77777777" w:rsidR="00071782" w:rsidRPr="00DF039C" w:rsidRDefault="00071782" w:rsidP="009E3276">
            <w:pPr>
              <w:pStyle w:val="Normal6a"/>
              <w:rPr>
                <w:lang w:val="en-GB"/>
              </w:rPr>
            </w:pPr>
            <w:r w:rsidRPr="00DF039C">
              <w:rPr>
                <w:b/>
                <w:i/>
                <w:lang w:val="en-GB"/>
              </w:rPr>
              <w:t>(15a)</w:t>
            </w:r>
            <w:r w:rsidRPr="00DF039C">
              <w:rPr>
                <w:lang w:val="en-GB"/>
              </w:rPr>
              <w:tab/>
            </w:r>
            <w:r w:rsidRPr="00DF039C">
              <w:rPr>
                <w:b/>
                <w:i/>
                <w:lang w:val="en-GB"/>
              </w:rPr>
              <w:t>To prevent anti-tampering measures from unduly hampering competition, this Regulation and its secondary Legislation should maintain the possibility of independent operators to develop, distribute, install and activate aftermarket replacement parts. Therefore, manufacturers should ensure access by independent operators to the strictly necessary information, tools and processes for development and installation of such replacement parts.</w:t>
            </w:r>
          </w:p>
        </w:tc>
      </w:tr>
    </w:tbl>
    <w:p w14:paraId="66518DBC" w14:textId="77777777" w:rsidR="00071782" w:rsidRPr="00DF039C" w:rsidRDefault="00071782" w:rsidP="00071782"/>
    <w:p w14:paraId="61B75AC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20</w:t>
      </w:r>
    </w:p>
    <w:p w14:paraId="5222A3AA" w14:textId="77777777" w:rsidR="00071782" w:rsidRPr="00DF039C" w:rsidRDefault="00071782" w:rsidP="00071782">
      <w:pPr>
        <w:pStyle w:val="NormalBold12b"/>
        <w:rPr>
          <w:lang w:val="en-GB"/>
        </w:rPr>
      </w:pPr>
      <w:r w:rsidRPr="00DF039C">
        <w:rPr>
          <w:lang w:val="en-GB"/>
        </w:rPr>
        <w:t>Proposal for a regulation</w:t>
      </w:r>
    </w:p>
    <w:p w14:paraId="15ED9803" w14:textId="77777777" w:rsidR="00071782" w:rsidRPr="00DF039C" w:rsidRDefault="00071782" w:rsidP="00071782">
      <w:pPr>
        <w:pStyle w:val="NormalBold"/>
        <w:rPr>
          <w:lang w:val="en-GB"/>
        </w:rPr>
      </w:pPr>
      <w:r w:rsidRPr="00DF039C">
        <w:rPr>
          <w:lang w:val="en-GB"/>
        </w:rPr>
        <w:t>Recital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D0C5E6E" w14:textId="77777777" w:rsidTr="009E3276">
        <w:trPr>
          <w:trHeight w:hRule="exact" w:val="240"/>
          <w:jc w:val="center"/>
        </w:trPr>
        <w:tc>
          <w:tcPr>
            <w:tcW w:w="9752" w:type="dxa"/>
            <w:gridSpan w:val="2"/>
          </w:tcPr>
          <w:p w14:paraId="56ED6A1A" w14:textId="77777777" w:rsidR="00071782" w:rsidRPr="00DF039C" w:rsidRDefault="00071782" w:rsidP="009E3276"/>
        </w:tc>
      </w:tr>
      <w:tr w:rsidR="00071782" w:rsidRPr="00DF039C" w14:paraId="488F48C6" w14:textId="77777777" w:rsidTr="009E3276">
        <w:trPr>
          <w:trHeight w:val="240"/>
          <w:jc w:val="center"/>
        </w:trPr>
        <w:tc>
          <w:tcPr>
            <w:tcW w:w="4876" w:type="dxa"/>
          </w:tcPr>
          <w:p w14:paraId="0E8F8CE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41C9BBC" w14:textId="77777777" w:rsidR="00071782" w:rsidRPr="00DF039C" w:rsidRDefault="00071782" w:rsidP="009E3276">
            <w:pPr>
              <w:pStyle w:val="AmColumnHeading"/>
              <w:rPr>
                <w:lang w:val="en-GB"/>
              </w:rPr>
            </w:pPr>
            <w:r w:rsidRPr="00DF039C">
              <w:rPr>
                <w:lang w:val="en-GB"/>
              </w:rPr>
              <w:t>Amendment</w:t>
            </w:r>
          </w:p>
        </w:tc>
      </w:tr>
      <w:tr w:rsidR="00071782" w:rsidRPr="00DF039C" w14:paraId="6B268BD3" w14:textId="77777777" w:rsidTr="009E3276">
        <w:trPr>
          <w:jc w:val="center"/>
        </w:trPr>
        <w:tc>
          <w:tcPr>
            <w:tcW w:w="4876" w:type="dxa"/>
          </w:tcPr>
          <w:p w14:paraId="3BE7A6BA" w14:textId="77777777" w:rsidR="00071782" w:rsidRPr="00DF039C" w:rsidRDefault="00071782" w:rsidP="009E3276">
            <w:pPr>
              <w:pStyle w:val="Normal6a"/>
              <w:rPr>
                <w:lang w:val="en-GB"/>
              </w:rPr>
            </w:pPr>
            <w:r w:rsidRPr="00DF039C">
              <w:rPr>
                <w:lang w:val="en-GB"/>
              </w:rPr>
              <w:t>(16)</w:t>
            </w:r>
            <w:r w:rsidRPr="00DF039C">
              <w:rPr>
                <w:lang w:val="en-GB"/>
              </w:rPr>
              <w:tab/>
              <w:t xml:space="preserve">Sensors installed on vehicles are already used today to detect anomalies on </w:t>
            </w:r>
            <w:r w:rsidRPr="00DF039C">
              <w:rPr>
                <w:lang w:val="en-GB"/>
              </w:rPr>
              <w:lastRenderedPageBreak/>
              <w:t xml:space="preserve">emissions and trigger related repairs through the on-board diagnostic (OBD) system. The OBD system currently in use, however, does not detect accurately or timely the malfunctions and neither does it sufficiently and timely </w:t>
            </w:r>
            <w:r w:rsidRPr="00DF039C">
              <w:rPr>
                <w:b/>
                <w:i/>
                <w:lang w:val="en-GB"/>
              </w:rPr>
              <w:t>force</w:t>
            </w:r>
            <w:r w:rsidRPr="00DF039C">
              <w:rPr>
                <w:lang w:val="en-GB"/>
              </w:rPr>
              <w:t xml:space="preserve"> repairs. As a result, it is possible that vehicles emit much more than they are allowed to do. The sensors used up to now for OBD can also be used to monitor and control the emission behaviour of the vehicles on a continuous basis via an on-board monitoring (OBM) system. The OBM will also warn the user to perform repairs of the engine or the pollution control systems when these are needed. It is therefore appropriate to require that such a system is installed and to regulate its technical requirements.</w:t>
            </w:r>
          </w:p>
        </w:tc>
        <w:tc>
          <w:tcPr>
            <w:tcW w:w="4876" w:type="dxa"/>
          </w:tcPr>
          <w:p w14:paraId="40F3FC65" w14:textId="77777777" w:rsidR="00071782" w:rsidRPr="00DF039C" w:rsidRDefault="00071782" w:rsidP="009E3276">
            <w:pPr>
              <w:pStyle w:val="Normal6a"/>
              <w:rPr>
                <w:lang w:val="en-GB"/>
              </w:rPr>
            </w:pPr>
            <w:r w:rsidRPr="00DF039C">
              <w:rPr>
                <w:lang w:val="en-GB"/>
              </w:rPr>
              <w:lastRenderedPageBreak/>
              <w:t>(16)</w:t>
            </w:r>
            <w:r w:rsidRPr="00DF039C">
              <w:rPr>
                <w:lang w:val="en-GB"/>
              </w:rPr>
              <w:tab/>
              <w:t xml:space="preserve">Sensors installed on vehicles are already used today to detect anomalies on </w:t>
            </w:r>
            <w:r w:rsidRPr="00DF039C">
              <w:rPr>
                <w:lang w:val="en-GB"/>
              </w:rPr>
              <w:lastRenderedPageBreak/>
              <w:t xml:space="preserve">emissions and trigger related repairs through the on-board diagnostic (OBD) system. The OBD system currently in use, however, does not detect accurately or timely the malfunctions and neither does it sufficiently and timely </w:t>
            </w:r>
            <w:r w:rsidRPr="00DF039C">
              <w:rPr>
                <w:b/>
                <w:i/>
                <w:lang w:val="en-GB"/>
              </w:rPr>
              <w:t>urge</w:t>
            </w:r>
            <w:r w:rsidRPr="00DF039C">
              <w:rPr>
                <w:lang w:val="en-GB"/>
              </w:rPr>
              <w:t xml:space="preserve"> repairs. As a result, it is possible that vehicles emit much more than they are allowed to do. The sensors used up to now for OBD can also be used to monitor and control the </w:t>
            </w:r>
            <w:r w:rsidRPr="00DF039C">
              <w:rPr>
                <w:b/>
                <w:i/>
                <w:lang w:val="en-GB"/>
              </w:rPr>
              <w:t>exhaust</w:t>
            </w:r>
            <w:r w:rsidRPr="00DF039C">
              <w:rPr>
                <w:lang w:val="en-GB"/>
              </w:rPr>
              <w:t xml:space="preserve"> emission behaviour of the vehicles on a continuous basis via an on-board monitoring (OBM) system. The OBM will also warn the user to perform repairs of the engine or the pollution control systems when these are needed. It is therefore appropriate to require that such a system is installed and to regulate its technical requirements. </w:t>
            </w:r>
            <w:r w:rsidRPr="00DF039C">
              <w:rPr>
                <w:b/>
                <w:i/>
                <w:lang w:val="en-GB"/>
              </w:rPr>
              <w:t>The inducement of measures implied by those systems should not lead to endangering of road safety or limiting mobility.</w:t>
            </w:r>
          </w:p>
        </w:tc>
      </w:tr>
    </w:tbl>
    <w:p w14:paraId="01D3AEEC" w14:textId="77777777" w:rsidR="00071782" w:rsidRPr="00DF039C" w:rsidRDefault="00071782" w:rsidP="00071782"/>
    <w:p w14:paraId="30EA55BF"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21</w:t>
      </w:r>
    </w:p>
    <w:p w14:paraId="28E85B34" w14:textId="77777777" w:rsidR="00071782" w:rsidRPr="00DF039C" w:rsidRDefault="00071782" w:rsidP="00071782">
      <w:pPr>
        <w:pStyle w:val="NormalBold12b"/>
        <w:rPr>
          <w:lang w:val="en-GB"/>
        </w:rPr>
      </w:pPr>
    </w:p>
    <w:p w14:paraId="74FFAA10" w14:textId="77777777" w:rsidR="00071782" w:rsidRPr="00DF039C" w:rsidRDefault="00071782" w:rsidP="00071782">
      <w:pPr>
        <w:pStyle w:val="NormalBold"/>
        <w:rPr>
          <w:lang w:val="en-GB"/>
        </w:rPr>
      </w:pPr>
      <w:r w:rsidRPr="00DF039C">
        <w:rPr>
          <w:lang w:val="en-GB"/>
        </w:rPr>
        <w:t>Proposal for a regulation</w:t>
      </w:r>
    </w:p>
    <w:p w14:paraId="0F2C0F4B" w14:textId="77777777" w:rsidR="00071782" w:rsidRPr="00DF039C" w:rsidRDefault="00071782" w:rsidP="00071782">
      <w:pPr>
        <w:pStyle w:val="NormalBold"/>
        <w:rPr>
          <w:lang w:val="en-GB"/>
        </w:rPr>
      </w:pPr>
      <w:r w:rsidRPr="00DF039C">
        <w:rPr>
          <w:lang w:val="en-GB"/>
        </w:rPr>
        <w:t>Recital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1454BF8" w14:textId="77777777" w:rsidTr="009E3276">
        <w:trPr>
          <w:trHeight w:hRule="exact" w:val="240"/>
          <w:jc w:val="center"/>
        </w:trPr>
        <w:tc>
          <w:tcPr>
            <w:tcW w:w="9752" w:type="dxa"/>
            <w:gridSpan w:val="2"/>
          </w:tcPr>
          <w:p w14:paraId="28535DE1" w14:textId="77777777" w:rsidR="00071782" w:rsidRPr="00DF039C" w:rsidRDefault="00071782" w:rsidP="009E3276"/>
        </w:tc>
      </w:tr>
      <w:tr w:rsidR="00071782" w:rsidRPr="00DF039C" w14:paraId="4026891A" w14:textId="77777777" w:rsidTr="009E3276">
        <w:trPr>
          <w:trHeight w:val="240"/>
          <w:jc w:val="center"/>
        </w:trPr>
        <w:tc>
          <w:tcPr>
            <w:tcW w:w="4876" w:type="dxa"/>
          </w:tcPr>
          <w:p w14:paraId="7A802AA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1F14666" w14:textId="77777777" w:rsidR="00071782" w:rsidRPr="00DF039C" w:rsidRDefault="00071782" w:rsidP="009E3276">
            <w:pPr>
              <w:pStyle w:val="AmColumnHeading"/>
              <w:rPr>
                <w:lang w:val="en-GB"/>
              </w:rPr>
            </w:pPr>
            <w:r w:rsidRPr="00DF039C">
              <w:rPr>
                <w:lang w:val="en-GB"/>
              </w:rPr>
              <w:t>Amendment</w:t>
            </w:r>
          </w:p>
        </w:tc>
      </w:tr>
      <w:tr w:rsidR="00071782" w:rsidRPr="00DF039C" w14:paraId="09DF62FD" w14:textId="77777777" w:rsidTr="009E3276">
        <w:trPr>
          <w:jc w:val="center"/>
        </w:trPr>
        <w:tc>
          <w:tcPr>
            <w:tcW w:w="4876" w:type="dxa"/>
          </w:tcPr>
          <w:p w14:paraId="21668051" w14:textId="77777777" w:rsidR="00071782" w:rsidRPr="00DF039C" w:rsidRDefault="00071782" w:rsidP="009E3276">
            <w:pPr>
              <w:pStyle w:val="Normal6a"/>
              <w:rPr>
                <w:lang w:val="en-GB"/>
              </w:rPr>
            </w:pPr>
            <w:r w:rsidRPr="00DF039C">
              <w:rPr>
                <w:lang w:val="en-GB"/>
              </w:rPr>
              <w:t>(17)</w:t>
            </w:r>
            <w:r w:rsidRPr="00DF039C">
              <w:rPr>
                <w:lang w:val="en-GB"/>
              </w:rPr>
              <w:tab/>
            </w:r>
            <w:r w:rsidRPr="00DF039C">
              <w:rPr>
                <w:b/>
                <w:i/>
                <w:lang w:val="en-GB"/>
              </w:rPr>
              <w:t>Manufacturers may opt to produce vehicles which comply with lower emission limits or with better battery durability than what is required in this Regulation, or which include advanced options including geofencing and adaptive controls. Consumers and national authorities should be able to identify such vehicles through appropriate documentation.</w:t>
            </w:r>
            <w:r w:rsidRPr="00DF039C">
              <w:rPr>
                <w:lang w:val="en-GB"/>
              </w:rPr>
              <w:t xml:space="preserve"> An environmental vehicle passport (EVP) should </w:t>
            </w:r>
            <w:r w:rsidRPr="00DF039C">
              <w:rPr>
                <w:b/>
                <w:i/>
                <w:lang w:val="en-GB"/>
              </w:rPr>
              <w:t>therefore</w:t>
            </w:r>
            <w:r w:rsidRPr="00DF039C">
              <w:rPr>
                <w:lang w:val="en-GB"/>
              </w:rPr>
              <w:t xml:space="preserve"> be made available.</w:t>
            </w:r>
          </w:p>
        </w:tc>
        <w:tc>
          <w:tcPr>
            <w:tcW w:w="4876" w:type="dxa"/>
          </w:tcPr>
          <w:p w14:paraId="74555D0B" w14:textId="77777777" w:rsidR="00071782" w:rsidRPr="00DF039C" w:rsidRDefault="00071782" w:rsidP="009E3276">
            <w:pPr>
              <w:pStyle w:val="Normal6a"/>
              <w:rPr>
                <w:lang w:val="en-GB"/>
              </w:rPr>
            </w:pPr>
            <w:r w:rsidRPr="00DF039C">
              <w:rPr>
                <w:lang w:val="en-GB"/>
              </w:rPr>
              <w:t>(17)</w:t>
            </w:r>
            <w:r w:rsidRPr="00DF039C">
              <w:rPr>
                <w:lang w:val="en-GB"/>
              </w:rPr>
              <w:tab/>
            </w:r>
            <w:r w:rsidRPr="00DF039C">
              <w:rPr>
                <w:b/>
                <w:i/>
                <w:lang w:val="en-GB"/>
              </w:rPr>
              <w:t xml:space="preserve"> An up-to-date</w:t>
            </w:r>
            <w:r w:rsidRPr="00DF039C">
              <w:rPr>
                <w:lang w:val="en-GB"/>
              </w:rPr>
              <w:t xml:space="preserve"> environmental vehicle passport (EVP) should be made available </w:t>
            </w:r>
            <w:r w:rsidRPr="00DF039C">
              <w:rPr>
                <w:b/>
                <w:i/>
                <w:lang w:val="en-GB"/>
              </w:rPr>
              <w:t xml:space="preserve">for consumers to receive up to date information throughout the lifetime of the vehicle such as fuel consumption, state of health of batteries, emission limits, periodic technical inspections results and roadworthiness data and other relevant information. </w:t>
            </w:r>
          </w:p>
        </w:tc>
      </w:tr>
    </w:tbl>
    <w:p w14:paraId="59E53E47" w14:textId="77777777" w:rsidR="00071782" w:rsidRPr="00DF039C" w:rsidRDefault="00071782" w:rsidP="00071782"/>
    <w:p w14:paraId="4A9316B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22</w:t>
      </w:r>
    </w:p>
    <w:p w14:paraId="07DC2E8D" w14:textId="77777777" w:rsidR="00071782" w:rsidRPr="00DF039C" w:rsidRDefault="00071782" w:rsidP="00071782">
      <w:pPr>
        <w:pStyle w:val="NormalBold12b"/>
        <w:rPr>
          <w:lang w:val="en-GB"/>
        </w:rPr>
      </w:pPr>
      <w:r w:rsidRPr="00DF039C">
        <w:rPr>
          <w:lang w:val="en-GB"/>
        </w:rPr>
        <w:t>Proposal for a regulation</w:t>
      </w:r>
    </w:p>
    <w:p w14:paraId="24F27B31" w14:textId="77777777" w:rsidR="00071782" w:rsidRPr="00DF039C" w:rsidRDefault="00071782" w:rsidP="00071782">
      <w:pPr>
        <w:pStyle w:val="NormalBold"/>
        <w:rPr>
          <w:lang w:val="en-GB"/>
        </w:rPr>
      </w:pPr>
      <w:r w:rsidRPr="00DF039C">
        <w:rPr>
          <w:lang w:val="en-GB"/>
        </w:rPr>
        <w:t>Recital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846FB0D" w14:textId="77777777" w:rsidTr="009E3276">
        <w:trPr>
          <w:trHeight w:hRule="exact" w:val="240"/>
          <w:jc w:val="center"/>
        </w:trPr>
        <w:tc>
          <w:tcPr>
            <w:tcW w:w="9752" w:type="dxa"/>
            <w:gridSpan w:val="2"/>
          </w:tcPr>
          <w:p w14:paraId="056CC179" w14:textId="77777777" w:rsidR="00071782" w:rsidRPr="00DF039C" w:rsidRDefault="00071782" w:rsidP="009E3276"/>
        </w:tc>
      </w:tr>
      <w:tr w:rsidR="00071782" w:rsidRPr="00DF039C" w14:paraId="5DBBB716" w14:textId="77777777" w:rsidTr="009E3276">
        <w:trPr>
          <w:trHeight w:val="240"/>
          <w:jc w:val="center"/>
        </w:trPr>
        <w:tc>
          <w:tcPr>
            <w:tcW w:w="4876" w:type="dxa"/>
          </w:tcPr>
          <w:p w14:paraId="1619EF20"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7BF76A73" w14:textId="77777777" w:rsidR="00071782" w:rsidRPr="00DF039C" w:rsidRDefault="00071782" w:rsidP="009E3276">
            <w:pPr>
              <w:pStyle w:val="AmColumnHeading"/>
              <w:rPr>
                <w:lang w:val="en-GB"/>
              </w:rPr>
            </w:pPr>
            <w:r w:rsidRPr="00DF039C">
              <w:rPr>
                <w:lang w:val="en-GB"/>
              </w:rPr>
              <w:t>Amendment</w:t>
            </w:r>
          </w:p>
        </w:tc>
      </w:tr>
      <w:tr w:rsidR="00071782" w:rsidRPr="00DF039C" w14:paraId="6FFEA0BC" w14:textId="77777777" w:rsidTr="009E3276">
        <w:trPr>
          <w:jc w:val="center"/>
        </w:trPr>
        <w:tc>
          <w:tcPr>
            <w:tcW w:w="4876" w:type="dxa"/>
          </w:tcPr>
          <w:p w14:paraId="056BA3D5" w14:textId="77777777" w:rsidR="00071782" w:rsidRPr="00DF039C" w:rsidRDefault="00071782" w:rsidP="009E3276">
            <w:pPr>
              <w:pStyle w:val="Normal6a"/>
              <w:rPr>
                <w:lang w:val="en-GB"/>
              </w:rPr>
            </w:pPr>
            <w:r w:rsidRPr="00DF039C">
              <w:rPr>
                <w:b/>
                <w:i/>
                <w:lang w:val="en-GB"/>
              </w:rPr>
              <w:t>(18)</w:t>
            </w:r>
            <w:r w:rsidRPr="00DF039C">
              <w:rPr>
                <w:lang w:val="en-GB"/>
              </w:rPr>
              <w:tab/>
            </w:r>
            <w:r w:rsidRPr="00DF039C">
              <w:rPr>
                <w:b/>
                <w:i/>
                <w:lang w:val="en-GB"/>
              </w:rPr>
              <w:t>In case the Commission makes a proposal for registering after 2035 new light-duty vehicles running exclusively on CO2 neutral fuels outside the scope of the CO2 fleet standards, and in conformity with Union law and the Union’s climate neutrality objective, this Regulation will need to be amended to include the possibility to type approve such vehicles.</w:t>
            </w:r>
          </w:p>
        </w:tc>
        <w:tc>
          <w:tcPr>
            <w:tcW w:w="4876" w:type="dxa"/>
          </w:tcPr>
          <w:p w14:paraId="0D78D7E2" w14:textId="77777777" w:rsidR="00071782" w:rsidRPr="00DF039C" w:rsidRDefault="00071782" w:rsidP="009E3276">
            <w:pPr>
              <w:pStyle w:val="Normal6a"/>
              <w:rPr>
                <w:lang w:val="en-GB"/>
              </w:rPr>
            </w:pPr>
            <w:r w:rsidRPr="00DF039C">
              <w:rPr>
                <w:b/>
                <w:i/>
                <w:lang w:val="en-GB"/>
              </w:rPr>
              <w:t>deleted</w:t>
            </w:r>
          </w:p>
        </w:tc>
      </w:tr>
    </w:tbl>
    <w:p w14:paraId="16694FE0" w14:textId="77777777" w:rsidR="00071782" w:rsidRPr="00DF039C" w:rsidRDefault="00071782" w:rsidP="00071782"/>
    <w:p w14:paraId="6129F65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23</w:t>
      </w:r>
    </w:p>
    <w:p w14:paraId="21DCBA75" w14:textId="77777777" w:rsidR="00071782" w:rsidRPr="00DF039C" w:rsidRDefault="00071782" w:rsidP="00071782">
      <w:pPr>
        <w:pStyle w:val="NormalBold12b"/>
        <w:rPr>
          <w:lang w:val="en-GB"/>
        </w:rPr>
      </w:pPr>
    </w:p>
    <w:p w14:paraId="2BE9D33A" w14:textId="77777777" w:rsidR="00071782" w:rsidRPr="00DF039C" w:rsidRDefault="00071782" w:rsidP="00071782">
      <w:pPr>
        <w:pStyle w:val="NormalBold"/>
        <w:rPr>
          <w:lang w:val="en-GB"/>
        </w:rPr>
      </w:pPr>
      <w:r w:rsidRPr="00DF039C">
        <w:rPr>
          <w:lang w:val="en-GB"/>
        </w:rPr>
        <w:t>Proposal for a regulation</w:t>
      </w:r>
    </w:p>
    <w:p w14:paraId="44591ECD" w14:textId="77777777" w:rsidR="00071782" w:rsidRPr="00DF039C" w:rsidRDefault="00071782" w:rsidP="00071782">
      <w:pPr>
        <w:pStyle w:val="NormalBold"/>
        <w:rPr>
          <w:lang w:val="en-GB"/>
        </w:rPr>
      </w:pPr>
      <w:r w:rsidRPr="00DF039C">
        <w:rPr>
          <w:lang w:val="en-GB"/>
        </w:rPr>
        <w:t>Recital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B6947B2" w14:textId="77777777" w:rsidTr="009E3276">
        <w:trPr>
          <w:trHeight w:hRule="exact" w:val="240"/>
          <w:jc w:val="center"/>
        </w:trPr>
        <w:tc>
          <w:tcPr>
            <w:tcW w:w="9752" w:type="dxa"/>
            <w:gridSpan w:val="2"/>
          </w:tcPr>
          <w:p w14:paraId="29FF8A4C" w14:textId="77777777" w:rsidR="00071782" w:rsidRPr="00DF039C" w:rsidRDefault="00071782" w:rsidP="009E3276"/>
        </w:tc>
      </w:tr>
      <w:tr w:rsidR="00071782" w:rsidRPr="00DF039C" w14:paraId="1C17A092" w14:textId="77777777" w:rsidTr="009E3276">
        <w:trPr>
          <w:trHeight w:val="240"/>
          <w:jc w:val="center"/>
        </w:trPr>
        <w:tc>
          <w:tcPr>
            <w:tcW w:w="4876" w:type="dxa"/>
          </w:tcPr>
          <w:p w14:paraId="20F0597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FA445D4" w14:textId="77777777" w:rsidR="00071782" w:rsidRPr="00DF039C" w:rsidRDefault="00071782" w:rsidP="009E3276">
            <w:pPr>
              <w:pStyle w:val="AmColumnHeading"/>
              <w:rPr>
                <w:lang w:val="en-GB"/>
              </w:rPr>
            </w:pPr>
            <w:r w:rsidRPr="00DF039C">
              <w:rPr>
                <w:lang w:val="en-GB"/>
              </w:rPr>
              <w:t>Amendment</w:t>
            </w:r>
          </w:p>
        </w:tc>
      </w:tr>
      <w:tr w:rsidR="00071782" w:rsidRPr="00DF039C" w14:paraId="78B7D983" w14:textId="77777777" w:rsidTr="009E3276">
        <w:trPr>
          <w:jc w:val="center"/>
        </w:trPr>
        <w:tc>
          <w:tcPr>
            <w:tcW w:w="4876" w:type="dxa"/>
          </w:tcPr>
          <w:p w14:paraId="5177D09D" w14:textId="77777777" w:rsidR="00071782" w:rsidRPr="00DF039C" w:rsidRDefault="00071782" w:rsidP="009E3276">
            <w:pPr>
              <w:pStyle w:val="Normal6a"/>
              <w:rPr>
                <w:lang w:val="en-GB"/>
              </w:rPr>
            </w:pPr>
            <w:r w:rsidRPr="00DF039C">
              <w:rPr>
                <w:lang w:val="en-GB"/>
              </w:rPr>
              <w:t>(19)</w:t>
            </w:r>
            <w:r w:rsidRPr="00DF039C">
              <w:rPr>
                <w:lang w:val="en-GB"/>
              </w:rPr>
              <w:tab/>
              <w:t xml:space="preserve">Emissions from vehicles sold by small volume manufacturers constitute an insignificant part of emissions in the Union. Some flexibility may therefore be allowed in some of the requirements for such manufacturers. Small volume manufacturers should therefore be able to substitute certain tests during type-approval with declarations of compliance, while ultra-small volume manufacturers should be allowed to use laboratory tests based on </w:t>
            </w:r>
            <w:r w:rsidRPr="00DF039C">
              <w:rPr>
                <w:b/>
                <w:i/>
                <w:lang w:val="en-GB"/>
              </w:rPr>
              <w:t>random</w:t>
            </w:r>
            <w:r w:rsidRPr="00DF039C">
              <w:rPr>
                <w:lang w:val="en-GB"/>
              </w:rPr>
              <w:t xml:space="preserve"> real-driving cycles.</w:t>
            </w:r>
          </w:p>
        </w:tc>
        <w:tc>
          <w:tcPr>
            <w:tcW w:w="4876" w:type="dxa"/>
          </w:tcPr>
          <w:p w14:paraId="7C8AED20" w14:textId="77777777" w:rsidR="00071782" w:rsidRPr="00DF039C" w:rsidRDefault="00071782" w:rsidP="009E3276">
            <w:pPr>
              <w:pStyle w:val="Normal6a"/>
              <w:rPr>
                <w:lang w:val="en-GB"/>
              </w:rPr>
            </w:pPr>
            <w:r w:rsidRPr="00DF039C">
              <w:rPr>
                <w:lang w:val="en-GB"/>
              </w:rPr>
              <w:t>(19)</w:t>
            </w:r>
            <w:r w:rsidRPr="00DF039C">
              <w:rPr>
                <w:lang w:val="en-GB"/>
              </w:rPr>
              <w:tab/>
              <w:t xml:space="preserve">Emissions from vehicles sold by small volume manufacturers constitute an insignificant part of emissions in the Union. Some flexibility may therefore be allowed in some of the requirements for such manufacturers. Small volume manufacturers should therefore be able to substitute certain tests during type-approval with declarations of compliance, while ultra-small volume manufacturers should be allowed to use laboratory tests based on </w:t>
            </w:r>
            <w:r w:rsidRPr="00DF039C">
              <w:rPr>
                <w:b/>
                <w:i/>
                <w:lang w:val="en-GB"/>
              </w:rPr>
              <w:t>statistically relevant</w:t>
            </w:r>
            <w:r w:rsidRPr="00DF039C">
              <w:rPr>
                <w:lang w:val="en-GB"/>
              </w:rPr>
              <w:t xml:space="preserve"> real-driving cycles.</w:t>
            </w:r>
          </w:p>
        </w:tc>
      </w:tr>
    </w:tbl>
    <w:p w14:paraId="40205E37" w14:textId="77777777" w:rsidR="00071782" w:rsidRPr="00DF039C" w:rsidRDefault="00071782" w:rsidP="00071782"/>
    <w:p w14:paraId="34CB45E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24</w:t>
      </w:r>
    </w:p>
    <w:p w14:paraId="7545E4FE" w14:textId="77777777" w:rsidR="00071782" w:rsidRPr="00DF039C" w:rsidRDefault="00071782" w:rsidP="00071782">
      <w:pPr>
        <w:pStyle w:val="NormalBold12b"/>
        <w:rPr>
          <w:lang w:val="en-GB"/>
        </w:rPr>
      </w:pPr>
    </w:p>
    <w:p w14:paraId="156ECCF4" w14:textId="77777777" w:rsidR="00071782" w:rsidRPr="00DF039C" w:rsidRDefault="00071782" w:rsidP="00071782">
      <w:pPr>
        <w:pStyle w:val="NormalBold"/>
        <w:rPr>
          <w:lang w:val="en-GB"/>
        </w:rPr>
      </w:pPr>
      <w:r w:rsidRPr="00DF039C">
        <w:rPr>
          <w:lang w:val="en-GB"/>
        </w:rPr>
        <w:t>Proposal for a regulation</w:t>
      </w:r>
    </w:p>
    <w:p w14:paraId="56B956AD" w14:textId="77777777" w:rsidR="00071782" w:rsidRPr="00DF039C" w:rsidRDefault="00071782" w:rsidP="00071782">
      <w:pPr>
        <w:pStyle w:val="NormalBold"/>
        <w:rPr>
          <w:lang w:val="en-GB"/>
        </w:rPr>
      </w:pPr>
      <w:r w:rsidRPr="00DF039C">
        <w:rPr>
          <w:lang w:val="en-GB"/>
        </w:rPr>
        <w:t>Recital 20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F110C34" w14:textId="77777777" w:rsidTr="009E3276">
        <w:trPr>
          <w:trHeight w:hRule="exact" w:val="240"/>
          <w:jc w:val="center"/>
        </w:trPr>
        <w:tc>
          <w:tcPr>
            <w:tcW w:w="9752" w:type="dxa"/>
            <w:gridSpan w:val="2"/>
          </w:tcPr>
          <w:p w14:paraId="1F3F00DE" w14:textId="77777777" w:rsidR="00071782" w:rsidRPr="00DF039C" w:rsidRDefault="00071782" w:rsidP="009E3276"/>
        </w:tc>
      </w:tr>
      <w:tr w:rsidR="00071782" w:rsidRPr="00DF039C" w14:paraId="199F0A92" w14:textId="77777777" w:rsidTr="009E3276">
        <w:trPr>
          <w:trHeight w:val="240"/>
          <w:jc w:val="center"/>
        </w:trPr>
        <w:tc>
          <w:tcPr>
            <w:tcW w:w="4876" w:type="dxa"/>
          </w:tcPr>
          <w:p w14:paraId="5C0E12A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2EDD8B3" w14:textId="77777777" w:rsidR="00071782" w:rsidRPr="00DF039C" w:rsidRDefault="00071782" w:rsidP="009E3276">
            <w:pPr>
              <w:pStyle w:val="AmColumnHeading"/>
              <w:rPr>
                <w:lang w:val="en-GB"/>
              </w:rPr>
            </w:pPr>
            <w:r w:rsidRPr="00DF039C">
              <w:rPr>
                <w:lang w:val="en-GB"/>
              </w:rPr>
              <w:t>Amendment</w:t>
            </w:r>
          </w:p>
        </w:tc>
      </w:tr>
      <w:tr w:rsidR="00071782" w:rsidRPr="00DF039C" w14:paraId="706E6CC3" w14:textId="77777777" w:rsidTr="009E3276">
        <w:trPr>
          <w:jc w:val="center"/>
        </w:trPr>
        <w:tc>
          <w:tcPr>
            <w:tcW w:w="4876" w:type="dxa"/>
          </w:tcPr>
          <w:p w14:paraId="056537B8" w14:textId="77777777" w:rsidR="00071782" w:rsidRPr="00DF039C" w:rsidRDefault="00071782" w:rsidP="009E3276">
            <w:pPr>
              <w:pStyle w:val="Normal6a"/>
              <w:rPr>
                <w:lang w:val="en-GB"/>
              </w:rPr>
            </w:pPr>
          </w:p>
        </w:tc>
        <w:tc>
          <w:tcPr>
            <w:tcW w:w="4876" w:type="dxa"/>
          </w:tcPr>
          <w:p w14:paraId="1717358F" w14:textId="77777777" w:rsidR="00071782" w:rsidRPr="00DF039C" w:rsidRDefault="00071782" w:rsidP="009E3276">
            <w:pPr>
              <w:pStyle w:val="Normal6a"/>
              <w:rPr>
                <w:lang w:val="en-GB"/>
              </w:rPr>
            </w:pPr>
            <w:r w:rsidRPr="00DF039C">
              <w:rPr>
                <w:b/>
                <w:i/>
                <w:lang w:val="en-GB"/>
              </w:rPr>
              <w:t>(20a)</w:t>
            </w:r>
            <w:r w:rsidRPr="00DF039C">
              <w:rPr>
                <w:lang w:val="en-GB"/>
              </w:rPr>
              <w:tab/>
            </w:r>
            <w:r w:rsidRPr="00DF039C">
              <w:rPr>
                <w:b/>
                <w:i/>
                <w:lang w:val="en-GB"/>
              </w:rPr>
              <w:t xml:space="preserve">Whilst the term ‘State of Health’ (SOH) is commonly applied to refer to the health of a battery at a given point in its life, this term is not commonly defined and is determined through a variety of different methodologies: the ‘State of Certified Energy’ (SOCE) and the ‘State of Certified Range’ (SOCR). Both metrics </w:t>
            </w:r>
            <w:r w:rsidRPr="00DF039C">
              <w:rPr>
                <w:b/>
                <w:i/>
                <w:lang w:val="en-GB"/>
              </w:rPr>
              <w:lastRenderedPageBreak/>
              <w:t>represent a percentage of the certified battery energy or electric range remaining at a given point in time.</w:t>
            </w:r>
          </w:p>
        </w:tc>
      </w:tr>
    </w:tbl>
    <w:p w14:paraId="574F6F6C" w14:textId="77777777" w:rsidR="00071782" w:rsidRPr="00DF039C" w:rsidRDefault="00071782" w:rsidP="00071782"/>
    <w:p w14:paraId="1D72625F"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25</w:t>
      </w:r>
    </w:p>
    <w:p w14:paraId="48348BB6" w14:textId="77777777" w:rsidR="00071782" w:rsidRPr="00DF039C" w:rsidRDefault="00071782" w:rsidP="00071782">
      <w:pPr>
        <w:pStyle w:val="NormalBold12b"/>
        <w:rPr>
          <w:lang w:val="en-GB"/>
        </w:rPr>
      </w:pPr>
    </w:p>
    <w:p w14:paraId="22E09D9C" w14:textId="77777777" w:rsidR="00071782" w:rsidRPr="00DF039C" w:rsidRDefault="00071782" w:rsidP="00071782">
      <w:pPr>
        <w:pStyle w:val="NormalBold"/>
        <w:rPr>
          <w:lang w:val="en-GB"/>
        </w:rPr>
      </w:pPr>
      <w:r w:rsidRPr="00DF039C">
        <w:rPr>
          <w:lang w:val="en-GB"/>
        </w:rPr>
        <w:t>Proposal for a regulation</w:t>
      </w:r>
    </w:p>
    <w:p w14:paraId="1E0B3102" w14:textId="77777777" w:rsidR="00071782" w:rsidRPr="00DF039C" w:rsidRDefault="00071782" w:rsidP="00071782">
      <w:pPr>
        <w:pStyle w:val="NormalBold"/>
        <w:rPr>
          <w:lang w:val="en-GB"/>
        </w:rPr>
      </w:pPr>
      <w:r w:rsidRPr="00DF039C">
        <w:rPr>
          <w:lang w:val="en-GB"/>
        </w:rPr>
        <w:t>Recital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5511ABC" w14:textId="77777777" w:rsidTr="009E3276">
        <w:trPr>
          <w:trHeight w:hRule="exact" w:val="240"/>
          <w:jc w:val="center"/>
        </w:trPr>
        <w:tc>
          <w:tcPr>
            <w:tcW w:w="9752" w:type="dxa"/>
            <w:gridSpan w:val="2"/>
          </w:tcPr>
          <w:p w14:paraId="2E63CA35" w14:textId="77777777" w:rsidR="00071782" w:rsidRPr="00DF039C" w:rsidRDefault="00071782" w:rsidP="009E3276"/>
        </w:tc>
      </w:tr>
      <w:tr w:rsidR="00071782" w:rsidRPr="00DF039C" w14:paraId="3EBD1B64" w14:textId="77777777" w:rsidTr="009E3276">
        <w:trPr>
          <w:trHeight w:val="240"/>
          <w:jc w:val="center"/>
        </w:trPr>
        <w:tc>
          <w:tcPr>
            <w:tcW w:w="4876" w:type="dxa"/>
          </w:tcPr>
          <w:p w14:paraId="537B831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4605581" w14:textId="77777777" w:rsidR="00071782" w:rsidRPr="00DF039C" w:rsidRDefault="00071782" w:rsidP="009E3276">
            <w:pPr>
              <w:pStyle w:val="AmColumnHeading"/>
              <w:rPr>
                <w:lang w:val="en-GB"/>
              </w:rPr>
            </w:pPr>
            <w:r w:rsidRPr="00DF039C">
              <w:rPr>
                <w:lang w:val="en-GB"/>
              </w:rPr>
              <w:t>Amendment</w:t>
            </w:r>
          </w:p>
        </w:tc>
      </w:tr>
      <w:tr w:rsidR="00071782" w:rsidRPr="00DF039C" w14:paraId="280009D3" w14:textId="77777777" w:rsidTr="009E3276">
        <w:trPr>
          <w:jc w:val="center"/>
        </w:trPr>
        <w:tc>
          <w:tcPr>
            <w:tcW w:w="4876" w:type="dxa"/>
          </w:tcPr>
          <w:p w14:paraId="77D0A9E2" w14:textId="77777777" w:rsidR="00071782" w:rsidRPr="00DF039C" w:rsidRDefault="00071782" w:rsidP="009E3276">
            <w:pPr>
              <w:pStyle w:val="Normal6a"/>
              <w:rPr>
                <w:lang w:val="en-GB"/>
              </w:rPr>
            </w:pPr>
            <w:r w:rsidRPr="00DF039C">
              <w:rPr>
                <w:lang w:val="en-GB"/>
              </w:rPr>
              <w:t>(21)</w:t>
            </w:r>
            <w:r w:rsidRPr="00DF039C">
              <w:rPr>
                <w:lang w:val="en-GB"/>
              </w:rPr>
              <w:tab/>
              <w:t xml:space="preserve">In order to ensure uniform conditions for the implementation of this Regulation, implementing powers should be conferred on the Commission in relation to obligations of manufacturers as part of type-approval and procedures, test and methodologies to be applied for declaration of conformity, conformity of production check, in-service conformity-check and environmental vehicle passport (EVP); options </w:t>
            </w:r>
            <w:r w:rsidRPr="00DF039C">
              <w:rPr>
                <w:b/>
                <w:i/>
                <w:lang w:val="en-GB"/>
              </w:rPr>
              <w:t>and designations</w:t>
            </w:r>
            <w:r w:rsidRPr="00DF039C">
              <w:rPr>
                <w:lang w:val="en-GB"/>
              </w:rPr>
              <w:t xml:space="preserve"> of vehicles; requirements, tests, methods and corrective measures related to durability of vehicles, systems, components and separate technical units, as well as registration and communication capabilities of OBM systems, including for the purpose of periodic technical inspections and roadworthiness checks; requirements and information to be provided </w:t>
            </w:r>
            <w:r w:rsidRPr="00DF039C">
              <w:rPr>
                <w:b/>
                <w:i/>
                <w:lang w:val="en-GB"/>
              </w:rPr>
              <w:t xml:space="preserve">by manufacturers of </w:t>
            </w:r>
            <w:r w:rsidRPr="00DF039C">
              <w:rPr>
                <w:lang w:val="en-GB"/>
              </w:rPr>
              <w:t>multistage vehicles as well as procedures to determine the CO</w:t>
            </w:r>
            <w:r w:rsidRPr="00DF039C">
              <w:rPr>
                <w:vertAlign w:val="subscript"/>
                <w:lang w:val="en-GB"/>
              </w:rPr>
              <w:t>2</w:t>
            </w:r>
            <w:r w:rsidRPr="00DF039C">
              <w:rPr>
                <w:lang w:val="en-GB"/>
              </w:rPr>
              <w:t xml:space="preserve"> value for these multistage vehicles; technical elements, administrative and documentation requirements for emission type-approval, checks and inspections and market surveillance checks, as well as reporting obligations, in-service conformity and conformity of production checks; methods and tests to (i) measure exhaust emissions in the lab and on the road, including random </w:t>
            </w:r>
            <w:r w:rsidRPr="00DF039C">
              <w:rPr>
                <w:b/>
                <w:i/>
                <w:lang w:val="en-GB"/>
              </w:rPr>
              <w:t>and worst-case</w:t>
            </w:r>
            <w:r w:rsidRPr="00DF039C">
              <w:rPr>
                <w:lang w:val="en-GB"/>
              </w:rPr>
              <w:t xml:space="preserve"> RDE test cycles, the use of portable emissions measurement systems for verifying real driving emissions, and idle emissions, (ii) determine the CO</w:t>
            </w:r>
            <w:r w:rsidRPr="00DF039C">
              <w:rPr>
                <w:vertAlign w:val="subscript"/>
                <w:lang w:val="en-GB"/>
              </w:rPr>
              <w:t>2</w:t>
            </w:r>
            <w:r w:rsidRPr="00DF039C">
              <w:rPr>
                <w:lang w:val="en-GB"/>
              </w:rPr>
              <w:t xml:space="preserve"> emissions, fuel and energy consumption, the electric range and engine power of a </w:t>
            </w:r>
            <w:r w:rsidRPr="00DF039C">
              <w:rPr>
                <w:lang w:val="en-GB"/>
              </w:rPr>
              <w:lastRenderedPageBreak/>
              <w:t>motor vehicle, (iii) provide specifications for gear shift indicator (GSI) (iv) determine the impact of O</w:t>
            </w:r>
            <w:r w:rsidRPr="00DF039C">
              <w:rPr>
                <w:vertAlign w:val="subscript"/>
                <w:lang w:val="en-GB"/>
              </w:rPr>
              <w:t>3</w:t>
            </w:r>
            <w:r w:rsidRPr="00DF039C">
              <w:rPr>
                <w:lang w:val="en-GB"/>
              </w:rPr>
              <w:t>, O</w:t>
            </w:r>
            <w:r w:rsidRPr="00DF039C">
              <w:rPr>
                <w:vertAlign w:val="subscript"/>
                <w:lang w:val="en-GB"/>
              </w:rPr>
              <w:t>4</w:t>
            </w:r>
            <w:r w:rsidRPr="00DF039C">
              <w:rPr>
                <w:lang w:val="en-GB"/>
              </w:rPr>
              <w:t xml:space="preserve"> trailers on the CO</w:t>
            </w:r>
            <w:r w:rsidRPr="00DF039C">
              <w:rPr>
                <w:vertAlign w:val="subscript"/>
                <w:lang w:val="en-GB"/>
              </w:rPr>
              <w:t>2 ,</w:t>
            </w:r>
            <w:r w:rsidRPr="00DF039C">
              <w:rPr>
                <w:lang w:val="en-GB"/>
              </w:rPr>
              <w:t xml:space="preserve"> fuel and energy consumption, electric range and engine power of a motor vehicle, (iv) measure crankcase emissions, evaporative emissions</w:t>
            </w:r>
            <w:r w:rsidRPr="00DF039C">
              <w:rPr>
                <w:b/>
                <w:i/>
                <w:lang w:val="en-GB"/>
              </w:rPr>
              <w:t>,</w:t>
            </w:r>
            <w:r w:rsidRPr="00DF039C">
              <w:rPr>
                <w:lang w:val="en-GB"/>
              </w:rPr>
              <w:t xml:space="preserve"> brake emissions, (v) evaluate compliance with minimum performance requirements of battery durability, (vi) assess the in-service conformity of engines and vehicles; compliance thresholds and performance requirements, as well as (vii) test and methods to ensure performance of sensors (OBD and OBM); (viii) methods to ensure and assess security measures; specification and characteristics of driver warning systems and inducement methods and to assess their correct operation; (ix) methods to assess the correct operation, effectiveness, regeneration and durability of original and replacement pollution control systems; (x) methods to ensure and assess security measures including vulnerability analysis and tampering protection; (</w:t>
            </w:r>
            <w:r w:rsidRPr="00DF039C">
              <w:rPr>
                <w:b/>
                <w:i/>
                <w:lang w:val="en-GB"/>
              </w:rPr>
              <w:t>xi) methods to assess the correct functioning of types approved under specific EURO7 designations; (</w:t>
            </w:r>
            <w:r w:rsidRPr="00DF039C">
              <w:rPr>
                <w:lang w:val="en-GB"/>
              </w:rPr>
              <w:t>xii) criteria for emission type-approvals for small and ultra-small volume manufacturers; (xiii) checks and test procedures for multistage vehicles; (xiv) performance requirements for test equipment; (xv) specification of reference fuels; and (xvi) methods for assessing the absence of defeat devices and defeat strategies; (xvii) to measure tyre abrasion</w:t>
            </w:r>
            <w:r w:rsidRPr="00DF039C">
              <w:rPr>
                <w:b/>
                <w:i/>
                <w:lang w:val="en-GB"/>
              </w:rPr>
              <w:t xml:space="preserve">, </w:t>
            </w:r>
            <w:r w:rsidRPr="00DF039C">
              <w:rPr>
                <w:lang w:val="en-GB"/>
              </w:rPr>
              <w:t xml:space="preserve">as well as (xviii) EVP format, data and method of communication of the EVP data. </w:t>
            </w:r>
            <w:r w:rsidRPr="00DF039C">
              <w:rPr>
                <w:b/>
                <w:i/>
                <w:lang w:val="en-GB"/>
              </w:rPr>
              <w:t>Those powers should be exercised in accordance with Regulation (EU) No 182/2011 of the European Parliament and of the Council</w:t>
            </w:r>
            <w:r w:rsidRPr="00DF039C">
              <w:rPr>
                <w:b/>
                <w:i/>
                <w:vertAlign w:val="superscript"/>
                <w:lang w:val="en-GB"/>
              </w:rPr>
              <w:t>50</w:t>
            </w:r>
            <w:r w:rsidRPr="00DF039C">
              <w:rPr>
                <w:b/>
                <w:i/>
                <w:lang w:val="en-GB"/>
              </w:rPr>
              <w:t xml:space="preserve"> .</w:t>
            </w:r>
          </w:p>
        </w:tc>
        <w:tc>
          <w:tcPr>
            <w:tcW w:w="4876" w:type="dxa"/>
          </w:tcPr>
          <w:p w14:paraId="1B124C26" w14:textId="77777777" w:rsidR="00071782" w:rsidRPr="00DF039C" w:rsidRDefault="00071782" w:rsidP="009E3276">
            <w:pPr>
              <w:pStyle w:val="Normal6a"/>
              <w:rPr>
                <w:lang w:val="en-GB"/>
              </w:rPr>
            </w:pPr>
            <w:r w:rsidRPr="00DF039C">
              <w:rPr>
                <w:lang w:val="en-GB"/>
              </w:rPr>
              <w:lastRenderedPageBreak/>
              <w:t>(21)</w:t>
            </w:r>
            <w:r w:rsidRPr="00DF039C">
              <w:rPr>
                <w:lang w:val="en-GB"/>
              </w:rPr>
              <w:tab/>
              <w:t xml:space="preserve">In order to ensure uniform conditions for the implementation of this Regulation and </w:t>
            </w:r>
            <w:r w:rsidRPr="00DF039C">
              <w:rPr>
                <w:b/>
                <w:i/>
                <w:lang w:val="en-GB"/>
              </w:rPr>
              <w:t xml:space="preserve">in order to supplement it, both </w:t>
            </w:r>
            <w:r w:rsidRPr="00DF039C">
              <w:rPr>
                <w:lang w:val="en-GB"/>
              </w:rPr>
              <w:t>implementing powers</w:t>
            </w:r>
            <w:r w:rsidRPr="00DF039C">
              <w:rPr>
                <w:b/>
                <w:i/>
                <w:szCs w:val="24"/>
                <w:lang w:val="en-GB"/>
              </w:rPr>
              <w:t xml:space="preserve"> in accordance with Regulation (EU) No 182/2011 and power to adopt delegated acts in accordance with Article 290 of the Treaty on the Functioning of the European Union</w:t>
            </w:r>
            <w:r w:rsidRPr="00DF039C">
              <w:rPr>
                <w:lang w:val="en-GB"/>
              </w:rPr>
              <w:t xml:space="preserve"> should be conferred on the Commission in relation to obligations of manufacturers as part of type-approval and procedures, test and methodologies to be applied for declaration of conformity, conformity of production check, in-service conformity-check and environmental vehicle passport (EVP);; options of vehicles; requirements, tests, methods and corrective measures related to durability of vehicles, systems, components and separate technical units, as well as registration and communication capabilities of OBM systems, including for the purpose of periodic technical inspections and roadworthiness checks; requirements and information to be provided </w:t>
            </w:r>
            <w:r w:rsidRPr="00DF039C">
              <w:rPr>
                <w:b/>
                <w:i/>
                <w:lang w:val="en-GB"/>
              </w:rPr>
              <w:t>for</w:t>
            </w:r>
            <w:r w:rsidRPr="00DF039C">
              <w:rPr>
                <w:lang w:val="en-GB"/>
              </w:rPr>
              <w:t xml:space="preserve"> multistage vehicles as well as procedures to determine the CO</w:t>
            </w:r>
            <w:r w:rsidRPr="00DF039C">
              <w:rPr>
                <w:vertAlign w:val="subscript"/>
                <w:lang w:val="en-GB"/>
              </w:rPr>
              <w:t>2</w:t>
            </w:r>
            <w:r w:rsidRPr="00DF039C">
              <w:rPr>
                <w:lang w:val="en-GB"/>
              </w:rPr>
              <w:t xml:space="preserve"> value for these multistage vehicles; technical elements, administrative and documentation requirements for emission type-approval, checks and inspections and market surveillance checks, as well as reporting obligations, in-service conformity and conformity of production checks; methods and tests to (i) measure exhaust emissions in the lab and on the road, including random </w:t>
            </w:r>
            <w:r w:rsidRPr="00DF039C">
              <w:rPr>
                <w:b/>
                <w:i/>
                <w:lang w:val="en-GB"/>
              </w:rPr>
              <w:t>but statistically relevant</w:t>
            </w:r>
            <w:r w:rsidRPr="00DF039C">
              <w:rPr>
                <w:lang w:val="en-GB"/>
              </w:rPr>
              <w:t xml:space="preserve"> RDE test cycles, the use of portable emissions measurement systems </w:t>
            </w:r>
            <w:r w:rsidRPr="00DF039C">
              <w:rPr>
                <w:lang w:val="en-GB"/>
              </w:rPr>
              <w:lastRenderedPageBreak/>
              <w:t>for verifying real driving emissions, and idle emissions, (ii) determine the CO</w:t>
            </w:r>
            <w:r w:rsidRPr="00DF039C">
              <w:rPr>
                <w:vertAlign w:val="subscript"/>
                <w:lang w:val="en-GB"/>
              </w:rPr>
              <w:t>2</w:t>
            </w:r>
            <w:r w:rsidRPr="00DF039C">
              <w:rPr>
                <w:lang w:val="en-GB"/>
              </w:rPr>
              <w:t xml:space="preserve"> emissions, fuel and energy consumption, the electric range and engine power of a motor vehicle, (iii) provide specifications for gear shift indicator (GSI) (iv) determine the impact of O</w:t>
            </w:r>
            <w:r w:rsidRPr="00DF039C">
              <w:rPr>
                <w:vertAlign w:val="subscript"/>
                <w:lang w:val="en-GB"/>
              </w:rPr>
              <w:t>3</w:t>
            </w:r>
            <w:r w:rsidRPr="00DF039C">
              <w:rPr>
                <w:lang w:val="en-GB"/>
              </w:rPr>
              <w:t>, O</w:t>
            </w:r>
            <w:r w:rsidRPr="00DF039C">
              <w:rPr>
                <w:vertAlign w:val="subscript"/>
                <w:lang w:val="en-GB"/>
              </w:rPr>
              <w:t>4</w:t>
            </w:r>
            <w:r w:rsidRPr="00DF039C">
              <w:rPr>
                <w:lang w:val="en-GB"/>
              </w:rPr>
              <w:t xml:space="preserve"> trailers on the CO</w:t>
            </w:r>
            <w:r w:rsidRPr="00DF039C">
              <w:rPr>
                <w:vertAlign w:val="subscript"/>
                <w:lang w:val="en-GB"/>
              </w:rPr>
              <w:t>2 ,</w:t>
            </w:r>
            <w:r w:rsidRPr="00DF039C">
              <w:rPr>
                <w:lang w:val="en-GB"/>
              </w:rPr>
              <w:t xml:space="preserve"> fuel and energy consumption, electric range and engine power of a motor vehicle, (iv) measure crankcase emissions, evaporative emissions </w:t>
            </w:r>
            <w:r w:rsidRPr="00DF039C">
              <w:rPr>
                <w:b/>
                <w:i/>
                <w:lang w:val="en-GB"/>
              </w:rPr>
              <w:t>and</w:t>
            </w:r>
            <w:r w:rsidRPr="00DF039C">
              <w:rPr>
                <w:lang w:val="en-GB"/>
              </w:rPr>
              <w:t xml:space="preserve"> brake emissions, (v) evaluate compliance with minimum performance requirements of battery durability , (vi) assess the in-service conformity of engines and vehicles; compliance thresholds and performance requirements, as well as (vii) test and methods to ensure performance of sensors OBD and OBM; (viii) methods to ensure and assess security measures; specification and characteristics of driver warning systems and inducement methods and to assess their correct operation; (ix) methods to assess the correct operation, effectiveness, regeneration and durability of original and replacement pollution control systems; (x) methods to ensure and assess security measures including vulnerability analysis and tampering protection; (xii) criteria for emission type-approvals for small and ultra-small volume manufacturers; (xiii) checks and test procedures for multistage vehicles; (xiv) performance requirements for test equipment; (xv) specification of reference fuels; and (xvi) methods for assessing the absence of defeat devices and defeat strategies; (xvii) to measure tyre abrasion as well as (xviii) EVP format, data and method of communication of the EVP data</w:t>
            </w:r>
            <w:r w:rsidRPr="00DF039C">
              <w:rPr>
                <w:b/>
                <w:i/>
                <w:lang w:val="en-GB"/>
              </w:rPr>
              <w:t>.</w:t>
            </w:r>
          </w:p>
        </w:tc>
      </w:tr>
    </w:tbl>
    <w:p w14:paraId="2485AA16" w14:textId="77777777" w:rsidR="00071782" w:rsidRPr="00DF039C" w:rsidRDefault="00071782" w:rsidP="00071782"/>
    <w:p w14:paraId="36DADDF1"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26</w:t>
      </w:r>
    </w:p>
    <w:p w14:paraId="05813920" w14:textId="77777777" w:rsidR="00071782" w:rsidRPr="00DF039C" w:rsidRDefault="00071782" w:rsidP="00071782">
      <w:pPr>
        <w:pStyle w:val="NormalBold12b"/>
        <w:rPr>
          <w:lang w:val="en-GB"/>
        </w:rPr>
      </w:pPr>
    </w:p>
    <w:p w14:paraId="49793A8B" w14:textId="77777777" w:rsidR="00071782" w:rsidRPr="00DF039C" w:rsidRDefault="00071782" w:rsidP="00071782">
      <w:pPr>
        <w:pStyle w:val="NormalBold"/>
        <w:rPr>
          <w:lang w:val="en-GB"/>
        </w:rPr>
      </w:pPr>
      <w:r w:rsidRPr="00DF039C">
        <w:rPr>
          <w:lang w:val="en-GB"/>
        </w:rPr>
        <w:t>Proposal for a regulation</w:t>
      </w:r>
    </w:p>
    <w:p w14:paraId="4AC7CFFF" w14:textId="77777777" w:rsidR="00071782" w:rsidRPr="00DF039C" w:rsidRDefault="00071782" w:rsidP="00071782">
      <w:pPr>
        <w:pStyle w:val="NormalBold"/>
        <w:rPr>
          <w:lang w:val="en-GB"/>
        </w:rPr>
      </w:pPr>
      <w:r w:rsidRPr="00DF039C">
        <w:rPr>
          <w:lang w:val="en-GB"/>
        </w:rPr>
        <w:t>Recital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B50818C" w14:textId="77777777" w:rsidTr="009E3276">
        <w:trPr>
          <w:trHeight w:hRule="exact" w:val="240"/>
          <w:jc w:val="center"/>
        </w:trPr>
        <w:tc>
          <w:tcPr>
            <w:tcW w:w="9752" w:type="dxa"/>
            <w:gridSpan w:val="2"/>
          </w:tcPr>
          <w:p w14:paraId="6E8339E2" w14:textId="77777777" w:rsidR="00071782" w:rsidRPr="00DF039C" w:rsidRDefault="00071782" w:rsidP="009E3276"/>
        </w:tc>
      </w:tr>
      <w:tr w:rsidR="00071782" w:rsidRPr="00DF039C" w14:paraId="52059FD9" w14:textId="77777777" w:rsidTr="009E3276">
        <w:trPr>
          <w:trHeight w:val="240"/>
          <w:jc w:val="center"/>
        </w:trPr>
        <w:tc>
          <w:tcPr>
            <w:tcW w:w="4876" w:type="dxa"/>
          </w:tcPr>
          <w:p w14:paraId="1A86A7CF"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3AE082C5" w14:textId="77777777" w:rsidR="00071782" w:rsidRPr="00DF039C" w:rsidRDefault="00071782" w:rsidP="009E3276">
            <w:pPr>
              <w:pStyle w:val="AmColumnHeading"/>
              <w:rPr>
                <w:lang w:val="en-GB"/>
              </w:rPr>
            </w:pPr>
            <w:r w:rsidRPr="00DF039C">
              <w:rPr>
                <w:lang w:val="en-GB"/>
              </w:rPr>
              <w:t>Amendment</w:t>
            </w:r>
          </w:p>
        </w:tc>
      </w:tr>
      <w:tr w:rsidR="00071782" w:rsidRPr="00DF039C" w14:paraId="3C7D6C12" w14:textId="77777777" w:rsidTr="009E3276">
        <w:trPr>
          <w:jc w:val="center"/>
        </w:trPr>
        <w:tc>
          <w:tcPr>
            <w:tcW w:w="4876" w:type="dxa"/>
          </w:tcPr>
          <w:p w14:paraId="3CD23155" w14:textId="77777777" w:rsidR="00071782" w:rsidRPr="00DF039C" w:rsidRDefault="00071782" w:rsidP="009E3276">
            <w:pPr>
              <w:pStyle w:val="Normal6a"/>
              <w:rPr>
                <w:lang w:val="en-GB"/>
              </w:rPr>
            </w:pPr>
            <w:r w:rsidRPr="00DF039C">
              <w:rPr>
                <w:lang w:val="en-GB"/>
              </w:rPr>
              <w:t>(22)</w:t>
            </w:r>
            <w:r w:rsidRPr="00DF039C">
              <w:rPr>
                <w:lang w:val="en-GB"/>
              </w:rPr>
              <w:tab/>
              <w:t xml:space="preserve">In order to amend or supplement, as appropriate, non-essential elements of this Regulation, the power to adopt acts in accordance with Article 290 of the Treaty on the Functioning of the European Union should be delegated to the Commission in respect of test conditions based on data collected when testing Euro 7 vehicles, brakes or tyres; test requirements, in particular taking into account technical progress and data collected when testing Euro 7 vehicles; </w:t>
            </w:r>
            <w:r w:rsidRPr="00DF039C">
              <w:rPr>
                <w:b/>
                <w:i/>
                <w:lang w:val="en-GB"/>
              </w:rPr>
              <w:t xml:space="preserve">introducing vehicle options and designations based on innovative technologies for manufacturers but also </w:t>
            </w:r>
            <w:r w:rsidRPr="00DF039C">
              <w:rPr>
                <w:lang w:val="en-GB"/>
              </w:rPr>
              <w:t xml:space="preserve">setting out brake particle emission limits and abrasion limits for tyre types as well as minimum performance requirements of batteries and durability multipliers based on data collected when testing Euro 7 vehicles and setting out </w:t>
            </w:r>
            <w:r w:rsidRPr="00DF039C">
              <w:rPr>
                <w:b/>
                <w:i/>
                <w:lang w:val="en-GB"/>
              </w:rPr>
              <w:t>definitions and</w:t>
            </w:r>
            <w:r w:rsidRPr="00DF039C">
              <w:rPr>
                <w:lang w:val="en-GB"/>
              </w:rPr>
              <w:t xml:space="preserve"> special rules for small volume manufacturers for vehicles of categories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xml:space="preserve"> N</w:t>
            </w:r>
            <w:r w:rsidRPr="00DF039C">
              <w:rPr>
                <w:vertAlign w:val="subscript"/>
                <w:lang w:val="en-GB"/>
              </w:rPr>
              <w:t>3</w:t>
            </w:r>
            <w:r w:rsidRPr="00DF039C">
              <w:rPr>
                <w:lang w:val="en-GB"/>
              </w:rPr>
              <w:t>,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DF039C">
              <w:rPr>
                <w:vertAlign w:val="superscript"/>
                <w:lang w:val="en-GB"/>
              </w:rPr>
              <w:t>51</w:t>
            </w:r>
            <w:r w:rsidRPr="00DF039C">
              <w:rPr>
                <w:lang w:val="en-GB"/>
              </w:rPr>
              <w:t xml:space="preserve"> . In particular, in order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Pr>
          <w:p w14:paraId="66BB5A20" w14:textId="77777777" w:rsidR="00071782" w:rsidRPr="00DF039C" w:rsidRDefault="00071782" w:rsidP="009E3276">
            <w:pPr>
              <w:pStyle w:val="Normal6a"/>
              <w:rPr>
                <w:lang w:val="en-GB"/>
              </w:rPr>
            </w:pPr>
            <w:r w:rsidRPr="00DF039C">
              <w:rPr>
                <w:lang w:val="en-GB"/>
              </w:rPr>
              <w:t>(22)</w:t>
            </w:r>
            <w:r w:rsidRPr="00DF039C">
              <w:rPr>
                <w:lang w:val="en-GB"/>
              </w:rPr>
              <w:tab/>
              <w:t>In order to amend or supplement, as appropriate, non-essential elements of this Regulation, the power to adopt acts in accordance with Article 290 of the Treaty on the Functioning of the European Union should be delegated to the Commission in respect of test conditions based on data collected when testing Euro 7 vehicles, brakes or tyres; test requirements, in particular taking into account technical progress and data collected when testing Euro 7 vehicles; setting out brake particle emission limits and abrasion limits for tyre types as well as minimum performance requirements of batteries and durability multipliers based on data collected when testing Euro 7 vehicles and setting out special rules for small volume manufacturers for vehicles of categories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xml:space="preserve"> N</w:t>
            </w:r>
            <w:r w:rsidRPr="00DF039C">
              <w:rPr>
                <w:vertAlign w:val="subscript"/>
                <w:lang w:val="en-GB"/>
              </w:rPr>
              <w:t>3</w:t>
            </w:r>
            <w:r w:rsidRPr="00DF039C">
              <w:rPr>
                <w:lang w:val="en-GB"/>
              </w:rPr>
              <w:t>,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DF039C">
              <w:rPr>
                <w:vertAlign w:val="superscript"/>
                <w:lang w:val="en-GB"/>
              </w:rPr>
              <w:t>51</w:t>
            </w:r>
            <w:r w:rsidRPr="00DF039C">
              <w:rPr>
                <w:lang w:val="en-GB"/>
              </w:rPr>
              <w:t xml:space="preserve"> . In particular, in order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bl>
    <w:p w14:paraId="32A7BE57" w14:textId="77777777" w:rsidR="00071782" w:rsidRPr="00DF039C" w:rsidRDefault="00071782" w:rsidP="00071782"/>
    <w:p w14:paraId="683DD43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27</w:t>
      </w:r>
    </w:p>
    <w:p w14:paraId="270410B0" w14:textId="77777777" w:rsidR="00071782" w:rsidRPr="00DF039C" w:rsidRDefault="00071782" w:rsidP="00071782">
      <w:pPr>
        <w:pStyle w:val="NormalBold12b"/>
        <w:rPr>
          <w:lang w:val="en-GB"/>
        </w:rPr>
      </w:pPr>
    </w:p>
    <w:p w14:paraId="6200F252" w14:textId="77777777" w:rsidR="00071782" w:rsidRPr="00DF039C" w:rsidRDefault="00071782" w:rsidP="00071782">
      <w:pPr>
        <w:pStyle w:val="NormalBold"/>
        <w:rPr>
          <w:lang w:val="en-GB"/>
        </w:rPr>
      </w:pPr>
      <w:r w:rsidRPr="00DF039C">
        <w:rPr>
          <w:lang w:val="en-GB"/>
        </w:rPr>
        <w:t>Proposal for a regulation</w:t>
      </w:r>
    </w:p>
    <w:p w14:paraId="595D3171" w14:textId="77777777" w:rsidR="00071782" w:rsidRPr="00DF039C" w:rsidRDefault="00071782" w:rsidP="00071782">
      <w:pPr>
        <w:pStyle w:val="NormalBold"/>
        <w:rPr>
          <w:lang w:val="en-GB"/>
        </w:rPr>
      </w:pPr>
      <w:r w:rsidRPr="00DF039C">
        <w:rPr>
          <w:lang w:val="en-GB"/>
        </w:rPr>
        <w:t>Recital 22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A8CD505" w14:textId="77777777" w:rsidTr="009E3276">
        <w:trPr>
          <w:trHeight w:hRule="exact" w:val="240"/>
          <w:jc w:val="center"/>
        </w:trPr>
        <w:tc>
          <w:tcPr>
            <w:tcW w:w="9752" w:type="dxa"/>
            <w:gridSpan w:val="2"/>
          </w:tcPr>
          <w:p w14:paraId="673EAD57" w14:textId="77777777" w:rsidR="00071782" w:rsidRPr="00DF039C" w:rsidRDefault="00071782" w:rsidP="009E3276"/>
        </w:tc>
      </w:tr>
      <w:tr w:rsidR="00071782" w:rsidRPr="00DF039C" w14:paraId="41E2BC56" w14:textId="77777777" w:rsidTr="009E3276">
        <w:trPr>
          <w:trHeight w:val="240"/>
          <w:jc w:val="center"/>
        </w:trPr>
        <w:tc>
          <w:tcPr>
            <w:tcW w:w="4876" w:type="dxa"/>
          </w:tcPr>
          <w:p w14:paraId="37D508A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2BA5886" w14:textId="77777777" w:rsidR="00071782" w:rsidRPr="00DF039C" w:rsidRDefault="00071782" w:rsidP="009E3276">
            <w:pPr>
              <w:pStyle w:val="AmColumnHeading"/>
              <w:rPr>
                <w:lang w:val="en-GB"/>
              </w:rPr>
            </w:pPr>
            <w:r w:rsidRPr="00DF039C">
              <w:rPr>
                <w:lang w:val="en-GB"/>
              </w:rPr>
              <w:t>Amendment</w:t>
            </w:r>
          </w:p>
        </w:tc>
      </w:tr>
      <w:tr w:rsidR="00071782" w:rsidRPr="00DF039C" w14:paraId="61F0BA56" w14:textId="77777777" w:rsidTr="009E3276">
        <w:trPr>
          <w:jc w:val="center"/>
        </w:trPr>
        <w:tc>
          <w:tcPr>
            <w:tcW w:w="4876" w:type="dxa"/>
          </w:tcPr>
          <w:p w14:paraId="325FF6CD" w14:textId="77777777" w:rsidR="00071782" w:rsidRPr="00DF039C" w:rsidRDefault="00071782" w:rsidP="009E3276">
            <w:pPr>
              <w:pStyle w:val="Normal6a"/>
              <w:rPr>
                <w:lang w:val="en-GB"/>
              </w:rPr>
            </w:pPr>
          </w:p>
        </w:tc>
        <w:tc>
          <w:tcPr>
            <w:tcW w:w="4876" w:type="dxa"/>
          </w:tcPr>
          <w:p w14:paraId="268BF2DC" w14:textId="5E10110D" w:rsidR="00071782" w:rsidRPr="00DF039C" w:rsidRDefault="00071782" w:rsidP="009E3276">
            <w:pPr>
              <w:pStyle w:val="Normal6a"/>
              <w:rPr>
                <w:lang w:val="en-GB"/>
              </w:rPr>
            </w:pPr>
            <w:r w:rsidRPr="00DF039C">
              <w:rPr>
                <w:b/>
                <w:i/>
                <w:lang w:val="en-GB"/>
              </w:rPr>
              <w:t>(22a)</w:t>
            </w:r>
            <w:r w:rsidRPr="00DF039C">
              <w:rPr>
                <w:lang w:val="en-GB"/>
              </w:rPr>
              <w:tab/>
            </w:r>
            <w:r w:rsidRPr="00DF039C">
              <w:rPr>
                <w:b/>
                <w:i/>
                <w:lang w:val="en-GB"/>
              </w:rPr>
              <w:t xml:space="preserve">The Union is a signatory to the United Nations Economic Commission for Europe (UNECE) Agreement established on </w:t>
            </w:r>
            <w:r w:rsidR="00EF757F">
              <w:rPr>
                <w:b/>
                <w:i/>
                <w:lang w:val="en-GB"/>
              </w:rPr>
              <w:t>20 March</w:t>
            </w:r>
            <w:r w:rsidRPr="00DF039C">
              <w:rPr>
                <w:b/>
                <w:i/>
                <w:lang w:val="en-GB"/>
              </w:rPr>
              <w:t xml:space="preserve"> 1958. That agreement pertains to the standardisation of technical specifications for wheeled vehicles, their associated equipment, and components that can be installed on or used with wheeled vehicles. Additionally, it lays down the conditions for mutual recognition of approvals granted based on these specifications. The requirements laid down in this Regulation should, where appropriate, align with the standards laid out in the UNECE Regulations or any subsequent amendments to this Regulation, where available, particularly in relation to limits on brake particle emissions, limits on tyre types regarding abrasion, and the establishment of minimum performance criteria for batteries.</w:t>
            </w:r>
          </w:p>
        </w:tc>
      </w:tr>
    </w:tbl>
    <w:p w14:paraId="6B295BF7" w14:textId="77777777" w:rsidR="00071782" w:rsidRPr="00DF039C" w:rsidRDefault="00071782" w:rsidP="00071782"/>
    <w:p w14:paraId="2CBA140F"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28</w:t>
      </w:r>
    </w:p>
    <w:p w14:paraId="79A04AB4" w14:textId="77777777" w:rsidR="00071782" w:rsidRPr="00DF039C" w:rsidRDefault="00071782" w:rsidP="00071782">
      <w:pPr>
        <w:pStyle w:val="NormalBold12b"/>
        <w:rPr>
          <w:lang w:val="en-GB"/>
        </w:rPr>
      </w:pPr>
    </w:p>
    <w:p w14:paraId="155ED1A1" w14:textId="77777777" w:rsidR="00071782" w:rsidRPr="00DF039C" w:rsidRDefault="00071782" w:rsidP="00071782">
      <w:pPr>
        <w:pStyle w:val="NormalBold"/>
        <w:rPr>
          <w:lang w:val="en-GB"/>
        </w:rPr>
      </w:pPr>
      <w:r w:rsidRPr="00DF039C">
        <w:rPr>
          <w:lang w:val="en-GB"/>
        </w:rPr>
        <w:t>Proposal for a regulation</w:t>
      </w:r>
    </w:p>
    <w:p w14:paraId="719CD93D" w14:textId="77777777" w:rsidR="00071782" w:rsidRPr="00DF039C" w:rsidRDefault="00071782" w:rsidP="00071782">
      <w:pPr>
        <w:pStyle w:val="NormalBold"/>
        <w:rPr>
          <w:lang w:val="en-GB"/>
        </w:rPr>
      </w:pPr>
      <w:r w:rsidRPr="00DF039C">
        <w:rPr>
          <w:lang w:val="en-GB"/>
        </w:rPr>
        <w:t>Recital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0C56E89" w14:textId="77777777" w:rsidTr="009E3276">
        <w:trPr>
          <w:trHeight w:hRule="exact" w:val="240"/>
          <w:jc w:val="center"/>
        </w:trPr>
        <w:tc>
          <w:tcPr>
            <w:tcW w:w="9752" w:type="dxa"/>
            <w:gridSpan w:val="2"/>
          </w:tcPr>
          <w:p w14:paraId="2946EB81" w14:textId="77777777" w:rsidR="00071782" w:rsidRPr="00DF039C" w:rsidRDefault="00071782" w:rsidP="009E3276"/>
        </w:tc>
      </w:tr>
      <w:tr w:rsidR="00071782" w:rsidRPr="00DF039C" w14:paraId="30174BC4" w14:textId="77777777" w:rsidTr="009E3276">
        <w:trPr>
          <w:trHeight w:val="240"/>
          <w:jc w:val="center"/>
        </w:trPr>
        <w:tc>
          <w:tcPr>
            <w:tcW w:w="4876" w:type="dxa"/>
          </w:tcPr>
          <w:p w14:paraId="512E39D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56EA0AF" w14:textId="77777777" w:rsidR="00071782" w:rsidRPr="00DF039C" w:rsidRDefault="00071782" w:rsidP="009E3276">
            <w:pPr>
              <w:pStyle w:val="AmColumnHeading"/>
              <w:rPr>
                <w:lang w:val="en-GB"/>
              </w:rPr>
            </w:pPr>
            <w:r w:rsidRPr="00DF039C">
              <w:rPr>
                <w:lang w:val="en-GB"/>
              </w:rPr>
              <w:t>Amendment</w:t>
            </w:r>
          </w:p>
        </w:tc>
      </w:tr>
      <w:tr w:rsidR="00071782" w:rsidRPr="00DF039C" w14:paraId="6F0BDE91" w14:textId="77777777" w:rsidTr="009E3276">
        <w:trPr>
          <w:jc w:val="center"/>
        </w:trPr>
        <w:tc>
          <w:tcPr>
            <w:tcW w:w="4876" w:type="dxa"/>
          </w:tcPr>
          <w:p w14:paraId="08C27127" w14:textId="77777777" w:rsidR="00071782" w:rsidRPr="00DF039C" w:rsidRDefault="00071782" w:rsidP="009E3276">
            <w:pPr>
              <w:pStyle w:val="Normal6a"/>
              <w:rPr>
                <w:lang w:val="en-GB"/>
              </w:rPr>
            </w:pPr>
            <w:r w:rsidRPr="00DF039C">
              <w:rPr>
                <w:lang w:val="en-GB"/>
              </w:rPr>
              <w:t>(25)</w:t>
            </w:r>
            <w:r w:rsidRPr="00DF039C">
              <w:rPr>
                <w:lang w:val="en-GB"/>
              </w:rPr>
              <w:tab/>
              <w:t xml:space="preserve">It is important to grant Member States, national type-approval authorities and economic operators enough time to prepare for the application of the new rules introduced by this Regulation. The date of application should therefore be deferred. While for light duty vehicles the date of application should be as soon as technically possible, for heavy duty vehicles and trailers the date of application may be further delayed </w:t>
            </w:r>
            <w:r w:rsidRPr="00DF039C">
              <w:rPr>
                <w:b/>
                <w:i/>
                <w:lang w:val="en-GB"/>
              </w:rPr>
              <w:t>by two years</w:t>
            </w:r>
            <w:r w:rsidRPr="00DF039C">
              <w:rPr>
                <w:lang w:val="en-GB"/>
              </w:rPr>
              <w:t>, since the transition to zero-emission vehicles will be longer for heavy duty vehicles.</w:t>
            </w:r>
          </w:p>
        </w:tc>
        <w:tc>
          <w:tcPr>
            <w:tcW w:w="4876" w:type="dxa"/>
          </w:tcPr>
          <w:p w14:paraId="267B9B91" w14:textId="77777777" w:rsidR="00071782" w:rsidRPr="00DF039C" w:rsidRDefault="00071782" w:rsidP="009E3276">
            <w:pPr>
              <w:pStyle w:val="Normal6a"/>
              <w:rPr>
                <w:lang w:val="en-GB"/>
              </w:rPr>
            </w:pPr>
            <w:r w:rsidRPr="00DF039C">
              <w:rPr>
                <w:lang w:val="en-GB"/>
              </w:rPr>
              <w:t>(25)</w:t>
            </w:r>
            <w:r w:rsidRPr="00DF039C">
              <w:rPr>
                <w:lang w:val="en-GB"/>
              </w:rPr>
              <w:tab/>
              <w:t xml:space="preserve">It is important to grant Member States, national type-approval authorities and economic operators enough time to prepare for the application of the new rules introduced by this Regulation </w:t>
            </w:r>
            <w:r w:rsidRPr="00DF039C">
              <w:rPr>
                <w:b/>
                <w:i/>
                <w:lang w:val="en-GB"/>
              </w:rPr>
              <w:t>and its secondary legislation</w:t>
            </w:r>
            <w:r w:rsidRPr="00DF039C">
              <w:rPr>
                <w:lang w:val="en-GB"/>
              </w:rPr>
              <w:t xml:space="preserve">. The date of application should therefore be deferred. While for light duty vehicles the date of application should be as soon as technically </w:t>
            </w:r>
            <w:r w:rsidRPr="00DF039C">
              <w:rPr>
                <w:b/>
                <w:i/>
                <w:lang w:val="en-GB"/>
              </w:rPr>
              <w:t>and economically</w:t>
            </w:r>
            <w:r w:rsidRPr="00DF039C">
              <w:rPr>
                <w:lang w:val="en-GB"/>
              </w:rPr>
              <w:t xml:space="preserve"> possible, for heavy duty vehicles and trailers the date of application may be further delayed , since the transition to zero-emission vehicles will be longer for heavy duty vehicles.</w:t>
            </w:r>
          </w:p>
        </w:tc>
      </w:tr>
    </w:tbl>
    <w:p w14:paraId="35665929" w14:textId="77777777" w:rsidR="00071782" w:rsidRPr="00DF039C" w:rsidRDefault="00071782" w:rsidP="00071782"/>
    <w:p w14:paraId="327756B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29</w:t>
      </w:r>
    </w:p>
    <w:p w14:paraId="27471FCC" w14:textId="77777777" w:rsidR="00071782" w:rsidRPr="00DF039C" w:rsidRDefault="00071782" w:rsidP="00071782"/>
    <w:p w14:paraId="6E9BA31B" w14:textId="77777777" w:rsidR="00071782" w:rsidRPr="00DF039C" w:rsidRDefault="00071782" w:rsidP="00071782">
      <w:pPr>
        <w:pStyle w:val="NormalBold"/>
        <w:keepNext/>
        <w:rPr>
          <w:lang w:val="en-GB"/>
        </w:rPr>
      </w:pPr>
      <w:r w:rsidRPr="00DF039C">
        <w:rPr>
          <w:lang w:val="en-GB"/>
        </w:rPr>
        <w:lastRenderedPageBreak/>
        <w:t>Proposal for a regulation</w:t>
      </w:r>
    </w:p>
    <w:p w14:paraId="63CD4661" w14:textId="77777777" w:rsidR="00071782" w:rsidRPr="00DF039C" w:rsidRDefault="00071782" w:rsidP="00071782">
      <w:pPr>
        <w:pStyle w:val="NormalBold"/>
        <w:rPr>
          <w:lang w:val="en-GB"/>
        </w:rPr>
      </w:pPr>
      <w:r w:rsidRPr="00DF039C">
        <w:rPr>
          <w:lang w:val="en-GB"/>
        </w:rPr>
        <w:t>Recital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D14FE50" w14:textId="77777777" w:rsidTr="009E3276">
        <w:trPr>
          <w:jc w:val="center"/>
        </w:trPr>
        <w:tc>
          <w:tcPr>
            <w:tcW w:w="9752" w:type="dxa"/>
            <w:gridSpan w:val="2"/>
          </w:tcPr>
          <w:p w14:paraId="5511F5F1" w14:textId="77777777" w:rsidR="00071782" w:rsidRPr="00DF039C" w:rsidRDefault="00071782" w:rsidP="009E3276">
            <w:pPr>
              <w:keepNext/>
            </w:pPr>
          </w:p>
        </w:tc>
      </w:tr>
      <w:tr w:rsidR="00071782" w:rsidRPr="00DF039C" w14:paraId="089CF593" w14:textId="77777777" w:rsidTr="009E3276">
        <w:trPr>
          <w:jc w:val="center"/>
        </w:trPr>
        <w:tc>
          <w:tcPr>
            <w:tcW w:w="4876" w:type="dxa"/>
            <w:hideMark/>
          </w:tcPr>
          <w:p w14:paraId="196CFBC9" w14:textId="77777777" w:rsidR="00071782" w:rsidRPr="00DF039C" w:rsidRDefault="00071782" w:rsidP="009E3276">
            <w:pPr>
              <w:pStyle w:val="ColumnHeading"/>
              <w:keepNext/>
              <w:rPr>
                <w:lang w:val="en-GB"/>
              </w:rPr>
            </w:pPr>
            <w:r w:rsidRPr="00DF039C">
              <w:rPr>
                <w:lang w:val="en-GB"/>
              </w:rPr>
              <w:t>Text proposed by the Commission</w:t>
            </w:r>
          </w:p>
        </w:tc>
        <w:tc>
          <w:tcPr>
            <w:tcW w:w="4876" w:type="dxa"/>
            <w:hideMark/>
          </w:tcPr>
          <w:p w14:paraId="050414C1" w14:textId="77777777" w:rsidR="00071782" w:rsidRPr="00DF039C" w:rsidRDefault="00071782" w:rsidP="009E3276">
            <w:pPr>
              <w:pStyle w:val="ColumnHeading"/>
              <w:keepNext/>
              <w:rPr>
                <w:lang w:val="en-GB"/>
              </w:rPr>
            </w:pPr>
            <w:r w:rsidRPr="00DF039C">
              <w:rPr>
                <w:lang w:val="en-GB"/>
              </w:rPr>
              <w:t>Amendment</w:t>
            </w:r>
          </w:p>
        </w:tc>
      </w:tr>
      <w:tr w:rsidR="00071782" w:rsidRPr="00DF039C" w14:paraId="540BD636" w14:textId="77777777" w:rsidTr="009E3276">
        <w:trPr>
          <w:jc w:val="center"/>
        </w:trPr>
        <w:tc>
          <w:tcPr>
            <w:tcW w:w="4876" w:type="dxa"/>
            <w:hideMark/>
          </w:tcPr>
          <w:p w14:paraId="0885CA7E" w14:textId="77777777" w:rsidR="00071782" w:rsidRPr="00DF039C" w:rsidRDefault="00071782" w:rsidP="009E3276">
            <w:pPr>
              <w:pStyle w:val="Normal6"/>
              <w:rPr>
                <w:lang w:val="en-GB"/>
              </w:rPr>
            </w:pPr>
            <w:r w:rsidRPr="00DF039C">
              <w:rPr>
                <w:lang w:val="en-GB"/>
              </w:rPr>
              <w:t>(26)</w:t>
            </w:r>
            <w:r w:rsidRPr="00DF039C">
              <w:rPr>
                <w:lang w:val="en-GB"/>
              </w:rPr>
              <w:tab/>
              <w:t>Since the objectives of this Regulation, namely to lay down harmonised rules on the administrative and technical requirements for the type-approval of vehicles of categories M and N, and of systems, components and separate technical units, and on market surveillance of such vehicles, systems, components and separate technical units, with respect to emissions cannot be sufficiently achieved by the Member States, but can rather, by reason of their scale and effects,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tc>
        <w:tc>
          <w:tcPr>
            <w:tcW w:w="4876" w:type="dxa"/>
            <w:hideMark/>
          </w:tcPr>
          <w:p w14:paraId="0FB5FF32" w14:textId="77777777" w:rsidR="00071782" w:rsidRPr="00DF039C" w:rsidRDefault="00071782" w:rsidP="009E3276">
            <w:pPr>
              <w:pStyle w:val="Normal6"/>
              <w:rPr>
                <w:szCs w:val="24"/>
                <w:lang w:val="en-GB"/>
              </w:rPr>
            </w:pPr>
            <w:r w:rsidRPr="00DF039C">
              <w:rPr>
                <w:lang w:val="en-GB"/>
              </w:rPr>
              <w:t>(26)</w:t>
            </w:r>
            <w:r w:rsidRPr="00DF039C">
              <w:rPr>
                <w:lang w:val="en-GB"/>
              </w:rPr>
              <w:tab/>
              <w:t>Since the objectives of this Regulation, namely to lay down harmonised rules on the administrative and technical requirements for the type-approval of vehicles of categories M and N, and of systems, components and separate technical units, and on market surveillance of such vehicles, systems, components and separate technical units, with respect to emissions</w:t>
            </w:r>
            <w:r w:rsidRPr="00DF039C">
              <w:rPr>
                <w:b/>
                <w:i/>
                <w:lang w:val="en-GB"/>
              </w:rPr>
              <w:t>, as well as pursuing the high levels of environmental and health protection,</w:t>
            </w:r>
            <w:r w:rsidRPr="00DF039C">
              <w:rPr>
                <w:lang w:val="en-GB"/>
              </w:rPr>
              <w:t xml:space="preserve"> cannot be sufficiently achieved by the Member States, but can rather, by reason of their scale and effects,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tc>
      </w:tr>
    </w:tbl>
    <w:p w14:paraId="6525C688" w14:textId="77777777" w:rsidR="00071782" w:rsidRPr="00DF039C" w:rsidRDefault="00071782" w:rsidP="00071782"/>
    <w:p w14:paraId="753E455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30</w:t>
      </w:r>
    </w:p>
    <w:p w14:paraId="70F7170F" w14:textId="77777777" w:rsidR="00071782" w:rsidRPr="00DF039C" w:rsidRDefault="00071782" w:rsidP="00071782">
      <w:pPr>
        <w:pStyle w:val="NormalBold12b"/>
        <w:rPr>
          <w:lang w:val="en-GB"/>
        </w:rPr>
      </w:pPr>
    </w:p>
    <w:p w14:paraId="523C8F69" w14:textId="77777777" w:rsidR="00071782" w:rsidRPr="00DF039C" w:rsidRDefault="00071782" w:rsidP="00071782">
      <w:pPr>
        <w:pStyle w:val="NormalBold"/>
        <w:rPr>
          <w:lang w:val="en-GB"/>
        </w:rPr>
      </w:pPr>
      <w:r w:rsidRPr="00DF039C">
        <w:rPr>
          <w:lang w:val="en-GB"/>
        </w:rPr>
        <w:t>Proposal for a regulation</w:t>
      </w:r>
    </w:p>
    <w:p w14:paraId="78569DCF" w14:textId="77777777" w:rsidR="00071782" w:rsidRPr="00DF039C" w:rsidRDefault="00071782" w:rsidP="00071782">
      <w:pPr>
        <w:pStyle w:val="NormalBold"/>
        <w:rPr>
          <w:lang w:val="en-GB"/>
        </w:rPr>
      </w:pPr>
      <w:r w:rsidRPr="00DF039C">
        <w:rPr>
          <w:lang w:val="en-GB"/>
        </w:rPr>
        <w:t>Article 1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5632457" w14:textId="77777777" w:rsidTr="009E3276">
        <w:trPr>
          <w:trHeight w:hRule="exact" w:val="240"/>
          <w:jc w:val="center"/>
        </w:trPr>
        <w:tc>
          <w:tcPr>
            <w:tcW w:w="9752" w:type="dxa"/>
            <w:gridSpan w:val="2"/>
          </w:tcPr>
          <w:p w14:paraId="2DF11944" w14:textId="77777777" w:rsidR="00071782" w:rsidRPr="00DF039C" w:rsidRDefault="00071782" w:rsidP="009E3276"/>
        </w:tc>
      </w:tr>
      <w:tr w:rsidR="00071782" w:rsidRPr="00DF039C" w14:paraId="08667E4C" w14:textId="77777777" w:rsidTr="009E3276">
        <w:trPr>
          <w:trHeight w:val="240"/>
          <w:jc w:val="center"/>
        </w:trPr>
        <w:tc>
          <w:tcPr>
            <w:tcW w:w="4876" w:type="dxa"/>
          </w:tcPr>
          <w:p w14:paraId="1775E0E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0416904" w14:textId="77777777" w:rsidR="00071782" w:rsidRPr="00DF039C" w:rsidRDefault="00071782" w:rsidP="009E3276">
            <w:pPr>
              <w:pStyle w:val="AmColumnHeading"/>
              <w:rPr>
                <w:lang w:val="en-GB"/>
              </w:rPr>
            </w:pPr>
            <w:r w:rsidRPr="00DF039C">
              <w:rPr>
                <w:lang w:val="en-GB"/>
              </w:rPr>
              <w:t>Amendment</w:t>
            </w:r>
          </w:p>
        </w:tc>
      </w:tr>
      <w:tr w:rsidR="00071782" w:rsidRPr="00DF039C" w14:paraId="388916B5" w14:textId="77777777" w:rsidTr="009E3276">
        <w:trPr>
          <w:jc w:val="center"/>
        </w:trPr>
        <w:tc>
          <w:tcPr>
            <w:tcW w:w="4876" w:type="dxa"/>
          </w:tcPr>
          <w:p w14:paraId="5F07D3CB" w14:textId="77777777" w:rsidR="00071782" w:rsidRPr="00DF039C" w:rsidRDefault="00071782" w:rsidP="009E3276">
            <w:pPr>
              <w:pStyle w:val="Normal6a"/>
              <w:rPr>
                <w:lang w:val="en-GB"/>
              </w:rPr>
            </w:pPr>
            <w:r w:rsidRPr="00DF039C">
              <w:rPr>
                <w:lang w:val="en-GB"/>
              </w:rPr>
              <w:t>2.</w:t>
            </w:r>
            <w:r w:rsidRPr="00DF039C">
              <w:rPr>
                <w:lang w:val="en-GB"/>
              </w:rPr>
              <w:tab/>
              <w:t>This Regulation lays down rules for the initial emission type approval, conformity of production, in-service conformity, market surveillance, the durability of pollution control systems and traction batteries, on-board monitoring systems, security provisions to limit tampering and cybersecurity measures, and the accurate determination of CO</w:t>
            </w:r>
            <w:r w:rsidRPr="00DF039C">
              <w:rPr>
                <w:vertAlign w:val="subscript"/>
                <w:lang w:val="en-GB"/>
              </w:rPr>
              <w:t>2</w:t>
            </w:r>
            <w:r w:rsidRPr="00DF039C">
              <w:rPr>
                <w:lang w:val="en-GB"/>
              </w:rPr>
              <w:t xml:space="preserve"> emissions, electric range, fuel and energy consumption and energy efficiency.</w:t>
            </w:r>
          </w:p>
        </w:tc>
        <w:tc>
          <w:tcPr>
            <w:tcW w:w="4876" w:type="dxa"/>
          </w:tcPr>
          <w:p w14:paraId="4A54F6B3" w14:textId="77777777" w:rsidR="00071782" w:rsidRPr="00DF039C" w:rsidRDefault="00071782" w:rsidP="009E3276">
            <w:pPr>
              <w:pStyle w:val="Normal6a"/>
              <w:rPr>
                <w:lang w:val="en-GB"/>
              </w:rPr>
            </w:pPr>
            <w:r w:rsidRPr="00DF039C">
              <w:rPr>
                <w:lang w:val="en-GB"/>
              </w:rPr>
              <w:t>2.</w:t>
            </w:r>
            <w:r w:rsidRPr="00DF039C">
              <w:rPr>
                <w:lang w:val="en-GB"/>
              </w:rPr>
              <w:tab/>
              <w:t>This Regulation</w:t>
            </w:r>
            <w:r w:rsidRPr="00DF039C">
              <w:rPr>
                <w:b/>
                <w:i/>
                <w:lang w:val="en-GB"/>
              </w:rPr>
              <w:t>, in addition,</w:t>
            </w:r>
            <w:r w:rsidRPr="00DF039C">
              <w:rPr>
                <w:lang w:val="en-GB"/>
              </w:rPr>
              <w:t xml:space="preserve"> lays down rules for the initial emission type approval, conformity of production, in-service conformity, market surveillance, the durability of pollution control systems and traction batteries, on-board monitoring systems, security provisions to limit tampering and cybersecurity measures, and the accurate determination of CO</w:t>
            </w:r>
            <w:r w:rsidRPr="00DF039C">
              <w:rPr>
                <w:vertAlign w:val="subscript"/>
                <w:lang w:val="en-GB"/>
              </w:rPr>
              <w:t>2</w:t>
            </w:r>
            <w:r w:rsidRPr="00DF039C">
              <w:rPr>
                <w:lang w:val="en-GB"/>
              </w:rPr>
              <w:t xml:space="preserve"> </w:t>
            </w:r>
            <w:r w:rsidRPr="00DF039C">
              <w:rPr>
                <w:b/>
                <w:i/>
                <w:lang w:val="en-GB"/>
              </w:rPr>
              <w:t>and pollutant</w:t>
            </w:r>
            <w:r w:rsidRPr="00DF039C">
              <w:rPr>
                <w:lang w:val="en-GB"/>
              </w:rPr>
              <w:t xml:space="preserve"> emissions, electric range, fuel and energy consumption and energy efficiency.</w:t>
            </w:r>
          </w:p>
        </w:tc>
      </w:tr>
    </w:tbl>
    <w:p w14:paraId="7E38E3E2" w14:textId="77777777" w:rsidR="00071782" w:rsidRPr="00DF039C" w:rsidRDefault="00071782" w:rsidP="00071782"/>
    <w:p w14:paraId="678B55E7" w14:textId="77777777" w:rsidR="00071782" w:rsidRPr="00DF039C" w:rsidRDefault="00071782" w:rsidP="00071782">
      <w:pPr>
        <w:pStyle w:val="AmNumberTabs"/>
        <w:rPr>
          <w:lang w:val="en-GB"/>
        </w:rPr>
      </w:pPr>
      <w:r w:rsidRPr="00DF039C">
        <w:rPr>
          <w:lang w:val="en-GB"/>
        </w:rPr>
        <w:lastRenderedPageBreak/>
        <w:t>Amendment</w:t>
      </w:r>
      <w:r w:rsidRPr="00DF039C">
        <w:rPr>
          <w:lang w:val="en-GB"/>
        </w:rPr>
        <w:tab/>
      </w:r>
      <w:r w:rsidRPr="00DF039C">
        <w:rPr>
          <w:lang w:val="en-GB"/>
        </w:rPr>
        <w:tab/>
        <w:t>31</w:t>
      </w:r>
    </w:p>
    <w:p w14:paraId="676B620C" w14:textId="77777777" w:rsidR="00071782" w:rsidRPr="00DF039C" w:rsidRDefault="00071782" w:rsidP="00071782">
      <w:pPr>
        <w:pStyle w:val="NormalBold12b"/>
        <w:rPr>
          <w:lang w:val="en-GB"/>
        </w:rPr>
      </w:pPr>
    </w:p>
    <w:p w14:paraId="1D9D4C1D" w14:textId="77777777" w:rsidR="00071782" w:rsidRPr="00DF039C" w:rsidRDefault="00071782" w:rsidP="00071782">
      <w:pPr>
        <w:pStyle w:val="NormalBold"/>
        <w:rPr>
          <w:lang w:val="en-GB"/>
        </w:rPr>
      </w:pPr>
      <w:r w:rsidRPr="00DF039C">
        <w:rPr>
          <w:lang w:val="en-GB"/>
        </w:rPr>
        <w:t>Proposal for a regulation</w:t>
      </w:r>
    </w:p>
    <w:p w14:paraId="367DC1A3" w14:textId="77777777" w:rsidR="00071782" w:rsidRPr="00222605" w:rsidRDefault="00071782" w:rsidP="00071782">
      <w:pPr>
        <w:pStyle w:val="NormalBold"/>
        <w:rPr>
          <w:lang w:val="en-GB"/>
        </w:rPr>
      </w:pPr>
      <w:r w:rsidRPr="00222605">
        <w:rPr>
          <w:lang w:val="en-GB"/>
        </w:rPr>
        <w:t>Article 1 – paragraph 2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ED624D7" w14:textId="77777777" w:rsidTr="009E3276">
        <w:trPr>
          <w:trHeight w:hRule="exact" w:val="240"/>
          <w:jc w:val="center"/>
        </w:trPr>
        <w:tc>
          <w:tcPr>
            <w:tcW w:w="9752" w:type="dxa"/>
            <w:gridSpan w:val="2"/>
          </w:tcPr>
          <w:p w14:paraId="117A6089" w14:textId="77777777" w:rsidR="00071782" w:rsidRPr="00DF039C" w:rsidRDefault="00071782" w:rsidP="009E3276"/>
        </w:tc>
      </w:tr>
      <w:tr w:rsidR="00071782" w:rsidRPr="00DF039C" w14:paraId="44BA15C9" w14:textId="77777777" w:rsidTr="009E3276">
        <w:trPr>
          <w:trHeight w:val="240"/>
          <w:jc w:val="center"/>
        </w:trPr>
        <w:tc>
          <w:tcPr>
            <w:tcW w:w="4876" w:type="dxa"/>
          </w:tcPr>
          <w:p w14:paraId="1850010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0436658" w14:textId="77777777" w:rsidR="00071782" w:rsidRPr="00DF039C" w:rsidRDefault="00071782" w:rsidP="009E3276">
            <w:pPr>
              <w:pStyle w:val="AmColumnHeading"/>
              <w:rPr>
                <w:lang w:val="en-GB"/>
              </w:rPr>
            </w:pPr>
            <w:r w:rsidRPr="00DF039C">
              <w:rPr>
                <w:lang w:val="en-GB"/>
              </w:rPr>
              <w:t>Amendment</w:t>
            </w:r>
          </w:p>
        </w:tc>
      </w:tr>
      <w:tr w:rsidR="00071782" w:rsidRPr="00DF039C" w14:paraId="0AF9F52C" w14:textId="77777777" w:rsidTr="009E3276">
        <w:trPr>
          <w:jc w:val="center"/>
        </w:trPr>
        <w:tc>
          <w:tcPr>
            <w:tcW w:w="4876" w:type="dxa"/>
          </w:tcPr>
          <w:p w14:paraId="31E2955D" w14:textId="77777777" w:rsidR="00071782" w:rsidRPr="00DF039C" w:rsidRDefault="00071782" w:rsidP="009E3276">
            <w:pPr>
              <w:pStyle w:val="Normal6a"/>
              <w:rPr>
                <w:lang w:val="en-GB"/>
              </w:rPr>
            </w:pPr>
          </w:p>
        </w:tc>
        <w:tc>
          <w:tcPr>
            <w:tcW w:w="4876" w:type="dxa"/>
          </w:tcPr>
          <w:p w14:paraId="5C88E65A" w14:textId="77777777" w:rsidR="00071782" w:rsidRPr="00DF039C" w:rsidRDefault="00071782" w:rsidP="009E3276">
            <w:pPr>
              <w:pStyle w:val="Normal6a"/>
              <w:rPr>
                <w:lang w:val="en-GB"/>
              </w:rPr>
            </w:pPr>
            <w:r w:rsidRPr="00DF039C">
              <w:rPr>
                <w:b/>
                <w:i/>
                <w:lang w:val="en-GB"/>
              </w:rPr>
              <w:t>2a.</w:t>
            </w:r>
            <w:r w:rsidRPr="00DF039C">
              <w:rPr>
                <w:lang w:val="en-GB"/>
              </w:rPr>
              <w:tab/>
            </w:r>
            <w:r w:rsidRPr="00DF039C">
              <w:rPr>
                <w:b/>
                <w:i/>
                <w:lang w:val="en-GB"/>
              </w:rPr>
              <w:t>This Regulation also establishes common technical requirements and administrative provisions for the abrasion emission type-approval and market surveillance of newly manufactured tyres. These are to be considered as complimentary to the tyre technical requirements and administrative provisions of Regulation (EU) 2019/2144.</w:t>
            </w:r>
          </w:p>
        </w:tc>
      </w:tr>
    </w:tbl>
    <w:p w14:paraId="323F50BB" w14:textId="77777777" w:rsidR="00071782" w:rsidRPr="00DF039C" w:rsidRDefault="00071782" w:rsidP="00071782"/>
    <w:p w14:paraId="4208F52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32</w:t>
      </w:r>
    </w:p>
    <w:p w14:paraId="6CB2474A" w14:textId="77777777" w:rsidR="00071782" w:rsidRPr="00DF039C" w:rsidRDefault="00071782" w:rsidP="00071782">
      <w:pPr>
        <w:pStyle w:val="NormalBold12b"/>
        <w:rPr>
          <w:lang w:val="en-GB"/>
        </w:rPr>
      </w:pPr>
    </w:p>
    <w:p w14:paraId="0E65C577" w14:textId="77777777" w:rsidR="00071782" w:rsidRPr="00DF039C" w:rsidRDefault="00071782" w:rsidP="00071782">
      <w:pPr>
        <w:pStyle w:val="NormalBold"/>
        <w:rPr>
          <w:lang w:val="en-GB"/>
        </w:rPr>
      </w:pPr>
      <w:r w:rsidRPr="00DF039C">
        <w:rPr>
          <w:lang w:val="en-GB"/>
        </w:rPr>
        <w:t>Proposal for a regulation</w:t>
      </w:r>
    </w:p>
    <w:p w14:paraId="71552924" w14:textId="77777777" w:rsidR="00071782" w:rsidRPr="00DF039C" w:rsidRDefault="00071782" w:rsidP="00071782">
      <w:pPr>
        <w:pStyle w:val="NormalBold"/>
        <w:rPr>
          <w:lang w:val="en-GB"/>
        </w:rPr>
      </w:pPr>
      <w:r w:rsidRPr="00DF039C">
        <w:rPr>
          <w:lang w:val="en-GB"/>
        </w:rPr>
        <w:t>Article 2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9549277" w14:textId="77777777" w:rsidTr="009E3276">
        <w:trPr>
          <w:trHeight w:hRule="exact" w:val="240"/>
          <w:jc w:val="center"/>
        </w:trPr>
        <w:tc>
          <w:tcPr>
            <w:tcW w:w="9752" w:type="dxa"/>
            <w:gridSpan w:val="2"/>
          </w:tcPr>
          <w:p w14:paraId="6B182BC8" w14:textId="77777777" w:rsidR="00071782" w:rsidRPr="00DF039C" w:rsidRDefault="00071782" w:rsidP="009E3276"/>
        </w:tc>
      </w:tr>
      <w:tr w:rsidR="00071782" w:rsidRPr="00DF039C" w14:paraId="669BEE30" w14:textId="77777777" w:rsidTr="009E3276">
        <w:trPr>
          <w:trHeight w:val="240"/>
          <w:jc w:val="center"/>
        </w:trPr>
        <w:tc>
          <w:tcPr>
            <w:tcW w:w="4876" w:type="dxa"/>
          </w:tcPr>
          <w:p w14:paraId="5C83ADF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2B64C5A" w14:textId="77777777" w:rsidR="00071782" w:rsidRPr="00DF039C" w:rsidRDefault="00071782" w:rsidP="009E3276">
            <w:pPr>
              <w:pStyle w:val="AmColumnHeading"/>
              <w:rPr>
                <w:lang w:val="en-GB"/>
              </w:rPr>
            </w:pPr>
            <w:r w:rsidRPr="00DF039C">
              <w:rPr>
                <w:lang w:val="en-GB"/>
              </w:rPr>
              <w:t>Amendment</w:t>
            </w:r>
          </w:p>
        </w:tc>
      </w:tr>
      <w:tr w:rsidR="00071782" w:rsidRPr="00DF039C" w14:paraId="4054D484" w14:textId="77777777" w:rsidTr="009E3276">
        <w:trPr>
          <w:jc w:val="center"/>
        </w:trPr>
        <w:tc>
          <w:tcPr>
            <w:tcW w:w="4876" w:type="dxa"/>
          </w:tcPr>
          <w:p w14:paraId="070D8AF2" w14:textId="77777777" w:rsidR="00071782" w:rsidRPr="00DF039C" w:rsidRDefault="00071782" w:rsidP="009E3276">
            <w:pPr>
              <w:pStyle w:val="Normal6a"/>
              <w:rPr>
                <w:lang w:val="en-GB"/>
              </w:rPr>
            </w:pPr>
            <w:r w:rsidRPr="00DF039C">
              <w:rPr>
                <w:lang w:val="en-GB"/>
              </w:rPr>
              <w:t>This Regulation applies to motor vehicles of categories M</w:t>
            </w:r>
            <w:r w:rsidRPr="00DF039C">
              <w:rPr>
                <w:vertAlign w:val="subscript"/>
                <w:lang w:val="en-GB"/>
              </w:rPr>
              <w:t>1</w:t>
            </w:r>
            <w:r w:rsidRPr="00DF039C">
              <w:rPr>
                <w:lang w:val="en-GB"/>
              </w:rPr>
              <w:t>,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1</w:t>
            </w:r>
            <w:r w:rsidRPr="00DF039C">
              <w:rPr>
                <w:lang w:val="en-GB"/>
              </w:rPr>
              <w:t>, N</w:t>
            </w:r>
            <w:r w:rsidRPr="00DF039C">
              <w:rPr>
                <w:vertAlign w:val="subscript"/>
                <w:lang w:val="en-GB"/>
              </w:rPr>
              <w:t>2</w:t>
            </w:r>
            <w:r w:rsidRPr="00DF039C">
              <w:rPr>
                <w:lang w:val="en-GB"/>
              </w:rPr>
              <w:t xml:space="preserve"> and N</w:t>
            </w:r>
            <w:r w:rsidRPr="00DF039C">
              <w:rPr>
                <w:vertAlign w:val="subscript"/>
                <w:lang w:val="en-GB"/>
              </w:rPr>
              <w:t>3</w:t>
            </w:r>
            <w:r w:rsidRPr="00DF039C">
              <w:rPr>
                <w:lang w:val="en-GB"/>
              </w:rPr>
              <w:t>, as well as trailers of O</w:t>
            </w:r>
            <w:r w:rsidRPr="00DF039C">
              <w:rPr>
                <w:vertAlign w:val="subscript"/>
                <w:lang w:val="en-GB"/>
              </w:rPr>
              <w:t>3</w:t>
            </w:r>
            <w:r w:rsidRPr="00DF039C">
              <w:rPr>
                <w:lang w:val="en-GB"/>
              </w:rPr>
              <w:t xml:space="preserve"> and O</w:t>
            </w:r>
            <w:r w:rsidRPr="00DF039C">
              <w:rPr>
                <w:vertAlign w:val="subscript"/>
                <w:lang w:val="en-GB"/>
              </w:rPr>
              <w:t>4</w:t>
            </w:r>
            <w:r w:rsidRPr="00DF039C">
              <w:rPr>
                <w:lang w:val="en-GB"/>
              </w:rPr>
              <w:t xml:space="preserve"> categories as specified in Article 4 of Regulation (EU) No 2018/858, including those designed and constructed in one or more stages, and to systems, components and separate technical units intended for such vehicles.</w:t>
            </w:r>
          </w:p>
        </w:tc>
        <w:tc>
          <w:tcPr>
            <w:tcW w:w="4876" w:type="dxa"/>
          </w:tcPr>
          <w:p w14:paraId="2D9821C9" w14:textId="77777777" w:rsidR="00071782" w:rsidRPr="00DF039C" w:rsidRDefault="00071782" w:rsidP="009E3276">
            <w:pPr>
              <w:pStyle w:val="Normal6a"/>
              <w:rPr>
                <w:lang w:val="en-GB"/>
              </w:rPr>
            </w:pPr>
            <w:r w:rsidRPr="00DF039C">
              <w:rPr>
                <w:lang w:val="en-GB"/>
              </w:rPr>
              <w:t>This Regulation applies to motor vehicles of categories M</w:t>
            </w:r>
            <w:r w:rsidRPr="00DF039C">
              <w:rPr>
                <w:vertAlign w:val="subscript"/>
                <w:lang w:val="en-GB"/>
              </w:rPr>
              <w:t>1</w:t>
            </w:r>
            <w:r w:rsidRPr="00DF039C">
              <w:rPr>
                <w:lang w:val="en-GB"/>
              </w:rPr>
              <w:t>,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1</w:t>
            </w:r>
            <w:r w:rsidRPr="00DF039C">
              <w:rPr>
                <w:lang w:val="en-GB"/>
              </w:rPr>
              <w:t>, N</w:t>
            </w:r>
            <w:r w:rsidRPr="00DF039C">
              <w:rPr>
                <w:vertAlign w:val="subscript"/>
                <w:lang w:val="en-GB"/>
              </w:rPr>
              <w:t>2</w:t>
            </w:r>
            <w:r w:rsidRPr="00DF039C">
              <w:rPr>
                <w:lang w:val="en-GB"/>
              </w:rPr>
              <w:t xml:space="preserve"> and N</w:t>
            </w:r>
            <w:r w:rsidRPr="00DF039C">
              <w:rPr>
                <w:vertAlign w:val="subscript"/>
                <w:lang w:val="en-GB"/>
              </w:rPr>
              <w:t>3</w:t>
            </w:r>
            <w:r w:rsidRPr="00DF039C">
              <w:rPr>
                <w:lang w:val="en-GB"/>
              </w:rPr>
              <w:t>, as well as trailers of O</w:t>
            </w:r>
            <w:r w:rsidRPr="00DF039C">
              <w:rPr>
                <w:vertAlign w:val="subscript"/>
                <w:lang w:val="en-GB"/>
              </w:rPr>
              <w:t>3</w:t>
            </w:r>
            <w:r w:rsidRPr="00DF039C">
              <w:rPr>
                <w:lang w:val="en-GB"/>
              </w:rPr>
              <w:t xml:space="preserve"> and O</w:t>
            </w:r>
            <w:r w:rsidRPr="00DF039C">
              <w:rPr>
                <w:vertAlign w:val="subscript"/>
                <w:lang w:val="en-GB"/>
              </w:rPr>
              <w:t>4</w:t>
            </w:r>
            <w:r w:rsidRPr="00DF039C">
              <w:rPr>
                <w:lang w:val="en-GB"/>
              </w:rPr>
              <w:t xml:space="preserve"> categories as specified in Article 4 of Regulation (EU) No 2018/858, including those designed and constructed in one or more stages, and to systems, components and separate technical units intended for such vehicles </w:t>
            </w:r>
            <w:r w:rsidRPr="00DF039C">
              <w:rPr>
                <w:b/>
                <w:i/>
                <w:lang w:val="en-GB"/>
              </w:rPr>
              <w:t>and tyres of class categories C1, C2 and C3 as specified in UN Regulation No 117 with the exception of ice grip tyres</w:t>
            </w:r>
            <w:r w:rsidRPr="00DF039C">
              <w:rPr>
                <w:lang w:val="en-GB"/>
              </w:rPr>
              <w:t>.</w:t>
            </w:r>
          </w:p>
        </w:tc>
      </w:tr>
    </w:tbl>
    <w:p w14:paraId="1169A426" w14:textId="77777777" w:rsidR="00071782" w:rsidRPr="00DF039C" w:rsidRDefault="00071782" w:rsidP="00071782"/>
    <w:p w14:paraId="1CCAF14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33</w:t>
      </w:r>
    </w:p>
    <w:p w14:paraId="30967EAB" w14:textId="77777777" w:rsidR="00071782" w:rsidRPr="00DF039C" w:rsidRDefault="00071782" w:rsidP="00071782">
      <w:pPr>
        <w:pStyle w:val="NormalBold12b"/>
        <w:rPr>
          <w:lang w:val="en-GB"/>
        </w:rPr>
      </w:pPr>
    </w:p>
    <w:p w14:paraId="18862C1B" w14:textId="77777777" w:rsidR="00071782" w:rsidRPr="00DF039C" w:rsidRDefault="00071782" w:rsidP="00071782">
      <w:pPr>
        <w:pStyle w:val="NormalBold"/>
        <w:rPr>
          <w:lang w:val="en-GB"/>
        </w:rPr>
      </w:pPr>
      <w:r w:rsidRPr="00DF039C">
        <w:rPr>
          <w:lang w:val="en-GB"/>
        </w:rPr>
        <w:t>Proposal for a regulation</w:t>
      </w:r>
    </w:p>
    <w:p w14:paraId="6E56D44F" w14:textId="77777777" w:rsidR="00071782" w:rsidRPr="00222605" w:rsidRDefault="00071782" w:rsidP="00071782">
      <w:pPr>
        <w:pStyle w:val="NormalBold"/>
        <w:rPr>
          <w:lang w:val="en-GB"/>
        </w:rPr>
      </w:pPr>
      <w:r w:rsidRPr="00222605">
        <w:rPr>
          <w:lang w:val="en-GB"/>
        </w:rPr>
        <w:t>Article 3 – paragraph 2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887A5AD" w14:textId="77777777" w:rsidTr="009E3276">
        <w:trPr>
          <w:trHeight w:hRule="exact" w:val="240"/>
          <w:jc w:val="center"/>
        </w:trPr>
        <w:tc>
          <w:tcPr>
            <w:tcW w:w="9752" w:type="dxa"/>
            <w:gridSpan w:val="2"/>
          </w:tcPr>
          <w:p w14:paraId="141BC600" w14:textId="77777777" w:rsidR="00071782" w:rsidRPr="00DF039C" w:rsidRDefault="00071782" w:rsidP="009E3276"/>
        </w:tc>
      </w:tr>
      <w:tr w:rsidR="00071782" w:rsidRPr="00DF039C" w14:paraId="7F3A3E56" w14:textId="77777777" w:rsidTr="009E3276">
        <w:trPr>
          <w:trHeight w:val="240"/>
          <w:jc w:val="center"/>
        </w:trPr>
        <w:tc>
          <w:tcPr>
            <w:tcW w:w="4876" w:type="dxa"/>
          </w:tcPr>
          <w:p w14:paraId="56EB8FC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5F6918B" w14:textId="77777777" w:rsidR="00071782" w:rsidRPr="00DF039C" w:rsidRDefault="00071782" w:rsidP="009E3276">
            <w:pPr>
              <w:pStyle w:val="AmColumnHeading"/>
              <w:rPr>
                <w:lang w:val="en-GB"/>
              </w:rPr>
            </w:pPr>
            <w:r w:rsidRPr="00DF039C">
              <w:rPr>
                <w:lang w:val="en-GB"/>
              </w:rPr>
              <w:t>Amendment</w:t>
            </w:r>
          </w:p>
        </w:tc>
      </w:tr>
      <w:tr w:rsidR="00071782" w:rsidRPr="00DF039C" w14:paraId="3D33D5C1" w14:textId="77777777" w:rsidTr="009E3276">
        <w:trPr>
          <w:jc w:val="center"/>
        </w:trPr>
        <w:tc>
          <w:tcPr>
            <w:tcW w:w="4876" w:type="dxa"/>
          </w:tcPr>
          <w:p w14:paraId="787655F6" w14:textId="77777777" w:rsidR="00071782" w:rsidRPr="00DF039C" w:rsidRDefault="00071782" w:rsidP="009E3276">
            <w:pPr>
              <w:pStyle w:val="Normal6a"/>
              <w:rPr>
                <w:lang w:val="en-GB"/>
              </w:rPr>
            </w:pPr>
            <w:r w:rsidRPr="00DF039C">
              <w:rPr>
                <w:lang w:val="en-GB"/>
              </w:rPr>
              <w:t>(2)</w:t>
            </w:r>
            <w:r w:rsidRPr="00DF039C">
              <w:rPr>
                <w:lang w:val="en-GB"/>
              </w:rPr>
              <w:tab/>
              <w:t xml:space="preserve">‘initial emission type approval’ or ‘IETA’ means the first phase of an emission type approval procedure before the emission type approval certificate is </w:t>
            </w:r>
            <w:r w:rsidRPr="00DF039C">
              <w:rPr>
                <w:lang w:val="en-GB"/>
              </w:rPr>
              <w:lastRenderedPageBreak/>
              <w:t>granted by the authorities and vehicles are put into production;</w:t>
            </w:r>
          </w:p>
        </w:tc>
        <w:tc>
          <w:tcPr>
            <w:tcW w:w="4876" w:type="dxa"/>
          </w:tcPr>
          <w:p w14:paraId="6ECCADC8" w14:textId="77777777" w:rsidR="00071782" w:rsidRPr="00DF039C" w:rsidRDefault="00071782" w:rsidP="009E3276">
            <w:pPr>
              <w:pStyle w:val="Normal6a"/>
              <w:rPr>
                <w:lang w:val="en-GB"/>
              </w:rPr>
            </w:pPr>
            <w:r w:rsidRPr="00DF039C">
              <w:rPr>
                <w:lang w:val="en-GB"/>
              </w:rPr>
              <w:lastRenderedPageBreak/>
              <w:t>(2)</w:t>
            </w:r>
            <w:r w:rsidRPr="00DF039C">
              <w:rPr>
                <w:lang w:val="en-GB"/>
              </w:rPr>
              <w:tab/>
              <w:t xml:space="preserve">‘initial emission type approval’ or ‘IETA’ means the first phase of an emission type approval procedure before the emission type approval certificate is </w:t>
            </w:r>
            <w:r w:rsidRPr="00DF039C">
              <w:rPr>
                <w:lang w:val="en-GB"/>
              </w:rPr>
              <w:lastRenderedPageBreak/>
              <w:t>granted by the authorities and vehicles</w:t>
            </w:r>
            <w:r w:rsidRPr="00DF039C">
              <w:rPr>
                <w:b/>
                <w:i/>
                <w:lang w:val="en-GB"/>
              </w:rPr>
              <w:t>, engines, systems, separate technical units or components</w:t>
            </w:r>
            <w:r w:rsidRPr="00DF039C">
              <w:rPr>
                <w:lang w:val="en-GB"/>
              </w:rPr>
              <w:t xml:space="preserve"> are put into production;</w:t>
            </w:r>
          </w:p>
        </w:tc>
      </w:tr>
    </w:tbl>
    <w:p w14:paraId="089C2FF3" w14:textId="77777777" w:rsidR="00071782" w:rsidRPr="00DF039C" w:rsidRDefault="00071782" w:rsidP="00071782"/>
    <w:p w14:paraId="6AE820C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34</w:t>
      </w:r>
    </w:p>
    <w:p w14:paraId="663EE954" w14:textId="77777777" w:rsidR="00071782" w:rsidRPr="00DF039C" w:rsidRDefault="00071782" w:rsidP="00071782">
      <w:pPr>
        <w:pStyle w:val="NormalBold12b"/>
        <w:rPr>
          <w:lang w:val="en-GB"/>
        </w:rPr>
      </w:pPr>
    </w:p>
    <w:p w14:paraId="168A36C7" w14:textId="77777777" w:rsidR="00071782" w:rsidRPr="00DF039C" w:rsidRDefault="00071782" w:rsidP="00071782">
      <w:pPr>
        <w:pStyle w:val="NormalBold"/>
        <w:rPr>
          <w:lang w:val="en-GB"/>
        </w:rPr>
      </w:pPr>
      <w:r w:rsidRPr="00DF039C">
        <w:rPr>
          <w:lang w:val="en-GB"/>
        </w:rPr>
        <w:t>Proposal for a regulation</w:t>
      </w:r>
    </w:p>
    <w:p w14:paraId="4F641C0D" w14:textId="77777777" w:rsidR="00071782" w:rsidRPr="00222605" w:rsidRDefault="00071782" w:rsidP="00071782">
      <w:pPr>
        <w:pStyle w:val="NormalBold"/>
        <w:rPr>
          <w:lang w:val="en-GB"/>
        </w:rPr>
      </w:pPr>
      <w:r w:rsidRPr="00222605">
        <w:rPr>
          <w:lang w:val="en-GB"/>
        </w:rPr>
        <w:t>Article 3 – paragraph 2 – point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48378D0" w14:textId="77777777" w:rsidTr="009E3276">
        <w:trPr>
          <w:trHeight w:hRule="exact" w:val="240"/>
          <w:jc w:val="center"/>
        </w:trPr>
        <w:tc>
          <w:tcPr>
            <w:tcW w:w="9752" w:type="dxa"/>
            <w:gridSpan w:val="2"/>
          </w:tcPr>
          <w:p w14:paraId="4E94FB8F" w14:textId="77777777" w:rsidR="00071782" w:rsidRPr="00DF039C" w:rsidRDefault="00071782" w:rsidP="009E3276"/>
        </w:tc>
      </w:tr>
      <w:tr w:rsidR="00071782" w:rsidRPr="00DF039C" w14:paraId="1B16D306" w14:textId="77777777" w:rsidTr="009E3276">
        <w:trPr>
          <w:trHeight w:val="240"/>
          <w:jc w:val="center"/>
        </w:trPr>
        <w:tc>
          <w:tcPr>
            <w:tcW w:w="4876" w:type="dxa"/>
          </w:tcPr>
          <w:p w14:paraId="02BE919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3E31E85" w14:textId="77777777" w:rsidR="00071782" w:rsidRPr="00DF039C" w:rsidRDefault="00071782" w:rsidP="009E3276">
            <w:pPr>
              <w:pStyle w:val="AmColumnHeading"/>
              <w:rPr>
                <w:lang w:val="en-GB"/>
              </w:rPr>
            </w:pPr>
            <w:r w:rsidRPr="00DF039C">
              <w:rPr>
                <w:lang w:val="en-GB"/>
              </w:rPr>
              <w:t>Amendment</w:t>
            </w:r>
          </w:p>
        </w:tc>
      </w:tr>
      <w:tr w:rsidR="00071782" w:rsidRPr="00DF039C" w14:paraId="15C10294" w14:textId="77777777" w:rsidTr="009E3276">
        <w:trPr>
          <w:jc w:val="center"/>
        </w:trPr>
        <w:tc>
          <w:tcPr>
            <w:tcW w:w="4876" w:type="dxa"/>
          </w:tcPr>
          <w:p w14:paraId="55AA5D94" w14:textId="77777777" w:rsidR="00071782" w:rsidRPr="00DF039C" w:rsidRDefault="00071782" w:rsidP="009E3276">
            <w:pPr>
              <w:pStyle w:val="Normal6a"/>
              <w:rPr>
                <w:lang w:val="en-GB"/>
              </w:rPr>
            </w:pPr>
            <w:r w:rsidRPr="00DF039C">
              <w:rPr>
                <w:lang w:val="en-GB"/>
              </w:rPr>
              <w:t>(4)</w:t>
            </w:r>
            <w:r w:rsidRPr="00DF039C">
              <w:rPr>
                <w:lang w:val="en-GB"/>
              </w:rPr>
              <w:tab/>
              <w:t>‘in-service conformity’ or ‘ISC’ means the activities carried out on vehicles in circulation with the purpose of verifying the durability requirements set out in this Regulation;</w:t>
            </w:r>
          </w:p>
        </w:tc>
        <w:tc>
          <w:tcPr>
            <w:tcW w:w="4876" w:type="dxa"/>
          </w:tcPr>
          <w:p w14:paraId="03D4CCCA" w14:textId="77777777" w:rsidR="00071782" w:rsidRPr="00DF039C" w:rsidRDefault="00071782" w:rsidP="009E3276">
            <w:pPr>
              <w:pStyle w:val="Normal6a"/>
              <w:rPr>
                <w:lang w:val="en-GB"/>
              </w:rPr>
            </w:pPr>
            <w:r w:rsidRPr="00DF039C">
              <w:rPr>
                <w:lang w:val="en-GB"/>
              </w:rPr>
              <w:t>(4)</w:t>
            </w:r>
            <w:r w:rsidRPr="00DF039C">
              <w:rPr>
                <w:lang w:val="en-GB"/>
              </w:rPr>
              <w:tab/>
              <w:t>‘in-service conformity’ or ‘ISC’ means the activities carried out on vehicles</w:t>
            </w:r>
            <w:r w:rsidRPr="00DF039C">
              <w:rPr>
                <w:b/>
                <w:i/>
                <w:lang w:val="en-GB"/>
              </w:rPr>
              <w:t>, engines, systems, separate technical units or components</w:t>
            </w:r>
            <w:r w:rsidRPr="00DF039C">
              <w:rPr>
                <w:lang w:val="en-GB"/>
              </w:rPr>
              <w:t xml:space="preserve"> in circulation with the purpose of verifying the durability requirements set out in this Regulation;</w:t>
            </w:r>
          </w:p>
        </w:tc>
      </w:tr>
    </w:tbl>
    <w:p w14:paraId="288CAD27" w14:textId="77777777" w:rsidR="00071782" w:rsidRPr="00DF039C" w:rsidRDefault="00071782" w:rsidP="00071782"/>
    <w:p w14:paraId="37DB6C4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35</w:t>
      </w:r>
    </w:p>
    <w:p w14:paraId="77D6126B" w14:textId="77777777" w:rsidR="00071782" w:rsidRPr="00DF039C" w:rsidRDefault="00071782" w:rsidP="00071782">
      <w:pPr>
        <w:pStyle w:val="NormalBold12b"/>
        <w:rPr>
          <w:lang w:val="en-GB"/>
        </w:rPr>
      </w:pPr>
    </w:p>
    <w:p w14:paraId="6A8D9445" w14:textId="77777777" w:rsidR="00071782" w:rsidRPr="00DF039C" w:rsidRDefault="00071782" w:rsidP="00071782">
      <w:pPr>
        <w:pStyle w:val="NormalBold"/>
        <w:rPr>
          <w:lang w:val="en-GB"/>
        </w:rPr>
      </w:pPr>
      <w:r w:rsidRPr="00DF039C">
        <w:rPr>
          <w:lang w:val="en-GB"/>
        </w:rPr>
        <w:t>Proposal for a regulation</w:t>
      </w:r>
    </w:p>
    <w:p w14:paraId="547E0F94" w14:textId="77777777" w:rsidR="00071782" w:rsidRPr="00222605" w:rsidRDefault="00071782" w:rsidP="00071782">
      <w:pPr>
        <w:pStyle w:val="NormalBold"/>
        <w:rPr>
          <w:lang w:val="en-GB"/>
        </w:rPr>
      </w:pPr>
      <w:r w:rsidRPr="00222605">
        <w:rPr>
          <w:lang w:val="en-GB"/>
        </w:rPr>
        <w:t>Article 3 – paragraph 2 – point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58C601B" w14:textId="77777777" w:rsidTr="009E3276">
        <w:trPr>
          <w:trHeight w:hRule="exact" w:val="240"/>
          <w:jc w:val="center"/>
        </w:trPr>
        <w:tc>
          <w:tcPr>
            <w:tcW w:w="9752" w:type="dxa"/>
            <w:gridSpan w:val="2"/>
          </w:tcPr>
          <w:p w14:paraId="03288BEB" w14:textId="77777777" w:rsidR="00071782" w:rsidRPr="00DF039C" w:rsidRDefault="00071782" w:rsidP="009E3276"/>
        </w:tc>
      </w:tr>
      <w:tr w:rsidR="00071782" w:rsidRPr="00DF039C" w14:paraId="252992C7" w14:textId="77777777" w:rsidTr="009E3276">
        <w:trPr>
          <w:trHeight w:val="240"/>
          <w:jc w:val="center"/>
        </w:trPr>
        <w:tc>
          <w:tcPr>
            <w:tcW w:w="4876" w:type="dxa"/>
          </w:tcPr>
          <w:p w14:paraId="354FCC5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15E2E78" w14:textId="77777777" w:rsidR="00071782" w:rsidRPr="00DF039C" w:rsidRDefault="00071782" w:rsidP="009E3276">
            <w:pPr>
              <w:pStyle w:val="AmColumnHeading"/>
              <w:rPr>
                <w:lang w:val="en-GB"/>
              </w:rPr>
            </w:pPr>
            <w:r w:rsidRPr="00DF039C">
              <w:rPr>
                <w:lang w:val="en-GB"/>
              </w:rPr>
              <w:t>Amendment</w:t>
            </w:r>
          </w:p>
        </w:tc>
      </w:tr>
      <w:tr w:rsidR="00071782" w:rsidRPr="00DF039C" w14:paraId="689F60A3" w14:textId="77777777" w:rsidTr="009E3276">
        <w:trPr>
          <w:jc w:val="center"/>
        </w:trPr>
        <w:tc>
          <w:tcPr>
            <w:tcW w:w="4876" w:type="dxa"/>
          </w:tcPr>
          <w:p w14:paraId="46F0A652" w14:textId="77777777" w:rsidR="00071782" w:rsidRPr="00DF039C" w:rsidRDefault="00071782" w:rsidP="009E3276">
            <w:pPr>
              <w:pStyle w:val="Normal6a"/>
              <w:rPr>
                <w:lang w:val="en-GB"/>
              </w:rPr>
            </w:pPr>
            <w:r w:rsidRPr="00DF039C">
              <w:rPr>
                <w:lang w:val="en-GB"/>
              </w:rPr>
              <w:t>(5)</w:t>
            </w:r>
            <w:r w:rsidRPr="00DF039C">
              <w:rPr>
                <w:lang w:val="en-GB"/>
              </w:rPr>
              <w:tab/>
              <w:t xml:space="preserve">‘engine’ means the </w:t>
            </w:r>
            <w:r w:rsidRPr="00DF039C">
              <w:rPr>
                <w:b/>
                <w:i/>
                <w:lang w:val="en-GB"/>
              </w:rPr>
              <w:t>propulsion source</w:t>
            </w:r>
            <w:r w:rsidRPr="00DF039C">
              <w:rPr>
                <w:lang w:val="en-GB"/>
              </w:rPr>
              <w:t xml:space="preserve"> of a vehicle;</w:t>
            </w:r>
          </w:p>
        </w:tc>
        <w:tc>
          <w:tcPr>
            <w:tcW w:w="4876" w:type="dxa"/>
          </w:tcPr>
          <w:p w14:paraId="19298350" w14:textId="77777777" w:rsidR="00071782" w:rsidRPr="00DF039C" w:rsidRDefault="00071782" w:rsidP="009E3276">
            <w:pPr>
              <w:pStyle w:val="Normal6a"/>
              <w:rPr>
                <w:lang w:val="en-GB"/>
              </w:rPr>
            </w:pPr>
            <w:r w:rsidRPr="00DF039C">
              <w:rPr>
                <w:lang w:val="en-GB"/>
              </w:rPr>
              <w:t>(5)</w:t>
            </w:r>
            <w:r w:rsidRPr="00DF039C">
              <w:rPr>
                <w:lang w:val="en-GB"/>
              </w:rPr>
              <w:tab/>
              <w:t xml:space="preserve">‘engine’ means the </w:t>
            </w:r>
            <w:r w:rsidRPr="00DF039C">
              <w:rPr>
                <w:b/>
                <w:i/>
                <w:lang w:val="en-GB"/>
              </w:rPr>
              <w:t>internal combustion engine</w:t>
            </w:r>
            <w:r w:rsidRPr="00DF039C">
              <w:rPr>
                <w:lang w:val="en-GB"/>
              </w:rPr>
              <w:t xml:space="preserve"> of a vehicle </w:t>
            </w:r>
            <w:r w:rsidRPr="00DF039C">
              <w:rPr>
                <w:b/>
                <w:i/>
                <w:lang w:val="en-GB"/>
              </w:rPr>
              <w:t>(ICEV)</w:t>
            </w:r>
            <w:r w:rsidRPr="00DF039C">
              <w:rPr>
                <w:lang w:val="en-GB"/>
              </w:rPr>
              <w:t>;</w:t>
            </w:r>
          </w:p>
        </w:tc>
      </w:tr>
    </w:tbl>
    <w:p w14:paraId="454B3F7B" w14:textId="77777777" w:rsidR="00071782" w:rsidRPr="00DF039C" w:rsidRDefault="00071782" w:rsidP="00071782"/>
    <w:p w14:paraId="72CF2B9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36</w:t>
      </w:r>
    </w:p>
    <w:p w14:paraId="10C8653A" w14:textId="77777777" w:rsidR="00071782" w:rsidRPr="00DF039C" w:rsidRDefault="00071782" w:rsidP="00071782">
      <w:pPr>
        <w:pStyle w:val="NormalBold12b"/>
        <w:rPr>
          <w:lang w:val="en-GB"/>
        </w:rPr>
      </w:pPr>
    </w:p>
    <w:p w14:paraId="72E0110C" w14:textId="77777777" w:rsidR="00071782" w:rsidRPr="00DF039C" w:rsidRDefault="00071782" w:rsidP="00071782">
      <w:pPr>
        <w:pStyle w:val="NormalBold"/>
        <w:rPr>
          <w:lang w:val="en-GB"/>
        </w:rPr>
      </w:pPr>
      <w:r w:rsidRPr="00DF039C">
        <w:rPr>
          <w:lang w:val="en-GB"/>
        </w:rPr>
        <w:t>Proposal for a regulation</w:t>
      </w:r>
    </w:p>
    <w:p w14:paraId="18FAF54B" w14:textId="77777777" w:rsidR="00071782" w:rsidRPr="00222605" w:rsidRDefault="00071782" w:rsidP="00071782">
      <w:pPr>
        <w:pStyle w:val="NormalBold"/>
        <w:rPr>
          <w:lang w:val="en-GB"/>
        </w:rPr>
      </w:pPr>
      <w:r w:rsidRPr="00222605">
        <w:rPr>
          <w:lang w:val="en-GB"/>
        </w:rPr>
        <w:t>Article 3 – paragraph 2 – point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1E9FAE9" w14:textId="77777777" w:rsidTr="009E3276">
        <w:trPr>
          <w:trHeight w:hRule="exact" w:val="240"/>
          <w:jc w:val="center"/>
        </w:trPr>
        <w:tc>
          <w:tcPr>
            <w:tcW w:w="9752" w:type="dxa"/>
            <w:gridSpan w:val="2"/>
          </w:tcPr>
          <w:p w14:paraId="6EA10281" w14:textId="77777777" w:rsidR="00071782" w:rsidRPr="00DF039C" w:rsidRDefault="00071782" w:rsidP="009E3276"/>
        </w:tc>
      </w:tr>
      <w:tr w:rsidR="00071782" w:rsidRPr="00DF039C" w14:paraId="47E45C52" w14:textId="77777777" w:rsidTr="009E3276">
        <w:trPr>
          <w:trHeight w:val="240"/>
          <w:jc w:val="center"/>
        </w:trPr>
        <w:tc>
          <w:tcPr>
            <w:tcW w:w="4876" w:type="dxa"/>
          </w:tcPr>
          <w:p w14:paraId="784B93C8"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6716961" w14:textId="77777777" w:rsidR="00071782" w:rsidRPr="00DF039C" w:rsidRDefault="00071782" w:rsidP="009E3276">
            <w:pPr>
              <w:pStyle w:val="AmColumnHeading"/>
              <w:rPr>
                <w:lang w:val="en-GB"/>
              </w:rPr>
            </w:pPr>
            <w:r w:rsidRPr="00DF039C">
              <w:rPr>
                <w:lang w:val="en-GB"/>
              </w:rPr>
              <w:t>Amendment</w:t>
            </w:r>
          </w:p>
        </w:tc>
      </w:tr>
      <w:tr w:rsidR="00071782" w:rsidRPr="00DF039C" w14:paraId="5A588D93" w14:textId="77777777" w:rsidTr="009E3276">
        <w:trPr>
          <w:jc w:val="center"/>
        </w:trPr>
        <w:tc>
          <w:tcPr>
            <w:tcW w:w="4876" w:type="dxa"/>
          </w:tcPr>
          <w:p w14:paraId="1EB68477" w14:textId="77777777" w:rsidR="00071782" w:rsidRPr="00DF039C" w:rsidRDefault="00071782" w:rsidP="009E3276">
            <w:pPr>
              <w:pStyle w:val="Normal6a"/>
              <w:rPr>
                <w:lang w:val="en-GB"/>
              </w:rPr>
            </w:pPr>
            <w:r w:rsidRPr="00DF039C">
              <w:rPr>
                <w:lang w:val="en-GB"/>
              </w:rPr>
              <w:t>(9)</w:t>
            </w:r>
            <w:r w:rsidRPr="00DF039C">
              <w:rPr>
                <w:lang w:val="en-GB"/>
              </w:rPr>
              <w:tab/>
              <w:t>‘CO</w:t>
            </w:r>
            <w:r w:rsidRPr="00DF039C">
              <w:rPr>
                <w:vertAlign w:val="subscript"/>
                <w:lang w:val="en-GB"/>
              </w:rPr>
              <w:t>2</w:t>
            </w:r>
            <w:r w:rsidRPr="00DF039C">
              <w:rPr>
                <w:lang w:val="en-GB"/>
              </w:rPr>
              <w:t xml:space="preserve"> emissions’ or ‘CO</w:t>
            </w:r>
            <w:r w:rsidRPr="00DF039C">
              <w:rPr>
                <w:vertAlign w:val="subscript"/>
                <w:lang w:val="en-GB"/>
              </w:rPr>
              <w:t>2</w:t>
            </w:r>
            <w:r w:rsidRPr="00DF039C">
              <w:rPr>
                <w:lang w:val="en-GB"/>
              </w:rPr>
              <w:t xml:space="preserve">’ means the emission of carbon dioxide from the tailpipe </w:t>
            </w:r>
            <w:r w:rsidRPr="00DF039C">
              <w:rPr>
                <w:b/>
                <w:i/>
                <w:lang w:val="en-GB"/>
              </w:rPr>
              <w:t>of the motor vehicle or engine</w:t>
            </w:r>
            <w:r w:rsidRPr="00DF039C">
              <w:rPr>
                <w:lang w:val="en-GB"/>
              </w:rPr>
              <w:t>;</w:t>
            </w:r>
          </w:p>
        </w:tc>
        <w:tc>
          <w:tcPr>
            <w:tcW w:w="4876" w:type="dxa"/>
          </w:tcPr>
          <w:p w14:paraId="5B04986E" w14:textId="77777777" w:rsidR="00071782" w:rsidRPr="00DF039C" w:rsidRDefault="00071782" w:rsidP="009E3276">
            <w:pPr>
              <w:pStyle w:val="Normal6a"/>
              <w:rPr>
                <w:lang w:val="en-GB"/>
              </w:rPr>
            </w:pPr>
            <w:r w:rsidRPr="00DF039C">
              <w:rPr>
                <w:lang w:val="en-GB"/>
              </w:rPr>
              <w:t>(9)</w:t>
            </w:r>
            <w:r w:rsidRPr="00DF039C">
              <w:rPr>
                <w:lang w:val="en-GB"/>
              </w:rPr>
              <w:tab/>
              <w:t>‘CO</w:t>
            </w:r>
            <w:r w:rsidRPr="00DF039C">
              <w:rPr>
                <w:vertAlign w:val="subscript"/>
                <w:lang w:val="en-GB"/>
              </w:rPr>
              <w:t>2</w:t>
            </w:r>
            <w:r w:rsidRPr="00DF039C">
              <w:rPr>
                <w:lang w:val="en-GB"/>
              </w:rPr>
              <w:t xml:space="preserve"> emissions’ or ‘CO</w:t>
            </w:r>
            <w:r w:rsidRPr="00DF039C">
              <w:rPr>
                <w:vertAlign w:val="subscript"/>
                <w:lang w:val="en-GB"/>
              </w:rPr>
              <w:t>2</w:t>
            </w:r>
            <w:r w:rsidRPr="00DF039C">
              <w:rPr>
                <w:lang w:val="en-GB"/>
              </w:rPr>
              <w:t>’ means the emission of carbon dioxide from the tailpipe;</w:t>
            </w:r>
          </w:p>
        </w:tc>
      </w:tr>
    </w:tbl>
    <w:p w14:paraId="123C2389" w14:textId="77777777" w:rsidR="00071782" w:rsidRPr="00DF039C" w:rsidRDefault="00071782" w:rsidP="00071782"/>
    <w:p w14:paraId="282BFE2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37</w:t>
      </w:r>
    </w:p>
    <w:p w14:paraId="3AC237FF" w14:textId="77777777" w:rsidR="00071782" w:rsidRPr="00DF039C" w:rsidRDefault="00071782" w:rsidP="00071782">
      <w:pPr>
        <w:pStyle w:val="NormalBold12b"/>
        <w:rPr>
          <w:lang w:val="en-GB"/>
        </w:rPr>
      </w:pPr>
    </w:p>
    <w:p w14:paraId="47EB07F4" w14:textId="77777777" w:rsidR="00071782" w:rsidRPr="00DF039C" w:rsidRDefault="00071782" w:rsidP="00071782">
      <w:pPr>
        <w:pStyle w:val="NormalBold"/>
        <w:rPr>
          <w:lang w:val="en-GB"/>
        </w:rPr>
      </w:pPr>
      <w:r w:rsidRPr="00DF039C">
        <w:rPr>
          <w:lang w:val="en-GB"/>
        </w:rPr>
        <w:t>Proposal for a regulation</w:t>
      </w:r>
    </w:p>
    <w:p w14:paraId="1E9CFF13" w14:textId="77777777" w:rsidR="00071782" w:rsidRPr="00222605" w:rsidRDefault="00071782" w:rsidP="00071782">
      <w:pPr>
        <w:pStyle w:val="NormalBold"/>
        <w:rPr>
          <w:lang w:val="en-GB"/>
        </w:rPr>
      </w:pPr>
      <w:r w:rsidRPr="00222605">
        <w:rPr>
          <w:lang w:val="en-GB"/>
        </w:rPr>
        <w:t>Article 3 – paragraph 2 – point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1470B73" w14:textId="77777777" w:rsidTr="009E3276">
        <w:trPr>
          <w:trHeight w:hRule="exact" w:val="240"/>
          <w:jc w:val="center"/>
        </w:trPr>
        <w:tc>
          <w:tcPr>
            <w:tcW w:w="9752" w:type="dxa"/>
            <w:gridSpan w:val="2"/>
          </w:tcPr>
          <w:p w14:paraId="07F230CE" w14:textId="77777777" w:rsidR="00071782" w:rsidRPr="00DF039C" w:rsidRDefault="00071782" w:rsidP="009E3276"/>
        </w:tc>
      </w:tr>
      <w:tr w:rsidR="00071782" w:rsidRPr="00DF039C" w14:paraId="40ACFFE7" w14:textId="77777777" w:rsidTr="009E3276">
        <w:trPr>
          <w:trHeight w:val="240"/>
          <w:jc w:val="center"/>
        </w:trPr>
        <w:tc>
          <w:tcPr>
            <w:tcW w:w="4876" w:type="dxa"/>
          </w:tcPr>
          <w:p w14:paraId="4D8F38F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A88E45A" w14:textId="77777777" w:rsidR="00071782" w:rsidRPr="00DF039C" w:rsidRDefault="00071782" w:rsidP="009E3276">
            <w:pPr>
              <w:pStyle w:val="AmColumnHeading"/>
              <w:rPr>
                <w:lang w:val="en-GB"/>
              </w:rPr>
            </w:pPr>
            <w:r w:rsidRPr="00DF039C">
              <w:rPr>
                <w:lang w:val="en-GB"/>
              </w:rPr>
              <w:t>Amendment</w:t>
            </w:r>
          </w:p>
        </w:tc>
      </w:tr>
      <w:tr w:rsidR="00071782" w:rsidRPr="00DF039C" w14:paraId="0916D4E8" w14:textId="77777777" w:rsidTr="009E3276">
        <w:trPr>
          <w:jc w:val="center"/>
        </w:trPr>
        <w:tc>
          <w:tcPr>
            <w:tcW w:w="4876" w:type="dxa"/>
          </w:tcPr>
          <w:p w14:paraId="47E20507" w14:textId="77777777" w:rsidR="00071782" w:rsidRPr="00DF039C" w:rsidRDefault="00071782" w:rsidP="009E3276">
            <w:pPr>
              <w:pStyle w:val="Normal6a"/>
              <w:rPr>
                <w:lang w:val="en-GB"/>
              </w:rPr>
            </w:pPr>
            <w:r w:rsidRPr="00DF039C">
              <w:rPr>
                <w:lang w:val="en-GB"/>
              </w:rPr>
              <w:t>(10)</w:t>
            </w:r>
            <w:r w:rsidRPr="00DF039C">
              <w:rPr>
                <w:lang w:val="en-GB"/>
              </w:rPr>
              <w:tab/>
              <w:t xml:space="preserve">‘nitrogen oxides’ or ‘NOx’ means the sum of </w:t>
            </w:r>
            <w:r w:rsidRPr="00DF039C">
              <w:rPr>
                <w:b/>
                <w:i/>
                <w:lang w:val="en-GB"/>
              </w:rPr>
              <w:t>the oxides of</w:t>
            </w:r>
            <w:r w:rsidRPr="00DF039C">
              <w:rPr>
                <w:lang w:val="en-GB"/>
              </w:rPr>
              <w:t xml:space="preserve"> nitrogen emitted from the tailpipe;</w:t>
            </w:r>
          </w:p>
        </w:tc>
        <w:tc>
          <w:tcPr>
            <w:tcW w:w="4876" w:type="dxa"/>
          </w:tcPr>
          <w:p w14:paraId="44E7BBA7" w14:textId="77777777" w:rsidR="00071782" w:rsidRPr="00DF039C" w:rsidRDefault="00071782" w:rsidP="009E3276">
            <w:pPr>
              <w:pStyle w:val="Normal6a"/>
              <w:rPr>
                <w:lang w:val="en-GB"/>
              </w:rPr>
            </w:pPr>
            <w:r w:rsidRPr="00DF039C">
              <w:rPr>
                <w:lang w:val="en-GB"/>
              </w:rPr>
              <w:t>(10)</w:t>
            </w:r>
            <w:r w:rsidRPr="00DF039C">
              <w:rPr>
                <w:lang w:val="en-GB"/>
              </w:rPr>
              <w:tab/>
              <w:t xml:space="preserve">‘nitrogen oxides’ or ‘NOx’ means the sum of </w:t>
            </w:r>
            <w:r w:rsidRPr="00DF039C">
              <w:rPr>
                <w:b/>
                <w:i/>
                <w:lang w:val="en-GB"/>
              </w:rPr>
              <w:t>nitric oxide (NO) and</w:t>
            </w:r>
            <w:r w:rsidRPr="00DF039C">
              <w:rPr>
                <w:lang w:val="en-GB"/>
              </w:rPr>
              <w:t xml:space="preserve"> nitrogen </w:t>
            </w:r>
            <w:r w:rsidRPr="00DF039C">
              <w:rPr>
                <w:b/>
                <w:i/>
                <w:lang w:val="en-GB"/>
              </w:rPr>
              <w:t>dioxide (NO</w:t>
            </w:r>
            <w:r w:rsidRPr="00DF039C">
              <w:rPr>
                <w:b/>
                <w:i/>
                <w:vertAlign w:val="subscript"/>
                <w:lang w:val="en-GB"/>
              </w:rPr>
              <w:t>2</w:t>
            </w:r>
            <w:r w:rsidRPr="00DF039C">
              <w:rPr>
                <w:b/>
                <w:i/>
                <w:lang w:val="en-GB"/>
              </w:rPr>
              <w:t>)</w:t>
            </w:r>
            <w:r w:rsidRPr="00DF039C">
              <w:rPr>
                <w:lang w:val="en-GB"/>
              </w:rPr>
              <w:t xml:space="preserve"> emitted from the tailpipe;</w:t>
            </w:r>
          </w:p>
        </w:tc>
      </w:tr>
    </w:tbl>
    <w:p w14:paraId="4BF27696" w14:textId="77777777" w:rsidR="00071782" w:rsidRPr="00DF039C" w:rsidRDefault="00071782" w:rsidP="00071782"/>
    <w:p w14:paraId="2FBC3C1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38</w:t>
      </w:r>
    </w:p>
    <w:p w14:paraId="635967BD" w14:textId="77777777" w:rsidR="00071782" w:rsidRPr="00DF039C" w:rsidRDefault="00071782" w:rsidP="00071782">
      <w:pPr>
        <w:pStyle w:val="NormalBold12b"/>
        <w:rPr>
          <w:lang w:val="en-GB"/>
        </w:rPr>
      </w:pPr>
    </w:p>
    <w:p w14:paraId="77ED9865" w14:textId="77777777" w:rsidR="00071782" w:rsidRPr="00DF039C" w:rsidRDefault="00071782" w:rsidP="00071782">
      <w:pPr>
        <w:pStyle w:val="NormalBold"/>
        <w:rPr>
          <w:lang w:val="en-GB"/>
        </w:rPr>
      </w:pPr>
      <w:r w:rsidRPr="00DF039C">
        <w:rPr>
          <w:lang w:val="en-GB"/>
        </w:rPr>
        <w:t>Proposal for a regulation</w:t>
      </w:r>
    </w:p>
    <w:p w14:paraId="70FC599E" w14:textId="77777777" w:rsidR="00071782" w:rsidRPr="00222605" w:rsidRDefault="00071782" w:rsidP="00071782">
      <w:pPr>
        <w:pStyle w:val="NormalBold"/>
      </w:pPr>
      <w:r w:rsidRPr="00222605">
        <w:t>Article 3 – paragraph 2 – point 10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246B359" w14:textId="77777777" w:rsidTr="009E3276">
        <w:trPr>
          <w:trHeight w:hRule="exact" w:val="240"/>
          <w:jc w:val="center"/>
        </w:trPr>
        <w:tc>
          <w:tcPr>
            <w:tcW w:w="9752" w:type="dxa"/>
            <w:gridSpan w:val="2"/>
          </w:tcPr>
          <w:p w14:paraId="1C06F737" w14:textId="77777777" w:rsidR="00071782" w:rsidRPr="00DF039C" w:rsidRDefault="00071782" w:rsidP="009E3276">
            <w:pPr>
              <w:rPr>
                <w:lang w:val="fr-FR"/>
              </w:rPr>
            </w:pPr>
          </w:p>
        </w:tc>
      </w:tr>
      <w:tr w:rsidR="00071782" w:rsidRPr="00DF039C" w14:paraId="7825D49D" w14:textId="77777777" w:rsidTr="009E3276">
        <w:trPr>
          <w:trHeight w:val="240"/>
          <w:jc w:val="center"/>
        </w:trPr>
        <w:tc>
          <w:tcPr>
            <w:tcW w:w="4876" w:type="dxa"/>
          </w:tcPr>
          <w:p w14:paraId="7D5B4A4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23D63AE" w14:textId="77777777" w:rsidR="00071782" w:rsidRPr="00DF039C" w:rsidRDefault="00071782" w:rsidP="009E3276">
            <w:pPr>
              <w:pStyle w:val="AmColumnHeading"/>
              <w:rPr>
                <w:lang w:val="en-GB"/>
              </w:rPr>
            </w:pPr>
            <w:r w:rsidRPr="00DF039C">
              <w:rPr>
                <w:lang w:val="en-GB"/>
              </w:rPr>
              <w:t>Amendment</w:t>
            </w:r>
          </w:p>
        </w:tc>
      </w:tr>
      <w:tr w:rsidR="00071782" w:rsidRPr="00DF039C" w14:paraId="34634E16" w14:textId="77777777" w:rsidTr="009E3276">
        <w:trPr>
          <w:jc w:val="center"/>
        </w:trPr>
        <w:tc>
          <w:tcPr>
            <w:tcW w:w="4876" w:type="dxa"/>
          </w:tcPr>
          <w:p w14:paraId="5E5A7309" w14:textId="77777777" w:rsidR="00071782" w:rsidRPr="00DF039C" w:rsidRDefault="00071782" w:rsidP="009E3276">
            <w:pPr>
              <w:pStyle w:val="Normal6a"/>
              <w:rPr>
                <w:lang w:val="en-GB"/>
              </w:rPr>
            </w:pPr>
          </w:p>
        </w:tc>
        <w:tc>
          <w:tcPr>
            <w:tcW w:w="4876" w:type="dxa"/>
          </w:tcPr>
          <w:p w14:paraId="4EFBFE9B" w14:textId="77777777" w:rsidR="00071782" w:rsidRPr="00DF039C" w:rsidRDefault="00071782" w:rsidP="009E3276">
            <w:pPr>
              <w:pStyle w:val="Normal6a"/>
              <w:rPr>
                <w:lang w:val="en-GB"/>
              </w:rPr>
            </w:pPr>
            <w:r w:rsidRPr="00DF039C">
              <w:rPr>
                <w:b/>
                <w:i/>
                <w:lang w:val="en-GB"/>
              </w:rPr>
              <w:t>(10a)</w:t>
            </w:r>
            <w:r w:rsidRPr="00DF039C">
              <w:rPr>
                <w:lang w:val="en-GB"/>
              </w:rPr>
              <w:tab/>
            </w:r>
            <w:r w:rsidRPr="00DF039C">
              <w:rPr>
                <w:b/>
                <w:i/>
                <w:lang w:val="en-GB"/>
              </w:rPr>
              <w:t>‘nitrous oxide’ or ‘N</w:t>
            </w:r>
            <w:r w:rsidRPr="00DF039C">
              <w:rPr>
                <w:b/>
                <w:i/>
                <w:vertAlign w:val="subscript"/>
                <w:lang w:val="en-GB"/>
              </w:rPr>
              <w:t>2</w:t>
            </w:r>
            <w:r w:rsidRPr="00DF039C">
              <w:rPr>
                <w:b/>
                <w:i/>
                <w:lang w:val="en-GB"/>
              </w:rPr>
              <w:t>O’ means the emission of nitrous oxide from the tailpipe;</w:t>
            </w:r>
          </w:p>
        </w:tc>
      </w:tr>
    </w:tbl>
    <w:p w14:paraId="60B76A4C" w14:textId="77777777" w:rsidR="00071782" w:rsidRPr="00DF039C" w:rsidRDefault="00071782" w:rsidP="00071782"/>
    <w:p w14:paraId="7775CA4F"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39</w:t>
      </w:r>
    </w:p>
    <w:p w14:paraId="7CDF3DB2" w14:textId="77777777" w:rsidR="00071782" w:rsidRPr="00DF039C" w:rsidRDefault="00071782" w:rsidP="00071782">
      <w:pPr>
        <w:pStyle w:val="NormalBold12b"/>
        <w:rPr>
          <w:lang w:val="en-GB"/>
        </w:rPr>
      </w:pPr>
    </w:p>
    <w:p w14:paraId="1B4EBF64" w14:textId="77777777" w:rsidR="00071782" w:rsidRPr="00DF039C" w:rsidRDefault="00071782" w:rsidP="00071782">
      <w:pPr>
        <w:pStyle w:val="NormalBold"/>
        <w:rPr>
          <w:lang w:val="en-GB"/>
        </w:rPr>
      </w:pPr>
      <w:r w:rsidRPr="00DF039C">
        <w:rPr>
          <w:lang w:val="en-GB"/>
        </w:rPr>
        <w:t>Proposal for a regulation</w:t>
      </w:r>
    </w:p>
    <w:p w14:paraId="37111E32" w14:textId="77777777" w:rsidR="00071782" w:rsidRPr="00222605" w:rsidRDefault="00071782" w:rsidP="00071782">
      <w:pPr>
        <w:pStyle w:val="NormalBold"/>
        <w:rPr>
          <w:lang w:val="en-GB"/>
        </w:rPr>
      </w:pPr>
      <w:r w:rsidRPr="00222605">
        <w:rPr>
          <w:lang w:val="en-GB"/>
        </w:rPr>
        <w:t>Article 3 – paragraph 2 – point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49F45FF" w14:textId="77777777" w:rsidTr="009E3276">
        <w:trPr>
          <w:trHeight w:hRule="exact" w:val="240"/>
          <w:jc w:val="center"/>
        </w:trPr>
        <w:tc>
          <w:tcPr>
            <w:tcW w:w="9752" w:type="dxa"/>
            <w:gridSpan w:val="2"/>
          </w:tcPr>
          <w:p w14:paraId="26C026DA" w14:textId="77777777" w:rsidR="00071782" w:rsidRPr="00DF039C" w:rsidRDefault="00071782" w:rsidP="009E3276"/>
        </w:tc>
      </w:tr>
      <w:tr w:rsidR="00071782" w:rsidRPr="00DF039C" w14:paraId="74B55F7E" w14:textId="77777777" w:rsidTr="009E3276">
        <w:trPr>
          <w:trHeight w:val="240"/>
          <w:jc w:val="center"/>
        </w:trPr>
        <w:tc>
          <w:tcPr>
            <w:tcW w:w="4876" w:type="dxa"/>
          </w:tcPr>
          <w:p w14:paraId="5D4D287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4156AF6" w14:textId="77777777" w:rsidR="00071782" w:rsidRPr="00DF039C" w:rsidRDefault="00071782" w:rsidP="009E3276">
            <w:pPr>
              <w:pStyle w:val="AmColumnHeading"/>
              <w:rPr>
                <w:lang w:val="en-GB"/>
              </w:rPr>
            </w:pPr>
            <w:r w:rsidRPr="00DF039C">
              <w:rPr>
                <w:lang w:val="en-GB"/>
              </w:rPr>
              <w:t>Amendment</w:t>
            </w:r>
          </w:p>
        </w:tc>
      </w:tr>
      <w:tr w:rsidR="00071782" w:rsidRPr="00DF039C" w14:paraId="46FB8CFA" w14:textId="77777777" w:rsidTr="009E3276">
        <w:trPr>
          <w:jc w:val="center"/>
        </w:trPr>
        <w:tc>
          <w:tcPr>
            <w:tcW w:w="4876" w:type="dxa"/>
          </w:tcPr>
          <w:p w14:paraId="6D1D55FD" w14:textId="77777777" w:rsidR="00071782" w:rsidRPr="00DF039C" w:rsidRDefault="00071782" w:rsidP="009E3276">
            <w:pPr>
              <w:pStyle w:val="Normal6a"/>
              <w:rPr>
                <w:lang w:val="en-GB"/>
              </w:rPr>
            </w:pPr>
            <w:r w:rsidRPr="00DF039C">
              <w:rPr>
                <w:lang w:val="en-GB"/>
              </w:rPr>
              <w:t>(18)</w:t>
            </w:r>
            <w:r w:rsidRPr="00DF039C">
              <w:rPr>
                <w:lang w:val="en-GB"/>
              </w:rPr>
              <w:tab/>
              <w:t>‘non-methane hydrocarbons’ or ‘</w:t>
            </w:r>
            <w:r w:rsidRPr="00DF039C">
              <w:rPr>
                <w:b/>
                <w:i/>
                <w:lang w:val="en-GB"/>
              </w:rPr>
              <w:t>NHMC</w:t>
            </w:r>
            <w:r w:rsidRPr="00DF039C">
              <w:rPr>
                <w:lang w:val="en-GB"/>
              </w:rPr>
              <w:t>’ means the total hydrocarbons emitted from the tailpipe excluding methane;</w:t>
            </w:r>
          </w:p>
        </w:tc>
        <w:tc>
          <w:tcPr>
            <w:tcW w:w="4876" w:type="dxa"/>
          </w:tcPr>
          <w:p w14:paraId="1978B66F" w14:textId="77777777" w:rsidR="00071782" w:rsidRPr="00DF039C" w:rsidRDefault="00071782" w:rsidP="009E3276">
            <w:pPr>
              <w:pStyle w:val="Normal6a"/>
              <w:rPr>
                <w:lang w:val="en-GB"/>
              </w:rPr>
            </w:pPr>
            <w:r w:rsidRPr="00DF039C">
              <w:rPr>
                <w:lang w:val="en-GB"/>
              </w:rPr>
              <w:t>(18)</w:t>
            </w:r>
            <w:r w:rsidRPr="00DF039C">
              <w:rPr>
                <w:lang w:val="en-GB"/>
              </w:rPr>
              <w:tab/>
              <w:t>‘non-methane hydrocarbons’ or ‘</w:t>
            </w:r>
            <w:r w:rsidRPr="00DF039C">
              <w:rPr>
                <w:b/>
                <w:i/>
                <w:lang w:val="en-GB"/>
              </w:rPr>
              <w:t>NMHC</w:t>
            </w:r>
            <w:r w:rsidRPr="00DF039C">
              <w:rPr>
                <w:lang w:val="en-GB"/>
              </w:rPr>
              <w:t>’ means the total hydrocarbons emitted from the tailpipe excluding methane;</w:t>
            </w:r>
          </w:p>
        </w:tc>
      </w:tr>
    </w:tbl>
    <w:p w14:paraId="3B5C25B1" w14:textId="77777777" w:rsidR="00071782" w:rsidRPr="00DF039C" w:rsidRDefault="00071782" w:rsidP="00071782"/>
    <w:p w14:paraId="591ECD1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40</w:t>
      </w:r>
    </w:p>
    <w:p w14:paraId="0DAEEABD" w14:textId="77777777" w:rsidR="00071782" w:rsidRPr="00DF039C" w:rsidRDefault="00071782" w:rsidP="00071782">
      <w:pPr>
        <w:pStyle w:val="NormalBold12b"/>
        <w:rPr>
          <w:lang w:val="en-GB"/>
        </w:rPr>
      </w:pPr>
    </w:p>
    <w:p w14:paraId="0A70000C" w14:textId="77777777" w:rsidR="00071782" w:rsidRPr="00DF039C" w:rsidRDefault="00071782" w:rsidP="00071782">
      <w:pPr>
        <w:pStyle w:val="NormalBold"/>
        <w:rPr>
          <w:lang w:val="en-GB"/>
        </w:rPr>
      </w:pPr>
      <w:r w:rsidRPr="00DF039C">
        <w:rPr>
          <w:lang w:val="en-GB"/>
        </w:rPr>
        <w:t>Proposal for a regulation</w:t>
      </w:r>
    </w:p>
    <w:p w14:paraId="05BE865C" w14:textId="77777777" w:rsidR="00071782" w:rsidRPr="00222605" w:rsidRDefault="00071782" w:rsidP="00071782">
      <w:pPr>
        <w:pStyle w:val="NormalBold"/>
        <w:rPr>
          <w:lang w:val="en-GB"/>
        </w:rPr>
      </w:pPr>
      <w:r w:rsidRPr="00222605">
        <w:rPr>
          <w:lang w:val="en-GB"/>
        </w:rPr>
        <w:t>Article 3 – paragraph 2 – point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55FE664" w14:textId="77777777" w:rsidTr="009E3276">
        <w:trPr>
          <w:trHeight w:hRule="exact" w:val="240"/>
          <w:jc w:val="center"/>
        </w:trPr>
        <w:tc>
          <w:tcPr>
            <w:tcW w:w="9752" w:type="dxa"/>
            <w:gridSpan w:val="2"/>
          </w:tcPr>
          <w:p w14:paraId="79351B29" w14:textId="77777777" w:rsidR="00071782" w:rsidRPr="00DF039C" w:rsidRDefault="00071782" w:rsidP="009E3276"/>
        </w:tc>
      </w:tr>
      <w:tr w:rsidR="00071782" w:rsidRPr="00DF039C" w14:paraId="68CE32FB" w14:textId="77777777" w:rsidTr="009E3276">
        <w:trPr>
          <w:trHeight w:val="240"/>
          <w:jc w:val="center"/>
        </w:trPr>
        <w:tc>
          <w:tcPr>
            <w:tcW w:w="4876" w:type="dxa"/>
          </w:tcPr>
          <w:p w14:paraId="4B162C6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CB2F783" w14:textId="77777777" w:rsidR="00071782" w:rsidRPr="00DF039C" w:rsidRDefault="00071782" w:rsidP="009E3276">
            <w:pPr>
              <w:pStyle w:val="AmColumnHeading"/>
              <w:rPr>
                <w:lang w:val="en-GB"/>
              </w:rPr>
            </w:pPr>
            <w:r w:rsidRPr="00DF039C">
              <w:rPr>
                <w:lang w:val="en-GB"/>
              </w:rPr>
              <w:t>Amendment</w:t>
            </w:r>
          </w:p>
        </w:tc>
      </w:tr>
      <w:tr w:rsidR="00071782" w:rsidRPr="00DF039C" w14:paraId="69ADD26B" w14:textId="77777777" w:rsidTr="009E3276">
        <w:trPr>
          <w:jc w:val="center"/>
        </w:trPr>
        <w:tc>
          <w:tcPr>
            <w:tcW w:w="4876" w:type="dxa"/>
          </w:tcPr>
          <w:p w14:paraId="4986B195" w14:textId="77777777" w:rsidR="00071782" w:rsidRPr="00DF039C" w:rsidRDefault="00071782" w:rsidP="009E3276">
            <w:pPr>
              <w:pStyle w:val="Normal6a"/>
              <w:rPr>
                <w:lang w:val="en-GB"/>
              </w:rPr>
            </w:pPr>
            <w:r w:rsidRPr="00DF039C">
              <w:rPr>
                <w:lang w:val="en-GB"/>
              </w:rPr>
              <w:t>(24)</w:t>
            </w:r>
            <w:r w:rsidRPr="00DF039C">
              <w:rPr>
                <w:lang w:val="en-GB"/>
              </w:rPr>
              <w:tab/>
              <w:t>‘vehicle energy consumption calculation tool’ or ‘VECTO’ means a simulation tool used for determining CO</w:t>
            </w:r>
            <w:r w:rsidRPr="00DF039C">
              <w:rPr>
                <w:vertAlign w:val="subscript"/>
                <w:lang w:val="en-GB"/>
              </w:rPr>
              <w:t>2</w:t>
            </w:r>
            <w:r w:rsidRPr="00DF039C">
              <w:rPr>
                <w:lang w:val="en-GB"/>
              </w:rPr>
              <w:t xml:space="preserve"> emissions, fuel consumption, electric energy consumption and the electric range from heavy duty vehicles; </w:t>
            </w:r>
            <w:r w:rsidRPr="00DF039C">
              <w:rPr>
                <w:b/>
                <w:i/>
                <w:lang w:val="en-GB"/>
              </w:rPr>
              <w:t xml:space="preserve">‘energy consumption’ means the consumption of electric energy from each and all </w:t>
            </w:r>
            <w:r w:rsidRPr="00DF039C">
              <w:rPr>
                <w:b/>
                <w:i/>
                <w:lang w:val="en-GB"/>
              </w:rPr>
              <w:lastRenderedPageBreak/>
              <w:t>propulsion sources within a vehicle;</w:t>
            </w:r>
          </w:p>
        </w:tc>
        <w:tc>
          <w:tcPr>
            <w:tcW w:w="4876" w:type="dxa"/>
          </w:tcPr>
          <w:p w14:paraId="4F577845" w14:textId="77777777" w:rsidR="00071782" w:rsidRPr="00DF039C" w:rsidRDefault="00071782" w:rsidP="009E3276">
            <w:pPr>
              <w:pStyle w:val="Normal6a"/>
              <w:rPr>
                <w:lang w:val="en-GB"/>
              </w:rPr>
            </w:pPr>
            <w:r w:rsidRPr="00DF039C">
              <w:rPr>
                <w:lang w:val="en-GB"/>
              </w:rPr>
              <w:lastRenderedPageBreak/>
              <w:t>(24)</w:t>
            </w:r>
            <w:r w:rsidRPr="00DF039C">
              <w:rPr>
                <w:lang w:val="en-GB"/>
              </w:rPr>
              <w:tab/>
              <w:t>‘vehicle energy consumption calculation tool’ or ‘VECTO’ means a simulation tool used for determining CO</w:t>
            </w:r>
            <w:r w:rsidRPr="00DF039C">
              <w:rPr>
                <w:vertAlign w:val="subscript"/>
                <w:lang w:val="en-GB"/>
              </w:rPr>
              <w:t>2</w:t>
            </w:r>
            <w:r w:rsidRPr="00DF039C">
              <w:rPr>
                <w:lang w:val="en-GB"/>
              </w:rPr>
              <w:t xml:space="preserve"> emissions, fuel consumption, electric energy consumption and the electric range from heavy duty vehicles;</w:t>
            </w:r>
          </w:p>
        </w:tc>
      </w:tr>
    </w:tbl>
    <w:p w14:paraId="4C6E4D87" w14:textId="77777777" w:rsidR="00071782" w:rsidRPr="00DF039C" w:rsidRDefault="00071782" w:rsidP="00071782"/>
    <w:p w14:paraId="3EA11B2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41</w:t>
      </w:r>
    </w:p>
    <w:p w14:paraId="459B31E2" w14:textId="77777777" w:rsidR="00071782" w:rsidRPr="00DF039C" w:rsidRDefault="00071782" w:rsidP="00071782">
      <w:pPr>
        <w:pStyle w:val="NormalBold12b"/>
        <w:rPr>
          <w:lang w:val="en-GB"/>
        </w:rPr>
      </w:pPr>
    </w:p>
    <w:p w14:paraId="6DD583F7" w14:textId="77777777" w:rsidR="00071782" w:rsidRPr="00DF039C" w:rsidRDefault="00071782" w:rsidP="00071782">
      <w:pPr>
        <w:pStyle w:val="NormalBold"/>
        <w:rPr>
          <w:lang w:val="en-GB"/>
        </w:rPr>
      </w:pPr>
      <w:r w:rsidRPr="00DF039C">
        <w:rPr>
          <w:lang w:val="en-GB"/>
        </w:rPr>
        <w:t>Proposal for a regulation</w:t>
      </w:r>
    </w:p>
    <w:p w14:paraId="333484E8" w14:textId="77777777" w:rsidR="00071782" w:rsidRPr="00DF039C" w:rsidRDefault="00071782" w:rsidP="00071782">
      <w:pPr>
        <w:pStyle w:val="NormalBold"/>
      </w:pPr>
      <w:r w:rsidRPr="00DF039C">
        <w:t>Article 3 – paragraph 2 – point 24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EFAE98A" w14:textId="77777777" w:rsidTr="009E3276">
        <w:trPr>
          <w:trHeight w:hRule="exact" w:val="240"/>
          <w:jc w:val="center"/>
        </w:trPr>
        <w:tc>
          <w:tcPr>
            <w:tcW w:w="9752" w:type="dxa"/>
            <w:gridSpan w:val="2"/>
          </w:tcPr>
          <w:p w14:paraId="00DB7A99" w14:textId="77777777" w:rsidR="00071782" w:rsidRPr="00DF039C" w:rsidRDefault="00071782" w:rsidP="009E3276">
            <w:pPr>
              <w:rPr>
                <w:lang w:val="fr-FR"/>
              </w:rPr>
            </w:pPr>
          </w:p>
        </w:tc>
      </w:tr>
      <w:tr w:rsidR="00071782" w:rsidRPr="00DF039C" w14:paraId="4736752C" w14:textId="77777777" w:rsidTr="009E3276">
        <w:trPr>
          <w:trHeight w:val="240"/>
          <w:jc w:val="center"/>
        </w:trPr>
        <w:tc>
          <w:tcPr>
            <w:tcW w:w="4876" w:type="dxa"/>
          </w:tcPr>
          <w:p w14:paraId="7ADE488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C91FA27" w14:textId="77777777" w:rsidR="00071782" w:rsidRPr="00DF039C" w:rsidRDefault="00071782" w:rsidP="009E3276">
            <w:pPr>
              <w:pStyle w:val="AmColumnHeading"/>
              <w:rPr>
                <w:lang w:val="en-GB"/>
              </w:rPr>
            </w:pPr>
            <w:r w:rsidRPr="00DF039C">
              <w:rPr>
                <w:lang w:val="en-GB"/>
              </w:rPr>
              <w:t>Amendment</w:t>
            </w:r>
          </w:p>
        </w:tc>
      </w:tr>
      <w:tr w:rsidR="00071782" w:rsidRPr="00DF039C" w14:paraId="29FF577E" w14:textId="77777777" w:rsidTr="009E3276">
        <w:trPr>
          <w:jc w:val="center"/>
        </w:trPr>
        <w:tc>
          <w:tcPr>
            <w:tcW w:w="4876" w:type="dxa"/>
          </w:tcPr>
          <w:p w14:paraId="0F39EC02" w14:textId="77777777" w:rsidR="00071782" w:rsidRPr="00DF039C" w:rsidRDefault="00071782" w:rsidP="009E3276">
            <w:pPr>
              <w:pStyle w:val="Normal6a"/>
              <w:rPr>
                <w:lang w:val="en-GB"/>
              </w:rPr>
            </w:pPr>
          </w:p>
        </w:tc>
        <w:tc>
          <w:tcPr>
            <w:tcW w:w="4876" w:type="dxa"/>
          </w:tcPr>
          <w:p w14:paraId="3C1FC618" w14:textId="77777777" w:rsidR="00071782" w:rsidRPr="00DF039C" w:rsidRDefault="00071782" w:rsidP="009E3276">
            <w:pPr>
              <w:pStyle w:val="Normal6a"/>
              <w:rPr>
                <w:lang w:val="en-GB"/>
              </w:rPr>
            </w:pPr>
            <w:r w:rsidRPr="00DF039C">
              <w:rPr>
                <w:b/>
                <w:i/>
                <w:lang w:val="en-GB"/>
              </w:rPr>
              <w:t>(24a)</w:t>
            </w:r>
            <w:r w:rsidRPr="00DF039C">
              <w:rPr>
                <w:lang w:val="en-GB"/>
              </w:rPr>
              <w:tab/>
            </w:r>
            <w:r w:rsidRPr="00DF039C">
              <w:rPr>
                <w:b/>
                <w:i/>
                <w:lang w:val="en-GB"/>
              </w:rPr>
              <w:t>‘energy consumption’ means the consumption of electric energy from each and all propulsion sources within a vehicle;</w:t>
            </w:r>
          </w:p>
        </w:tc>
      </w:tr>
    </w:tbl>
    <w:p w14:paraId="43CC4F45" w14:textId="77777777" w:rsidR="00071782" w:rsidRPr="00DF039C" w:rsidRDefault="00071782" w:rsidP="00071782"/>
    <w:p w14:paraId="1009E36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42</w:t>
      </w:r>
    </w:p>
    <w:p w14:paraId="6664EDDB" w14:textId="77777777" w:rsidR="00071782" w:rsidRPr="00DF039C" w:rsidRDefault="00071782" w:rsidP="00071782">
      <w:pPr>
        <w:pStyle w:val="NormalBold12b"/>
        <w:rPr>
          <w:lang w:val="en-GB"/>
        </w:rPr>
      </w:pPr>
    </w:p>
    <w:p w14:paraId="4905E0CC" w14:textId="77777777" w:rsidR="00071782" w:rsidRPr="00DF039C" w:rsidRDefault="00071782" w:rsidP="00071782">
      <w:pPr>
        <w:pStyle w:val="NormalBold"/>
        <w:rPr>
          <w:lang w:val="en-GB"/>
        </w:rPr>
      </w:pPr>
      <w:r w:rsidRPr="00DF039C">
        <w:rPr>
          <w:lang w:val="en-GB"/>
        </w:rPr>
        <w:t>Proposal for a regulation</w:t>
      </w:r>
    </w:p>
    <w:p w14:paraId="018DBDB7" w14:textId="77777777" w:rsidR="00071782" w:rsidRPr="00DF039C" w:rsidRDefault="00071782" w:rsidP="00071782">
      <w:pPr>
        <w:pStyle w:val="NormalBold"/>
        <w:rPr>
          <w:lang w:val="en-GB"/>
        </w:rPr>
      </w:pPr>
      <w:r w:rsidRPr="00DF039C">
        <w:rPr>
          <w:lang w:val="en-GB"/>
        </w:rPr>
        <w:t>Article 3 – paragraph 2 – point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EC67E71" w14:textId="77777777" w:rsidTr="009E3276">
        <w:trPr>
          <w:trHeight w:hRule="exact" w:val="240"/>
          <w:jc w:val="center"/>
        </w:trPr>
        <w:tc>
          <w:tcPr>
            <w:tcW w:w="9752" w:type="dxa"/>
            <w:gridSpan w:val="2"/>
          </w:tcPr>
          <w:p w14:paraId="35B3D386" w14:textId="77777777" w:rsidR="00071782" w:rsidRPr="00DF039C" w:rsidRDefault="00071782" w:rsidP="009E3276"/>
        </w:tc>
      </w:tr>
      <w:tr w:rsidR="00071782" w:rsidRPr="00DF039C" w14:paraId="6DC1DA04" w14:textId="77777777" w:rsidTr="009E3276">
        <w:trPr>
          <w:trHeight w:val="240"/>
          <w:jc w:val="center"/>
        </w:trPr>
        <w:tc>
          <w:tcPr>
            <w:tcW w:w="4876" w:type="dxa"/>
          </w:tcPr>
          <w:p w14:paraId="2FED944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85E8930" w14:textId="77777777" w:rsidR="00071782" w:rsidRPr="00DF039C" w:rsidRDefault="00071782" w:rsidP="009E3276">
            <w:pPr>
              <w:pStyle w:val="AmColumnHeading"/>
              <w:rPr>
                <w:lang w:val="en-GB"/>
              </w:rPr>
            </w:pPr>
            <w:r w:rsidRPr="00DF039C">
              <w:rPr>
                <w:lang w:val="en-GB"/>
              </w:rPr>
              <w:t>Amendment</w:t>
            </w:r>
          </w:p>
        </w:tc>
      </w:tr>
      <w:tr w:rsidR="00071782" w:rsidRPr="00DF039C" w14:paraId="10F37F5A" w14:textId="77777777" w:rsidTr="009E3276">
        <w:trPr>
          <w:jc w:val="center"/>
        </w:trPr>
        <w:tc>
          <w:tcPr>
            <w:tcW w:w="4876" w:type="dxa"/>
          </w:tcPr>
          <w:p w14:paraId="40D5B4A7" w14:textId="77777777" w:rsidR="00071782" w:rsidRPr="00DF039C" w:rsidRDefault="00071782" w:rsidP="009E3276">
            <w:pPr>
              <w:pStyle w:val="Normal6a"/>
              <w:rPr>
                <w:lang w:val="en-GB"/>
              </w:rPr>
            </w:pPr>
            <w:r w:rsidRPr="00DF039C">
              <w:rPr>
                <w:lang w:val="en-GB"/>
              </w:rPr>
              <w:t>(29)</w:t>
            </w:r>
            <w:r w:rsidRPr="00DF039C">
              <w:rPr>
                <w:lang w:val="en-GB"/>
              </w:rPr>
              <w:tab/>
              <w:t>‘tyre abrasion’ means the mass of material lost from the tyre due to the abrasion process and emitted to the environment;</w:t>
            </w:r>
          </w:p>
        </w:tc>
        <w:tc>
          <w:tcPr>
            <w:tcW w:w="4876" w:type="dxa"/>
          </w:tcPr>
          <w:p w14:paraId="61804568" w14:textId="77777777" w:rsidR="00071782" w:rsidRPr="00DF039C" w:rsidRDefault="00071782" w:rsidP="009E3276">
            <w:pPr>
              <w:pStyle w:val="Normal6a"/>
              <w:rPr>
                <w:lang w:val="en-GB"/>
              </w:rPr>
            </w:pPr>
            <w:r w:rsidRPr="00DF039C">
              <w:rPr>
                <w:lang w:val="en-GB"/>
              </w:rPr>
              <w:t>(29)</w:t>
            </w:r>
            <w:r w:rsidRPr="00DF039C">
              <w:rPr>
                <w:lang w:val="en-GB"/>
              </w:rPr>
              <w:tab/>
              <w:t xml:space="preserve">‘tyre abrasion’ means the mass of material lost from the tyre due to the abrasion process </w:t>
            </w:r>
            <w:r w:rsidRPr="00DF039C">
              <w:rPr>
                <w:b/>
                <w:i/>
                <w:lang w:val="en-GB"/>
              </w:rPr>
              <w:t>referring to the work performed in the UN WP.29 common GRBP/GRPE Task Force on Tyre Abrasion,</w:t>
            </w:r>
            <w:r w:rsidRPr="00DF039C">
              <w:rPr>
                <w:lang w:val="en-GB"/>
              </w:rPr>
              <w:t xml:space="preserve"> and emitted to the environment;</w:t>
            </w:r>
          </w:p>
        </w:tc>
      </w:tr>
    </w:tbl>
    <w:p w14:paraId="686947A1" w14:textId="77777777" w:rsidR="00071782" w:rsidRPr="00DF039C" w:rsidRDefault="00071782" w:rsidP="00071782"/>
    <w:p w14:paraId="29EDE49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43</w:t>
      </w:r>
    </w:p>
    <w:p w14:paraId="2666A343" w14:textId="77777777" w:rsidR="00071782" w:rsidRPr="00DF039C" w:rsidRDefault="00071782" w:rsidP="00071782">
      <w:pPr>
        <w:pStyle w:val="NormalBold12b"/>
        <w:rPr>
          <w:lang w:val="en-GB"/>
        </w:rPr>
      </w:pPr>
    </w:p>
    <w:p w14:paraId="4A91FC3C" w14:textId="77777777" w:rsidR="00071782" w:rsidRPr="00DF039C" w:rsidRDefault="00071782" w:rsidP="00071782">
      <w:pPr>
        <w:pStyle w:val="NormalBold"/>
        <w:rPr>
          <w:lang w:val="en-GB"/>
        </w:rPr>
      </w:pPr>
      <w:r w:rsidRPr="00DF039C">
        <w:rPr>
          <w:lang w:val="en-GB"/>
        </w:rPr>
        <w:t>Proposal for a regulation</w:t>
      </w:r>
    </w:p>
    <w:p w14:paraId="5D865ACB" w14:textId="77777777" w:rsidR="00071782" w:rsidRPr="00222605" w:rsidRDefault="00071782" w:rsidP="00071782">
      <w:pPr>
        <w:pStyle w:val="NormalBold"/>
        <w:rPr>
          <w:lang w:val="en-GB"/>
        </w:rPr>
      </w:pPr>
      <w:r w:rsidRPr="00222605">
        <w:rPr>
          <w:lang w:val="en-GB"/>
        </w:rPr>
        <w:t>Article 3 – paragraph 2 – point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D104FC2" w14:textId="77777777" w:rsidTr="009E3276">
        <w:trPr>
          <w:trHeight w:hRule="exact" w:val="240"/>
          <w:jc w:val="center"/>
        </w:trPr>
        <w:tc>
          <w:tcPr>
            <w:tcW w:w="9752" w:type="dxa"/>
            <w:gridSpan w:val="2"/>
          </w:tcPr>
          <w:p w14:paraId="06560527" w14:textId="77777777" w:rsidR="00071782" w:rsidRPr="00DF039C" w:rsidRDefault="00071782" w:rsidP="009E3276"/>
        </w:tc>
      </w:tr>
      <w:tr w:rsidR="00071782" w:rsidRPr="00DF039C" w14:paraId="60990FF2" w14:textId="77777777" w:rsidTr="009E3276">
        <w:trPr>
          <w:trHeight w:val="240"/>
          <w:jc w:val="center"/>
        </w:trPr>
        <w:tc>
          <w:tcPr>
            <w:tcW w:w="4876" w:type="dxa"/>
          </w:tcPr>
          <w:p w14:paraId="65D08DD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CDEF63C" w14:textId="77777777" w:rsidR="00071782" w:rsidRPr="00DF039C" w:rsidRDefault="00071782" w:rsidP="009E3276">
            <w:pPr>
              <w:pStyle w:val="AmColumnHeading"/>
              <w:rPr>
                <w:lang w:val="en-GB"/>
              </w:rPr>
            </w:pPr>
            <w:r w:rsidRPr="00DF039C">
              <w:rPr>
                <w:lang w:val="en-GB"/>
              </w:rPr>
              <w:t>Amendment</w:t>
            </w:r>
          </w:p>
        </w:tc>
      </w:tr>
      <w:tr w:rsidR="00071782" w:rsidRPr="00DF039C" w14:paraId="497A09F1" w14:textId="77777777" w:rsidTr="009E3276">
        <w:trPr>
          <w:jc w:val="center"/>
        </w:trPr>
        <w:tc>
          <w:tcPr>
            <w:tcW w:w="4876" w:type="dxa"/>
          </w:tcPr>
          <w:p w14:paraId="6B05A0EF" w14:textId="77777777" w:rsidR="00071782" w:rsidRPr="00DF039C" w:rsidRDefault="00071782" w:rsidP="009E3276">
            <w:pPr>
              <w:pStyle w:val="Normal6a"/>
              <w:rPr>
                <w:lang w:val="en-GB"/>
              </w:rPr>
            </w:pPr>
            <w:r w:rsidRPr="00DF039C">
              <w:rPr>
                <w:lang w:val="en-GB"/>
              </w:rPr>
              <w:t>(34)</w:t>
            </w:r>
            <w:r w:rsidRPr="00DF039C">
              <w:rPr>
                <w:lang w:val="en-GB"/>
              </w:rPr>
              <w:tab/>
              <w:t>‘original pollution control systems’ means a pollution control system or an assembly of such systems covered by the type-approval granted for the vehicle concerned;</w:t>
            </w:r>
          </w:p>
        </w:tc>
        <w:tc>
          <w:tcPr>
            <w:tcW w:w="4876" w:type="dxa"/>
          </w:tcPr>
          <w:p w14:paraId="51FBF1DA" w14:textId="77777777" w:rsidR="00071782" w:rsidRPr="00DF039C" w:rsidRDefault="00071782" w:rsidP="009E3276">
            <w:pPr>
              <w:pStyle w:val="Normal6a"/>
              <w:rPr>
                <w:lang w:val="en-GB"/>
              </w:rPr>
            </w:pPr>
            <w:r w:rsidRPr="00DF039C">
              <w:rPr>
                <w:lang w:val="en-GB"/>
              </w:rPr>
              <w:t>(34)</w:t>
            </w:r>
            <w:r w:rsidRPr="00DF039C">
              <w:rPr>
                <w:lang w:val="en-GB"/>
              </w:rPr>
              <w:tab/>
              <w:t xml:space="preserve">‘original pollution control systems’ means a pollution control system or an assembly of such systems covered by the type-approval granted for the vehicle concerned </w:t>
            </w:r>
            <w:r w:rsidRPr="00DF039C">
              <w:rPr>
                <w:b/>
                <w:i/>
                <w:lang w:val="en-GB"/>
              </w:rPr>
              <w:t>and installed on the vehicle at its initial registration</w:t>
            </w:r>
            <w:r w:rsidRPr="00DF039C">
              <w:rPr>
                <w:lang w:val="en-GB"/>
              </w:rPr>
              <w:t>;</w:t>
            </w:r>
          </w:p>
        </w:tc>
      </w:tr>
    </w:tbl>
    <w:p w14:paraId="69DC42E8" w14:textId="77777777" w:rsidR="00071782" w:rsidRPr="00DF039C" w:rsidRDefault="00071782" w:rsidP="00071782"/>
    <w:p w14:paraId="41FFAEC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44</w:t>
      </w:r>
    </w:p>
    <w:p w14:paraId="08DFC7E1" w14:textId="77777777" w:rsidR="00071782" w:rsidRPr="00DF039C" w:rsidRDefault="00071782" w:rsidP="00071782">
      <w:pPr>
        <w:pStyle w:val="NormalBold12b"/>
        <w:rPr>
          <w:lang w:val="en-GB"/>
        </w:rPr>
      </w:pPr>
    </w:p>
    <w:p w14:paraId="0C03CB33" w14:textId="77777777" w:rsidR="00071782" w:rsidRPr="00DF039C" w:rsidRDefault="00071782" w:rsidP="00071782">
      <w:pPr>
        <w:pStyle w:val="NormalBold"/>
        <w:rPr>
          <w:lang w:val="en-GB"/>
        </w:rPr>
      </w:pPr>
      <w:r w:rsidRPr="00DF039C">
        <w:rPr>
          <w:lang w:val="en-GB"/>
        </w:rPr>
        <w:t>Proposal for a regulation</w:t>
      </w:r>
    </w:p>
    <w:p w14:paraId="08970972" w14:textId="77777777" w:rsidR="00071782" w:rsidRPr="00222605" w:rsidRDefault="00071782" w:rsidP="00071782">
      <w:pPr>
        <w:pStyle w:val="NormalBold"/>
        <w:rPr>
          <w:lang w:val="en-GB"/>
        </w:rPr>
      </w:pPr>
      <w:r w:rsidRPr="00222605">
        <w:rPr>
          <w:lang w:val="en-GB"/>
        </w:rPr>
        <w:t>Article 3 – paragraph 2 – point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7677B73" w14:textId="77777777" w:rsidTr="009E3276">
        <w:trPr>
          <w:trHeight w:hRule="exact" w:val="240"/>
          <w:jc w:val="center"/>
        </w:trPr>
        <w:tc>
          <w:tcPr>
            <w:tcW w:w="9752" w:type="dxa"/>
            <w:gridSpan w:val="2"/>
          </w:tcPr>
          <w:p w14:paraId="25520A72" w14:textId="77777777" w:rsidR="00071782" w:rsidRPr="00DF039C" w:rsidRDefault="00071782" w:rsidP="009E3276"/>
        </w:tc>
      </w:tr>
      <w:tr w:rsidR="00071782" w:rsidRPr="00DF039C" w14:paraId="7981AEDD" w14:textId="77777777" w:rsidTr="009E3276">
        <w:trPr>
          <w:trHeight w:val="240"/>
          <w:jc w:val="center"/>
        </w:trPr>
        <w:tc>
          <w:tcPr>
            <w:tcW w:w="4876" w:type="dxa"/>
          </w:tcPr>
          <w:p w14:paraId="37F7C1E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6D737BA" w14:textId="77777777" w:rsidR="00071782" w:rsidRPr="00DF039C" w:rsidRDefault="00071782" w:rsidP="009E3276">
            <w:pPr>
              <w:pStyle w:val="AmColumnHeading"/>
              <w:rPr>
                <w:lang w:val="en-GB"/>
              </w:rPr>
            </w:pPr>
            <w:r w:rsidRPr="00DF039C">
              <w:rPr>
                <w:lang w:val="en-GB"/>
              </w:rPr>
              <w:t>Amendment</w:t>
            </w:r>
          </w:p>
        </w:tc>
      </w:tr>
      <w:tr w:rsidR="00071782" w:rsidRPr="00DF039C" w14:paraId="35239AB9" w14:textId="77777777" w:rsidTr="009E3276">
        <w:trPr>
          <w:jc w:val="center"/>
        </w:trPr>
        <w:tc>
          <w:tcPr>
            <w:tcW w:w="4876" w:type="dxa"/>
          </w:tcPr>
          <w:p w14:paraId="7F1E3B62" w14:textId="77777777" w:rsidR="00071782" w:rsidRPr="00DF039C" w:rsidRDefault="00071782" w:rsidP="009E3276">
            <w:pPr>
              <w:pStyle w:val="Normal6a"/>
              <w:rPr>
                <w:lang w:val="en-GB"/>
              </w:rPr>
            </w:pPr>
            <w:r w:rsidRPr="00DF039C">
              <w:rPr>
                <w:b/>
                <w:i/>
                <w:lang w:val="en-GB"/>
              </w:rPr>
              <w:t>(36)</w:t>
            </w:r>
            <w:r w:rsidRPr="00DF039C">
              <w:rPr>
                <w:lang w:val="en-GB"/>
              </w:rPr>
              <w:tab/>
            </w:r>
            <w:r w:rsidRPr="00DF039C">
              <w:rPr>
                <w:b/>
                <w:i/>
                <w:lang w:val="en-GB"/>
              </w:rPr>
              <w:t>‘adaptive control function’ means a system that adjusts engine, pollution control systems or other vehicle parameters with the purpose to improve fuel or energy consumption and the effectiveness of the pollution control system based on the expected usage of the vehicle;</w:t>
            </w:r>
          </w:p>
        </w:tc>
        <w:tc>
          <w:tcPr>
            <w:tcW w:w="4876" w:type="dxa"/>
          </w:tcPr>
          <w:p w14:paraId="45D91C68" w14:textId="77777777" w:rsidR="00071782" w:rsidRPr="00DF039C" w:rsidRDefault="00071782" w:rsidP="009E3276">
            <w:pPr>
              <w:pStyle w:val="Normal6a"/>
              <w:rPr>
                <w:lang w:val="en-GB"/>
              </w:rPr>
            </w:pPr>
            <w:r w:rsidRPr="00DF039C">
              <w:rPr>
                <w:b/>
                <w:i/>
                <w:lang w:val="en-GB"/>
              </w:rPr>
              <w:t>deleted</w:t>
            </w:r>
          </w:p>
        </w:tc>
      </w:tr>
    </w:tbl>
    <w:p w14:paraId="31F375FD" w14:textId="77777777" w:rsidR="00071782" w:rsidRPr="00DF039C" w:rsidRDefault="00071782" w:rsidP="00071782"/>
    <w:p w14:paraId="6402290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45</w:t>
      </w:r>
    </w:p>
    <w:p w14:paraId="41ECBB46" w14:textId="77777777" w:rsidR="00071782" w:rsidRPr="00DF039C" w:rsidRDefault="00071782" w:rsidP="00071782">
      <w:pPr>
        <w:pStyle w:val="NormalBold12b"/>
        <w:rPr>
          <w:lang w:val="en-GB"/>
        </w:rPr>
      </w:pPr>
    </w:p>
    <w:p w14:paraId="31D93C14" w14:textId="77777777" w:rsidR="00071782" w:rsidRPr="00DF039C" w:rsidRDefault="00071782" w:rsidP="00071782">
      <w:pPr>
        <w:pStyle w:val="NormalBold"/>
        <w:rPr>
          <w:lang w:val="en-GB"/>
        </w:rPr>
      </w:pPr>
      <w:r w:rsidRPr="00DF039C">
        <w:rPr>
          <w:lang w:val="en-GB"/>
        </w:rPr>
        <w:t>Proposal for a regulation</w:t>
      </w:r>
    </w:p>
    <w:p w14:paraId="75E2A853" w14:textId="77777777" w:rsidR="00071782" w:rsidRPr="00DF039C" w:rsidRDefault="00071782" w:rsidP="00071782">
      <w:pPr>
        <w:pStyle w:val="NormalBold"/>
        <w:rPr>
          <w:lang w:val="en-GB"/>
        </w:rPr>
      </w:pPr>
      <w:r w:rsidRPr="00DF039C">
        <w:rPr>
          <w:lang w:val="en-GB"/>
        </w:rPr>
        <w:t>Article 3 – paragraph 2 – point 38</w:t>
      </w:r>
    </w:p>
    <w:p w14:paraId="136068EC"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BACE5B8" w14:textId="77777777" w:rsidTr="009E3276">
        <w:trPr>
          <w:trHeight w:hRule="exact" w:val="240"/>
          <w:jc w:val="center"/>
        </w:trPr>
        <w:tc>
          <w:tcPr>
            <w:tcW w:w="9752" w:type="dxa"/>
            <w:gridSpan w:val="2"/>
          </w:tcPr>
          <w:p w14:paraId="74A5E772" w14:textId="77777777" w:rsidR="00071782" w:rsidRPr="00DF039C" w:rsidRDefault="00071782" w:rsidP="009E3276"/>
        </w:tc>
      </w:tr>
      <w:tr w:rsidR="00071782" w:rsidRPr="00DF039C" w14:paraId="533F35E4" w14:textId="77777777" w:rsidTr="009E3276">
        <w:trPr>
          <w:trHeight w:val="240"/>
          <w:jc w:val="center"/>
        </w:trPr>
        <w:tc>
          <w:tcPr>
            <w:tcW w:w="4876" w:type="dxa"/>
          </w:tcPr>
          <w:p w14:paraId="52F58D7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142302F" w14:textId="77777777" w:rsidR="00071782" w:rsidRPr="00DF039C" w:rsidRDefault="00071782" w:rsidP="009E3276">
            <w:pPr>
              <w:pStyle w:val="AmColumnHeading"/>
              <w:rPr>
                <w:lang w:val="en-GB"/>
              </w:rPr>
            </w:pPr>
            <w:r w:rsidRPr="00DF039C">
              <w:rPr>
                <w:lang w:val="en-GB"/>
              </w:rPr>
              <w:t>Amendment</w:t>
            </w:r>
          </w:p>
        </w:tc>
      </w:tr>
      <w:tr w:rsidR="00071782" w:rsidRPr="00DF039C" w14:paraId="1035003A" w14:textId="77777777" w:rsidTr="009E3276">
        <w:trPr>
          <w:jc w:val="center"/>
        </w:trPr>
        <w:tc>
          <w:tcPr>
            <w:tcW w:w="4876" w:type="dxa"/>
          </w:tcPr>
          <w:p w14:paraId="3B035C39" w14:textId="77777777" w:rsidR="00071782" w:rsidRPr="00DF039C" w:rsidRDefault="00071782" w:rsidP="009E3276">
            <w:pPr>
              <w:pStyle w:val="Normal6a"/>
              <w:rPr>
                <w:lang w:val="en-GB"/>
              </w:rPr>
            </w:pPr>
            <w:r w:rsidRPr="00DF039C">
              <w:rPr>
                <w:lang w:val="en-GB"/>
              </w:rPr>
              <w:t>(38)</w:t>
            </w:r>
            <w:r w:rsidRPr="00DF039C">
              <w:rPr>
                <w:lang w:val="en-GB"/>
              </w:rPr>
              <w:tab/>
              <w:t>‘on-board monitoring system’ or ‘OBM’ means a system on board a vehicle that is capable of detecting either emission exceedances or when a vehicle is in zero emission mode if applicable, and capable of indicating the occurrence of such exceedances by means of information stored in the vehicle, and of communicating that information via the OBD port and over the air;</w:t>
            </w:r>
          </w:p>
        </w:tc>
        <w:tc>
          <w:tcPr>
            <w:tcW w:w="4876" w:type="dxa"/>
          </w:tcPr>
          <w:p w14:paraId="0AF5BBDF" w14:textId="77777777" w:rsidR="00071782" w:rsidRPr="00DF039C" w:rsidRDefault="00071782" w:rsidP="009E3276">
            <w:pPr>
              <w:pStyle w:val="Normal6a"/>
              <w:rPr>
                <w:lang w:val="en-GB"/>
              </w:rPr>
            </w:pPr>
            <w:r w:rsidRPr="00DF039C">
              <w:rPr>
                <w:lang w:val="en-GB"/>
              </w:rPr>
              <w:t>(38)</w:t>
            </w:r>
            <w:r w:rsidRPr="00DF039C">
              <w:rPr>
                <w:lang w:val="en-GB"/>
              </w:rPr>
              <w:tab/>
              <w:t xml:space="preserve">‘on-board monitoring system’ or ‘OBM’ means a system on board a vehicle that is capable of </w:t>
            </w:r>
            <w:r w:rsidRPr="00DF039C">
              <w:rPr>
                <w:b/>
                <w:i/>
                <w:lang w:val="en-GB"/>
              </w:rPr>
              <w:t>monitoring emissions and</w:t>
            </w:r>
            <w:r w:rsidRPr="00DF039C">
              <w:rPr>
                <w:lang w:val="en-GB"/>
              </w:rPr>
              <w:t xml:space="preserve"> detecting either emission exceedances or when a vehicle is in zero emission mode if applicable, and capable of indicating the occurrence of such exceedances by means of information stored in the vehicle, and of communicating that information via the OBD port and over the air;</w:t>
            </w:r>
          </w:p>
        </w:tc>
      </w:tr>
    </w:tbl>
    <w:p w14:paraId="5C567CF9" w14:textId="77777777" w:rsidR="00071782" w:rsidRPr="00DF039C" w:rsidRDefault="00071782" w:rsidP="00071782"/>
    <w:p w14:paraId="7D05365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46</w:t>
      </w:r>
    </w:p>
    <w:p w14:paraId="4C03B327" w14:textId="77777777" w:rsidR="00071782" w:rsidRPr="00DF039C" w:rsidRDefault="00071782" w:rsidP="00071782">
      <w:pPr>
        <w:pStyle w:val="NormalBold12b"/>
        <w:rPr>
          <w:lang w:val="en-GB"/>
        </w:rPr>
      </w:pPr>
    </w:p>
    <w:p w14:paraId="44FCB483" w14:textId="77777777" w:rsidR="00071782" w:rsidRPr="00DF039C" w:rsidRDefault="00071782" w:rsidP="00071782">
      <w:pPr>
        <w:pStyle w:val="NormalBold"/>
        <w:rPr>
          <w:lang w:val="en-GB"/>
        </w:rPr>
      </w:pPr>
      <w:r w:rsidRPr="00DF039C">
        <w:rPr>
          <w:lang w:val="en-GB"/>
        </w:rPr>
        <w:t>Proposal for a regulation</w:t>
      </w:r>
    </w:p>
    <w:p w14:paraId="2DA5DB29" w14:textId="77777777" w:rsidR="00071782" w:rsidRPr="00DF039C" w:rsidRDefault="00071782" w:rsidP="00071782">
      <w:pPr>
        <w:pStyle w:val="NormalBold"/>
        <w:rPr>
          <w:lang w:val="en-GB"/>
        </w:rPr>
      </w:pPr>
      <w:r w:rsidRPr="00DF039C">
        <w:rPr>
          <w:lang w:val="en-GB"/>
        </w:rPr>
        <w:t>Article 3 – paragraph 2 – point 39</w:t>
      </w:r>
    </w:p>
    <w:p w14:paraId="4ED57801"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4A4AD30" w14:textId="77777777" w:rsidTr="009E3276">
        <w:trPr>
          <w:trHeight w:hRule="exact" w:val="240"/>
          <w:jc w:val="center"/>
        </w:trPr>
        <w:tc>
          <w:tcPr>
            <w:tcW w:w="9752" w:type="dxa"/>
            <w:gridSpan w:val="2"/>
          </w:tcPr>
          <w:p w14:paraId="6E699C79" w14:textId="77777777" w:rsidR="00071782" w:rsidRPr="00DF039C" w:rsidRDefault="00071782" w:rsidP="009E3276"/>
        </w:tc>
      </w:tr>
      <w:tr w:rsidR="00071782" w:rsidRPr="00DF039C" w14:paraId="295CDB13" w14:textId="77777777" w:rsidTr="009E3276">
        <w:trPr>
          <w:trHeight w:val="240"/>
          <w:jc w:val="center"/>
        </w:trPr>
        <w:tc>
          <w:tcPr>
            <w:tcW w:w="4876" w:type="dxa"/>
          </w:tcPr>
          <w:p w14:paraId="1C95058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C02900C" w14:textId="77777777" w:rsidR="00071782" w:rsidRPr="00DF039C" w:rsidRDefault="00071782" w:rsidP="009E3276">
            <w:pPr>
              <w:pStyle w:val="AmColumnHeading"/>
              <w:rPr>
                <w:lang w:val="en-GB"/>
              </w:rPr>
            </w:pPr>
            <w:r w:rsidRPr="00DF039C">
              <w:rPr>
                <w:lang w:val="en-GB"/>
              </w:rPr>
              <w:t>Amendment</w:t>
            </w:r>
          </w:p>
        </w:tc>
      </w:tr>
      <w:tr w:rsidR="00071782" w:rsidRPr="00DF039C" w14:paraId="6B757931" w14:textId="77777777" w:rsidTr="009E3276">
        <w:trPr>
          <w:jc w:val="center"/>
        </w:trPr>
        <w:tc>
          <w:tcPr>
            <w:tcW w:w="4876" w:type="dxa"/>
          </w:tcPr>
          <w:p w14:paraId="6A4D4303" w14:textId="77777777" w:rsidR="00071782" w:rsidRPr="00DF039C" w:rsidRDefault="00071782" w:rsidP="009E3276">
            <w:pPr>
              <w:pStyle w:val="Normal6a"/>
              <w:rPr>
                <w:lang w:val="en-GB"/>
              </w:rPr>
            </w:pPr>
            <w:r w:rsidRPr="00DF039C">
              <w:rPr>
                <w:lang w:val="en-GB"/>
              </w:rPr>
              <w:t>(39)</w:t>
            </w:r>
            <w:r w:rsidRPr="00DF039C">
              <w:rPr>
                <w:lang w:val="en-GB"/>
              </w:rPr>
              <w:tab/>
              <w:t xml:space="preserve">‘on-board fuel and energy consumption monitoring device’ or ‘OBFCM device’ means any software or hardware that senses and uses vehicle, engine, fuel or electric energy and payload/mass parameters to determine, </w:t>
            </w:r>
            <w:r w:rsidRPr="00DF039C">
              <w:rPr>
                <w:lang w:val="en-GB"/>
              </w:rPr>
              <w:lastRenderedPageBreak/>
              <w:t>store in the vehicle the fuel and energy consumption data and other parameters relevant for determining the fuel or energy consumption and energy efficiency of the vehicle;</w:t>
            </w:r>
          </w:p>
        </w:tc>
        <w:tc>
          <w:tcPr>
            <w:tcW w:w="4876" w:type="dxa"/>
          </w:tcPr>
          <w:p w14:paraId="3110C57F" w14:textId="77777777" w:rsidR="00071782" w:rsidRPr="00DF039C" w:rsidRDefault="00071782" w:rsidP="009E3276">
            <w:pPr>
              <w:pStyle w:val="Normal6a"/>
              <w:rPr>
                <w:lang w:val="en-GB"/>
              </w:rPr>
            </w:pPr>
            <w:r w:rsidRPr="00DF039C">
              <w:rPr>
                <w:lang w:val="en-GB"/>
              </w:rPr>
              <w:lastRenderedPageBreak/>
              <w:t>(39)</w:t>
            </w:r>
            <w:r w:rsidRPr="00DF039C">
              <w:rPr>
                <w:lang w:val="en-GB"/>
              </w:rPr>
              <w:tab/>
              <w:t xml:space="preserve">‘on-board fuel and energy consumption monitoring device’ or ‘OBFCM device’ means any software or hardware that senses and uses vehicle, engine, fuel or electric energy and payload/mass parameters to determine, </w:t>
            </w:r>
            <w:r w:rsidRPr="00DF039C">
              <w:rPr>
                <w:lang w:val="en-GB"/>
              </w:rPr>
              <w:lastRenderedPageBreak/>
              <w:t xml:space="preserve">store in the vehicle the fuel and energy consumption data and other parameters relevant for determining the fuel or energy consumption and energy efficiency of the vehicle </w:t>
            </w:r>
            <w:r w:rsidRPr="00DF039C">
              <w:rPr>
                <w:b/>
                <w:i/>
                <w:lang w:val="en-GB"/>
              </w:rPr>
              <w:t>as well as for the purpose of roadworthiness controls</w:t>
            </w:r>
            <w:r w:rsidRPr="00DF039C">
              <w:rPr>
                <w:lang w:val="en-GB"/>
              </w:rPr>
              <w:t>;</w:t>
            </w:r>
          </w:p>
        </w:tc>
      </w:tr>
    </w:tbl>
    <w:p w14:paraId="14B747C3" w14:textId="77777777" w:rsidR="00071782" w:rsidRPr="00DF039C" w:rsidRDefault="00071782" w:rsidP="00071782"/>
    <w:p w14:paraId="5648BA2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47</w:t>
      </w:r>
    </w:p>
    <w:p w14:paraId="3F1AAB2F" w14:textId="77777777" w:rsidR="00071782" w:rsidRPr="00DF039C" w:rsidRDefault="00071782" w:rsidP="00071782">
      <w:pPr>
        <w:pStyle w:val="NormalBold12b"/>
        <w:rPr>
          <w:lang w:val="en-GB"/>
        </w:rPr>
      </w:pPr>
    </w:p>
    <w:p w14:paraId="7D260050" w14:textId="77777777" w:rsidR="00071782" w:rsidRPr="00DF039C" w:rsidRDefault="00071782" w:rsidP="00071782">
      <w:pPr>
        <w:pStyle w:val="NormalBold"/>
        <w:rPr>
          <w:lang w:val="en-GB"/>
        </w:rPr>
      </w:pPr>
      <w:r w:rsidRPr="00DF039C">
        <w:rPr>
          <w:lang w:val="en-GB"/>
        </w:rPr>
        <w:t>Proposal for a regulation</w:t>
      </w:r>
    </w:p>
    <w:p w14:paraId="35E6FFE3" w14:textId="77777777" w:rsidR="00071782" w:rsidRPr="00DF039C" w:rsidRDefault="00071782" w:rsidP="00071782">
      <w:pPr>
        <w:pStyle w:val="NormalBold"/>
        <w:rPr>
          <w:lang w:val="en-GB"/>
        </w:rPr>
      </w:pPr>
      <w:r w:rsidRPr="00DF039C">
        <w:rPr>
          <w:lang w:val="en-GB"/>
        </w:rPr>
        <w:t>Article 3 – paragraph 2 – point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E8ED52F" w14:textId="77777777" w:rsidTr="009E3276">
        <w:trPr>
          <w:trHeight w:hRule="exact" w:val="240"/>
          <w:jc w:val="center"/>
        </w:trPr>
        <w:tc>
          <w:tcPr>
            <w:tcW w:w="9752" w:type="dxa"/>
            <w:gridSpan w:val="2"/>
          </w:tcPr>
          <w:p w14:paraId="79F386FF" w14:textId="77777777" w:rsidR="00071782" w:rsidRPr="00DF039C" w:rsidRDefault="00071782" w:rsidP="009E3276"/>
        </w:tc>
      </w:tr>
      <w:tr w:rsidR="00071782" w:rsidRPr="00DF039C" w14:paraId="1E340534" w14:textId="77777777" w:rsidTr="009E3276">
        <w:trPr>
          <w:trHeight w:val="240"/>
          <w:jc w:val="center"/>
        </w:trPr>
        <w:tc>
          <w:tcPr>
            <w:tcW w:w="4876" w:type="dxa"/>
          </w:tcPr>
          <w:p w14:paraId="189518F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AEB4147" w14:textId="77777777" w:rsidR="00071782" w:rsidRPr="00DF039C" w:rsidRDefault="00071782" w:rsidP="009E3276">
            <w:pPr>
              <w:pStyle w:val="AmColumnHeading"/>
              <w:rPr>
                <w:lang w:val="en-GB"/>
              </w:rPr>
            </w:pPr>
            <w:r w:rsidRPr="00DF039C">
              <w:rPr>
                <w:lang w:val="en-GB"/>
              </w:rPr>
              <w:t>Amendment</w:t>
            </w:r>
          </w:p>
        </w:tc>
      </w:tr>
      <w:tr w:rsidR="00071782" w:rsidRPr="00DF039C" w14:paraId="7E44B6C5" w14:textId="77777777" w:rsidTr="009E3276">
        <w:trPr>
          <w:jc w:val="center"/>
        </w:trPr>
        <w:tc>
          <w:tcPr>
            <w:tcW w:w="4876" w:type="dxa"/>
          </w:tcPr>
          <w:p w14:paraId="4CB86F83" w14:textId="77777777" w:rsidR="00071782" w:rsidRPr="00DF039C" w:rsidRDefault="00071782" w:rsidP="009E3276">
            <w:pPr>
              <w:pStyle w:val="Normal6a"/>
              <w:rPr>
                <w:lang w:val="en-GB"/>
              </w:rPr>
            </w:pPr>
            <w:r w:rsidRPr="00DF039C">
              <w:rPr>
                <w:lang w:val="en-GB"/>
              </w:rPr>
              <w:t>(44)</w:t>
            </w:r>
            <w:r w:rsidRPr="00DF039C">
              <w:rPr>
                <w:lang w:val="en-GB"/>
              </w:rPr>
              <w:tab/>
              <w:t>‘tampering’ means the inactivation, or modification by the economic operators or independent operators, of the engine, vehicle pollution control device and system, propulsion system, traction battery, odometer, OBFCM or OBD/OBM, including any software or other logical control elements of those systems and their data;</w:t>
            </w:r>
          </w:p>
        </w:tc>
        <w:tc>
          <w:tcPr>
            <w:tcW w:w="4876" w:type="dxa"/>
          </w:tcPr>
          <w:p w14:paraId="5A9AC357" w14:textId="77777777" w:rsidR="00071782" w:rsidRPr="00DF039C" w:rsidRDefault="00071782" w:rsidP="009E3276">
            <w:pPr>
              <w:pStyle w:val="Normal6a"/>
              <w:rPr>
                <w:lang w:val="en-GB"/>
              </w:rPr>
            </w:pPr>
            <w:r w:rsidRPr="00DF039C">
              <w:rPr>
                <w:lang w:val="en-GB"/>
              </w:rPr>
              <w:t>(44)</w:t>
            </w:r>
            <w:r w:rsidRPr="00DF039C">
              <w:rPr>
                <w:lang w:val="en-GB"/>
              </w:rPr>
              <w:tab/>
              <w:t xml:space="preserve">‘tampering’ means the inactivation, or modification by the economic operators or independent operators, of the engine </w:t>
            </w:r>
            <w:r w:rsidRPr="00DF039C">
              <w:rPr>
                <w:b/>
                <w:i/>
                <w:lang w:val="en-GB"/>
              </w:rPr>
              <w:t>or electric motor</w:t>
            </w:r>
            <w:r w:rsidRPr="00DF039C">
              <w:rPr>
                <w:lang w:val="en-GB"/>
              </w:rPr>
              <w:t>, vehicle pollution control device and system, propulsion system, traction battery, odometer, OBFCM or OBD/OBM, including any software or other logical control elements of those systems and their data;</w:t>
            </w:r>
          </w:p>
        </w:tc>
      </w:tr>
    </w:tbl>
    <w:p w14:paraId="2D249F6D" w14:textId="77777777" w:rsidR="00071782" w:rsidRPr="00DF039C" w:rsidRDefault="00071782" w:rsidP="00071782"/>
    <w:p w14:paraId="7104D5D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48</w:t>
      </w:r>
    </w:p>
    <w:p w14:paraId="618B75C3" w14:textId="77777777" w:rsidR="00071782" w:rsidRPr="00DF039C" w:rsidRDefault="00071782" w:rsidP="00071782">
      <w:pPr>
        <w:pStyle w:val="NormalBold12b"/>
        <w:rPr>
          <w:lang w:val="en-GB"/>
        </w:rPr>
      </w:pPr>
    </w:p>
    <w:p w14:paraId="3E319494" w14:textId="77777777" w:rsidR="00071782" w:rsidRPr="00DF039C" w:rsidRDefault="00071782" w:rsidP="00071782">
      <w:pPr>
        <w:pStyle w:val="NormalBold"/>
        <w:rPr>
          <w:lang w:val="en-GB"/>
        </w:rPr>
      </w:pPr>
      <w:r w:rsidRPr="00DF039C">
        <w:rPr>
          <w:lang w:val="en-GB"/>
        </w:rPr>
        <w:t>Proposal for a regulation</w:t>
      </w:r>
    </w:p>
    <w:p w14:paraId="0F1DCA56" w14:textId="77777777" w:rsidR="00071782" w:rsidRPr="00222605" w:rsidRDefault="00071782" w:rsidP="00071782">
      <w:pPr>
        <w:pStyle w:val="NormalBold"/>
        <w:rPr>
          <w:lang w:val="en-GB"/>
        </w:rPr>
      </w:pPr>
      <w:r w:rsidRPr="00222605">
        <w:rPr>
          <w:lang w:val="en-GB"/>
        </w:rPr>
        <w:t>Article 3 – paragraph 2 – point 47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082D06E" w14:textId="77777777" w:rsidTr="009E3276">
        <w:trPr>
          <w:trHeight w:hRule="exact" w:val="240"/>
          <w:jc w:val="center"/>
        </w:trPr>
        <w:tc>
          <w:tcPr>
            <w:tcW w:w="9752" w:type="dxa"/>
            <w:gridSpan w:val="2"/>
          </w:tcPr>
          <w:p w14:paraId="04E7ED2F" w14:textId="77777777" w:rsidR="00071782" w:rsidRPr="00DF039C" w:rsidRDefault="00071782" w:rsidP="009E3276"/>
        </w:tc>
      </w:tr>
      <w:tr w:rsidR="00071782" w:rsidRPr="00DF039C" w14:paraId="2D06D618" w14:textId="77777777" w:rsidTr="009E3276">
        <w:trPr>
          <w:trHeight w:val="240"/>
          <w:jc w:val="center"/>
        </w:trPr>
        <w:tc>
          <w:tcPr>
            <w:tcW w:w="4876" w:type="dxa"/>
          </w:tcPr>
          <w:p w14:paraId="4582FA2E"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CC497F8" w14:textId="77777777" w:rsidR="00071782" w:rsidRPr="00DF039C" w:rsidRDefault="00071782" w:rsidP="009E3276">
            <w:pPr>
              <w:pStyle w:val="AmColumnHeading"/>
              <w:rPr>
                <w:lang w:val="en-GB"/>
              </w:rPr>
            </w:pPr>
            <w:r w:rsidRPr="00DF039C">
              <w:rPr>
                <w:lang w:val="en-GB"/>
              </w:rPr>
              <w:t>Amendment</w:t>
            </w:r>
          </w:p>
        </w:tc>
      </w:tr>
      <w:tr w:rsidR="00071782" w:rsidRPr="00DF039C" w14:paraId="034A566C" w14:textId="77777777" w:rsidTr="009E3276">
        <w:trPr>
          <w:jc w:val="center"/>
        </w:trPr>
        <w:tc>
          <w:tcPr>
            <w:tcW w:w="4876" w:type="dxa"/>
          </w:tcPr>
          <w:p w14:paraId="7A5017C1" w14:textId="77777777" w:rsidR="00071782" w:rsidRPr="00DF039C" w:rsidRDefault="00071782" w:rsidP="009E3276">
            <w:pPr>
              <w:pStyle w:val="Normal6a"/>
              <w:rPr>
                <w:lang w:val="en-GB"/>
              </w:rPr>
            </w:pPr>
            <w:r w:rsidRPr="00DF039C">
              <w:rPr>
                <w:lang w:val="en-GB"/>
              </w:rPr>
              <w:t>(47)</w:t>
            </w:r>
            <w:r w:rsidRPr="00DF039C">
              <w:rPr>
                <w:lang w:val="en-GB"/>
              </w:rPr>
              <w:tab/>
              <w:t>‘small volume manufacturer’ means a manufacturer of fewer than 10 000 new motor vehicles of category M</w:t>
            </w:r>
            <w:r w:rsidRPr="00DF039C">
              <w:rPr>
                <w:vertAlign w:val="subscript"/>
                <w:lang w:val="en-GB"/>
              </w:rPr>
              <w:t>1</w:t>
            </w:r>
            <w:r w:rsidRPr="00DF039C">
              <w:rPr>
                <w:lang w:val="en-GB"/>
              </w:rPr>
              <w:t xml:space="preserve"> or 22 000 new motor vehicles of category N</w:t>
            </w:r>
            <w:r w:rsidRPr="00DF039C">
              <w:rPr>
                <w:vertAlign w:val="subscript"/>
                <w:lang w:val="en-GB"/>
              </w:rPr>
              <w:t>1</w:t>
            </w:r>
            <w:r w:rsidRPr="00DF039C">
              <w:rPr>
                <w:lang w:val="en-GB"/>
              </w:rPr>
              <w:t xml:space="preserve"> registered in the Union per calendar year and which:</w:t>
            </w:r>
          </w:p>
        </w:tc>
        <w:tc>
          <w:tcPr>
            <w:tcW w:w="4876" w:type="dxa"/>
          </w:tcPr>
          <w:p w14:paraId="6DAC3A6D" w14:textId="77777777" w:rsidR="00071782" w:rsidRPr="00DF039C" w:rsidRDefault="00071782" w:rsidP="009E3276">
            <w:pPr>
              <w:pStyle w:val="Normal6a"/>
              <w:rPr>
                <w:lang w:val="en-GB"/>
              </w:rPr>
            </w:pPr>
            <w:r w:rsidRPr="00DF039C">
              <w:rPr>
                <w:lang w:val="en-GB"/>
              </w:rPr>
              <w:t>(47)</w:t>
            </w:r>
            <w:r w:rsidRPr="00DF039C">
              <w:rPr>
                <w:lang w:val="en-GB"/>
              </w:rPr>
              <w:tab/>
              <w:t>‘small volume manufacturer’ means a manufacturer of fewer than 10 000 new motor vehicles of category M</w:t>
            </w:r>
            <w:r w:rsidRPr="00DF039C">
              <w:rPr>
                <w:b/>
                <w:i/>
                <w:vertAlign w:val="subscript"/>
                <w:lang w:val="en-GB"/>
              </w:rPr>
              <w:t>1,</w:t>
            </w:r>
            <w:r w:rsidRPr="00DF039C">
              <w:rPr>
                <w:lang w:val="en-GB"/>
              </w:rPr>
              <w:t xml:space="preserve"> or 22 000 new motor vehicles of category N</w:t>
            </w:r>
            <w:r w:rsidRPr="00DF039C">
              <w:rPr>
                <w:b/>
                <w:i/>
                <w:vertAlign w:val="subscript"/>
                <w:lang w:val="en-GB"/>
              </w:rPr>
              <w:t>1,</w:t>
            </w:r>
            <w:r w:rsidRPr="00DF039C">
              <w:rPr>
                <w:lang w:val="en-GB"/>
              </w:rPr>
              <w:t xml:space="preserve"> </w:t>
            </w:r>
            <w:r w:rsidRPr="00DF039C">
              <w:rPr>
                <w:b/>
                <w:i/>
                <w:lang w:val="en-GB"/>
              </w:rPr>
              <w:t>or 600 new motor vehicles from categories M</w:t>
            </w:r>
            <w:r w:rsidRPr="00DF039C">
              <w:rPr>
                <w:b/>
                <w:i/>
                <w:vertAlign w:val="subscript"/>
                <w:lang w:val="en-GB"/>
              </w:rPr>
              <w:t>2</w:t>
            </w:r>
            <w:r w:rsidRPr="00DF039C">
              <w:rPr>
                <w:b/>
                <w:i/>
                <w:lang w:val="en-GB"/>
              </w:rPr>
              <w:t>, M</w:t>
            </w:r>
            <w:r w:rsidRPr="00DF039C">
              <w:rPr>
                <w:b/>
                <w:i/>
                <w:vertAlign w:val="subscript"/>
                <w:lang w:val="en-GB"/>
              </w:rPr>
              <w:t>3</w:t>
            </w:r>
            <w:r w:rsidRPr="00DF039C">
              <w:rPr>
                <w:b/>
                <w:i/>
                <w:lang w:val="en-GB"/>
              </w:rPr>
              <w:t>, and 6 900 new motor vehicles in total from categories N</w:t>
            </w:r>
            <w:r w:rsidRPr="00DF039C">
              <w:rPr>
                <w:b/>
                <w:i/>
                <w:vertAlign w:val="subscript"/>
                <w:lang w:val="en-GB"/>
              </w:rPr>
              <w:t>2</w:t>
            </w:r>
            <w:r w:rsidRPr="00DF039C">
              <w:rPr>
                <w:lang w:val="en-GB"/>
              </w:rPr>
              <w:t xml:space="preserve"> </w:t>
            </w:r>
            <w:r w:rsidRPr="00DF039C">
              <w:rPr>
                <w:b/>
                <w:i/>
                <w:lang w:val="en-GB"/>
              </w:rPr>
              <w:t>and N</w:t>
            </w:r>
            <w:r w:rsidRPr="00DF039C">
              <w:rPr>
                <w:b/>
                <w:i/>
                <w:vertAlign w:val="subscript"/>
                <w:lang w:val="en-GB"/>
              </w:rPr>
              <w:t>3</w:t>
            </w:r>
            <w:r w:rsidRPr="00DF039C">
              <w:rPr>
                <w:lang w:val="en-GB"/>
              </w:rPr>
              <w:t xml:space="preserve"> registered in the Union per calendar year and which:</w:t>
            </w:r>
          </w:p>
        </w:tc>
      </w:tr>
    </w:tbl>
    <w:p w14:paraId="55E21339" w14:textId="77777777" w:rsidR="00071782" w:rsidRPr="00DF039C" w:rsidRDefault="00071782" w:rsidP="00071782"/>
    <w:p w14:paraId="5D084F1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49</w:t>
      </w:r>
    </w:p>
    <w:p w14:paraId="22CE3C75" w14:textId="77777777" w:rsidR="00071782" w:rsidRPr="00DF039C" w:rsidRDefault="00071782" w:rsidP="00071782">
      <w:pPr>
        <w:pStyle w:val="NormalBold12b"/>
        <w:rPr>
          <w:lang w:val="en-GB"/>
        </w:rPr>
      </w:pPr>
    </w:p>
    <w:p w14:paraId="5CF222F4" w14:textId="77777777" w:rsidR="00071782" w:rsidRPr="00DF039C" w:rsidRDefault="00071782" w:rsidP="00071782">
      <w:pPr>
        <w:pStyle w:val="NormalBold"/>
        <w:rPr>
          <w:lang w:val="en-GB"/>
        </w:rPr>
      </w:pPr>
      <w:r w:rsidRPr="00DF039C">
        <w:rPr>
          <w:lang w:val="en-GB"/>
        </w:rPr>
        <w:t>Proposal for a regulation</w:t>
      </w:r>
    </w:p>
    <w:p w14:paraId="5033CB4C" w14:textId="77777777" w:rsidR="00071782" w:rsidRPr="00222605" w:rsidRDefault="00071782" w:rsidP="00071782">
      <w:pPr>
        <w:pStyle w:val="NormalBold"/>
        <w:rPr>
          <w:lang w:val="en-GB"/>
        </w:rPr>
      </w:pPr>
      <w:r w:rsidRPr="00222605">
        <w:rPr>
          <w:lang w:val="en-GB"/>
        </w:rPr>
        <w:t>Article 3 – paragraph 2 – point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8554480" w14:textId="77777777" w:rsidTr="009E3276">
        <w:trPr>
          <w:trHeight w:hRule="exact" w:val="240"/>
          <w:jc w:val="center"/>
        </w:trPr>
        <w:tc>
          <w:tcPr>
            <w:tcW w:w="9752" w:type="dxa"/>
            <w:gridSpan w:val="2"/>
          </w:tcPr>
          <w:p w14:paraId="6E0B0896" w14:textId="77777777" w:rsidR="00071782" w:rsidRPr="00DF039C" w:rsidRDefault="00071782" w:rsidP="009E3276"/>
        </w:tc>
      </w:tr>
      <w:tr w:rsidR="00071782" w:rsidRPr="00DF039C" w14:paraId="2486F75D" w14:textId="77777777" w:rsidTr="009E3276">
        <w:trPr>
          <w:trHeight w:val="240"/>
          <w:jc w:val="center"/>
        </w:trPr>
        <w:tc>
          <w:tcPr>
            <w:tcW w:w="4876" w:type="dxa"/>
          </w:tcPr>
          <w:p w14:paraId="3A31AC74"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1EB1C2B2" w14:textId="77777777" w:rsidR="00071782" w:rsidRPr="00DF039C" w:rsidRDefault="00071782" w:rsidP="009E3276">
            <w:pPr>
              <w:pStyle w:val="AmColumnHeading"/>
              <w:rPr>
                <w:lang w:val="en-GB"/>
              </w:rPr>
            </w:pPr>
            <w:r w:rsidRPr="00DF039C">
              <w:rPr>
                <w:lang w:val="en-GB"/>
              </w:rPr>
              <w:t>Amendment</w:t>
            </w:r>
          </w:p>
        </w:tc>
      </w:tr>
      <w:tr w:rsidR="00071782" w:rsidRPr="00DF039C" w14:paraId="6929CD61" w14:textId="77777777" w:rsidTr="009E3276">
        <w:trPr>
          <w:jc w:val="center"/>
        </w:trPr>
        <w:tc>
          <w:tcPr>
            <w:tcW w:w="4876" w:type="dxa"/>
          </w:tcPr>
          <w:p w14:paraId="68CC7650" w14:textId="77777777" w:rsidR="00071782" w:rsidRPr="00DF039C" w:rsidRDefault="00071782" w:rsidP="009E3276">
            <w:pPr>
              <w:pStyle w:val="Normal6a"/>
              <w:rPr>
                <w:lang w:val="en-GB"/>
              </w:rPr>
            </w:pPr>
            <w:r w:rsidRPr="00DF039C">
              <w:rPr>
                <w:lang w:val="en-GB"/>
              </w:rPr>
              <w:t>(63)</w:t>
            </w:r>
            <w:r w:rsidRPr="00DF039C">
              <w:rPr>
                <w:lang w:val="en-GB"/>
              </w:rPr>
              <w:tab/>
              <w:t>‘rated power’ or ‘P</w:t>
            </w:r>
            <w:r w:rsidRPr="00DF039C">
              <w:rPr>
                <w:vertAlign w:val="subscript"/>
                <w:lang w:val="en-GB"/>
              </w:rPr>
              <w:t>rated</w:t>
            </w:r>
            <w:r w:rsidRPr="00DF039C">
              <w:rPr>
                <w:lang w:val="en-GB"/>
              </w:rPr>
              <w:t>’ means the maximum net power of the engine or motor in kW;</w:t>
            </w:r>
          </w:p>
        </w:tc>
        <w:tc>
          <w:tcPr>
            <w:tcW w:w="4876" w:type="dxa"/>
          </w:tcPr>
          <w:p w14:paraId="06E3B880" w14:textId="77777777" w:rsidR="00071782" w:rsidRPr="00DF039C" w:rsidRDefault="00071782" w:rsidP="009E3276">
            <w:pPr>
              <w:pStyle w:val="Normal6a"/>
              <w:rPr>
                <w:lang w:val="en-GB"/>
              </w:rPr>
            </w:pPr>
            <w:r w:rsidRPr="00DF039C">
              <w:rPr>
                <w:lang w:val="en-GB"/>
              </w:rPr>
              <w:t>(63)</w:t>
            </w:r>
            <w:r w:rsidRPr="00DF039C">
              <w:rPr>
                <w:lang w:val="en-GB"/>
              </w:rPr>
              <w:tab/>
              <w:t>‘rated power’ or ‘P</w:t>
            </w:r>
            <w:r w:rsidRPr="00DF039C">
              <w:rPr>
                <w:vertAlign w:val="subscript"/>
                <w:lang w:val="en-GB"/>
              </w:rPr>
              <w:t>rated</w:t>
            </w:r>
            <w:r w:rsidRPr="00DF039C">
              <w:rPr>
                <w:lang w:val="en-GB"/>
              </w:rPr>
              <w:t xml:space="preserve">’ means the maximum net power of the engine or </w:t>
            </w:r>
            <w:r w:rsidRPr="00DF039C">
              <w:rPr>
                <w:b/>
                <w:i/>
                <w:lang w:val="en-GB"/>
              </w:rPr>
              <w:t>electric</w:t>
            </w:r>
            <w:r w:rsidRPr="00DF039C">
              <w:rPr>
                <w:lang w:val="en-GB"/>
              </w:rPr>
              <w:t xml:space="preserve"> motor in kW;</w:t>
            </w:r>
          </w:p>
        </w:tc>
      </w:tr>
    </w:tbl>
    <w:p w14:paraId="03B8FC00" w14:textId="77777777" w:rsidR="00071782" w:rsidRPr="00DF039C" w:rsidRDefault="00071782" w:rsidP="00071782"/>
    <w:p w14:paraId="6AA845D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50</w:t>
      </w:r>
    </w:p>
    <w:p w14:paraId="548C5200" w14:textId="77777777" w:rsidR="00071782" w:rsidRPr="00DF039C" w:rsidRDefault="00071782" w:rsidP="00071782">
      <w:pPr>
        <w:pStyle w:val="NormalBold12b"/>
        <w:rPr>
          <w:lang w:val="en-GB"/>
        </w:rPr>
      </w:pPr>
    </w:p>
    <w:p w14:paraId="26329E5F" w14:textId="77777777" w:rsidR="00071782" w:rsidRPr="00DF039C" w:rsidRDefault="00071782" w:rsidP="00071782">
      <w:pPr>
        <w:pStyle w:val="NormalBold"/>
        <w:rPr>
          <w:lang w:val="en-GB"/>
        </w:rPr>
      </w:pPr>
      <w:r w:rsidRPr="00DF039C">
        <w:rPr>
          <w:lang w:val="en-GB"/>
        </w:rPr>
        <w:t>Proposal for a regulation</w:t>
      </w:r>
    </w:p>
    <w:p w14:paraId="7EF26A37" w14:textId="77777777" w:rsidR="00071782" w:rsidRPr="00DF039C" w:rsidRDefault="00071782" w:rsidP="00071782">
      <w:pPr>
        <w:pStyle w:val="NormalBold"/>
        <w:rPr>
          <w:lang w:val="en-GB"/>
        </w:rPr>
      </w:pPr>
      <w:r w:rsidRPr="00DF039C">
        <w:rPr>
          <w:lang w:val="en-GB"/>
        </w:rPr>
        <w:t>Article 3 – paragraph 2 – point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29C87FF" w14:textId="77777777" w:rsidTr="009E3276">
        <w:trPr>
          <w:trHeight w:hRule="exact" w:val="240"/>
          <w:jc w:val="center"/>
        </w:trPr>
        <w:tc>
          <w:tcPr>
            <w:tcW w:w="9752" w:type="dxa"/>
            <w:gridSpan w:val="2"/>
          </w:tcPr>
          <w:p w14:paraId="34E1B9AA" w14:textId="77777777" w:rsidR="00071782" w:rsidRPr="00DF039C" w:rsidRDefault="00071782" w:rsidP="009E3276"/>
        </w:tc>
      </w:tr>
      <w:tr w:rsidR="00071782" w:rsidRPr="00DF039C" w14:paraId="65ABECF7" w14:textId="77777777" w:rsidTr="009E3276">
        <w:trPr>
          <w:trHeight w:val="240"/>
          <w:jc w:val="center"/>
        </w:trPr>
        <w:tc>
          <w:tcPr>
            <w:tcW w:w="4876" w:type="dxa"/>
          </w:tcPr>
          <w:p w14:paraId="5A1A284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88872E1" w14:textId="77777777" w:rsidR="00071782" w:rsidRPr="00DF039C" w:rsidRDefault="00071782" w:rsidP="009E3276">
            <w:pPr>
              <w:pStyle w:val="AmColumnHeading"/>
              <w:rPr>
                <w:lang w:val="en-GB"/>
              </w:rPr>
            </w:pPr>
            <w:r w:rsidRPr="00DF039C">
              <w:rPr>
                <w:lang w:val="en-GB"/>
              </w:rPr>
              <w:t>Amendment</w:t>
            </w:r>
          </w:p>
        </w:tc>
      </w:tr>
      <w:tr w:rsidR="00071782" w:rsidRPr="00DF039C" w14:paraId="76EFADF3" w14:textId="77777777" w:rsidTr="009E3276">
        <w:trPr>
          <w:jc w:val="center"/>
        </w:trPr>
        <w:tc>
          <w:tcPr>
            <w:tcW w:w="4876" w:type="dxa"/>
          </w:tcPr>
          <w:p w14:paraId="0FAEA7A9" w14:textId="77777777" w:rsidR="00071782" w:rsidRPr="00DF039C" w:rsidRDefault="00071782" w:rsidP="009E3276">
            <w:pPr>
              <w:pStyle w:val="Normal6a"/>
              <w:rPr>
                <w:lang w:val="en-GB"/>
              </w:rPr>
            </w:pPr>
            <w:r w:rsidRPr="00DF039C">
              <w:rPr>
                <w:lang w:val="en-GB"/>
              </w:rPr>
              <w:t>(65)</w:t>
            </w:r>
            <w:r w:rsidRPr="00DF039C">
              <w:rPr>
                <w:lang w:val="en-GB"/>
              </w:rPr>
              <w:tab/>
              <w:t>‘traction battery’ means a battery system that stores energy with the main purpose of propelling the vehicle;</w:t>
            </w:r>
          </w:p>
        </w:tc>
        <w:tc>
          <w:tcPr>
            <w:tcW w:w="4876" w:type="dxa"/>
          </w:tcPr>
          <w:p w14:paraId="3A62AF66" w14:textId="77777777" w:rsidR="00071782" w:rsidRPr="00DF039C" w:rsidRDefault="00071782" w:rsidP="009E3276">
            <w:pPr>
              <w:pStyle w:val="Normal6a"/>
              <w:rPr>
                <w:lang w:val="en-GB"/>
              </w:rPr>
            </w:pPr>
            <w:r w:rsidRPr="00DF039C">
              <w:rPr>
                <w:lang w:val="en-GB"/>
              </w:rPr>
              <w:t>(65)</w:t>
            </w:r>
            <w:r w:rsidRPr="00DF039C">
              <w:rPr>
                <w:lang w:val="en-GB"/>
              </w:rPr>
              <w:tab/>
              <w:t>‘traction battery’ means a battery system that stores energy with the main purpose of propelling the vehicle</w:t>
            </w:r>
            <w:r w:rsidRPr="00DF039C">
              <w:rPr>
                <w:b/>
                <w:i/>
                <w:lang w:val="en-GB"/>
              </w:rPr>
              <w:t>, including its battery management system</w:t>
            </w:r>
            <w:r w:rsidRPr="00DF039C">
              <w:rPr>
                <w:lang w:val="en-GB"/>
              </w:rPr>
              <w:t>;</w:t>
            </w:r>
          </w:p>
        </w:tc>
      </w:tr>
    </w:tbl>
    <w:p w14:paraId="63F13192" w14:textId="77777777" w:rsidR="00071782" w:rsidRPr="00DF039C" w:rsidRDefault="00071782" w:rsidP="00071782"/>
    <w:p w14:paraId="3707964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51</w:t>
      </w:r>
    </w:p>
    <w:p w14:paraId="391C7B95" w14:textId="77777777" w:rsidR="00071782" w:rsidRPr="00DF039C" w:rsidRDefault="00071782" w:rsidP="00071782">
      <w:pPr>
        <w:pStyle w:val="NormalBold12b"/>
        <w:rPr>
          <w:lang w:val="en-GB"/>
        </w:rPr>
      </w:pPr>
    </w:p>
    <w:p w14:paraId="14BDC48B" w14:textId="77777777" w:rsidR="00071782" w:rsidRPr="00DF039C" w:rsidRDefault="00071782" w:rsidP="00071782">
      <w:pPr>
        <w:pStyle w:val="NormalBold"/>
        <w:rPr>
          <w:lang w:val="en-GB"/>
        </w:rPr>
      </w:pPr>
      <w:r w:rsidRPr="00DF039C">
        <w:rPr>
          <w:lang w:val="en-GB"/>
        </w:rPr>
        <w:t>Proposal for a regulation</w:t>
      </w:r>
    </w:p>
    <w:p w14:paraId="4F29D1ED" w14:textId="77777777" w:rsidR="00071782" w:rsidRPr="00DF039C" w:rsidRDefault="00071782" w:rsidP="00071782">
      <w:pPr>
        <w:pStyle w:val="NormalBold"/>
      </w:pPr>
      <w:r w:rsidRPr="00DF039C">
        <w:t>Article 3 – paragraph 2 – point 65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FBE2A58" w14:textId="77777777" w:rsidTr="009E3276">
        <w:trPr>
          <w:trHeight w:hRule="exact" w:val="240"/>
          <w:jc w:val="center"/>
        </w:trPr>
        <w:tc>
          <w:tcPr>
            <w:tcW w:w="9752" w:type="dxa"/>
            <w:gridSpan w:val="2"/>
          </w:tcPr>
          <w:p w14:paraId="12674B3D" w14:textId="77777777" w:rsidR="00071782" w:rsidRPr="00DF039C" w:rsidRDefault="00071782" w:rsidP="009E3276">
            <w:pPr>
              <w:rPr>
                <w:lang w:val="fr-FR"/>
              </w:rPr>
            </w:pPr>
          </w:p>
        </w:tc>
      </w:tr>
      <w:tr w:rsidR="00071782" w:rsidRPr="00DF039C" w14:paraId="26526A1D" w14:textId="77777777" w:rsidTr="009E3276">
        <w:trPr>
          <w:trHeight w:val="240"/>
          <w:jc w:val="center"/>
        </w:trPr>
        <w:tc>
          <w:tcPr>
            <w:tcW w:w="4876" w:type="dxa"/>
          </w:tcPr>
          <w:p w14:paraId="5D6B3AD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5BE7319" w14:textId="77777777" w:rsidR="00071782" w:rsidRPr="00DF039C" w:rsidRDefault="00071782" w:rsidP="009E3276">
            <w:pPr>
              <w:pStyle w:val="AmColumnHeading"/>
              <w:rPr>
                <w:lang w:val="en-GB"/>
              </w:rPr>
            </w:pPr>
            <w:r w:rsidRPr="00DF039C">
              <w:rPr>
                <w:lang w:val="en-GB"/>
              </w:rPr>
              <w:t>Amendment</w:t>
            </w:r>
          </w:p>
        </w:tc>
      </w:tr>
      <w:tr w:rsidR="00071782" w:rsidRPr="00DF039C" w14:paraId="3F0E80AD" w14:textId="77777777" w:rsidTr="009E3276">
        <w:trPr>
          <w:jc w:val="center"/>
        </w:trPr>
        <w:tc>
          <w:tcPr>
            <w:tcW w:w="4876" w:type="dxa"/>
          </w:tcPr>
          <w:p w14:paraId="42BDA0E5" w14:textId="77777777" w:rsidR="00071782" w:rsidRPr="00DF039C" w:rsidRDefault="00071782" w:rsidP="009E3276">
            <w:pPr>
              <w:pStyle w:val="Normal6a"/>
              <w:rPr>
                <w:lang w:val="en-GB"/>
              </w:rPr>
            </w:pPr>
          </w:p>
        </w:tc>
        <w:tc>
          <w:tcPr>
            <w:tcW w:w="4876" w:type="dxa"/>
          </w:tcPr>
          <w:p w14:paraId="7FD23A2B" w14:textId="77777777" w:rsidR="00071782" w:rsidRPr="00DF039C" w:rsidRDefault="00071782" w:rsidP="009E3276">
            <w:pPr>
              <w:pStyle w:val="Normal6a"/>
              <w:rPr>
                <w:lang w:val="en-GB"/>
              </w:rPr>
            </w:pPr>
            <w:r w:rsidRPr="00DF039C">
              <w:rPr>
                <w:b/>
                <w:i/>
                <w:lang w:val="en-GB"/>
              </w:rPr>
              <w:t>(65a)</w:t>
            </w:r>
            <w:r w:rsidRPr="00DF039C">
              <w:rPr>
                <w:lang w:val="en-GB"/>
              </w:rPr>
              <w:tab/>
            </w:r>
            <w:r w:rsidRPr="00DF039C">
              <w:rPr>
                <w:b/>
                <w:i/>
                <w:lang w:val="en-GB"/>
              </w:rPr>
              <w:t>‘battery management system’ means an electronic device that controls or manages the electric and thermal functions of a battery in order to ensure the battery’s safety, performance and service life, manages and stores the data for the parameters for determining the battery’s state of health and expected lifetime set out in Annex VII to Regulation (EU) 2023/1542 and communicates with the vehicle in which the battery is incorporated, or with a public or private charging infrastructure;</w:t>
            </w:r>
          </w:p>
        </w:tc>
      </w:tr>
    </w:tbl>
    <w:p w14:paraId="2A6B4CD5" w14:textId="77777777" w:rsidR="00071782" w:rsidRPr="00DF039C" w:rsidRDefault="00071782" w:rsidP="00071782"/>
    <w:p w14:paraId="716F550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52</w:t>
      </w:r>
    </w:p>
    <w:p w14:paraId="571CE818" w14:textId="77777777" w:rsidR="00071782" w:rsidRPr="00DF039C" w:rsidRDefault="00071782" w:rsidP="00071782">
      <w:pPr>
        <w:pStyle w:val="NormalBold12b"/>
        <w:rPr>
          <w:lang w:val="en-GB"/>
        </w:rPr>
      </w:pPr>
    </w:p>
    <w:p w14:paraId="0B00CDBE" w14:textId="77777777" w:rsidR="00071782" w:rsidRPr="00DF039C" w:rsidRDefault="00071782" w:rsidP="00071782">
      <w:pPr>
        <w:pStyle w:val="NormalBold"/>
        <w:rPr>
          <w:lang w:val="en-GB"/>
        </w:rPr>
      </w:pPr>
      <w:r w:rsidRPr="00DF039C">
        <w:rPr>
          <w:lang w:val="en-GB"/>
        </w:rPr>
        <w:t>Proposal for a regulation</w:t>
      </w:r>
    </w:p>
    <w:p w14:paraId="38E1B084" w14:textId="77777777" w:rsidR="00071782" w:rsidRPr="00222605" w:rsidRDefault="00071782" w:rsidP="00071782">
      <w:pPr>
        <w:pStyle w:val="NormalBold"/>
        <w:rPr>
          <w:lang w:val="en-GB"/>
        </w:rPr>
      </w:pPr>
      <w:r w:rsidRPr="00222605">
        <w:rPr>
          <w:lang w:val="en-GB"/>
        </w:rPr>
        <w:t>Article 3 – paragraph 2 – point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31DCC4D" w14:textId="77777777" w:rsidTr="009E3276">
        <w:trPr>
          <w:trHeight w:hRule="exact" w:val="240"/>
          <w:jc w:val="center"/>
        </w:trPr>
        <w:tc>
          <w:tcPr>
            <w:tcW w:w="9752" w:type="dxa"/>
            <w:gridSpan w:val="2"/>
          </w:tcPr>
          <w:p w14:paraId="453D7E29" w14:textId="77777777" w:rsidR="00071782" w:rsidRPr="00DF039C" w:rsidRDefault="00071782" w:rsidP="009E3276"/>
        </w:tc>
      </w:tr>
      <w:tr w:rsidR="00071782" w:rsidRPr="00DF039C" w14:paraId="4B8497C0" w14:textId="77777777" w:rsidTr="009E3276">
        <w:trPr>
          <w:trHeight w:val="240"/>
          <w:jc w:val="center"/>
        </w:trPr>
        <w:tc>
          <w:tcPr>
            <w:tcW w:w="4876" w:type="dxa"/>
          </w:tcPr>
          <w:p w14:paraId="093384E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87E9771" w14:textId="77777777" w:rsidR="00071782" w:rsidRPr="00DF039C" w:rsidRDefault="00071782" w:rsidP="009E3276">
            <w:pPr>
              <w:pStyle w:val="AmColumnHeading"/>
              <w:rPr>
                <w:lang w:val="en-GB"/>
              </w:rPr>
            </w:pPr>
            <w:r w:rsidRPr="00DF039C">
              <w:rPr>
                <w:lang w:val="en-GB"/>
              </w:rPr>
              <w:t>Amendment</w:t>
            </w:r>
          </w:p>
        </w:tc>
      </w:tr>
      <w:tr w:rsidR="00071782" w:rsidRPr="00DF039C" w14:paraId="1E6FCE35" w14:textId="77777777" w:rsidTr="009E3276">
        <w:trPr>
          <w:jc w:val="center"/>
        </w:trPr>
        <w:tc>
          <w:tcPr>
            <w:tcW w:w="4876" w:type="dxa"/>
          </w:tcPr>
          <w:p w14:paraId="38BE8874" w14:textId="77777777" w:rsidR="00071782" w:rsidRPr="00DF039C" w:rsidRDefault="00071782" w:rsidP="009E3276">
            <w:pPr>
              <w:pStyle w:val="Normal6a"/>
              <w:rPr>
                <w:lang w:val="en-GB"/>
              </w:rPr>
            </w:pPr>
            <w:r w:rsidRPr="00DF039C">
              <w:rPr>
                <w:lang w:val="en-GB"/>
              </w:rPr>
              <w:lastRenderedPageBreak/>
              <w:t>(67)</w:t>
            </w:r>
            <w:r w:rsidRPr="00DF039C">
              <w:rPr>
                <w:lang w:val="en-GB"/>
              </w:rPr>
              <w:tab/>
              <w:t>‘zero-emission range’ means the maximum distance a zero-emission vehicle can travel until the traction battery or fuel tank is depleted, which for PEVs corresponds to the electric range;</w:t>
            </w:r>
          </w:p>
        </w:tc>
        <w:tc>
          <w:tcPr>
            <w:tcW w:w="4876" w:type="dxa"/>
          </w:tcPr>
          <w:p w14:paraId="00858C9B" w14:textId="77777777" w:rsidR="00071782" w:rsidRPr="00DF039C" w:rsidRDefault="00071782" w:rsidP="009E3276">
            <w:pPr>
              <w:pStyle w:val="Normal6a"/>
              <w:rPr>
                <w:lang w:val="en-GB"/>
              </w:rPr>
            </w:pPr>
            <w:r w:rsidRPr="00DF039C">
              <w:rPr>
                <w:lang w:val="en-GB"/>
              </w:rPr>
              <w:t>(67)</w:t>
            </w:r>
            <w:r w:rsidRPr="00DF039C">
              <w:rPr>
                <w:lang w:val="en-GB"/>
              </w:rPr>
              <w:tab/>
              <w:t xml:space="preserve">‘zero-emission range’ means the maximum distance a zero-emission vehicle </w:t>
            </w:r>
            <w:r w:rsidRPr="00DF039C">
              <w:rPr>
                <w:b/>
                <w:i/>
                <w:lang w:val="en-GB"/>
              </w:rPr>
              <w:t>or a vehicle in zero-emission mode</w:t>
            </w:r>
            <w:r w:rsidRPr="00DF039C">
              <w:rPr>
                <w:lang w:val="en-GB"/>
              </w:rPr>
              <w:t xml:space="preserve"> can travel until the traction battery or fuel tank </w:t>
            </w:r>
            <w:r w:rsidRPr="00DF039C">
              <w:rPr>
                <w:b/>
                <w:i/>
                <w:lang w:val="en-GB"/>
              </w:rPr>
              <w:t>of a non ICEV</w:t>
            </w:r>
            <w:r w:rsidRPr="00DF039C">
              <w:rPr>
                <w:lang w:val="en-GB"/>
              </w:rPr>
              <w:t xml:space="preserve"> is depleted, which for PEVs corresponds to the electric range;</w:t>
            </w:r>
          </w:p>
        </w:tc>
      </w:tr>
    </w:tbl>
    <w:p w14:paraId="42468E10" w14:textId="77777777" w:rsidR="00071782" w:rsidRPr="00DF039C" w:rsidRDefault="00071782" w:rsidP="00071782"/>
    <w:p w14:paraId="27C4D3B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53</w:t>
      </w:r>
    </w:p>
    <w:p w14:paraId="44FBEC9A" w14:textId="77777777" w:rsidR="00071782" w:rsidRPr="00DF039C" w:rsidRDefault="00071782" w:rsidP="00071782">
      <w:pPr>
        <w:pStyle w:val="NormalBold12b"/>
        <w:rPr>
          <w:lang w:val="en-GB"/>
        </w:rPr>
      </w:pPr>
    </w:p>
    <w:p w14:paraId="0FB09BDA" w14:textId="77777777" w:rsidR="00071782" w:rsidRPr="00DF039C" w:rsidRDefault="00071782" w:rsidP="00071782">
      <w:pPr>
        <w:pStyle w:val="NormalBold"/>
        <w:rPr>
          <w:lang w:val="en-GB"/>
        </w:rPr>
      </w:pPr>
      <w:r w:rsidRPr="00DF039C">
        <w:rPr>
          <w:lang w:val="en-GB"/>
        </w:rPr>
        <w:t>Proposal for a regulation</w:t>
      </w:r>
    </w:p>
    <w:p w14:paraId="0557ADC0" w14:textId="77777777" w:rsidR="00071782" w:rsidRPr="00222605" w:rsidRDefault="00071782" w:rsidP="00071782">
      <w:pPr>
        <w:pStyle w:val="NormalBold"/>
        <w:rPr>
          <w:lang w:val="en-GB"/>
        </w:rPr>
      </w:pPr>
      <w:r w:rsidRPr="00222605">
        <w:rPr>
          <w:lang w:val="en-GB"/>
        </w:rPr>
        <w:t>Article 3 – paragraph 2 – point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07E4ED0" w14:textId="77777777" w:rsidTr="009E3276">
        <w:trPr>
          <w:trHeight w:hRule="exact" w:val="240"/>
          <w:jc w:val="center"/>
        </w:trPr>
        <w:tc>
          <w:tcPr>
            <w:tcW w:w="9752" w:type="dxa"/>
            <w:gridSpan w:val="2"/>
          </w:tcPr>
          <w:p w14:paraId="0FB15108" w14:textId="77777777" w:rsidR="00071782" w:rsidRPr="00DF039C" w:rsidRDefault="00071782" w:rsidP="009E3276"/>
        </w:tc>
      </w:tr>
      <w:tr w:rsidR="00071782" w:rsidRPr="00DF039C" w14:paraId="32605026" w14:textId="77777777" w:rsidTr="009E3276">
        <w:trPr>
          <w:trHeight w:val="240"/>
          <w:jc w:val="center"/>
        </w:trPr>
        <w:tc>
          <w:tcPr>
            <w:tcW w:w="4876" w:type="dxa"/>
          </w:tcPr>
          <w:p w14:paraId="28A2502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5EA237C" w14:textId="77777777" w:rsidR="00071782" w:rsidRPr="00DF039C" w:rsidRDefault="00071782" w:rsidP="009E3276">
            <w:pPr>
              <w:pStyle w:val="AmColumnHeading"/>
              <w:rPr>
                <w:lang w:val="en-GB"/>
              </w:rPr>
            </w:pPr>
            <w:r w:rsidRPr="00DF039C">
              <w:rPr>
                <w:lang w:val="en-GB"/>
              </w:rPr>
              <w:t>Amendment</w:t>
            </w:r>
          </w:p>
        </w:tc>
      </w:tr>
      <w:tr w:rsidR="00071782" w:rsidRPr="00DF039C" w14:paraId="00276D4A" w14:textId="77777777" w:rsidTr="009E3276">
        <w:trPr>
          <w:jc w:val="center"/>
        </w:trPr>
        <w:tc>
          <w:tcPr>
            <w:tcW w:w="4876" w:type="dxa"/>
          </w:tcPr>
          <w:p w14:paraId="33EF7E46" w14:textId="77777777" w:rsidR="00071782" w:rsidRPr="00DF039C" w:rsidRDefault="00071782" w:rsidP="009E3276">
            <w:pPr>
              <w:pStyle w:val="Normal6a"/>
              <w:rPr>
                <w:lang w:val="en-GB"/>
              </w:rPr>
            </w:pPr>
            <w:r w:rsidRPr="00DF039C">
              <w:rPr>
                <w:lang w:val="en-GB"/>
              </w:rPr>
              <w:t>(71)</w:t>
            </w:r>
            <w:r w:rsidRPr="00DF039C">
              <w:rPr>
                <w:lang w:val="en-GB"/>
              </w:rPr>
              <w:tab/>
              <w:t xml:space="preserve">‘environmental vehicle passport’ or ‘EVP’ means a record on paper and digital form containing information </w:t>
            </w:r>
            <w:r w:rsidRPr="00DF039C">
              <w:rPr>
                <w:b/>
                <w:i/>
                <w:lang w:val="en-GB"/>
              </w:rPr>
              <w:t>on the environmental performance of a vehicle at the moment of registration, including the level of pollutant emission limits, CO</w:t>
            </w:r>
            <w:r w:rsidRPr="00DF039C">
              <w:rPr>
                <w:b/>
                <w:i/>
                <w:vertAlign w:val="subscript"/>
                <w:lang w:val="en-GB"/>
              </w:rPr>
              <w:t>2</w:t>
            </w:r>
            <w:r w:rsidRPr="00DF039C">
              <w:rPr>
                <w:lang w:val="en-GB"/>
              </w:rPr>
              <w:t xml:space="preserve"> </w:t>
            </w:r>
            <w:r w:rsidRPr="00DF039C">
              <w:rPr>
                <w:b/>
                <w:i/>
                <w:lang w:val="en-GB"/>
              </w:rPr>
              <w:t>emissions, fuel consumption, energy consumption, electric range and engine power, and battery durability and other related</w:t>
            </w:r>
            <w:r w:rsidRPr="00DF039C">
              <w:rPr>
                <w:lang w:val="en-GB"/>
              </w:rPr>
              <w:t xml:space="preserve"> values;</w:t>
            </w:r>
          </w:p>
        </w:tc>
        <w:tc>
          <w:tcPr>
            <w:tcW w:w="4876" w:type="dxa"/>
          </w:tcPr>
          <w:p w14:paraId="05CC0D50" w14:textId="77777777" w:rsidR="00071782" w:rsidRPr="00DF039C" w:rsidRDefault="00071782" w:rsidP="009E3276">
            <w:pPr>
              <w:pStyle w:val="Normal6a"/>
              <w:rPr>
                <w:lang w:val="en-GB"/>
              </w:rPr>
            </w:pPr>
            <w:r w:rsidRPr="00DF039C">
              <w:rPr>
                <w:lang w:val="en-GB"/>
              </w:rPr>
              <w:t>(71)</w:t>
            </w:r>
            <w:r w:rsidRPr="00DF039C">
              <w:rPr>
                <w:lang w:val="en-GB"/>
              </w:rPr>
              <w:tab/>
              <w:t xml:space="preserve">‘environmental vehicle passport’ or ‘EVP’ means a record on paper and digital form containing </w:t>
            </w:r>
            <w:r w:rsidRPr="00DF039C">
              <w:rPr>
                <w:b/>
                <w:i/>
                <w:lang w:val="en-GB"/>
              </w:rPr>
              <w:t>all the</w:t>
            </w:r>
            <w:r w:rsidRPr="00DF039C">
              <w:rPr>
                <w:lang w:val="en-GB"/>
              </w:rPr>
              <w:t xml:space="preserve"> information </w:t>
            </w:r>
            <w:r w:rsidRPr="00DF039C">
              <w:rPr>
                <w:b/>
                <w:i/>
                <w:lang w:val="en-GB"/>
              </w:rPr>
              <w:t>required to verify the tested and manufacturer declared</w:t>
            </w:r>
            <w:r w:rsidRPr="00DF039C">
              <w:rPr>
                <w:lang w:val="en-GB"/>
              </w:rPr>
              <w:t xml:space="preserve"> values </w:t>
            </w:r>
            <w:r w:rsidRPr="00DF039C">
              <w:rPr>
                <w:b/>
                <w:i/>
                <w:lang w:val="en-GB"/>
              </w:rPr>
              <w:t>during type approval</w:t>
            </w:r>
            <w:r w:rsidRPr="00DF039C">
              <w:rPr>
                <w:lang w:val="en-GB"/>
              </w:rPr>
              <w:t>;</w:t>
            </w:r>
          </w:p>
        </w:tc>
      </w:tr>
    </w:tbl>
    <w:p w14:paraId="03985E58" w14:textId="77777777" w:rsidR="00071782" w:rsidRPr="00DF039C" w:rsidRDefault="00071782" w:rsidP="00071782"/>
    <w:p w14:paraId="0767FAC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54</w:t>
      </w:r>
    </w:p>
    <w:p w14:paraId="3B0BD3CE" w14:textId="77777777" w:rsidR="00071782" w:rsidRPr="00DF039C" w:rsidRDefault="00071782" w:rsidP="00071782">
      <w:pPr>
        <w:pStyle w:val="NormalBold12b"/>
        <w:rPr>
          <w:lang w:val="en-GB"/>
        </w:rPr>
      </w:pPr>
    </w:p>
    <w:p w14:paraId="4FC96C00" w14:textId="77777777" w:rsidR="00071782" w:rsidRPr="00DF039C" w:rsidRDefault="00071782" w:rsidP="00071782">
      <w:pPr>
        <w:pStyle w:val="NormalBold"/>
        <w:rPr>
          <w:lang w:val="en-GB"/>
        </w:rPr>
      </w:pPr>
      <w:r w:rsidRPr="00DF039C">
        <w:rPr>
          <w:lang w:val="en-GB"/>
        </w:rPr>
        <w:t>Proposal for a regulation</w:t>
      </w:r>
    </w:p>
    <w:p w14:paraId="7D411C34" w14:textId="77777777" w:rsidR="00071782" w:rsidRPr="00222605" w:rsidRDefault="00071782" w:rsidP="00071782">
      <w:pPr>
        <w:pStyle w:val="NormalBold"/>
        <w:rPr>
          <w:lang w:val="en-GB"/>
        </w:rPr>
      </w:pPr>
      <w:r w:rsidRPr="00222605">
        <w:rPr>
          <w:lang w:val="en-GB"/>
        </w:rPr>
        <w:t>Article 3 – paragraph 2 – point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6D89676" w14:textId="77777777" w:rsidTr="009E3276">
        <w:trPr>
          <w:trHeight w:hRule="exact" w:val="240"/>
          <w:jc w:val="center"/>
        </w:trPr>
        <w:tc>
          <w:tcPr>
            <w:tcW w:w="9752" w:type="dxa"/>
            <w:gridSpan w:val="2"/>
          </w:tcPr>
          <w:p w14:paraId="45E3FFC9" w14:textId="77777777" w:rsidR="00071782" w:rsidRPr="00DF039C" w:rsidRDefault="00071782" w:rsidP="009E3276"/>
        </w:tc>
      </w:tr>
      <w:tr w:rsidR="00071782" w:rsidRPr="00DF039C" w14:paraId="1B09984D" w14:textId="77777777" w:rsidTr="009E3276">
        <w:trPr>
          <w:trHeight w:val="240"/>
          <w:jc w:val="center"/>
        </w:trPr>
        <w:tc>
          <w:tcPr>
            <w:tcW w:w="4876" w:type="dxa"/>
          </w:tcPr>
          <w:p w14:paraId="4E1121E8"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24E907C" w14:textId="77777777" w:rsidR="00071782" w:rsidRPr="00DF039C" w:rsidRDefault="00071782" w:rsidP="009E3276">
            <w:pPr>
              <w:pStyle w:val="AmColumnHeading"/>
              <w:rPr>
                <w:lang w:val="en-GB"/>
              </w:rPr>
            </w:pPr>
            <w:r w:rsidRPr="00DF039C">
              <w:rPr>
                <w:lang w:val="en-GB"/>
              </w:rPr>
              <w:t>Amendment</w:t>
            </w:r>
          </w:p>
        </w:tc>
      </w:tr>
      <w:tr w:rsidR="00071782" w:rsidRPr="00DF039C" w14:paraId="54856DE8" w14:textId="77777777" w:rsidTr="009E3276">
        <w:trPr>
          <w:jc w:val="center"/>
        </w:trPr>
        <w:tc>
          <w:tcPr>
            <w:tcW w:w="4876" w:type="dxa"/>
          </w:tcPr>
          <w:p w14:paraId="5A247EBE" w14:textId="77777777" w:rsidR="00071782" w:rsidRPr="00DF039C" w:rsidRDefault="00071782" w:rsidP="009E3276">
            <w:pPr>
              <w:pStyle w:val="Normal6a"/>
              <w:rPr>
                <w:lang w:val="en-GB"/>
              </w:rPr>
            </w:pPr>
            <w:r w:rsidRPr="00DF039C">
              <w:rPr>
                <w:lang w:val="en-GB"/>
              </w:rPr>
              <w:t>(72)</w:t>
            </w:r>
            <w:r w:rsidRPr="00DF039C">
              <w:rPr>
                <w:lang w:val="en-GB"/>
              </w:rPr>
              <w:tab/>
              <w:t>‘excess emissions driver warning system’ means a system designed, constructed and installed in a vehicle to provide information to the user about excess emissions and enforce repairs;</w:t>
            </w:r>
          </w:p>
        </w:tc>
        <w:tc>
          <w:tcPr>
            <w:tcW w:w="4876" w:type="dxa"/>
          </w:tcPr>
          <w:p w14:paraId="451F156A" w14:textId="77777777" w:rsidR="00071782" w:rsidRPr="00DF039C" w:rsidRDefault="00071782" w:rsidP="009E3276">
            <w:pPr>
              <w:pStyle w:val="Normal6a"/>
              <w:rPr>
                <w:lang w:val="en-GB"/>
              </w:rPr>
            </w:pPr>
            <w:r w:rsidRPr="00DF039C">
              <w:rPr>
                <w:lang w:val="en-GB"/>
              </w:rPr>
              <w:t>(72)</w:t>
            </w:r>
            <w:r w:rsidRPr="00DF039C">
              <w:rPr>
                <w:lang w:val="en-GB"/>
              </w:rPr>
              <w:tab/>
              <w:t xml:space="preserve">‘excess </w:t>
            </w:r>
            <w:r w:rsidRPr="00DF039C">
              <w:rPr>
                <w:b/>
                <w:i/>
                <w:lang w:val="en-GB"/>
              </w:rPr>
              <w:t>exhaust</w:t>
            </w:r>
            <w:r w:rsidRPr="00DF039C">
              <w:rPr>
                <w:lang w:val="en-GB"/>
              </w:rPr>
              <w:t xml:space="preserve"> emissions driver warning system’ means a system designed, constructed and installed in a vehicle to provide information to the user about excess </w:t>
            </w:r>
            <w:r w:rsidRPr="00DF039C">
              <w:rPr>
                <w:b/>
                <w:i/>
                <w:lang w:val="en-GB"/>
              </w:rPr>
              <w:t>exhaust</w:t>
            </w:r>
            <w:r w:rsidRPr="00DF039C">
              <w:rPr>
                <w:lang w:val="en-GB"/>
              </w:rPr>
              <w:t xml:space="preserve"> emissions and enforce repairs;</w:t>
            </w:r>
          </w:p>
        </w:tc>
      </w:tr>
    </w:tbl>
    <w:p w14:paraId="1DD6346D" w14:textId="77777777" w:rsidR="00071782" w:rsidRPr="00DF039C" w:rsidRDefault="00071782" w:rsidP="00071782"/>
    <w:p w14:paraId="3DA5F69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55</w:t>
      </w:r>
    </w:p>
    <w:p w14:paraId="22F1D327" w14:textId="77777777" w:rsidR="00071782" w:rsidRPr="00DF039C" w:rsidRDefault="00071782" w:rsidP="00071782">
      <w:pPr>
        <w:pStyle w:val="NormalBold12b"/>
        <w:rPr>
          <w:lang w:val="en-GB"/>
        </w:rPr>
      </w:pPr>
    </w:p>
    <w:p w14:paraId="323E3FE8" w14:textId="77777777" w:rsidR="00071782" w:rsidRPr="00DF039C" w:rsidRDefault="00071782" w:rsidP="00071782">
      <w:pPr>
        <w:pStyle w:val="NormalBold"/>
        <w:rPr>
          <w:lang w:val="en-GB"/>
        </w:rPr>
      </w:pPr>
      <w:r w:rsidRPr="00DF039C">
        <w:rPr>
          <w:lang w:val="en-GB"/>
        </w:rPr>
        <w:t>Proposal for a regulation</w:t>
      </w:r>
    </w:p>
    <w:p w14:paraId="19267EBA" w14:textId="77777777" w:rsidR="00071782" w:rsidRPr="00DF039C" w:rsidRDefault="00071782" w:rsidP="00071782">
      <w:pPr>
        <w:pStyle w:val="NormalBold"/>
        <w:rPr>
          <w:lang w:val="en-GB"/>
        </w:rPr>
      </w:pPr>
      <w:r w:rsidRPr="00DF039C">
        <w:rPr>
          <w:lang w:val="en-GB"/>
        </w:rPr>
        <w:t>Article 3 – paragraph 2 – point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AB794B7" w14:textId="77777777" w:rsidTr="009E3276">
        <w:trPr>
          <w:trHeight w:hRule="exact" w:val="240"/>
          <w:jc w:val="center"/>
        </w:trPr>
        <w:tc>
          <w:tcPr>
            <w:tcW w:w="9752" w:type="dxa"/>
            <w:gridSpan w:val="2"/>
          </w:tcPr>
          <w:p w14:paraId="74D85812" w14:textId="77777777" w:rsidR="00071782" w:rsidRPr="00DF039C" w:rsidRDefault="00071782" w:rsidP="009E3276"/>
        </w:tc>
      </w:tr>
      <w:tr w:rsidR="00071782" w:rsidRPr="00DF039C" w14:paraId="70644F96" w14:textId="77777777" w:rsidTr="009E3276">
        <w:trPr>
          <w:trHeight w:val="240"/>
          <w:jc w:val="center"/>
        </w:trPr>
        <w:tc>
          <w:tcPr>
            <w:tcW w:w="4876" w:type="dxa"/>
          </w:tcPr>
          <w:p w14:paraId="5FD0F2C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DFF2611" w14:textId="77777777" w:rsidR="00071782" w:rsidRPr="00DF039C" w:rsidRDefault="00071782" w:rsidP="009E3276">
            <w:pPr>
              <w:pStyle w:val="AmColumnHeading"/>
              <w:rPr>
                <w:lang w:val="en-GB"/>
              </w:rPr>
            </w:pPr>
            <w:r w:rsidRPr="00DF039C">
              <w:rPr>
                <w:lang w:val="en-GB"/>
              </w:rPr>
              <w:t>Amendment</w:t>
            </w:r>
          </w:p>
        </w:tc>
      </w:tr>
      <w:tr w:rsidR="00071782" w:rsidRPr="00DF039C" w14:paraId="0C0DF410" w14:textId="77777777" w:rsidTr="009E3276">
        <w:trPr>
          <w:jc w:val="center"/>
        </w:trPr>
        <w:tc>
          <w:tcPr>
            <w:tcW w:w="4876" w:type="dxa"/>
          </w:tcPr>
          <w:p w14:paraId="534E1F9B" w14:textId="77777777" w:rsidR="00071782" w:rsidRPr="00DF039C" w:rsidRDefault="00071782" w:rsidP="009E3276">
            <w:pPr>
              <w:pStyle w:val="Normal6a"/>
              <w:rPr>
                <w:lang w:val="en-GB"/>
              </w:rPr>
            </w:pPr>
            <w:r w:rsidRPr="00DF039C">
              <w:rPr>
                <w:b/>
                <w:i/>
                <w:lang w:val="en-GB"/>
              </w:rPr>
              <w:lastRenderedPageBreak/>
              <w:t>(77)</w:t>
            </w:r>
            <w:r w:rsidRPr="00DF039C">
              <w:rPr>
                <w:lang w:val="en-GB"/>
              </w:rPr>
              <w:tab/>
            </w:r>
            <w:r w:rsidRPr="00DF039C">
              <w:rPr>
                <w:b/>
                <w:i/>
                <w:lang w:val="en-GB"/>
              </w:rPr>
              <w:t>"snow tyre" means a tyre whose tread pattern, tread compound or structure is primarily designed to achieve in snow conditions a performance better than that of a normal tyre with regard to its ability to initiate or maintain vehicle motion;</w:t>
            </w:r>
          </w:p>
        </w:tc>
        <w:tc>
          <w:tcPr>
            <w:tcW w:w="4876" w:type="dxa"/>
          </w:tcPr>
          <w:p w14:paraId="771F6FB9" w14:textId="77777777" w:rsidR="00071782" w:rsidRPr="00DF039C" w:rsidRDefault="00071782" w:rsidP="009E3276">
            <w:pPr>
              <w:pStyle w:val="Normal6a"/>
              <w:rPr>
                <w:lang w:val="en-GB"/>
              </w:rPr>
            </w:pPr>
            <w:r w:rsidRPr="00DF039C">
              <w:rPr>
                <w:b/>
                <w:i/>
                <w:lang w:val="en-GB"/>
              </w:rPr>
              <w:t>deleted</w:t>
            </w:r>
          </w:p>
        </w:tc>
      </w:tr>
    </w:tbl>
    <w:p w14:paraId="0E58B400" w14:textId="77777777" w:rsidR="00071782" w:rsidRPr="00DF039C" w:rsidRDefault="00071782" w:rsidP="00071782"/>
    <w:p w14:paraId="7BFE219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56</w:t>
      </w:r>
    </w:p>
    <w:p w14:paraId="5F5B8388" w14:textId="77777777" w:rsidR="00071782" w:rsidRPr="00DF039C" w:rsidRDefault="00071782" w:rsidP="00071782">
      <w:pPr>
        <w:pStyle w:val="NormalBold12b"/>
        <w:rPr>
          <w:lang w:val="en-GB"/>
        </w:rPr>
      </w:pPr>
    </w:p>
    <w:p w14:paraId="54D1E4FA" w14:textId="77777777" w:rsidR="00071782" w:rsidRPr="00DF039C" w:rsidRDefault="00071782" w:rsidP="00071782">
      <w:pPr>
        <w:pStyle w:val="NormalBold"/>
        <w:rPr>
          <w:lang w:val="en-GB"/>
        </w:rPr>
      </w:pPr>
      <w:r w:rsidRPr="00DF039C">
        <w:rPr>
          <w:lang w:val="en-GB"/>
        </w:rPr>
        <w:t>Proposal for a regulation</w:t>
      </w:r>
    </w:p>
    <w:p w14:paraId="134A2C3B" w14:textId="77777777" w:rsidR="00071782" w:rsidRPr="00DF039C" w:rsidRDefault="00071782" w:rsidP="00071782">
      <w:pPr>
        <w:pStyle w:val="NormalBold"/>
        <w:rPr>
          <w:lang w:val="en-GB"/>
        </w:rPr>
      </w:pPr>
      <w:r w:rsidRPr="00DF039C">
        <w:rPr>
          <w:lang w:val="en-GB"/>
        </w:rPr>
        <w:t>Article 3 – paragraph 2 – point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0FAE185" w14:textId="77777777" w:rsidTr="009E3276">
        <w:trPr>
          <w:trHeight w:hRule="exact" w:val="240"/>
          <w:jc w:val="center"/>
        </w:trPr>
        <w:tc>
          <w:tcPr>
            <w:tcW w:w="9752" w:type="dxa"/>
            <w:gridSpan w:val="2"/>
          </w:tcPr>
          <w:p w14:paraId="1F8F8C02" w14:textId="77777777" w:rsidR="00071782" w:rsidRPr="00DF039C" w:rsidRDefault="00071782" w:rsidP="009E3276"/>
        </w:tc>
      </w:tr>
      <w:tr w:rsidR="00071782" w:rsidRPr="00DF039C" w14:paraId="10226704" w14:textId="77777777" w:rsidTr="009E3276">
        <w:trPr>
          <w:trHeight w:val="240"/>
          <w:jc w:val="center"/>
        </w:trPr>
        <w:tc>
          <w:tcPr>
            <w:tcW w:w="4876" w:type="dxa"/>
          </w:tcPr>
          <w:p w14:paraId="13AA9F6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3B133F1" w14:textId="77777777" w:rsidR="00071782" w:rsidRPr="00DF039C" w:rsidRDefault="00071782" w:rsidP="009E3276">
            <w:pPr>
              <w:pStyle w:val="AmColumnHeading"/>
              <w:rPr>
                <w:lang w:val="en-GB"/>
              </w:rPr>
            </w:pPr>
            <w:r w:rsidRPr="00DF039C">
              <w:rPr>
                <w:lang w:val="en-GB"/>
              </w:rPr>
              <w:t>Amendment</w:t>
            </w:r>
          </w:p>
        </w:tc>
      </w:tr>
      <w:tr w:rsidR="00071782" w:rsidRPr="00DF039C" w14:paraId="7102144A" w14:textId="77777777" w:rsidTr="009E3276">
        <w:trPr>
          <w:jc w:val="center"/>
        </w:trPr>
        <w:tc>
          <w:tcPr>
            <w:tcW w:w="4876" w:type="dxa"/>
          </w:tcPr>
          <w:p w14:paraId="12D6BC5A" w14:textId="77777777" w:rsidR="00071782" w:rsidRPr="00DF039C" w:rsidRDefault="00071782" w:rsidP="009E3276">
            <w:pPr>
              <w:pStyle w:val="Normal6a"/>
              <w:rPr>
                <w:lang w:val="en-GB"/>
              </w:rPr>
            </w:pPr>
            <w:r w:rsidRPr="00DF039C">
              <w:rPr>
                <w:b/>
                <w:i/>
                <w:lang w:val="en-GB"/>
              </w:rPr>
              <w:t>(78)</w:t>
            </w:r>
            <w:r w:rsidRPr="00DF039C">
              <w:rPr>
                <w:lang w:val="en-GB"/>
              </w:rPr>
              <w:tab/>
            </w:r>
            <w:r w:rsidRPr="00DF039C">
              <w:rPr>
                <w:b/>
                <w:i/>
                <w:lang w:val="en-GB"/>
              </w:rPr>
              <w:t>"special use tyre" means a tyre intended for mixed use both on- and off-road or for other special duty. These tyres are primarily designed to initiate and maintain the vehicle in motion in off-road conditions.</w:t>
            </w:r>
          </w:p>
        </w:tc>
        <w:tc>
          <w:tcPr>
            <w:tcW w:w="4876" w:type="dxa"/>
          </w:tcPr>
          <w:p w14:paraId="53048F80" w14:textId="77777777" w:rsidR="00071782" w:rsidRPr="00DF039C" w:rsidRDefault="00071782" w:rsidP="009E3276">
            <w:pPr>
              <w:pStyle w:val="Normal6a"/>
              <w:rPr>
                <w:lang w:val="en-GB"/>
              </w:rPr>
            </w:pPr>
            <w:r w:rsidRPr="00DF039C">
              <w:rPr>
                <w:b/>
                <w:i/>
                <w:lang w:val="en-GB"/>
              </w:rPr>
              <w:t>deleted</w:t>
            </w:r>
          </w:p>
        </w:tc>
      </w:tr>
    </w:tbl>
    <w:p w14:paraId="77D13F35" w14:textId="77777777" w:rsidR="00071782" w:rsidRPr="00DF039C" w:rsidRDefault="00071782" w:rsidP="00071782"/>
    <w:p w14:paraId="3172DCD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57</w:t>
      </w:r>
    </w:p>
    <w:p w14:paraId="1E8F4FC5" w14:textId="77777777" w:rsidR="00071782" w:rsidRPr="00DF039C" w:rsidRDefault="00071782" w:rsidP="00071782">
      <w:pPr>
        <w:pStyle w:val="NormalBold12b"/>
        <w:rPr>
          <w:lang w:val="en-GB"/>
        </w:rPr>
      </w:pPr>
    </w:p>
    <w:p w14:paraId="7AF3F15C" w14:textId="77777777" w:rsidR="00071782" w:rsidRPr="00DF039C" w:rsidRDefault="00071782" w:rsidP="00071782">
      <w:pPr>
        <w:pStyle w:val="NormalBold"/>
        <w:rPr>
          <w:lang w:val="en-GB"/>
        </w:rPr>
      </w:pPr>
      <w:r w:rsidRPr="00DF039C">
        <w:rPr>
          <w:lang w:val="en-GB"/>
        </w:rPr>
        <w:t>Proposal for a regulation</w:t>
      </w:r>
    </w:p>
    <w:p w14:paraId="7B7F4A7C" w14:textId="77777777" w:rsidR="00071782" w:rsidRPr="00DF039C" w:rsidRDefault="00071782" w:rsidP="00071782">
      <w:pPr>
        <w:pStyle w:val="NormalBold"/>
      </w:pPr>
      <w:r w:rsidRPr="00DF039C">
        <w:t>Article 3 – paragraph 2 – point 78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1944AB" w14:paraId="48978E28" w14:textId="77777777" w:rsidTr="009E3276">
        <w:trPr>
          <w:trHeight w:hRule="exact" w:val="240"/>
          <w:jc w:val="center"/>
        </w:trPr>
        <w:tc>
          <w:tcPr>
            <w:tcW w:w="9752" w:type="dxa"/>
            <w:gridSpan w:val="2"/>
          </w:tcPr>
          <w:p w14:paraId="5D595ED2" w14:textId="77777777" w:rsidR="00071782" w:rsidRPr="00DF039C" w:rsidRDefault="00071782" w:rsidP="009E3276">
            <w:pPr>
              <w:rPr>
                <w:lang w:val="fr-FR"/>
              </w:rPr>
            </w:pPr>
          </w:p>
        </w:tc>
      </w:tr>
      <w:tr w:rsidR="00071782" w:rsidRPr="00DF039C" w14:paraId="6FD377EE" w14:textId="77777777" w:rsidTr="009E3276">
        <w:trPr>
          <w:trHeight w:val="240"/>
          <w:jc w:val="center"/>
        </w:trPr>
        <w:tc>
          <w:tcPr>
            <w:tcW w:w="4876" w:type="dxa"/>
          </w:tcPr>
          <w:p w14:paraId="793575A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2EED7A4" w14:textId="77777777" w:rsidR="00071782" w:rsidRPr="00DF039C" w:rsidRDefault="00071782" w:rsidP="009E3276">
            <w:pPr>
              <w:pStyle w:val="AmColumnHeading"/>
              <w:rPr>
                <w:lang w:val="en-GB"/>
              </w:rPr>
            </w:pPr>
            <w:r w:rsidRPr="00DF039C">
              <w:rPr>
                <w:lang w:val="en-GB"/>
              </w:rPr>
              <w:t>Amendment</w:t>
            </w:r>
          </w:p>
        </w:tc>
      </w:tr>
      <w:tr w:rsidR="00071782" w:rsidRPr="00DF039C" w14:paraId="668450D2" w14:textId="77777777" w:rsidTr="009E3276">
        <w:trPr>
          <w:jc w:val="center"/>
        </w:trPr>
        <w:tc>
          <w:tcPr>
            <w:tcW w:w="4876" w:type="dxa"/>
          </w:tcPr>
          <w:p w14:paraId="1EACDEFF" w14:textId="77777777" w:rsidR="00071782" w:rsidRPr="00DF039C" w:rsidRDefault="00071782" w:rsidP="009E3276">
            <w:pPr>
              <w:pStyle w:val="Normal6a"/>
              <w:rPr>
                <w:lang w:val="en-GB"/>
              </w:rPr>
            </w:pPr>
          </w:p>
        </w:tc>
        <w:tc>
          <w:tcPr>
            <w:tcW w:w="4876" w:type="dxa"/>
          </w:tcPr>
          <w:p w14:paraId="68F3A816" w14:textId="77777777" w:rsidR="00071782" w:rsidRPr="00DF039C" w:rsidRDefault="00071782" w:rsidP="009E3276">
            <w:pPr>
              <w:pStyle w:val="Normal6a"/>
              <w:rPr>
                <w:lang w:val="en-GB"/>
              </w:rPr>
            </w:pPr>
            <w:r w:rsidRPr="00DF039C">
              <w:rPr>
                <w:b/>
                <w:i/>
                <w:lang w:val="en-GB"/>
              </w:rPr>
              <w:t>(78a)</w:t>
            </w:r>
            <w:r w:rsidRPr="00DF039C">
              <w:rPr>
                <w:lang w:val="en-GB"/>
              </w:rPr>
              <w:tab/>
            </w:r>
            <w:r w:rsidRPr="00DF039C">
              <w:rPr>
                <w:b/>
                <w:i/>
                <w:lang w:val="en-GB"/>
              </w:rPr>
              <w:t>"Ice grip tyre" means a class C1 snow tyre for use in severe snow conditions that is additionally designed to be used on road surfaces covered with ice and that fulfils the requirements set in UN Regulation No 117.</w:t>
            </w:r>
          </w:p>
        </w:tc>
      </w:tr>
    </w:tbl>
    <w:p w14:paraId="7D1D79A7" w14:textId="77777777" w:rsidR="00071782" w:rsidRPr="00DF039C" w:rsidRDefault="00071782" w:rsidP="00071782"/>
    <w:p w14:paraId="6ED0F50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58</w:t>
      </w:r>
    </w:p>
    <w:p w14:paraId="6155D773" w14:textId="77777777" w:rsidR="00071782" w:rsidRPr="00DF039C" w:rsidRDefault="00071782" w:rsidP="00071782">
      <w:pPr>
        <w:pStyle w:val="NormalBold12b"/>
        <w:rPr>
          <w:lang w:val="en-GB"/>
        </w:rPr>
      </w:pPr>
    </w:p>
    <w:p w14:paraId="35374DFD" w14:textId="77777777" w:rsidR="00071782" w:rsidRPr="00DF039C" w:rsidRDefault="00071782" w:rsidP="00071782">
      <w:pPr>
        <w:pStyle w:val="NormalBold"/>
        <w:rPr>
          <w:lang w:val="en-GB"/>
        </w:rPr>
      </w:pPr>
      <w:r w:rsidRPr="00DF039C">
        <w:rPr>
          <w:lang w:val="en-GB"/>
        </w:rPr>
        <w:t>Proposal for a regulation</w:t>
      </w:r>
    </w:p>
    <w:p w14:paraId="25B7BC60" w14:textId="77777777" w:rsidR="00071782" w:rsidRPr="00222605" w:rsidRDefault="00071782" w:rsidP="00071782">
      <w:pPr>
        <w:pStyle w:val="NormalBold"/>
        <w:rPr>
          <w:lang w:val="en-GB"/>
        </w:rPr>
      </w:pPr>
      <w:r w:rsidRPr="00222605">
        <w:rPr>
          <w:lang w:val="en-GB"/>
        </w:rPr>
        <w:t>Article 4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5516E2D" w14:textId="77777777" w:rsidTr="009E3276">
        <w:trPr>
          <w:trHeight w:hRule="exact" w:val="240"/>
          <w:jc w:val="center"/>
        </w:trPr>
        <w:tc>
          <w:tcPr>
            <w:tcW w:w="9752" w:type="dxa"/>
            <w:gridSpan w:val="2"/>
          </w:tcPr>
          <w:p w14:paraId="14C28412" w14:textId="77777777" w:rsidR="00071782" w:rsidRPr="00DF039C" w:rsidRDefault="00071782" w:rsidP="009E3276"/>
        </w:tc>
      </w:tr>
      <w:tr w:rsidR="00071782" w:rsidRPr="00DF039C" w14:paraId="57936439" w14:textId="77777777" w:rsidTr="009E3276">
        <w:trPr>
          <w:trHeight w:val="240"/>
          <w:jc w:val="center"/>
        </w:trPr>
        <w:tc>
          <w:tcPr>
            <w:tcW w:w="4876" w:type="dxa"/>
          </w:tcPr>
          <w:p w14:paraId="1FFC5A5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F22729B" w14:textId="77777777" w:rsidR="00071782" w:rsidRPr="00DF039C" w:rsidRDefault="00071782" w:rsidP="009E3276">
            <w:pPr>
              <w:pStyle w:val="AmColumnHeading"/>
              <w:rPr>
                <w:lang w:val="en-GB"/>
              </w:rPr>
            </w:pPr>
            <w:r w:rsidRPr="00DF039C">
              <w:rPr>
                <w:lang w:val="en-GB"/>
              </w:rPr>
              <w:t>Amendment</w:t>
            </w:r>
          </w:p>
        </w:tc>
      </w:tr>
      <w:tr w:rsidR="00071782" w:rsidRPr="00DF039C" w14:paraId="12C9FC30" w14:textId="77777777" w:rsidTr="009E3276">
        <w:trPr>
          <w:jc w:val="center"/>
        </w:trPr>
        <w:tc>
          <w:tcPr>
            <w:tcW w:w="4876" w:type="dxa"/>
          </w:tcPr>
          <w:p w14:paraId="4C78B639" w14:textId="77777777" w:rsidR="00071782" w:rsidRPr="00DF039C" w:rsidRDefault="00071782" w:rsidP="009E3276">
            <w:pPr>
              <w:pStyle w:val="Normal6a"/>
              <w:rPr>
                <w:lang w:val="en-GB"/>
              </w:rPr>
            </w:pPr>
            <w:r w:rsidRPr="00DF039C">
              <w:rPr>
                <w:lang w:val="en-GB"/>
              </w:rPr>
              <w:t>1.</w:t>
            </w:r>
            <w:r w:rsidRPr="00DF039C">
              <w:rPr>
                <w:lang w:val="en-GB"/>
              </w:rPr>
              <w:tab/>
              <w:t xml:space="preserve">Manufacturers shall ensure that the new vehicles they manufacture, which are sold, registered or put into service in the </w:t>
            </w:r>
            <w:r w:rsidRPr="00DF039C">
              <w:rPr>
                <w:lang w:val="en-GB"/>
              </w:rPr>
              <w:lastRenderedPageBreak/>
              <w:t>Union, are type approved in accordance with this Regulation. Manufacturers shall ensure that the new components or separate technical units, including engines, traction batteries, brake systems and replacement pollution control systems requiring type-approval which they manufacture and which are sold or put into service in the Union are type approved in accordance with this Regulation</w:t>
            </w:r>
          </w:p>
        </w:tc>
        <w:tc>
          <w:tcPr>
            <w:tcW w:w="4876" w:type="dxa"/>
          </w:tcPr>
          <w:p w14:paraId="4DF3888A" w14:textId="77777777" w:rsidR="00071782" w:rsidRPr="00DF039C" w:rsidRDefault="00071782" w:rsidP="009E3276">
            <w:pPr>
              <w:pStyle w:val="Normal6a"/>
              <w:rPr>
                <w:lang w:val="en-GB"/>
              </w:rPr>
            </w:pPr>
            <w:r w:rsidRPr="00DF039C">
              <w:rPr>
                <w:lang w:val="en-GB"/>
              </w:rPr>
              <w:lastRenderedPageBreak/>
              <w:t>1.</w:t>
            </w:r>
            <w:r w:rsidRPr="00DF039C">
              <w:rPr>
                <w:lang w:val="en-GB"/>
              </w:rPr>
              <w:tab/>
              <w:t xml:space="preserve">Manufacturers shall ensure that the new vehicles they manufacture, which are sold, registered or put into service in the </w:t>
            </w:r>
            <w:r w:rsidRPr="00DF039C">
              <w:rPr>
                <w:lang w:val="en-GB"/>
              </w:rPr>
              <w:lastRenderedPageBreak/>
              <w:t xml:space="preserve">Union, are type approved in accordance with this Regulation. </w:t>
            </w:r>
            <w:r w:rsidRPr="00DF039C">
              <w:rPr>
                <w:b/>
                <w:i/>
                <w:lang w:val="en-GB"/>
              </w:rPr>
              <w:t>From the specific dates of application set out in this Regulation,</w:t>
            </w:r>
            <w:r w:rsidRPr="00DF039C">
              <w:rPr>
                <w:lang w:val="en-GB"/>
              </w:rPr>
              <w:t xml:space="preserve"> manufacturers shall ensure that the new components or separate technical units, including engines, traction batteries, brake systems</w:t>
            </w:r>
            <w:r w:rsidRPr="00DF039C">
              <w:rPr>
                <w:b/>
                <w:i/>
                <w:lang w:val="en-GB"/>
              </w:rPr>
              <w:t>, tyres</w:t>
            </w:r>
            <w:r w:rsidRPr="00DF039C">
              <w:rPr>
                <w:lang w:val="en-GB"/>
              </w:rPr>
              <w:t xml:space="preserve"> and replacement pollution control systems requiring type-approval which they manufacture and which are sold or put into service in the Union are type approved in accordance with this Regulation</w:t>
            </w:r>
            <w:r w:rsidRPr="00DF039C">
              <w:rPr>
                <w:b/>
                <w:i/>
                <w:lang w:val="en-GB"/>
              </w:rPr>
              <w:t>.</w:t>
            </w:r>
          </w:p>
        </w:tc>
      </w:tr>
    </w:tbl>
    <w:p w14:paraId="69DC800C" w14:textId="77777777" w:rsidR="00071782" w:rsidRPr="00DF039C" w:rsidRDefault="00071782" w:rsidP="00071782"/>
    <w:p w14:paraId="4B29388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59</w:t>
      </w:r>
    </w:p>
    <w:p w14:paraId="076B8485" w14:textId="77777777" w:rsidR="00071782" w:rsidRPr="00DF039C" w:rsidRDefault="00071782" w:rsidP="00071782">
      <w:pPr>
        <w:pStyle w:val="NormalBold12b"/>
        <w:rPr>
          <w:lang w:val="en-GB"/>
        </w:rPr>
      </w:pPr>
    </w:p>
    <w:p w14:paraId="42C78921" w14:textId="77777777" w:rsidR="00071782" w:rsidRPr="00DF039C" w:rsidRDefault="00071782" w:rsidP="00071782">
      <w:pPr>
        <w:pStyle w:val="NormalBold"/>
        <w:rPr>
          <w:lang w:val="en-GB"/>
        </w:rPr>
      </w:pPr>
      <w:r w:rsidRPr="00DF039C">
        <w:rPr>
          <w:lang w:val="en-GB"/>
        </w:rPr>
        <w:t>Proposal for a regulation</w:t>
      </w:r>
    </w:p>
    <w:p w14:paraId="7BE49445" w14:textId="77777777" w:rsidR="00071782" w:rsidRPr="00DF039C" w:rsidRDefault="00071782" w:rsidP="00071782">
      <w:pPr>
        <w:pStyle w:val="NormalBold"/>
        <w:rPr>
          <w:lang w:val="en-GB"/>
        </w:rPr>
      </w:pPr>
      <w:r w:rsidRPr="00DF039C">
        <w:rPr>
          <w:lang w:val="en-GB"/>
        </w:rPr>
        <w:t>Article 4 – paragraph 3 – subparagraph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E09CE4C" w14:textId="77777777" w:rsidTr="009E3276">
        <w:trPr>
          <w:trHeight w:hRule="exact" w:val="240"/>
          <w:jc w:val="center"/>
        </w:trPr>
        <w:tc>
          <w:tcPr>
            <w:tcW w:w="9752" w:type="dxa"/>
            <w:gridSpan w:val="2"/>
          </w:tcPr>
          <w:p w14:paraId="0B1920BE" w14:textId="77777777" w:rsidR="00071782" w:rsidRPr="00DF039C" w:rsidRDefault="00071782" w:rsidP="009E3276"/>
        </w:tc>
      </w:tr>
      <w:tr w:rsidR="00071782" w:rsidRPr="00DF039C" w14:paraId="30C9BEF8" w14:textId="77777777" w:rsidTr="009E3276">
        <w:trPr>
          <w:trHeight w:val="240"/>
          <w:jc w:val="center"/>
        </w:trPr>
        <w:tc>
          <w:tcPr>
            <w:tcW w:w="4876" w:type="dxa"/>
          </w:tcPr>
          <w:p w14:paraId="393C191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19A8AC0" w14:textId="77777777" w:rsidR="00071782" w:rsidRPr="00DF039C" w:rsidRDefault="00071782" w:rsidP="009E3276">
            <w:pPr>
              <w:pStyle w:val="AmColumnHeading"/>
              <w:rPr>
                <w:lang w:val="en-GB"/>
              </w:rPr>
            </w:pPr>
            <w:r w:rsidRPr="00DF039C">
              <w:rPr>
                <w:lang w:val="en-GB"/>
              </w:rPr>
              <w:t>Amendment</w:t>
            </w:r>
          </w:p>
        </w:tc>
      </w:tr>
      <w:tr w:rsidR="00071782" w:rsidRPr="00DF039C" w14:paraId="19620475" w14:textId="77777777" w:rsidTr="009E3276">
        <w:trPr>
          <w:jc w:val="center"/>
        </w:trPr>
        <w:tc>
          <w:tcPr>
            <w:tcW w:w="4876" w:type="dxa"/>
          </w:tcPr>
          <w:p w14:paraId="46AFF40E" w14:textId="77777777" w:rsidR="00071782" w:rsidRPr="00DF039C" w:rsidRDefault="00071782" w:rsidP="009E3276">
            <w:pPr>
              <w:pStyle w:val="Normal6a"/>
              <w:rPr>
                <w:lang w:val="en-GB"/>
              </w:rPr>
            </w:pPr>
            <w:r w:rsidRPr="00DF039C">
              <w:rPr>
                <w:lang w:val="en-GB"/>
              </w:rPr>
              <w:t>When verifying compliance with the exhaust emission limits, where the testing is performed in extended driving conditions, the emissions shall be divided by the extended driving divider set out in Annex III.</w:t>
            </w:r>
          </w:p>
        </w:tc>
        <w:tc>
          <w:tcPr>
            <w:tcW w:w="4876" w:type="dxa"/>
          </w:tcPr>
          <w:p w14:paraId="67328D42" w14:textId="77777777" w:rsidR="00071782" w:rsidRPr="00DF039C" w:rsidRDefault="00071782" w:rsidP="009E3276">
            <w:pPr>
              <w:pStyle w:val="Normal6a"/>
              <w:rPr>
                <w:lang w:val="en-GB"/>
              </w:rPr>
            </w:pPr>
            <w:r w:rsidRPr="00DF039C">
              <w:rPr>
                <w:lang w:val="en-GB"/>
              </w:rPr>
              <w:t xml:space="preserve">When verifying compliance with the exhaust emission limits, where the testing is performed in </w:t>
            </w:r>
            <w:r w:rsidRPr="00DF039C">
              <w:rPr>
                <w:b/>
                <w:i/>
                <w:lang w:val="en-GB"/>
              </w:rPr>
              <w:t>one</w:t>
            </w:r>
            <w:r w:rsidRPr="00DF039C">
              <w:rPr>
                <w:lang w:val="en-GB"/>
              </w:rPr>
              <w:t xml:space="preserve"> extended driving conditions </w:t>
            </w:r>
            <w:r w:rsidRPr="00DF039C">
              <w:rPr>
                <w:b/>
                <w:i/>
                <w:lang w:val="en-GB"/>
              </w:rPr>
              <w:t>at a time</w:t>
            </w:r>
            <w:r w:rsidRPr="00DF039C">
              <w:rPr>
                <w:lang w:val="en-GB"/>
              </w:rPr>
              <w:t>, the emissions shall be divided by the extended driving divider set out in Annex III.</w:t>
            </w:r>
          </w:p>
        </w:tc>
      </w:tr>
    </w:tbl>
    <w:p w14:paraId="6051AA0F" w14:textId="77777777" w:rsidR="00071782" w:rsidRPr="00DF039C" w:rsidRDefault="00071782" w:rsidP="00071782"/>
    <w:p w14:paraId="37F5EC1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60</w:t>
      </w:r>
    </w:p>
    <w:p w14:paraId="706E5A95" w14:textId="77777777" w:rsidR="00071782" w:rsidRPr="00DF039C" w:rsidRDefault="00071782" w:rsidP="00071782">
      <w:pPr>
        <w:pStyle w:val="NormalBold12b"/>
        <w:rPr>
          <w:lang w:val="en-GB"/>
        </w:rPr>
      </w:pPr>
    </w:p>
    <w:p w14:paraId="5496037C" w14:textId="77777777" w:rsidR="00071782" w:rsidRPr="00DF039C" w:rsidRDefault="00071782" w:rsidP="00071782">
      <w:pPr>
        <w:pStyle w:val="NormalBold"/>
        <w:rPr>
          <w:lang w:val="en-GB"/>
        </w:rPr>
      </w:pPr>
      <w:r w:rsidRPr="00DF039C">
        <w:rPr>
          <w:lang w:val="en-GB"/>
        </w:rPr>
        <w:t>Proposal for a regulation</w:t>
      </w:r>
    </w:p>
    <w:p w14:paraId="1A10818B" w14:textId="77777777" w:rsidR="00071782" w:rsidRPr="00DF039C" w:rsidRDefault="00071782" w:rsidP="00071782">
      <w:pPr>
        <w:pStyle w:val="NormalBold"/>
        <w:rPr>
          <w:lang w:val="en-GB"/>
        </w:rPr>
      </w:pPr>
      <w:r w:rsidRPr="00DF039C">
        <w:rPr>
          <w:lang w:val="en-GB"/>
        </w:rPr>
        <w:t>Article 4 – paragraph 3 – subparagraph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70F4572" w14:textId="77777777" w:rsidTr="009E3276">
        <w:trPr>
          <w:trHeight w:hRule="exact" w:val="240"/>
          <w:jc w:val="center"/>
        </w:trPr>
        <w:tc>
          <w:tcPr>
            <w:tcW w:w="9752" w:type="dxa"/>
            <w:gridSpan w:val="2"/>
          </w:tcPr>
          <w:p w14:paraId="06466EA4" w14:textId="77777777" w:rsidR="00071782" w:rsidRPr="00DF039C" w:rsidRDefault="00071782" w:rsidP="009E3276"/>
        </w:tc>
      </w:tr>
      <w:tr w:rsidR="00071782" w:rsidRPr="00DF039C" w14:paraId="5D1973A8" w14:textId="77777777" w:rsidTr="009E3276">
        <w:trPr>
          <w:trHeight w:val="240"/>
          <w:jc w:val="center"/>
        </w:trPr>
        <w:tc>
          <w:tcPr>
            <w:tcW w:w="4876" w:type="dxa"/>
          </w:tcPr>
          <w:p w14:paraId="7FE8054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31F26A0" w14:textId="77777777" w:rsidR="00071782" w:rsidRPr="00DF039C" w:rsidRDefault="00071782" w:rsidP="009E3276">
            <w:pPr>
              <w:pStyle w:val="AmColumnHeading"/>
              <w:rPr>
                <w:lang w:val="en-GB"/>
              </w:rPr>
            </w:pPr>
            <w:r w:rsidRPr="00DF039C">
              <w:rPr>
                <w:lang w:val="en-GB"/>
              </w:rPr>
              <w:t>Amendment</w:t>
            </w:r>
          </w:p>
        </w:tc>
      </w:tr>
      <w:tr w:rsidR="00071782" w:rsidRPr="00DF039C" w14:paraId="4E043869" w14:textId="77777777" w:rsidTr="009E3276">
        <w:trPr>
          <w:jc w:val="center"/>
        </w:trPr>
        <w:tc>
          <w:tcPr>
            <w:tcW w:w="4876" w:type="dxa"/>
          </w:tcPr>
          <w:p w14:paraId="3476E254" w14:textId="77777777" w:rsidR="00071782" w:rsidRPr="00DF039C" w:rsidRDefault="00071782" w:rsidP="009E3276">
            <w:pPr>
              <w:pStyle w:val="Normal6a"/>
              <w:rPr>
                <w:lang w:val="en-GB"/>
              </w:rPr>
            </w:pPr>
            <w:r w:rsidRPr="00DF039C">
              <w:rPr>
                <w:lang w:val="en-GB"/>
              </w:rPr>
              <w:t xml:space="preserve">The emissions during regeneration of pollution control systems </w:t>
            </w:r>
            <w:r w:rsidRPr="00DF039C">
              <w:rPr>
                <w:b/>
                <w:i/>
                <w:lang w:val="en-GB"/>
              </w:rPr>
              <w:t>will</w:t>
            </w:r>
            <w:r w:rsidRPr="00DF039C">
              <w:rPr>
                <w:lang w:val="en-GB"/>
              </w:rPr>
              <w:t xml:space="preserve"> be included as a weighted average based on the frequency and duration of the regeneration events</w:t>
            </w:r>
            <w:r w:rsidRPr="00DF039C">
              <w:rPr>
                <w:b/>
                <w:i/>
                <w:lang w:val="en-GB"/>
              </w:rPr>
              <w:t>.</w:t>
            </w:r>
          </w:p>
        </w:tc>
        <w:tc>
          <w:tcPr>
            <w:tcW w:w="4876" w:type="dxa"/>
          </w:tcPr>
          <w:p w14:paraId="4FD58961" w14:textId="77777777" w:rsidR="00071782" w:rsidRPr="00DF039C" w:rsidRDefault="00071782" w:rsidP="009E3276">
            <w:pPr>
              <w:pStyle w:val="Normal6a"/>
              <w:rPr>
                <w:lang w:val="en-GB"/>
              </w:rPr>
            </w:pPr>
            <w:r w:rsidRPr="00DF039C">
              <w:rPr>
                <w:lang w:val="en-GB"/>
              </w:rPr>
              <w:t xml:space="preserve">The emissions during regeneration of pollution control systems </w:t>
            </w:r>
            <w:r w:rsidRPr="00DF039C">
              <w:rPr>
                <w:b/>
                <w:i/>
                <w:lang w:val="en-GB"/>
              </w:rPr>
              <w:t>shall</w:t>
            </w:r>
            <w:r w:rsidRPr="00DF039C">
              <w:rPr>
                <w:lang w:val="en-GB"/>
              </w:rPr>
              <w:t xml:space="preserve"> be included as a weighted average based on the frequency and duration of the regeneration events</w:t>
            </w:r>
          </w:p>
        </w:tc>
      </w:tr>
    </w:tbl>
    <w:p w14:paraId="12F4FCBF" w14:textId="77777777" w:rsidR="00071782" w:rsidRPr="00DF039C" w:rsidRDefault="00071782" w:rsidP="00071782"/>
    <w:p w14:paraId="5B90F4B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61</w:t>
      </w:r>
    </w:p>
    <w:p w14:paraId="6309F031" w14:textId="77777777" w:rsidR="00071782" w:rsidRPr="00DF039C" w:rsidRDefault="00071782" w:rsidP="00071782">
      <w:pPr>
        <w:pStyle w:val="NormalBold12b"/>
        <w:rPr>
          <w:lang w:val="en-GB"/>
        </w:rPr>
      </w:pPr>
    </w:p>
    <w:p w14:paraId="0F507978" w14:textId="77777777" w:rsidR="00071782" w:rsidRPr="00DF039C" w:rsidRDefault="00071782" w:rsidP="00071782">
      <w:pPr>
        <w:pStyle w:val="NormalBold"/>
        <w:rPr>
          <w:lang w:val="en-GB"/>
        </w:rPr>
      </w:pPr>
      <w:r w:rsidRPr="00DF039C">
        <w:rPr>
          <w:lang w:val="en-GB"/>
        </w:rPr>
        <w:t>Proposal for a regulation</w:t>
      </w:r>
    </w:p>
    <w:p w14:paraId="1D50B920" w14:textId="77777777" w:rsidR="00071782" w:rsidRPr="00222605" w:rsidRDefault="00071782" w:rsidP="00071782">
      <w:pPr>
        <w:pStyle w:val="NormalBold"/>
        <w:rPr>
          <w:lang w:val="en-GB"/>
        </w:rPr>
      </w:pPr>
      <w:r w:rsidRPr="00222605">
        <w:rPr>
          <w:lang w:val="en-GB"/>
        </w:rPr>
        <w:t>Article 4 – paragraph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1FEE449" w14:textId="77777777" w:rsidTr="009E3276">
        <w:trPr>
          <w:trHeight w:hRule="exact" w:val="240"/>
          <w:jc w:val="center"/>
        </w:trPr>
        <w:tc>
          <w:tcPr>
            <w:tcW w:w="9752" w:type="dxa"/>
            <w:gridSpan w:val="2"/>
          </w:tcPr>
          <w:p w14:paraId="3CDAD3DF" w14:textId="77777777" w:rsidR="00071782" w:rsidRPr="00DF039C" w:rsidRDefault="00071782" w:rsidP="009E3276"/>
        </w:tc>
      </w:tr>
      <w:tr w:rsidR="00071782" w:rsidRPr="00DF039C" w14:paraId="47FC8261" w14:textId="77777777" w:rsidTr="009E3276">
        <w:trPr>
          <w:trHeight w:val="240"/>
          <w:jc w:val="center"/>
        </w:trPr>
        <w:tc>
          <w:tcPr>
            <w:tcW w:w="4876" w:type="dxa"/>
          </w:tcPr>
          <w:p w14:paraId="1A8888EF"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02F9E616" w14:textId="77777777" w:rsidR="00071782" w:rsidRPr="00DF039C" w:rsidRDefault="00071782" w:rsidP="009E3276">
            <w:pPr>
              <w:pStyle w:val="AmColumnHeading"/>
              <w:rPr>
                <w:lang w:val="en-GB"/>
              </w:rPr>
            </w:pPr>
            <w:r w:rsidRPr="00DF039C">
              <w:rPr>
                <w:lang w:val="en-GB"/>
              </w:rPr>
              <w:t>Amendment</w:t>
            </w:r>
          </w:p>
        </w:tc>
      </w:tr>
      <w:tr w:rsidR="00071782" w:rsidRPr="00DF039C" w14:paraId="61DDD93B" w14:textId="77777777" w:rsidTr="009E3276">
        <w:trPr>
          <w:jc w:val="center"/>
        </w:trPr>
        <w:tc>
          <w:tcPr>
            <w:tcW w:w="4876" w:type="dxa"/>
          </w:tcPr>
          <w:p w14:paraId="3D229969" w14:textId="77777777" w:rsidR="00071782" w:rsidRPr="00DF039C" w:rsidRDefault="00071782" w:rsidP="009E3276">
            <w:pPr>
              <w:pStyle w:val="Normal6a"/>
              <w:rPr>
                <w:lang w:val="en-GB"/>
              </w:rPr>
            </w:pPr>
            <w:r w:rsidRPr="00DF039C">
              <w:rPr>
                <w:lang w:val="en-GB"/>
              </w:rPr>
              <w:t>4.</w:t>
            </w:r>
            <w:r w:rsidRPr="00DF039C">
              <w:rPr>
                <w:lang w:val="en-GB"/>
              </w:rPr>
              <w:tab/>
              <w:t>Manufacturers shall design and construct components or separate technical units, including engines, traction batteries, brake systems and replacement pollution control systems to comply with this Regulation, including complying with the emission limits set out in Annex I.</w:t>
            </w:r>
          </w:p>
        </w:tc>
        <w:tc>
          <w:tcPr>
            <w:tcW w:w="4876" w:type="dxa"/>
          </w:tcPr>
          <w:p w14:paraId="73641746" w14:textId="77777777" w:rsidR="00071782" w:rsidRPr="00DF039C" w:rsidRDefault="00071782" w:rsidP="009E3276">
            <w:pPr>
              <w:pStyle w:val="Normal6a"/>
              <w:rPr>
                <w:lang w:val="en-GB"/>
              </w:rPr>
            </w:pPr>
            <w:r w:rsidRPr="00DF039C">
              <w:rPr>
                <w:lang w:val="en-GB"/>
              </w:rPr>
              <w:t>4.</w:t>
            </w:r>
            <w:r w:rsidRPr="00DF039C">
              <w:rPr>
                <w:lang w:val="en-GB"/>
              </w:rPr>
              <w:tab/>
              <w:t xml:space="preserve">Manufacturers shall design and construct components or separate technical units, including engines, traction batteries, brake systems and replacement pollution control systems to comply with this Regulation, including complying with the emission limits set out in Annex I </w:t>
            </w:r>
            <w:r w:rsidRPr="00DF039C">
              <w:rPr>
                <w:b/>
                <w:i/>
                <w:lang w:val="en-GB"/>
              </w:rPr>
              <w:t>under the testing conditions set out in Annex III</w:t>
            </w:r>
            <w:r w:rsidRPr="00DF039C">
              <w:rPr>
                <w:lang w:val="en-GB"/>
              </w:rPr>
              <w:t>.</w:t>
            </w:r>
          </w:p>
        </w:tc>
      </w:tr>
    </w:tbl>
    <w:p w14:paraId="16E38F91" w14:textId="77777777" w:rsidR="00071782" w:rsidRPr="00DF039C" w:rsidRDefault="00071782" w:rsidP="00071782"/>
    <w:p w14:paraId="33076D11"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62</w:t>
      </w:r>
    </w:p>
    <w:p w14:paraId="3EEFF247" w14:textId="77777777" w:rsidR="00071782" w:rsidRPr="00DF039C" w:rsidRDefault="00071782" w:rsidP="00071782">
      <w:pPr>
        <w:pStyle w:val="NormalBold12b"/>
        <w:rPr>
          <w:lang w:val="en-GB"/>
        </w:rPr>
      </w:pPr>
    </w:p>
    <w:p w14:paraId="162E641D" w14:textId="77777777" w:rsidR="00071782" w:rsidRPr="00DF039C" w:rsidRDefault="00071782" w:rsidP="00071782">
      <w:pPr>
        <w:pStyle w:val="NormalBold"/>
        <w:rPr>
          <w:lang w:val="en-GB"/>
        </w:rPr>
      </w:pPr>
      <w:r w:rsidRPr="00DF039C">
        <w:rPr>
          <w:lang w:val="en-GB"/>
        </w:rPr>
        <w:t>Proposal for a regulation</w:t>
      </w:r>
    </w:p>
    <w:p w14:paraId="0CC3699B" w14:textId="77777777" w:rsidR="00071782" w:rsidRPr="00222605" w:rsidRDefault="00071782" w:rsidP="00071782">
      <w:pPr>
        <w:pStyle w:val="NormalBold"/>
        <w:rPr>
          <w:lang w:val="en-GB"/>
        </w:rPr>
      </w:pPr>
      <w:r w:rsidRPr="00222605">
        <w:rPr>
          <w:lang w:val="en-GB"/>
        </w:rPr>
        <w:t>Article 4 – paragraph 6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D8F183B" w14:textId="77777777" w:rsidTr="009E3276">
        <w:trPr>
          <w:trHeight w:hRule="exact" w:val="240"/>
          <w:jc w:val="center"/>
        </w:trPr>
        <w:tc>
          <w:tcPr>
            <w:tcW w:w="9752" w:type="dxa"/>
            <w:gridSpan w:val="2"/>
          </w:tcPr>
          <w:p w14:paraId="3FB71435" w14:textId="77777777" w:rsidR="00071782" w:rsidRPr="00DF039C" w:rsidRDefault="00071782" w:rsidP="009E3276"/>
        </w:tc>
      </w:tr>
      <w:tr w:rsidR="00071782" w:rsidRPr="00DF039C" w14:paraId="60E97FCE" w14:textId="77777777" w:rsidTr="009E3276">
        <w:trPr>
          <w:trHeight w:val="240"/>
          <w:jc w:val="center"/>
        </w:trPr>
        <w:tc>
          <w:tcPr>
            <w:tcW w:w="4876" w:type="dxa"/>
          </w:tcPr>
          <w:p w14:paraId="25A18D9D"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1C29561" w14:textId="77777777" w:rsidR="00071782" w:rsidRPr="00DF039C" w:rsidRDefault="00071782" w:rsidP="009E3276">
            <w:pPr>
              <w:pStyle w:val="AmColumnHeading"/>
              <w:rPr>
                <w:lang w:val="en-GB"/>
              </w:rPr>
            </w:pPr>
            <w:r w:rsidRPr="00DF039C">
              <w:rPr>
                <w:lang w:val="en-GB"/>
              </w:rPr>
              <w:t>Amendment</w:t>
            </w:r>
          </w:p>
        </w:tc>
      </w:tr>
      <w:tr w:rsidR="00071782" w:rsidRPr="00DF039C" w14:paraId="3A6A946F" w14:textId="77777777" w:rsidTr="009E3276">
        <w:trPr>
          <w:jc w:val="center"/>
        </w:trPr>
        <w:tc>
          <w:tcPr>
            <w:tcW w:w="4876" w:type="dxa"/>
          </w:tcPr>
          <w:p w14:paraId="78D8EC4E" w14:textId="77777777" w:rsidR="00071782" w:rsidRPr="00DF039C" w:rsidRDefault="00071782" w:rsidP="009E3276">
            <w:pPr>
              <w:pStyle w:val="Normal6a"/>
              <w:rPr>
                <w:lang w:val="en-GB"/>
              </w:rPr>
            </w:pPr>
            <w:r w:rsidRPr="00DF039C">
              <w:rPr>
                <w:lang w:val="en-GB"/>
              </w:rPr>
              <w:t>(a)</w:t>
            </w:r>
            <w:r w:rsidRPr="00DF039C">
              <w:rPr>
                <w:lang w:val="en-GB"/>
              </w:rPr>
              <w:tab/>
              <w:t xml:space="preserve">OBD systems </w:t>
            </w:r>
            <w:r w:rsidRPr="00DF039C">
              <w:rPr>
                <w:b/>
                <w:i/>
                <w:lang w:val="en-GB"/>
              </w:rPr>
              <w:t>capable of detecting</w:t>
            </w:r>
            <w:r w:rsidRPr="00DF039C">
              <w:rPr>
                <w:lang w:val="en-GB"/>
              </w:rPr>
              <w:t xml:space="preserve"> malfunctioning systems which lead to emission exceedances in order to facilitate repairs;</w:t>
            </w:r>
          </w:p>
        </w:tc>
        <w:tc>
          <w:tcPr>
            <w:tcW w:w="4876" w:type="dxa"/>
          </w:tcPr>
          <w:p w14:paraId="34EE70CF" w14:textId="77777777" w:rsidR="00071782" w:rsidRPr="00DF039C" w:rsidRDefault="00071782" w:rsidP="009E3276">
            <w:pPr>
              <w:pStyle w:val="Normal6a"/>
              <w:rPr>
                <w:lang w:val="en-GB"/>
              </w:rPr>
            </w:pPr>
            <w:r w:rsidRPr="00DF039C">
              <w:rPr>
                <w:lang w:val="en-GB"/>
              </w:rPr>
              <w:t>(a)</w:t>
            </w:r>
            <w:r w:rsidRPr="00DF039C">
              <w:rPr>
                <w:lang w:val="en-GB"/>
              </w:rPr>
              <w:tab/>
              <w:t xml:space="preserve">OBD systems </w:t>
            </w:r>
            <w:r w:rsidRPr="00DF039C">
              <w:rPr>
                <w:b/>
                <w:i/>
                <w:lang w:val="en-GB"/>
              </w:rPr>
              <w:t>that can detect</w:t>
            </w:r>
            <w:r w:rsidRPr="00DF039C">
              <w:rPr>
                <w:lang w:val="en-GB"/>
              </w:rPr>
              <w:t xml:space="preserve"> malfunctioning systems which lead to </w:t>
            </w:r>
            <w:r w:rsidRPr="00DF039C">
              <w:rPr>
                <w:b/>
                <w:i/>
                <w:lang w:val="en-GB"/>
              </w:rPr>
              <w:t>exhaust</w:t>
            </w:r>
            <w:r w:rsidRPr="00DF039C">
              <w:rPr>
                <w:lang w:val="en-GB"/>
              </w:rPr>
              <w:t xml:space="preserve"> emission exceedances </w:t>
            </w:r>
            <w:r w:rsidRPr="00DF039C">
              <w:rPr>
                <w:b/>
                <w:i/>
                <w:lang w:val="en-GB"/>
              </w:rPr>
              <w:t>or the malfunction of other components</w:t>
            </w:r>
            <w:r w:rsidRPr="00DF039C">
              <w:rPr>
                <w:lang w:val="en-GB"/>
              </w:rPr>
              <w:t xml:space="preserve"> in order to facilitate repairs;</w:t>
            </w:r>
          </w:p>
        </w:tc>
      </w:tr>
    </w:tbl>
    <w:p w14:paraId="25CD3AFF" w14:textId="77777777" w:rsidR="00071782" w:rsidRPr="00DF039C" w:rsidRDefault="00071782" w:rsidP="00071782"/>
    <w:p w14:paraId="4D5D05D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63</w:t>
      </w:r>
    </w:p>
    <w:p w14:paraId="04B66566" w14:textId="77777777" w:rsidR="00071782" w:rsidRPr="00DF039C" w:rsidRDefault="00071782" w:rsidP="00071782">
      <w:pPr>
        <w:pStyle w:val="NormalBold12b"/>
        <w:rPr>
          <w:lang w:val="en-GB"/>
        </w:rPr>
      </w:pPr>
    </w:p>
    <w:p w14:paraId="645CAE6D" w14:textId="77777777" w:rsidR="00071782" w:rsidRPr="00DF039C" w:rsidRDefault="00071782" w:rsidP="00071782">
      <w:pPr>
        <w:pStyle w:val="NormalBold"/>
        <w:rPr>
          <w:lang w:val="en-GB"/>
        </w:rPr>
      </w:pPr>
      <w:r w:rsidRPr="00DF039C">
        <w:rPr>
          <w:lang w:val="en-GB"/>
        </w:rPr>
        <w:t>Proposal for a regulation</w:t>
      </w:r>
    </w:p>
    <w:p w14:paraId="529C8A86" w14:textId="77777777" w:rsidR="00071782" w:rsidRPr="00222605" w:rsidRDefault="00071782" w:rsidP="00071782">
      <w:pPr>
        <w:pStyle w:val="NormalBold"/>
        <w:rPr>
          <w:lang w:val="en-GB"/>
        </w:rPr>
      </w:pPr>
      <w:r w:rsidRPr="00222605">
        <w:rPr>
          <w:lang w:val="en-GB"/>
        </w:rPr>
        <w:t>Article 4 – paragraph 6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23AA1B1" w14:textId="77777777" w:rsidTr="009E3276">
        <w:trPr>
          <w:trHeight w:hRule="exact" w:val="240"/>
          <w:jc w:val="center"/>
        </w:trPr>
        <w:tc>
          <w:tcPr>
            <w:tcW w:w="9752" w:type="dxa"/>
            <w:gridSpan w:val="2"/>
          </w:tcPr>
          <w:p w14:paraId="5A7B2B57" w14:textId="77777777" w:rsidR="00071782" w:rsidRPr="00DF039C" w:rsidRDefault="00071782" w:rsidP="009E3276"/>
        </w:tc>
      </w:tr>
      <w:tr w:rsidR="00071782" w:rsidRPr="00DF039C" w14:paraId="127F7C62" w14:textId="77777777" w:rsidTr="009E3276">
        <w:trPr>
          <w:trHeight w:val="240"/>
          <w:jc w:val="center"/>
        </w:trPr>
        <w:tc>
          <w:tcPr>
            <w:tcW w:w="4876" w:type="dxa"/>
          </w:tcPr>
          <w:p w14:paraId="5E59CB28"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5D39ECA" w14:textId="77777777" w:rsidR="00071782" w:rsidRPr="00DF039C" w:rsidRDefault="00071782" w:rsidP="009E3276">
            <w:pPr>
              <w:pStyle w:val="AmColumnHeading"/>
              <w:rPr>
                <w:lang w:val="en-GB"/>
              </w:rPr>
            </w:pPr>
            <w:r w:rsidRPr="00DF039C">
              <w:rPr>
                <w:lang w:val="en-GB"/>
              </w:rPr>
              <w:t>Amendment</w:t>
            </w:r>
          </w:p>
        </w:tc>
      </w:tr>
      <w:tr w:rsidR="00071782" w:rsidRPr="00DF039C" w14:paraId="478D65C9" w14:textId="77777777" w:rsidTr="009E3276">
        <w:trPr>
          <w:jc w:val="center"/>
        </w:trPr>
        <w:tc>
          <w:tcPr>
            <w:tcW w:w="4876" w:type="dxa"/>
          </w:tcPr>
          <w:p w14:paraId="3FD37CA4" w14:textId="77777777" w:rsidR="00071782" w:rsidRPr="00DF039C" w:rsidRDefault="00071782" w:rsidP="009E3276">
            <w:pPr>
              <w:pStyle w:val="Normal6a"/>
              <w:rPr>
                <w:lang w:val="en-GB"/>
              </w:rPr>
            </w:pPr>
            <w:r w:rsidRPr="00DF039C">
              <w:rPr>
                <w:lang w:val="en-GB"/>
              </w:rPr>
              <w:t>(b)</w:t>
            </w:r>
            <w:r w:rsidRPr="00DF039C">
              <w:rPr>
                <w:lang w:val="en-GB"/>
              </w:rPr>
              <w:tab/>
              <w:t>OBM systems capable of detecting emissions above the emission limits due to malfunctions, increased degradation or other situations that increase emissions;</w:t>
            </w:r>
          </w:p>
        </w:tc>
        <w:tc>
          <w:tcPr>
            <w:tcW w:w="4876" w:type="dxa"/>
          </w:tcPr>
          <w:p w14:paraId="2F616C88" w14:textId="77777777" w:rsidR="00071782" w:rsidRPr="00DF039C" w:rsidRDefault="00071782" w:rsidP="009E3276">
            <w:pPr>
              <w:pStyle w:val="Normal6a"/>
              <w:rPr>
                <w:lang w:val="en-GB"/>
              </w:rPr>
            </w:pPr>
            <w:r w:rsidRPr="00DF039C">
              <w:rPr>
                <w:lang w:val="en-GB"/>
              </w:rPr>
              <w:t>(b)</w:t>
            </w:r>
            <w:r w:rsidRPr="00DF039C">
              <w:rPr>
                <w:lang w:val="en-GB"/>
              </w:rPr>
              <w:tab/>
              <w:t xml:space="preserve">OBM systems capable of detecting emissions above the emission limits due to malfunctions, increased degradation or other situations that increase emissions </w:t>
            </w:r>
            <w:r w:rsidRPr="00DF039C">
              <w:rPr>
                <w:b/>
                <w:i/>
                <w:lang w:val="en-GB"/>
              </w:rPr>
              <w:t>within the tolerance range of OBM measurements or the zero emission mode</w:t>
            </w:r>
            <w:r w:rsidRPr="00DF039C">
              <w:rPr>
                <w:lang w:val="en-GB"/>
              </w:rPr>
              <w:t>;</w:t>
            </w:r>
          </w:p>
        </w:tc>
      </w:tr>
    </w:tbl>
    <w:p w14:paraId="1686BBB2" w14:textId="77777777" w:rsidR="00071782" w:rsidRPr="00DF039C" w:rsidRDefault="00071782" w:rsidP="00071782"/>
    <w:p w14:paraId="49DB4FD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64</w:t>
      </w:r>
    </w:p>
    <w:p w14:paraId="7D91C895" w14:textId="77777777" w:rsidR="00071782" w:rsidRPr="00DF039C" w:rsidRDefault="00071782" w:rsidP="00071782">
      <w:pPr>
        <w:pStyle w:val="NormalBold12b"/>
        <w:rPr>
          <w:lang w:val="en-GB"/>
        </w:rPr>
      </w:pPr>
    </w:p>
    <w:p w14:paraId="5CC8FD27" w14:textId="77777777" w:rsidR="00071782" w:rsidRPr="00DF039C" w:rsidRDefault="00071782" w:rsidP="00071782">
      <w:pPr>
        <w:pStyle w:val="NormalBold"/>
        <w:rPr>
          <w:lang w:val="en-GB"/>
        </w:rPr>
      </w:pPr>
      <w:r w:rsidRPr="00DF039C">
        <w:rPr>
          <w:lang w:val="en-GB"/>
        </w:rPr>
        <w:t>Proposal for a regulation</w:t>
      </w:r>
    </w:p>
    <w:p w14:paraId="25A4B948" w14:textId="77777777" w:rsidR="00071782" w:rsidRPr="00222605" w:rsidRDefault="00071782" w:rsidP="00071782">
      <w:pPr>
        <w:pStyle w:val="NormalBold"/>
        <w:rPr>
          <w:lang w:val="en-GB"/>
        </w:rPr>
      </w:pPr>
      <w:r w:rsidRPr="00222605">
        <w:rPr>
          <w:lang w:val="en-GB"/>
        </w:rPr>
        <w:t>Article 4 – paragraph 6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21FD746" w14:textId="77777777" w:rsidTr="009E3276">
        <w:trPr>
          <w:trHeight w:hRule="exact" w:val="240"/>
          <w:jc w:val="center"/>
        </w:trPr>
        <w:tc>
          <w:tcPr>
            <w:tcW w:w="9752" w:type="dxa"/>
            <w:gridSpan w:val="2"/>
          </w:tcPr>
          <w:p w14:paraId="3B64B927" w14:textId="77777777" w:rsidR="00071782" w:rsidRPr="00DF039C" w:rsidRDefault="00071782" w:rsidP="009E3276"/>
        </w:tc>
      </w:tr>
      <w:tr w:rsidR="00071782" w:rsidRPr="00DF039C" w14:paraId="3752840F" w14:textId="77777777" w:rsidTr="009E3276">
        <w:trPr>
          <w:trHeight w:val="240"/>
          <w:jc w:val="center"/>
        </w:trPr>
        <w:tc>
          <w:tcPr>
            <w:tcW w:w="4876" w:type="dxa"/>
          </w:tcPr>
          <w:p w14:paraId="3A92648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D288A68" w14:textId="77777777" w:rsidR="00071782" w:rsidRPr="00DF039C" w:rsidRDefault="00071782" w:rsidP="009E3276">
            <w:pPr>
              <w:pStyle w:val="AmColumnHeading"/>
              <w:rPr>
                <w:lang w:val="en-GB"/>
              </w:rPr>
            </w:pPr>
            <w:r w:rsidRPr="00DF039C">
              <w:rPr>
                <w:lang w:val="en-GB"/>
              </w:rPr>
              <w:t>Amendment</w:t>
            </w:r>
          </w:p>
        </w:tc>
      </w:tr>
      <w:tr w:rsidR="00071782" w:rsidRPr="00DF039C" w14:paraId="11A69702" w14:textId="77777777" w:rsidTr="009E3276">
        <w:trPr>
          <w:jc w:val="center"/>
        </w:trPr>
        <w:tc>
          <w:tcPr>
            <w:tcW w:w="4876" w:type="dxa"/>
          </w:tcPr>
          <w:p w14:paraId="73A109D7" w14:textId="77777777" w:rsidR="00071782" w:rsidRPr="00DF039C" w:rsidRDefault="00071782" w:rsidP="009E3276">
            <w:pPr>
              <w:pStyle w:val="Normal6a"/>
              <w:rPr>
                <w:lang w:val="en-GB"/>
              </w:rPr>
            </w:pPr>
            <w:r w:rsidRPr="00DF039C">
              <w:rPr>
                <w:lang w:val="en-GB"/>
              </w:rPr>
              <w:lastRenderedPageBreak/>
              <w:t>(d)</w:t>
            </w:r>
            <w:r w:rsidRPr="00DF039C">
              <w:rPr>
                <w:lang w:val="en-GB"/>
              </w:rPr>
              <w:tab/>
              <w:t xml:space="preserve">SOH monitors of the traction battery </w:t>
            </w:r>
            <w:r w:rsidRPr="00DF039C">
              <w:rPr>
                <w:b/>
                <w:i/>
                <w:lang w:val="en-GB"/>
              </w:rPr>
              <w:t>and emission systems</w:t>
            </w:r>
            <w:r w:rsidRPr="00DF039C">
              <w:rPr>
                <w:lang w:val="en-GB"/>
              </w:rPr>
              <w:t>;</w:t>
            </w:r>
          </w:p>
        </w:tc>
        <w:tc>
          <w:tcPr>
            <w:tcW w:w="4876" w:type="dxa"/>
          </w:tcPr>
          <w:p w14:paraId="04036782" w14:textId="77777777" w:rsidR="00071782" w:rsidRPr="00DF039C" w:rsidRDefault="00071782" w:rsidP="009E3276">
            <w:pPr>
              <w:pStyle w:val="Normal6a"/>
              <w:rPr>
                <w:lang w:val="en-GB"/>
              </w:rPr>
            </w:pPr>
            <w:r w:rsidRPr="00DF039C">
              <w:rPr>
                <w:lang w:val="en-GB"/>
              </w:rPr>
              <w:t>(d)</w:t>
            </w:r>
            <w:r w:rsidRPr="00DF039C">
              <w:rPr>
                <w:lang w:val="en-GB"/>
              </w:rPr>
              <w:tab/>
              <w:t>SOH monitors of the traction battery;</w:t>
            </w:r>
          </w:p>
        </w:tc>
      </w:tr>
    </w:tbl>
    <w:p w14:paraId="3EFBE4B8" w14:textId="77777777" w:rsidR="00071782" w:rsidRPr="00DF039C" w:rsidRDefault="00071782" w:rsidP="00071782"/>
    <w:p w14:paraId="60823B2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65</w:t>
      </w:r>
    </w:p>
    <w:p w14:paraId="7F2394D0" w14:textId="77777777" w:rsidR="00071782" w:rsidRPr="00DF039C" w:rsidRDefault="00071782" w:rsidP="00071782">
      <w:pPr>
        <w:pStyle w:val="NormalBold12b"/>
        <w:rPr>
          <w:lang w:val="en-GB"/>
        </w:rPr>
      </w:pPr>
    </w:p>
    <w:p w14:paraId="1310ED5F" w14:textId="77777777" w:rsidR="00071782" w:rsidRPr="00DF039C" w:rsidRDefault="00071782" w:rsidP="00071782">
      <w:pPr>
        <w:pStyle w:val="NormalBold"/>
        <w:rPr>
          <w:lang w:val="en-GB"/>
        </w:rPr>
      </w:pPr>
      <w:r w:rsidRPr="00DF039C">
        <w:rPr>
          <w:lang w:val="en-GB"/>
        </w:rPr>
        <w:t>Proposal for a regulation</w:t>
      </w:r>
    </w:p>
    <w:p w14:paraId="0B6F0818" w14:textId="77777777" w:rsidR="00071782" w:rsidRPr="00222605" w:rsidRDefault="00071782" w:rsidP="00071782">
      <w:pPr>
        <w:pStyle w:val="NormalBold"/>
        <w:rPr>
          <w:lang w:val="en-GB"/>
        </w:rPr>
      </w:pPr>
      <w:r w:rsidRPr="00222605">
        <w:rPr>
          <w:lang w:val="en-GB"/>
        </w:rPr>
        <w:t>Article 4 – paragraph 6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41B6DD5" w14:textId="77777777" w:rsidTr="009E3276">
        <w:trPr>
          <w:trHeight w:hRule="exact" w:val="240"/>
          <w:jc w:val="center"/>
        </w:trPr>
        <w:tc>
          <w:tcPr>
            <w:tcW w:w="9752" w:type="dxa"/>
            <w:gridSpan w:val="2"/>
          </w:tcPr>
          <w:p w14:paraId="3D962522" w14:textId="77777777" w:rsidR="00071782" w:rsidRPr="00DF039C" w:rsidRDefault="00071782" w:rsidP="009E3276"/>
        </w:tc>
      </w:tr>
      <w:tr w:rsidR="00071782" w:rsidRPr="00DF039C" w14:paraId="71EBF06C" w14:textId="77777777" w:rsidTr="009E3276">
        <w:trPr>
          <w:trHeight w:val="240"/>
          <w:jc w:val="center"/>
        </w:trPr>
        <w:tc>
          <w:tcPr>
            <w:tcW w:w="4876" w:type="dxa"/>
          </w:tcPr>
          <w:p w14:paraId="6B514E1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92E57D3" w14:textId="77777777" w:rsidR="00071782" w:rsidRPr="00DF039C" w:rsidRDefault="00071782" w:rsidP="009E3276">
            <w:pPr>
              <w:pStyle w:val="AmColumnHeading"/>
              <w:rPr>
                <w:lang w:val="en-GB"/>
              </w:rPr>
            </w:pPr>
            <w:r w:rsidRPr="00DF039C">
              <w:rPr>
                <w:lang w:val="en-GB"/>
              </w:rPr>
              <w:t>Amendment</w:t>
            </w:r>
          </w:p>
        </w:tc>
      </w:tr>
      <w:tr w:rsidR="00071782" w:rsidRPr="00DF039C" w14:paraId="70612DE8" w14:textId="77777777" w:rsidTr="009E3276">
        <w:trPr>
          <w:jc w:val="center"/>
        </w:trPr>
        <w:tc>
          <w:tcPr>
            <w:tcW w:w="4876" w:type="dxa"/>
          </w:tcPr>
          <w:p w14:paraId="037356F9" w14:textId="77777777" w:rsidR="00071782" w:rsidRPr="00DF039C" w:rsidRDefault="00071782" w:rsidP="009E3276">
            <w:pPr>
              <w:pStyle w:val="Normal6a"/>
              <w:rPr>
                <w:lang w:val="en-GB"/>
              </w:rPr>
            </w:pPr>
            <w:r w:rsidRPr="00DF039C">
              <w:rPr>
                <w:lang w:val="en-GB"/>
              </w:rPr>
              <w:t>(e)</w:t>
            </w:r>
            <w:r w:rsidRPr="00DF039C">
              <w:rPr>
                <w:lang w:val="en-GB"/>
              </w:rPr>
              <w:tab/>
              <w:t>excess emissions driver warning systems;</w:t>
            </w:r>
          </w:p>
        </w:tc>
        <w:tc>
          <w:tcPr>
            <w:tcW w:w="4876" w:type="dxa"/>
          </w:tcPr>
          <w:p w14:paraId="7ADC4C1F" w14:textId="77777777" w:rsidR="00071782" w:rsidRPr="00DF039C" w:rsidRDefault="00071782" w:rsidP="009E3276">
            <w:pPr>
              <w:pStyle w:val="Normal6a"/>
              <w:rPr>
                <w:lang w:val="en-GB"/>
              </w:rPr>
            </w:pPr>
            <w:r w:rsidRPr="00DF039C">
              <w:rPr>
                <w:lang w:val="en-GB"/>
              </w:rPr>
              <w:t>(e)</w:t>
            </w:r>
            <w:r w:rsidRPr="00DF039C">
              <w:rPr>
                <w:lang w:val="en-GB"/>
              </w:rPr>
              <w:tab/>
              <w:t xml:space="preserve">excess </w:t>
            </w:r>
            <w:r w:rsidRPr="00DF039C">
              <w:rPr>
                <w:b/>
                <w:i/>
                <w:lang w:val="en-GB"/>
              </w:rPr>
              <w:t>exhaust</w:t>
            </w:r>
            <w:r w:rsidRPr="00DF039C">
              <w:rPr>
                <w:lang w:val="en-GB"/>
              </w:rPr>
              <w:t xml:space="preserve"> emissions driver warning systems;</w:t>
            </w:r>
          </w:p>
        </w:tc>
      </w:tr>
    </w:tbl>
    <w:p w14:paraId="5B2B05CE" w14:textId="77777777" w:rsidR="00071782" w:rsidRPr="00DF039C" w:rsidRDefault="00071782" w:rsidP="00071782"/>
    <w:p w14:paraId="1C8A98A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66</w:t>
      </w:r>
    </w:p>
    <w:p w14:paraId="0C0F69A8" w14:textId="77777777" w:rsidR="00071782" w:rsidRPr="00DF039C" w:rsidRDefault="00071782" w:rsidP="00071782">
      <w:pPr>
        <w:pStyle w:val="NormalBold12b"/>
        <w:rPr>
          <w:lang w:val="en-GB"/>
        </w:rPr>
      </w:pPr>
    </w:p>
    <w:p w14:paraId="465518D7" w14:textId="77777777" w:rsidR="00071782" w:rsidRPr="00DF039C" w:rsidRDefault="00071782" w:rsidP="00071782">
      <w:pPr>
        <w:pStyle w:val="NormalBold"/>
        <w:rPr>
          <w:lang w:val="en-GB"/>
        </w:rPr>
      </w:pPr>
      <w:r w:rsidRPr="00DF039C">
        <w:rPr>
          <w:lang w:val="en-GB"/>
        </w:rPr>
        <w:t>Proposal for a regulation</w:t>
      </w:r>
    </w:p>
    <w:p w14:paraId="49A6BC88" w14:textId="77777777" w:rsidR="00071782" w:rsidRPr="00222605" w:rsidRDefault="00071782" w:rsidP="00071782">
      <w:pPr>
        <w:pStyle w:val="NormalBold"/>
        <w:rPr>
          <w:lang w:val="en-GB"/>
        </w:rPr>
      </w:pPr>
      <w:r w:rsidRPr="00222605">
        <w:rPr>
          <w:lang w:val="en-GB"/>
        </w:rPr>
        <w:t>Article 4 – paragraph 6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732BB75" w14:textId="77777777" w:rsidTr="009E3276">
        <w:trPr>
          <w:trHeight w:hRule="exact" w:val="240"/>
          <w:jc w:val="center"/>
        </w:trPr>
        <w:tc>
          <w:tcPr>
            <w:tcW w:w="9752" w:type="dxa"/>
            <w:gridSpan w:val="2"/>
          </w:tcPr>
          <w:p w14:paraId="1C9B91BD" w14:textId="77777777" w:rsidR="00071782" w:rsidRPr="00DF039C" w:rsidRDefault="00071782" w:rsidP="009E3276"/>
        </w:tc>
      </w:tr>
      <w:tr w:rsidR="00071782" w:rsidRPr="00DF039C" w14:paraId="1E0DD9CB" w14:textId="77777777" w:rsidTr="009E3276">
        <w:trPr>
          <w:trHeight w:val="240"/>
          <w:jc w:val="center"/>
        </w:trPr>
        <w:tc>
          <w:tcPr>
            <w:tcW w:w="4876" w:type="dxa"/>
          </w:tcPr>
          <w:p w14:paraId="104E290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188F438" w14:textId="77777777" w:rsidR="00071782" w:rsidRPr="00DF039C" w:rsidRDefault="00071782" w:rsidP="009E3276">
            <w:pPr>
              <w:pStyle w:val="AmColumnHeading"/>
              <w:rPr>
                <w:lang w:val="en-GB"/>
              </w:rPr>
            </w:pPr>
            <w:r w:rsidRPr="00DF039C">
              <w:rPr>
                <w:lang w:val="en-GB"/>
              </w:rPr>
              <w:t>Amendment</w:t>
            </w:r>
          </w:p>
        </w:tc>
      </w:tr>
      <w:tr w:rsidR="00071782" w:rsidRPr="00DF039C" w14:paraId="748147CE" w14:textId="77777777" w:rsidTr="009E3276">
        <w:trPr>
          <w:jc w:val="center"/>
        </w:trPr>
        <w:tc>
          <w:tcPr>
            <w:tcW w:w="4876" w:type="dxa"/>
          </w:tcPr>
          <w:p w14:paraId="1469053C" w14:textId="77777777" w:rsidR="00071782" w:rsidRPr="00DF039C" w:rsidRDefault="00071782" w:rsidP="009E3276">
            <w:pPr>
              <w:pStyle w:val="Normal6a"/>
              <w:rPr>
                <w:lang w:val="en-GB"/>
              </w:rPr>
            </w:pPr>
            <w:r w:rsidRPr="00DF039C">
              <w:rPr>
                <w:lang w:val="en-GB"/>
              </w:rPr>
              <w:t>(g)</w:t>
            </w:r>
            <w:r w:rsidRPr="00DF039C">
              <w:rPr>
                <w:lang w:val="en-GB"/>
              </w:rPr>
              <w:tab/>
              <w:t>devices communicating vehicle generated data used for compliance with this regulation and OBFCM data, for the purpose of periodic roadworthiness tests and technical roadside inspection over the air</w:t>
            </w:r>
            <w:r w:rsidRPr="00DF039C">
              <w:rPr>
                <w:b/>
                <w:i/>
                <w:lang w:val="en-GB"/>
              </w:rPr>
              <w:t>,</w:t>
            </w:r>
            <w:r w:rsidRPr="00DF039C">
              <w:rPr>
                <w:lang w:val="en-GB"/>
              </w:rPr>
              <w:t xml:space="preserve"> and for the purposes of communicating with recharging infrastructure and stationary power systems capable of supporting smart and bidirectional charging functionalities.</w:t>
            </w:r>
          </w:p>
        </w:tc>
        <w:tc>
          <w:tcPr>
            <w:tcW w:w="4876" w:type="dxa"/>
          </w:tcPr>
          <w:p w14:paraId="1BFA8306" w14:textId="77777777" w:rsidR="00071782" w:rsidRPr="00DF039C" w:rsidRDefault="00071782" w:rsidP="009E3276">
            <w:pPr>
              <w:pStyle w:val="Normal6a"/>
              <w:rPr>
                <w:lang w:val="en-GB"/>
              </w:rPr>
            </w:pPr>
            <w:r w:rsidRPr="00DF039C">
              <w:rPr>
                <w:lang w:val="en-GB"/>
              </w:rPr>
              <w:t>(g)</w:t>
            </w:r>
            <w:r w:rsidRPr="00DF039C">
              <w:rPr>
                <w:lang w:val="en-GB"/>
              </w:rPr>
              <w:tab/>
              <w:t xml:space="preserve">devices communicating vehicle generated data </w:t>
            </w:r>
            <w:r w:rsidRPr="00DF039C">
              <w:rPr>
                <w:b/>
                <w:i/>
                <w:lang w:val="en-GB"/>
              </w:rPr>
              <w:t>together with the approval number and type approval variant</w:t>
            </w:r>
            <w:r w:rsidRPr="00DF039C">
              <w:rPr>
                <w:lang w:val="en-GB"/>
              </w:rPr>
              <w:t xml:space="preserve"> used for compliance with this regulation and OBFCM data, for the purpose of periodic roadworthiness tests and technical roadside inspection</w:t>
            </w:r>
            <w:r w:rsidRPr="00DF039C">
              <w:rPr>
                <w:b/>
                <w:i/>
                <w:lang w:val="en-GB"/>
              </w:rPr>
              <w:t>,</w:t>
            </w:r>
            <w:r w:rsidRPr="00DF039C">
              <w:rPr>
                <w:lang w:val="en-GB"/>
              </w:rPr>
              <w:t xml:space="preserve"> over the air and for the purposes of communicating with recharging infrastructure and stationary power systems capable of supporting smart and bidirectional charging functionalities </w:t>
            </w:r>
            <w:r w:rsidRPr="00DF039C">
              <w:rPr>
                <w:b/>
                <w:i/>
                <w:lang w:val="en-GB"/>
              </w:rPr>
              <w:t>and also for the provision of third-party services to the vehicle user in order to improve vehicle usage, reduce energy consumption and emissions, or extend the lifespan of its battery during use</w:t>
            </w:r>
            <w:r w:rsidRPr="00DF039C">
              <w:rPr>
                <w:lang w:val="en-GB"/>
              </w:rPr>
              <w:t>.</w:t>
            </w:r>
          </w:p>
        </w:tc>
      </w:tr>
    </w:tbl>
    <w:p w14:paraId="1EACA6BE" w14:textId="77777777" w:rsidR="00071782" w:rsidRPr="00DF039C" w:rsidRDefault="00071782" w:rsidP="00071782"/>
    <w:p w14:paraId="60859911"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67</w:t>
      </w:r>
    </w:p>
    <w:p w14:paraId="004E1D69" w14:textId="77777777" w:rsidR="00071782" w:rsidRPr="00DF039C" w:rsidRDefault="00071782" w:rsidP="00071782">
      <w:pPr>
        <w:pStyle w:val="NormalBold12b"/>
        <w:rPr>
          <w:lang w:val="en-GB"/>
        </w:rPr>
      </w:pPr>
    </w:p>
    <w:p w14:paraId="4FCAFEC4" w14:textId="77777777" w:rsidR="00071782" w:rsidRPr="00DF039C" w:rsidRDefault="00071782" w:rsidP="00071782">
      <w:pPr>
        <w:pStyle w:val="NormalBold"/>
        <w:rPr>
          <w:lang w:val="en-GB"/>
        </w:rPr>
      </w:pPr>
      <w:r w:rsidRPr="00DF039C">
        <w:rPr>
          <w:lang w:val="en-GB"/>
        </w:rPr>
        <w:t>Proposal for a regulation</w:t>
      </w:r>
    </w:p>
    <w:p w14:paraId="399C72D5" w14:textId="77777777" w:rsidR="00071782" w:rsidRPr="00222605" w:rsidRDefault="00071782" w:rsidP="00071782">
      <w:pPr>
        <w:pStyle w:val="NormalBold"/>
        <w:rPr>
          <w:lang w:val="en-GB"/>
        </w:rPr>
      </w:pPr>
      <w:r w:rsidRPr="00222605">
        <w:rPr>
          <w:lang w:val="en-GB"/>
        </w:rPr>
        <w:t>Article 4 – paragraph 7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706E680" w14:textId="77777777" w:rsidTr="009E3276">
        <w:trPr>
          <w:trHeight w:hRule="exact" w:val="240"/>
          <w:jc w:val="center"/>
        </w:trPr>
        <w:tc>
          <w:tcPr>
            <w:tcW w:w="9752" w:type="dxa"/>
            <w:gridSpan w:val="2"/>
          </w:tcPr>
          <w:p w14:paraId="41EE1E22" w14:textId="77777777" w:rsidR="00071782" w:rsidRPr="00DF039C" w:rsidRDefault="00071782" w:rsidP="009E3276"/>
        </w:tc>
      </w:tr>
      <w:tr w:rsidR="00071782" w:rsidRPr="00DF039C" w14:paraId="2488934A" w14:textId="77777777" w:rsidTr="009E3276">
        <w:trPr>
          <w:trHeight w:val="240"/>
          <w:jc w:val="center"/>
        </w:trPr>
        <w:tc>
          <w:tcPr>
            <w:tcW w:w="4876" w:type="dxa"/>
          </w:tcPr>
          <w:p w14:paraId="0EC5A8C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FE87976" w14:textId="77777777" w:rsidR="00071782" w:rsidRPr="00DF039C" w:rsidRDefault="00071782" w:rsidP="009E3276">
            <w:pPr>
              <w:pStyle w:val="AmColumnHeading"/>
              <w:rPr>
                <w:lang w:val="en-GB"/>
              </w:rPr>
            </w:pPr>
            <w:r w:rsidRPr="00DF039C">
              <w:rPr>
                <w:lang w:val="en-GB"/>
              </w:rPr>
              <w:t>Amendment</w:t>
            </w:r>
          </w:p>
        </w:tc>
      </w:tr>
      <w:tr w:rsidR="00071782" w:rsidRPr="00DF039C" w14:paraId="7D165287" w14:textId="77777777" w:rsidTr="009E3276">
        <w:trPr>
          <w:jc w:val="center"/>
        </w:trPr>
        <w:tc>
          <w:tcPr>
            <w:tcW w:w="4876" w:type="dxa"/>
          </w:tcPr>
          <w:p w14:paraId="2687352F" w14:textId="77777777" w:rsidR="00071782" w:rsidRPr="00DF039C" w:rsidRDefault="00071782" w:rsidP="009E3276">
            <w:pPr>
              <w:pStyle w:val="Normal6a"/>
              <w:rPr>
                <w:lang w:val="en-GB"/>
              </w:rPr>
            </w:pPr>
            <w:r w:rsidRPr="00DF039C">
              <w:rPr>
                <w:lang w:val="en-GB"/>
              </w:rPr>
              <w:t>(d)</w:t>
            </w:r>
            <w:r w:rsidRPr="00DF039C">
              <w:rPr>
                <w:lang w:val="en-GB"/>
              </w:rPr>
              <w:tab/>
              <w:t xml:space="preserve">odometer </w:t>
            </w:r>
            <w:r w:rsidRPr="00DF039C">
              <w:rPr>
                <w:b/>
                <w:i/>
                <w:lang w:val="en-GB"/>
              </w:rPr>
              <w:t>and</w:t>
            </w:r>
          </w:p>
        </w:tc>
        <w:tc>
          <w:tcPr>
            <w:tcW w:w="4876" w:type="dxa"/>
          </w:tcPr>
          <w:p w14:paraId="2C100180" w14:textId="77777777" w:rsidR="00071782" w:rsidRPr="00DF039C" w:rsidRDefault="00071782" w:rsidP="009E3276">
            <w:pPr>
              <w:pStyle w:val="Normal6a"/>
              <w:rPr>
                <w:lang w:val="en-GB"/>
              </w:rPr>
            </w:pPr>
            <w:r w:rsidRPr="00DF039C">
              <w:rPr>
                <w:lang w:val="en-GB"/>
              </w:rPr>
              <w:t>(d)</w:t>
            </w:r>
            <w:r w:rsidRPr="00DF039C">
              <w:rPr>
                <w:lang w:val="en-GB"/>
              </w:rPr>
              <w:tab/>
              <w:t>odometer</w:t>
            </w:r>
            <w:r w:rsidRPr="00DF039C">
              <w:rPr>
                <w:b/>
                <w:i/>
                <w:lang w:val="en-GB"/>
              </w:rPr>
              <w:t>,</w:t>
            </w:r>
          </w:p>
        </w:tc>
      </w:tr>
    </w:tbl>
    <w:p w14:paraId="5C690CBD" w14:textId="77777777" w:rsidR="00071782" w:rsidRPr="00DF039C" w:rsidRDefault="00071782" w:rsidP="00071782"/>
    <w:p w14:paraId="451A86B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68</w:t>
      </w:r>
    </w:p>
    <w:p w14:paraId="25AE6B47" w14:textId="77777777" w:rsidR="00071782" w:rsidRPr="00DF039C" w:rsidRDefault="00071782" w:rsidP="00071782">
      <w:pPr>
        <w:pStyle w:val="NormalBold12b"/>
        <w:rPr>
          <w:lang w:val="en-GB"/>
        </w:rPr>
      </w:pPr>
    </w:p>
    <w:p w14:paraId="2F564C00" w14:textId="77777777" w:rsidR="00071782" w:rsidRPr="00DF039C" w:rsidRDefault="00071782" w:rsidP="00071782">
      <w:pPr>
        <w:pStyle w:val="NormalBold"/>
        <w:rPr>
          <w:lang w:val="en-GB"/>
        </w:rPr>
      </w:pPr>
      <w:r w:rsidRPr="00DF039C">
        <w:rPr>
          <w:lang w:val="en-GB"/>
        </w:rPr>
        <w:t>Proposal for a regulation</w:t>
      </w:r>
    </w:p>
    <w:p w14:paraId="1CAE613C" w14:textId="77777777" w:rsidR="00071782" w:rsidRPr="00222605" w:rsidRDefault="00071782" w:rsidP="00071782">
      <w:pPr>
        <w:pStyle w:val="NormalBold"/>
      </w:pPr>
      <w:r w:rsidRPr="00222605">
        <w:t>Article 4 – paragraph 7 – point 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1944AB" w14:paraId="50940DC0" w14:textId="77777777" w:rsidTr="009E3276">
        <w:trPr>
          <w:trHeight w:hRule="exact" w:val="240"/>
          <w:jc w:val="center"/>
        </w:trPr>
        <w:tc>
          <w:tcPr>
            <w:tcW w:w="9752" w:type="dxa"/>
            <w:gridSpan w:val="2"/>
          </w:tcPr>
          <w:p w14:paraId="68D50E57" w14:textId="77777777" w:rsidR="00071782" w:rsidRPr="00DF039C" w:rsidRDefault="00071782" w:rsidP="009E3276">
            <w:pPr>
              <w:rPr>
                <w:lang w:val="fr-FR"/>
              </w:rPr>
            </w:pPr>
          </w:p>
        </w:tc>
      </w:tr>
      <w:tr w:rsidR="00071782" w:rsidRPr="00DF039C" w14:paraId="72B111C6" w14:textId="77777777" w:rsidTr="009E3276">
        <w:trPr>
          <w:trHeight w:val="240"/>
          <w:jc w:val="center"/>
        </w:trPr>
        <w:tc>
          <w:tcPr>
            <w:tcW w:w="4876" w:type="dxa"/>
          </w:tcPr>
          <w:p w14:paraId="5AE0590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BC4A9C0" w14:textId="77777777" w:rsidR="00071782" w:rsidRPr="00DF039C" w:rsidRDefault="00071782" w:rsidP="009E3276">
            <w:pPr>
              <w:pStyle w:val="AmColumnHeading"/>
              <w:rPr>
                <w:lang w:val="en-GB"/>
              </w:rPr>
            </w:pPr>
            <w:r w:rsidRPr="00DF039C">
              <w:rPr>
                <w:lang w:val="en-GB"/>
              </w:rPr>
              <w:t>Amendment</w:t>
            </w:r>
          </w:p>
        </w:tc>
      </w:tr>
      <w:tr w:rsidR="00071782" w:rsidRPr="00DF039C" w14:paraId="6E6DB7FF" w14:textId="77777777" w:rsidTr="009E3276">
        <w:trPr>
          <w:jc w:val="center"/>
        </w:trPr>
        <w:tc>
          <w:tcPr>
            <w:tcW w:w="4876" w:type="dxa"/>
          </w:tcPr>
          <w:p w14:paraId="0E03CFD8" w14:textId="77777777" w:rsidR="00071782" w:rsidRPr="00DF039C" w:rsidRDefault="00071782" w:rsidP="009E3276">
            <w:pPr>
              <w:pStyle w:val="Normal6a"/>
              <w:rPr>
                <w:lang w:val="en-GB"/>
              </w:rPr>
            </w:pPr>
          </w:p>
        </w:tc>
        <w:tc>
          <w:tcPr>
            <w:tcW w:w="4876" w:type="dxa"/>
          </w:tcPr>
          <w:p w14:paraId="43494F23" w14:textId="77777777" w:rsidR="00071782" w:rsidRPr="00DF039C" w:rsidRDefault="00071782" w:rsidP="009E3276">
            <w:pPr>
              <w:pStyle w:val="Normal6a"/>
              <w:rPr>
                <w:lang w:val="en-GB"/>
              </w:rPr>
            </w:pPr>
            <w:r w:rsidRPr="00DF039C">
              <w:rPr>
                <w:b/>
                <w:i/>
                <w:lang w:val="en-GB"/>
              </w:rPr>
              <w:t>(ea)</w:t>
            </w:r>
            <w:r w:rsidRPr="00DF039C">
              <w:rPr>
                <w:lang w:val="en-GB"/>
              </w:rPr>
              <w:tab/>
            </w:r>
            <w:r w:rsidRPr="00DF039C">
              <w:rPr>
                <w:b/>
                <w:i/>
                <w:lang w:val="en-GB"/>
              </w:rPr>
              <w:t>electric motor and related control units,</w:t>
            </w:r>
          </w:p>
        </w:tc>
      </w:tr>
    </w:tbl>
    <w:p w14:paraId="02389A04" w14:textId="77777777" w:rsidR="00071782" w:rsidRPr="00DF039C" w:rsidRDefault="00071782" w:rsidP="00071782"/>
    <w:p w14:paraId="50793FF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69</w:t>
      </w:r>
    </w:p>
    <w:p w14:paraId="56984053" w14:textId="77777777" w:rsidR="00071782" w:rsidRPr="00DF039C" w:rsidRDefault="00071782" w:rsidP="00071782">
      <w:pPr>
        <w:pStyle w:val="NormalBold12b"/>
        <w:rPr>
          <w:lang w:val="en-GB"/>
        </w:rPr>
      </w:pPr>
    </w:p>
    <w:p w14:paraId="29E88D37" w14:textId="77777777" w:rsidR="00071782" w:rsidRPr="00DF039C" w:rsidRDefault="00071782" w:rsidP="00071782">
      <w:pPr>
        <w:pStyle w:val="NormalBold"/>
        <w:rPr>
          <w:lang w:val="en-GB"/>
        </w:rPr>
      </w:pPr>
      <w:r w:rsidRPr="00DF039C">
        <w:rPr>
          <w:lang w:val="en-GB"/>
        </w:rPr>
        <w:t>Proposal for a regulation</w:t>
      </w:r>
    </w:p>
    <w:p w14:paraId="597E4162" w14:textId="77777777" w:rsidR="00071782" w:rsidRPr="00222605" w:rsidRDefault="00071782" w:rsidP="00071782">
      <w:pPr>
        <w:pStyle w:val="NormalBold"/>
      </w:pPr>
      <w:r w:rsidRPr="00222605">
        <w:t>Article 4 – paragraph 7 – point e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5B1D649" w14:textId="77777777" w:rsidTr="009E3276">
        <w:trPr>
          <w:trHeight w:hRule="exact" w:val="240"/>
          <w:jc w:val="center"/>
        </w:trPr>
        <w:tc>
          <w:tcPr>
            <w:tcW w:w="9752" w:type="dxa"/>
            <w:gridSpan w:val="2"/>
          </w:tcPr>
          <w:p w14:paraId="5B9F349A" w14:textId="77777777" w:rsidR="00071782" w:rsidRPr="00DF039C" w:rsidRDefault="00071782" w:rsidP="009E3276">
            <w:pPr>
              <w:rPr>
                <w:lang w:val="fr-FR"/>
              </w:rPr>
            </w:pPr>
          </w:p>
        </w:tc>
      </w:tr>
      <w:tr w:rsidR="00071782" w:rsidRPr="00DF039C" w14:paraId="791928B0" w14:textId="77777777" w:rsidTr="009E3276">
        <w:trPr>
          <w:trHeight w:val="240"/>
          <w:jc w:val="center"/>
        </w:trPr>
        <w:tc>
          <w:tcPr>
            <w:tcW w:w="4876" w:type="dxa"/>
          </w:tcPr>
          <w:p w14:paraId="127655E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0CB7A21" w14:textId="77777777" w:rsidR="00071782" w:rsidRPr="00DF039C" w:rsidRDefault="00071782" w:rsidP="009E3276">
            <w:pPr>
              <w:pStyle w:val="AmColumnHeading"/>
              <w:rPr>
                <w:lang w:val="en-GB"/>
              </w:rPr>
            </w:pPr>
            <w:r w:rsidRPr="00DF039C">
              <w:rPr>
                <w:lang w:val="en-GB"/>
              </w:rPr>
              <w:t>Amendment</w:t>
            </w:r>
          </w:p>
        </w:tc>
      </w:tr>
      <w:tr w:rsidR="00071782" w:rsidRPr="00DF039C" w14:paraId="36F0BE03" w14:textId="77777777" w:rsidTr="009E3276">
        <w:trPr>
          <w:jc w:val="center"/>
        </w:trPr>
        <w:tc>
          <w:tcPr>
            <w:tcW w:w="4876" w:type="dxa"/>
          </w:tcPr>
          <w:p w14:paraId="553AECEF" w14:textId="77777777" w:rsidR="00071782" w:rsidRPr="00DF039C" w:rsidRDefault="00071782" w:rsidP="009E3276">
            <w:pPr>
              <w:pStyle w:val="Normal6a"/>
              <w:rPr>
                <w:lang w:val="en-GB"/>
              </w:rPr>
            </w:pPr>
          </w:p>
        </w:tc>
        <w:tc>
          <w:tcPr>
            <w:tcW w:w="4876" w:type="dxa"/>
          </w:tcPr>
          <w:p w14:paraId="50A0768C" w14:textId="77777777" w:rsidR="00071782" w:rsidRPr="00DF039C" w:rsidRDefault="00071782" w:rsidP="009E3276">
            <w:pPr>
              <w:pStyle w:val="Normal6a"/>
              <w:rPr>
                <w:lang w:val="en-GB"/>
              </w:rPr>
            </w:pPr>
            <w:r w:rsidRPr="00DF039C">
              <w:rPr>
                <w:b/>
                <w:i/>
                <w:lang w:val="en-GB"/>
              </w:rPr>
              <w:t>(eb)</w:t>
            </w:r>
            <w:r w:rsidRPr="00DF039C">
              <w:rPr>
                <w:lang w:val="en-GB"/>
              </w:rPr>
              <w:tab/>
            </w:r>
            <w:r w:rsidRPr="00DF039C">
              <w:rPr>
                <w:b/>
                <w:i/>
                <w:lang w:val="en-GB"/>
              </w:rPr>
              <w:t>vehicle safety systems.</w:t>
            </w:r>
          </w:p>
        </w:tc>
      </w:tr>
    </w:tbl>
    <w:p w14:paraId="4CB65B2C" w14:textId="77777777" w:rsidR="00071782" w:rsidRPr="00DF039C" w:rsidRDefault="00071782" w:rsidP="00071782"/>
    <w:p w14:paraId="0AD477E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70</w:t>
      </w:r>
    </w:p>
    <w:p w14:paraId="1408DFB8" w14:textId="77777777" w:rsidR="00071782" w:rsidRPr="00DF039C" w:rsidRDefault="00071782" w:rsidP="00071782">
      <w:pPr>
        <w:pStyle w:val="NormalBold12b"/>
        <w:rPr>
          <w:lang w:val="en-GB"/>
        </w:rPr>
      </w:pPr>
    </w:p>
    <w:p w14:paraId="337B408E" w14:textId="77777777" w:rsidR="00071782" w:rsidRPr="00DF039C" w:rsidRDefault="00071782" w:rsidP="00071782">
      <w:pPr>
        <w:pStyle w:val="NormalBold"/>
        <w:rPr>
          <w:lang w:val="en-GB"/>
        </w:rPr>
      </w:pPr>
      <w:r w:rsidRPr="00DF039C">
        <w:rPr>
          <w:lang w:val="en-GB"/>
        </w:rPr>
        <w:t>Proposal for a regulation</w:t>
      </w:r>
    </w:p>
    <w:p w14:paraId="1A684F98" w14:textId="77777777" w:rsidR="00071782" w:rsidRPr="00DF039C" w:rsidRDefault="00071782" w:rsidP="00071782">
      <w:pPr>
        <w:pStyle w:val="NormalBold"/>
        <w:rPr>
          <w:lang w:val="en-GB"/>
        </w:rPr>
      </w:pPr>
      <w:r w:rsidRPr="00DF039C">
        <w:rPr>
          <w:lang w:val="en-GB"/>
        </w:rPr>
        <w:t>Article 4 – paragraph 8</w:t>
      </w:r>
    </w:p>
    <w:p w14:paraId="2EC2430D"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E38BA79" w14:textId="77777777" w:rsidTr="009E3276">
        <w:trPr>
          <w:trHeight w:hRule="exact" w:val="240"/>
          <w:jc w:val="center"/>
        </w:trPr>
        <w:tc>
          <w:tcPr>
            <w:tcW w:w="9752" w:type="dxa"/>
            <w:gridSpan w:val="2"/>
          </w:tcPr>
          <w:p w14:paraId="6D93127A" w14:textId="77777777" w:rsidR="00071782" w:rsidRPr="00DF039C" w:rsidRDefault="00071782" w:rsidP="009E3276"/>
        </w:tc>
      </w:tr>
      <w:tr w:rsidR="00071782" w:rsidRPr="00DF039C" w14:paraId="78104AE8" w14:textId="77777777" w:rsidTr="009E3276">
        <w:trPr>
          <w:trHeight w:val="240"/>
          <w:jc w:val="center"/>
        </w:trPr>
        <w:tc>
          <w:tcPr>
            <w:tcW w:w="4876" w:type="dxa"/>
          </w:tcPr>
          <w:p w14:paraId="21567A04"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D93BEED" w14:textId="77777777" w:rsidR="00071782" w:rsidRPr="00DF039C" w:rsidRDefault="00071782" w:rsidP="009E3276">
            <w:pPr>
              <w:pStyle w:val="AmColumnHeading"/>
              <w:rPr>
                <w:lang w:val="en-GB"/>
              </w:rPr>
            </w:pPr>
            <w:r w:rsidRPr="00DF039C">
              <w:rPr>
                <w:lang w:val="en-GB"/>
              </w:rPr>
              <w:t>Amendment</w:t>
            </w:r>
          </w:p>
        </w:tc>
      </w:tr>
      <w:tr w:rsidR="00071782" w:rsidRPr="00DF039C" w14:paraId="4DD20B90" w14:textId="77777777" w:rsidTr="009E3276">
        <w:trPr>
          <w:jc w:val="center"/>
        </w:trPr>
        <w:tc>
          <w:tcPr>
            <w:tcW w:w="4876" w:type="dxa"/>
          </w:tcPr>
          <w:p w14:paraId="2416AB0E" w14:textId="77777777" w:rsidR="00071782" w:rsidRPr="00DF039C" w:rsidRDefault="00071782" w:rsidP="009E3276">
            <w:pPr>
              <w:pStyle w:val="Normal6a"/>
              <w:rPr>
                <w:lang w:val="en-GB"/>
              </w:rPr>
            </w:pPr>
            <w:r w:rsidRPr="00DF039C">
              <w:rPr>
                <w:lang w:val="en-GB"/>
              </w:rPr>
              <w:t>8.</w:t>
            </w:r>
            <w:r w:rsidRPr="00DF039C">
              <w:rPr>
                <w:lang w:val="en-GB"/>
              </w:rPr>
              <w:tab/>
              <w:t>The manufacturer shall prevent the possibility of exploiting vulnerabilities referred to in paragraph 7. When such a vulnerability is found, the manufacturer shall remove the vulnerability, by software update or any other appropriate means.</w:t>
            </w:r>
          </w:p>
        </w:tc>
        <w:tc>
          <w:tcPr>
            <w:tcW w:w="4876" w:type="dxa"/>
          </w:tcPr>
          <w:p w14:paraId="14AD0CD5" w14:textId="77777777" w:rsidR="00071782" w:rsidRPr="00DF039C" w:rsidRDefault="00071782" w:rsidP="009E3276">
            <w:pPr>
              <w:pStyle w:val="Normal6a"/>
              <w:rPr>
                <w:lang w:val="en-GB"/>
              </w:rPr>
            </w:pPr>
            <w:r w:rsidRPr="00DF039C">
              <w:rPr>
                <w:lang w:val="en-GB"/>
              </w:rPr>
              <w:t>8.</w:t>
            </w:r>
            <w:r w:rsidRPr="00DF039C">
              <w:rPr>
                <w:lang w:val="en-GB"/>
              </w:rPr>
              <w:tab/>
              <w:t xml:space="preserve">The manufacturer shall prevent the possibility of exploiting vulnerabilities referred to in paragraph 7 </w:t>
            </w:r>
            <w:r w:rsidRPr="00DF039C">
              <w:rPr>
                <w:b/>
                <w:i/>
                <w:lang w:val="en-GB"/>
              </w:rPr>
              <w:t>to the fullest extent possible based on the best available knowledge at the time of type approval</w:t>
            </w:r>
            <w:r w:rsidRPr="00DF039C">
              <w:rPr>
                <w:lang w:val="en-GB"/>
              </w:rPr>
              <w:t xml:space="preserve">. When such a vulnerability is found, the manufacturer shall </w:t>
            </w:r>
            <w:r w:rsidRPr="00DF039C">
              <w:rPr>
                <w:b/>
                <w:i/>
                <w:lang w:val="en-GB"/>
              </w:rPr>
              <w:t>take all the possible measures taking into account the state of technology to</w:t>
            </w:r>
            <w:r w:rsidRPr="00DF039C">
              <w:rPr>
                <w:lang w:val="en-GB"/>
              </w:rPr>
              <w:t xml:space="preserve"> remove the vulnerability, by software update or any other appropriate means.</w:t>
            </w:r>
          </w:p>
        </w:tc>
      </w:tr>
    </w:tbl>
    <w:p w14:paraId="0E127865" w14:textId="77777777" w:rsidR="00071782" w:rsidRPr="00DF039C" w:rsidRDefault="00071782" w:rsidP="00071782"/>
    <w:p w14:paraId="75A16F7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71</w:t>
      </w:r>
    </w:p>
    <w:p w14:paraId="4D3D1718" w14:textId="77777777" w:rsidR="00071782" w:rsidRPr="00DF039C" w:rsidRDefault="00071782" w:rsidP="00071782">
      <w:pPr>
        <w:pStyle w:val="NormalBold12b"/>
        <w:rPr>
          <w:lang w:val="en-GB"/>
        </w:rPr>
      </w:pPr>
    </w:p>
    <w:p w14:paraId="3BABD3DA" w14:textId="77777777" w:rsidR="00071782" w:rsidRPr="00DF039C" w:rsidRDefault="00071782" w:rsidP="00071782">
      <w:pPr>
        <w:pStyle w:val="NormalBold"/>
        <w:rPr>
          <w:lang w:val="en-GB"/>
        </w:rPr>
      </w:pPr>
      <w:r w:rsidRPr="00DF039C">
        <w:rPr>
          <w:lang w:val="en-GB"/>
        </w:rPr>
        <w:t>Proposal for a regulation</w:t>
      </w:r>
    </w:p>
    <w:p w14:paraId="49EB2DC2" w14:textId="77777777" w:rsidR="00071782" w:rsidRPr="00DF039C" w:rsidRDefault="00071782" w:rsidP="00071782">
      <w:pPr>
        <w:pStyle w:val="NormalBold"/>
        <w:rPr>
          <w:lang w:val="en-GB"/>
        </w:rPr>
      </w:pPr>
      <w:r w:rsidRPr="00DF039C">
        <w:rPr>
          <w:lang w:val="en-GB"/>
        </w:rPr>
        <w:t>Article 4 – paragraph 8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F07486C" w14:textId="77777777" w:rsidTr="009E3276">
        <w:trPr>
          <w:trHeight w:hRule="exact" w:val="240"/>
          <w:jc w:val="center"/>
        </w:trPr>
        <w:tc>
          <w:tcPr>
            <w:tcW w:w="9752" w:type="dxa"/>
            <w:gridSpan w:val="2"/>
          </w:tcPr>
          <w:p w14:paraId="5E4743F7" w14:textId="77777777" w:rsidR="00071782" w:rsidRPr="00DF039C" w:rsidRDefault="00071782" w:rsidP="009E3276"/>
        </w:tc>
      </w:tr>
      <w:tr w:rsidR="00071782" w:rsidRPr="00DF039C" w14:paraId="38BB380E" w14:textId="77777777" w:rsidTr="009E3276">
        <w:trPr>
          <w:trHeight w:val="240"/>
          <w:jc w:val="center"/>
        </w:trPr>
        <w:tc>
          <w:tcPr>
            <w:tcW w:w="4876" w:type="dxa"/>
          </w:tcPr>
          <w:p w14:paraId="0572547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E1E3A9C" w14:textId="77777777" w:rsidR="00071782" w:rsidRPr="00DF039C" w:rsidRDefault="00071782" w:rsidP="009E3276">
            <w:pPr>
              <w:pStyle w:val="AmColumnHeading"/>
              <w:rPr>
                <w:lang w:val="en-GB"/>
              </w:rPr>
            </w:pPr>
            <w:r w:rsidRPr="00DF039C">
              <w:rPr>
                <w:lang w:val="en-GB"/>
              </w:rPr>
              <w:t>Amendment</w:t>
            </w:r>
          </w:p>
        </w:tc>
      </w:tr>
      <w:tr w:rsidR="00071782" w:rsidRPr="00DF039C" w14:paraId="75338ACD" w14:textId="77777777" w:rsidTr="009E3276">
        <w:trPr>
          <w:jc w:val="center"/>
        </w:trPr>
        <w:tc>
          <w:tcPr>
            <w:tcW w:w="4876" w:type="dxa"/>
          </w:tcPr>
          <w:p w14:paraId="01625292" w14:textId="77777777" w:rsidR="00071782" w:rsidRPr="00DF039C" w:rsidRDefault="00071782" w:rsidP="009E3276">
            <w:pPr>
              <w:pStyle w:val="Normal6a"/>
              <w:rPr>
                <w:lang w:val="en-GB"/>
              </w:rPr>
            </w:pPr>
          </w:p>
        </w:tc>
        <w:tc>
          <w:tcPr>
            <w:tcW w:w="4876" w:type="dxa"/>
          </w:tcPr>
          <w:p w14:paraId="34066A94" w14:textId="77777777" w:rsidR="00071782" w:rsidRPr="00DF039C" w:rsidRDefault="00071782" w:rsidP="009E3276">
            <w:pPr>
              <w:pStyle w:val="Normal6a"/>
              <w:rPr>
                <w:lang w:val="en-GB"/>
              </w:rPr>
            </w:pPr>
            <w:r w:rsidRPr="00DF039C">
              <w:rPr>
                <w:b/>
                <w:i/>
                <w:lang w:val="en-GB"/>
              </w:rPr>
              <w:t>8a.</w:t>
            </w:r>
            <w:r w:rsidRPr="00DF039C">
              <w:rPr>
                <w:lang w:val="en-GB"/>
              </w:rPr>
              <w:tab/>
            </w:r>
            <w:r w:rsidRPr="00DF039C">
              <w:rPr>
                <w:b/>
                <w:i/>
                <w:lang w:val="en-GB"/>
              </w:rPr>
              <w:t>Manufacturers shall ensure access by independent operators to the information, tools and processes required to develop compatible aftermarket replacement parts that meet the technical requirements of the manufacturer and the ability to install and activate those parts on the vehicle, including OBM related components, in compliance with the anti-tampering measures implemented by the manufacturer.</w:t>
            </w:r>
          </w:p>
        </w:tc>
      </w:tr>
      <w:tr w:rsidR="00071782" w:rsidRPr="00DF039C" w14:paraId="666FF506" w14:textId="77777777" w:rsidTr="009E3276">
        <w:trPr>
          <w:jc w:val="center"/>
        </w:trPr>
        <w:tc>
          <w:tcPr>
            <w:tcW w:w="4876" w:type="dxa"/>
          </w:tcPr>
          <w:p w14:paraId="5560DA69" w14:textId="77777777" w:rsidR="00071782" w:rsidRPr="00DF039C" w:rsidRDefault="00071782" w:rsidP="009E3276">
            <w:pPr>
              <w:pStyle w:val="Normal6a"/>
              <w:rPr>
                <w:lang w:val="en-GB"/>
              </w:rPr>
            </w:pPr>
          </w:p>
        </w:tc>
        <w:tc>
          <w:tcPr>
            <w:tcW w:w="4876" w:type="dxa"/>
          </w:tcPr>
          <w:p w14:paraId="7FA7E102" w14:textId="77777777" w:rsidR="00071782" w:rsidRPr="00DF039C" w:rsidRDefault="00071782" w:rsidP="009E3276">
            <w:pPr>
              <w:pStyle w:val="Normal6a"/>
              <w:rPr>
                <w:lang w:val="en-GB"/>
              </w:rPr>
            </w:pPr>
            <w:r w:rsidRPr="00DF039C">
              <w:rPr>
                <w:b/>
                <w:i/>
                <w:lang w:val="en-GB"/>
              </w:rPr>
              <w:t>When considering withholding, on anti-tampering grounds, such information, tools and processes that are essential for independent operators, vehicle manufacturers shall demonstrate whether withholding information, tools and processes in question would be a proportionate means to address the anti-tampering concerns at issue. They shall therefore examine in particular whether less restrictive measures would suffice.</w:t>
            </w:r>
          </w:p>
        </w:tc>
      </w:tr>
    </w:tbl>
    <w:p w14:paraId="7017C536" w14:textId="77777777" w:rsidR="00071782" w:rsidRPr="00DF039C" w:rsidRDefault="00071782" w:rsidP="00071782"/>
    <w:p w14:paraId="5AF5A73F"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72</w:t>
      </w:r>
    </w:p>
    <w:p w14:paraId="1D1DF4D4" w14:textId="77777777" w:rsidR="00071782" w:rsidRPr="00DF039C" w:rsidRDefault="00071782" w:rsidP="00071782">
      <w:pPr>
        <w:pStyle w:val="NormalBold12b"/>
        <w:rPr>
          <w:lang w:val="en-GB"/>
        </w:rPr>
      </w:pPr>
    </w:p>
    <w:p w14:paraId="214633CC" w14:textId="77777777" w:rsidR="00071782" w:rsidRPr="00DF039C" w:rsidRDefault="00071782" w:rsidP="00071782">
      <w:pPr>
        <w:pStyle w:val="NormalBold"/>
        <w:rPr>
          <w:lang w:val="en-GB"/>
        </w:rPr>
      </w:pPr>
      <w:r w:rsidRPr="00DF039C">
        <w:rPr>
          <w:lang w:val="en-GB"/>
        </w:rPr>
        <w:t>Proposal for a regulation</w:t>
      </w:r>
    </w:p>
    <w:p w14:paraId="1D3DD73A" w14:textId="77777777" w:rsidR="00071782" w:rsidRPr="00222605" w:rsidRDefault="00071782" w:rsidP="00071782">
      <w:pPr>
        <w:pStyle w:val="NormalBold"/>
        <w:rPr>
          <w:lang w:val="en-GB"/>
        </w:rPr>
      </w:pPr>
      <w:r w:rsidRPr="00222605">
        <w:rPr>
          <w:lang w:val="en-GB"/>
        </w:rPr>
        <w:t>Article 4 – paragraph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85DA920" w14:textId="77777777" w:rsidTr="009E3276">
        <w:trPr>
          <w:trHeight w:hRule="exact" w:val="240"/>
          <w:jc w:val="center"/>
        </w:trPr>
        <w:tc>
          <w:tcPr>
            <w:tcW w:w="9752" w:type="dxa"/>
            <w:gridSpan w:val="2"/>
          </w:tcPr>
          <w:p w14:paraId="687695CC" w14:textId="77777777" w:rsidR="00071782" w:rsidRPr="00DF039C" w:rsidRDefault="00071782" w:rsidP="009E3276"/>
        </w:tc>
      </w:tr>
      <w:tr w:rsidR="00071782" w:rsidRPr="00DF039C" w14:paraId="1E7DA097" w14:textId="77777777" w:rsidTr="009E3276">
        <w:trPr>
          <w:trHeight w:val="240"/>
          <w:jc w:val="center"/>
        </w:trPr>
        <w:tc>
          <w:tcPr>
            <w:tcW w:w="4876" w:type="dxa"/>
          </w:tcPr>
          <w:p w14:paraId="2C2DE75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810258E" w14:textId="77777777" w:rsidR="00071782" w:rsidRPr="00DF039C" w:rsidRDefault="00071782" w:rsidP="009E3276">
            <w:pPr>
              <w:pStyle w:val="AmColumnHeading"/>
              <w:rPr>
                <w:lang w:val="en-GB"/>
              </w:rPr>
            </w:pPr>
            <w:r w:rsidRPr="00DF039C">
              <w:rPr>
                <w:lang w:val="en-GB"/>
              </w:rPr>
              <w:t>Amendment</w:t>
            </w:r>
          </w:p>
        </w:tc>
      </w:tr>
      <w:tr w:rsidR="00071782" w:rsidRPr="00DF039C" w14:paraId="4434760D" w14:textId="77777777" w:rsidTr="009E3276">
        <w:trPr>
          <w:jc w:val="center"/>
        </w:trPr>
        <w:tc>
          <w:tcPr>
            <w:tcW w:w="4876" w:type="dxa"/>
          </w:tcPr>
          <w:p w14:paraId="548678D3" w14:textId="77777777" w:rsidR="00071782" w:rsidRPr="00DF039C" w:rsidRDefault="00071782" w:rsidP="009E3276">
            <w:pPr>
              <w:pStyle w:val="Normal6a"/>
              <w:rPr>
                <w:lang w:val="en-GB"/>
              </w:rPr>
            </w:pPr>
            <w:r w:rsidRPr="00DF039C">
              <w:rPr>
                <w:b/>
                <w:i/>
                <w:lang w:val="en-GB"/>
              </w:rPr>
              <w:t>10.</w:t>
            </w:r>
            <w:r w:rsidRPr="00DF039C">
              <w:rPr>
                <w:lang w:val="en-GB"/>
              </w:rPr>
              <w:tab/>
            </w:r>
            <w:r w:rsidRPr="00DF039C">
              <w:rPr>
                <w:b/>
                <w:i/>
                <w:lang w:val="en-GB"/>
              </w:rPr>
              <w:t>The Commission shall adopt, by means of implementing acts, detailed rules on the procedures, tests and methodologies to verify compliance with the requirements laid down in paragraphs 1 to 9. Those implementing acts shall be adopted in accordance with the examination procedure referred to in Article 17(2).</w:t>
            </w:r>
          </w:p>
        </w:tc>
        <w:tc>
          <w:tcPr>
            <w:tcW w:w="4876" w:type="dxa"/>
          </w:tcPr>
          <w:p w14:paraId="45D62ACB" w14:textId="77777777" w:rsidR="00071782" w:rsidRPr="00DF039C" w:rsidRDefault="00071782" w:rsidP="009E3276">
            <w:pPr>
              <w:pStyle w:val="Normal6a"/>
              <w:rPr>
                <w:lang w:val="en-GB"/>
              </w:rPr>
            </w:pPr>
            <w:r w:rsidRPr="00DF039C">
              <w:rPr>
                <w:b/>
                <w:i/>
                <w:lang w:val="en-GB"/>
              </w:rPr>
              <w:t>deleted</w:t>
            </w:r>
          </w:p>
        </w:tc>
      </w:tr>
    </w:tbl>
    <w:p w14:paraId="2BA1B56E" w14:textId="77777777" w:rsidR="00071782" w:rsidRPr="00DF039C" w:rsidRDefault="00071782" w:rsidP="00071782"/>
    <w:p w14:paraId="75B9F53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73</w:t>
      </w:r>
    </w:p>
    <w:p w14:paraId="7A01C214" w14:textId="77777777" w:rsidR="00071782" w:rsidRPr="00DF039C" w:rsidRDefault="00071782" w:rsidP="00071782">
      <w:pPr>
        <w:pStyle w:val="NormalBold12b"/>
        <w:rPr>
          <w:lang w:val="en-GB"/>
        </w:rPr>
      </w:pPr>
    </w:p>
    <w:p w14:paraId="307F7DF7" w14:textId="77777777" w:rsidR="00071782" w:rsidRPr="00DF039C" w:rsidRDefault="00071782" w:rsidP="00071782">
      <w:pPr>
        <w:pStyle w:val="NormalBold"/>
        <w:rPr>
          <w:lang w:val="en-GB"/>
        </w:rPr>
      </w:pPr>
      <w:r w:rsidRPr="00DF039C">
        <w:rPr>
          <w:lang w:val="en-GB"/>
        </w:rPr>
        <w:t>Proposal for a regulation</w:t>
      </w:r>
    </w:p>
    <w:p w14:paraId="26103A95" w14:textId="77777777" w:rsidR="00071782" w:rsidRPr="00DF039C" w:rsidRDefault="00071782" w:rsidP="00071782">
      <w:pPr>
        <w:pStyle w:val="NormalBold"/>
        <w:rPr>
          <w:lang w:val="en-GB"/>
        </w:rPr>
      </w:pPr>
      <w:r w:rsidRPr="00DF039C">
        <w:rPr>
          <w:lang w:val="en-GB"/>
        </w:rPr>
        <w:t>Article 5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1A19100" w14:textId="77777777" w:rsidTr="009E3276">
        <w:trPr>
          <w:trHeight w:hRule="exact" w:val="240"/>
          <w:jc w:val="center"/>
        </w:trPr>
        <w:tc>
          <w:tcPr>
            <w:tcW w:w="9752" w:type="dxa"/>
            <w:gridSpan w:val="2"/>
          </w:tcPr>
          <w:p w14:paraId="57A43567" w14:textId="77777777" w:rsidR="00071782" w:rsidRPr="00DF039C" w:rsidRDefault="00071782" w:rsidP="009E3276"/>
        </w:tc>
      </w:tr>
      <w:tr w:rsidR="00071782" w:rsidRPr="00DF039C" w14:paraId="5792B123" w14:textId="77777777" w:rsidTr="009E3276">
        <w:trPr>
          <w:trHeight w:val="240"/>
          <w:jc w:val="center"/>
        </w:trPr>
        <w:tc>
          <w:tcPr>
            <w:tcW w:w="4876" w:type="dxa"/>
          </w:tcPr>
          <w:p w14:paraId="3E448C0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6BC0EDA" w14:textId="77777777" w:rsidR="00071782" w:rsidRPr="00DF039C" w:rsidRDefault="00071782" w:rsidP="009E3276">
            <w:pPr>
              <w:pStyle w:val="AmColumnHeading"/>
              <w:rPr>
                <w:lang w:val="en-GB"/>
              </w:rPr>
            </w:pPr>
            <w:r w:rsidRPr="00DF039C">
              <w:rPr>
                <w:lang w:val="en-GB"/>
              </w:rPr>
              <w:t>Amendment</w:t>
            </w:r>
          </w:p>
        </w:tc>
      </w:tr>
      <w:tr w:rsidR="00071782" w:rsidRPr="00DF039C" w14:paraId="1684B698" w14:textId="77777777" w:rsidTr="009E3276">
        <w:trPr>
          <w:jc w:val="center"/>
        </w:trPr>
        <w:tc>
          <w:tcPr>
            <w:tcW w:w="4876" w:type="dxa"/>
          </w:tcPr>
          <w:p w14:paraId="31A273CB" w14:textId="77777777" w:rsidR="00071782" w:rsidRPr="00DF039C" w:rsidRDefault="00071782" w:rsidP="009E3276">
            <w:pPr>
              <w:pStyle w:val="Normal6a"/>
              <w:rPr>
                <w:lang w:val="en-GB"/>
              </w:rPr>
            </w:pPr>
            <w:r w:rsidRPr="00DF039C">
              <w:rPr>
                <w:b/>
                <w:i/>
                <w:lang w:val="en-GB"/>
              </w:rPr>
              <w:t>1.</w:t>
            </w:r>
            <w:r w:rsidRPr="00DF039C">
              <w:rPr>
                <w:lang w:val="en-GB"/>
              </w:rPr>
              <w:tab/>
            </w:r>
            <w:r w:rsidRPr="00DF039C">
              <w:rPr>
                <w:b/>
                <w:i/>
                <w:lang w:val="en-GB"/>
              </w:rPr>
              <w:t>Manufacturers may designate the vehicles they manufacture as “Euro 7+ vehicle” where those vehicles comply with the following:</w:t>
            </w:r>
          </w:p>
        </w:tc>
        <w:tc>
          <w:tcPr>
            <w:tcW w:w="4876" w:type="dxa"/>
          </w:tcPr>
          <w:p w14:paraId="4040F1B0" w14:textId="77777777" w:rsidR="00071782" w:rsidRPr="00DF039C" w:rsidRDefault="00071782" w:rsidP="009E3276">
            <w:pPr>
              <w:pStyle w:val="Normal6a"/>
              <w:rPr>
                <w:lang w:val="en-GB"/>
              </w:rPr>
            </w:pPr>
            <w:r w:rsidRPr="00DF039C">
              <w:rPr>
                <w:b/>
                <w:i/>
                <w:lang w:val="en-GB"/>
              </w:rPr>
              <w:t>deleted</w:t>
            </w:r>
          </w:p>
        </w:tc>
      </w:tr>
      <w:tr w:rsidR="00071782" w:rsidRPr="00DF039C" w14:paraId="63B1E9C3" w14:textId="77777777" w:rsidTr="009E3276">
        <w:trPr>
          <w:jc w:val="center"/>
        </w:trPr>
        <w:tc>
          <w:tcPr>
            <w:tcW w:w="4876" w:type="dxa"/>
          </w:tcPr>
          <w:p w14:paraId="7C5DADE5" w14:textId="77777777" w:rsidR="00071782" w:rsidRPr="00DF039C" w:rsidRDefault="00071782" w:rsidP="009E3276">
            <w:pPr>
              <w:pStyle w:val="Normal6a"/>
              <w:rPr>
                <w:lang w:val="en-GB"/>
              </w:rPr>
            </w:pPr>
            <w:r w:rsidRPr="00DF039C">
              <w:rPr>
                <w:b/>
                <w:i/>
                <w:lang w:val="en-GB"/>
              </w:rPr>
              <w:t xml:space="preserve">(a) </w:t>
            </w:r>
            <w:r w:rsidRPr="00DF039C">
              <w:rPr>
                <w:lang w:val="en-GB"/>
              </w:rPr>
              <w:tab/>
            </w:r>
            <w:r w:rsidRPr="00DF039C">
              <w:rPr>
                <w:b/>
                <w:i/>
                <w:lang w:val="en-GB"/>
              </w:rPr>
              <w:t>for ICEV and NOVC-HEV by declaring compliance with at least 20 % lower emission limits than those set out in Annex I for gaseous pollutants and one order of magnitude lower emission limits for particle number emissions;</w:t>
            </w:r>
          </w:p>
        </w:tc>
        <w:tc>
          <w:tcPr>
            <w:tcW w:w="4876" w:type="dxa"/>
          </w:tcPr>
          <w:p w14:paraId="30E531BD" w14:textId="77777777" w:rsidR="00071782" w:rsidRPr="00DF039C" w:rsidRDefault="00071782" w:rsidP="009E3276">
            <w:pPr>
              <w:pStyle w:val="Normal6a"/>
              <w:rPr>
                <w:lang w:val="en-GB"/>
              </w:rPr>
            </w:pPr>
          </w:p>
        </w:tc>
      </w:tr>
      <w:tr w:rsidR="00071782" w:rsidRPr="00DF039C" w14:paraId="43795085" w14:textId="77777777" w:rsidTr="009E3276">
        <w:trPr>
          <w:jc w:val="center"/>
        </w:trPr>
        <w:tc>
          <w:tcPr>
            <w:tcW w:w="4876" w:type="dxa"/>
          </w:tcPr>
          <w:p w14:paraId="3B61D055" w14:textId="77777777" w:rsidR="00071782" w:rsidRPr="00DF039C" w:rsidRDefault="00071782" w:rsidP="009E3276">
            <w:pPr>
              <w:pStyle w:val="Normal6a"/>
              <w:rPr>
                <w:lang w:val="en-GB"/>
              </w:rPr>
            </w:pPr>
            <w:r w:rsidRPr="00DF039C">
              <w:rPr>
                <w:b/>
                <w:i/>
                <w:lang w:val="en-GB"/>
              </w:rPr>
              <w:t xml:space="preserve">(b) </w:t>
            </w:r>
            <w:r w:rsidRPr="00DF039C">
              <w:rPr>
                <w:lang w:val="en-GB"/>
              </w:rPr>
              <w:tab/>
            </w:r>
            <w:r w:rsidRPr="00DF039C">
              <w:rPr>
                <w:b/>
                <w:i/>
                <w:lang w:val="en-GB"/>
              </w:rPr>
              <w:t>for OVC-HEV by declaring compliance with at least 20 % lower emission limits than those set out in Annex I for gaseous pollutants, one order of magnitude lower emission limits for particle number emissions and battery durability that is at least 10 percentage points higher than the requirements set out in Annex II;</w:t>
            </w:r>
          </w:p>
        </w:tc>
        <w:tc>
          <w:tcPr>
            <w:tcW w:w="4876" w:type="dxa"/>
          </w:tcPr>
          <w:p w14:paraId="32821556" w14:textId="77777777" w:rsidR="00071782" w:rsidRPr="00DF039C" w:rsidRDefault="00071782" w:rsidP="009E3276">
            <w:pPr>
              <w:pStyle w:val="Normal6a"/>
              <w:rPr>
                <w:lang w:val="en-GB"/>
              </w:rPr>
            </w:pPr>
          </w:p>
        </w:tc>
      </w:tr>
      <w:tr w:rsidR="00071782" w:rsidRPr="00DF039C" w14:paraId="2B66C550" w14:textId="77777777" w:rsidTr="009E3276">
        <w:trPr>
          <w:jc w:val="center"/>
        </w:trPr>
        <w:tc>
          <w:tcPr>
            <w:tcW w:w="4876" w:type="dxa"/>
          </w:tcPr>
          <w:p w14:paraId="2012D4B6" w14:textId="77777777" w:rsidR="00071782" w:rsidRPr="00DF039C" w:rsidRDefault="00071782" w:rsidP="009E3276">
            <w:pPr>
              <w:pStyle w:val="Normal6a"/>
              <w:rPr>
                <w:lang w:val="en-GB"/>
              </w:rPr>
            </w:pPr>
            <w:r w:rsidRPr="00DF039C">
              <w:rPr>
                <w:b/>
                <w:i/>
                <w:lang w:val="en-GB"/>
              </w:rPr>
              <w:t>(c)</w:t>
            </w:r>
            <w:r w:rsidRPr="00DF039C">
              <w:rPr>
                <w:lang w:val="en-GB"/>
              </w:rPr>
              <w:tab/>
            </w:r>
            <w:r w:rsidRPr="00DF039C">
              <w:rPr>
                <w:b/>
                <w:i/>
                <w:lang w:val="en-GB"/>
              </w:rPr>
              <w:t xml:space="preserve"> for PEV by declaring battery durability that is at least 10 percentage points higher than the requirements set out in Annex II.</w:t>
            </w:r>
          </w:p>
        </w:tc>
        <w:tc>
          <w:tcPr>
            <w:tcW w:w="4876" w:type="dxa"/>
          </w:tcPr>
          <w:p w14:paraId="0D770E28" w14:textId="77777777" w:rsidR="00071782" w:rsidRPr="00DF039C" w:rsidRDefault="00071782" w:rsidP="009E3276">
            <w:pPr>
              <w:pStyle w:val="Normal6a"/>
              <w:rPr>
                <w:lang w:val="en-GB"/>
              </w:rPr>
            </w:pPr>
          </w:p>
        </w:tc>
      </w:tr>
    </w:tbl>
    <w:p w14:paraId="20AC4B0E" w14:textId="77777777" w:rsidR="00071782" w:rsidRPr="00DF039C" w:rsidRDefault="00071782" w:rsidP="00071782"/>
    <w:p w14:paraId="0CC82C6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74</w:t>
      </w:r>
    </w:p>
    <w:p w14:paraId="765B6C56" w14:textId="77777777" w:rsidR="00071782" w:rsidRPr="00DF039C" w:rsidRDefault="00071782" w:rsidP="00071782">
      <w:pPr>
        <w:pStyle w:val="NormalBold12b"/>
        <w:rPr>
          <w:lang w:val="en-GB"/>
        </w:rPr>
      </w:pPr>
    </w:p>
    <w:p w14:paraId="2C581D0C" w14:textId="77777777" w:rsidR="00071782" w:rsidRPr="00DF039C" w:rsidRDefault="00071782" w:rsidP="00071782">
      <w:pPr>
        <w:pStyle w:val="NormalBold"/>
        <w:rPr>
          <w:lang w:val="en-GB"/>
        </w:rPr>
      </w:pPr>
      <w:r w:rsidRPr="00DF039C">
        <w:rPr>
          <w:lang w:val="en-GB"/>
        </w:rPr>
        <w:t>Proposal for a regulation</w:t>
      </w:r>
    </w:p>
    <w:p w14:paraId="4B5F2E4D" w14:textId="77777777" w:rsidR="00071782" w:rsidRPr="00222605" w:rsidRDefault="00071782" w:rsidP="00071782">
      <w:pPr>
        <w:pStyle w:val="NormalBold"/>
        <w:rPr>
          <w:lang w:val="en-GB"/>
        </w:rPr>
      </w:pPr>
      <w:r w:rsidRPr="00222605">
        <w:rPr>
          <w:lang w:val="en-GB"/>
        </w:rPr>
        <w:t>Article 5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4294C3A" w14:textId="77777777" w:rsidTr="009E3276">
        <w:trPr>
          <w:trHeight w:hRule="exact" w:val="240"/>
          <w:jc w:val="center"/>
        </w:trPr>
        <w:tc>
          <w:tcPr>
            <w:tcW w:w="9752" w:type="dxa"/>
            <w:gridSpan w:val="2"/>
          </w:tcPr>
          <w:p w14:paraId="1D800AC1" w14:textId="77777777" w:rsidR="00071782" w:rsidRPr="00DF039C" w:rsidRDefault="00071782" w:rsidP="009E3276"/>
        </w:tc>
      </w:tr>
      <w:tr w:rsidR="00071782" w:rsidRPr="00DF039C" w14:paraId="2E02F858" w14:textId="77777777" w:rsidTr="009E3276">
        <w:trPr>
          <w:trHeight w:val="240"/>
          <w:jc w:val="center"/>
        </w:trPr>
        <w:tc>
          <w:tcPr>
            <w:tcW w:w="4876" w:type="dxa"/>
          </w:tcPr>
          <w:p w14:paraId="4F5E3D2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D5D43E7" w14:textId="77777777" w:rsidR="00071782" w:rsidRPr="00DF039C" w:rsidRDefault="00071782" w:rsidP="009E3276">
            <w:pPr>
              <w:pStyle w:val="AmColumnHeading"/>
              <w:rPr>
                <w:lang w:val="en-GB"/>
              </w:rPr>
            </w:pPr>
            <w:r w:rsidRPr="00DF039C">
              <w:rPr>
                <w:lang w:val="en-GB"/>
              </w:rPr>
              <w:t>Amendment</w:t>
            </w:r>
          </w:p>
        </w:tc>
      </w:tr>
      <w:tr w:rsidR="00071782" w:rsidRPr="00DF039C" w14:paraId="72A789B4" w14:textId="77777777" w:rsidTr="009E3276">
        <w:trPr>
          <w:jc w:val="center"/>
        </w:trPr>
        <w:tc>
          <w:tcPr>
            <w:tcW w:w="4876" w:type="dxa"/>
          </w:tcPr>
          <w:p w14:paraId="42FE1286" w14:textId="77777777" w:rsidR="00071782" w:rsidRPr="00DF039C" w:rsidRDefault="00071782" w:rsidP="009E3276">
            <w:pPr>
              <w:pStyle w:val="Normal6a"/>
              <w:rPr>
                <w:lang w:val="en-GB"/>
              </w:rPr>
            </w:pPr>
            <w:r w:rsidRPr="00DF039C">
              <w:rPr>
                <w:b/>
                <w:i/>
                <w:lang w:val="en-GB"/>
              </w:rPr>
              <w:t>2.</w:t>
            </w:r>
            <w:r w:rsidRPr="00DF039C">
              <w:rPr>
                <w:lang w:val="en-GB"/>
              </w:rPr>
              <w:tab/>
            </w:r>
            <w:r w:rsidRPr="00DF039C">
              <w:rPr>
                <w:b/>
                <w:i/>
                <w:lang w:val="en-GB"/>
              </w:rPr>
              <w:t>Compliance of these vehicles with the requirements under paragraph 1 shall be checked against the declared values.</w:t>
            </w:r>
          </w:p>
        </w:tc>
        <w:tc>
          <w:tcPr>
            <w:tcW w:w="4876" w:type="dxa"/>
          </w:tcPr>
          <w:p w14:paraId="28196E41" w14:textId="77777777" w:rsidR="00071782" w:rsidRPr="00DF039C" w:rsidRDefault="00071782" w:rsidP="009E3276">
            <w:pPr>
              <w:pStyle w:val="Normal6a"/>
              <w:rPr>
                <w:lang w:val="en-GB"/>
              </w:rPr>
            </w:pPr>
            <w:r w:rsidRPr="00DF039C">
              <w:rPr>
                <w:b/>
                <w:i/>
                <w:lang w:val="en-GB"/>
              </w:rPr>
              <w:t>deleted</w:t>
            </w:r>
          </w:p>
        </w:tc>
      </w:tr>
    </w:tbl>
    <w:p w14:paraId="205AB348" w14:textId="77777777" w:rsidR="00071782" w:rsidRPr="00DF039C" w:rsidRDefault="00071782" w:rsidP="00071782"/>
    <w:p w14:paraId="529C926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75</w:t>
      </w:r>
    </w:p>
    <w:p w14:paraId="5BA9F4BA" w14:textId="77777777" w:rsidR="00071782" w:rsidRPr="00DF039C" w:rsidRDefault="00071782" w:rsidP="00071782">
      <w:pPr>
        <w:pStyle w:val="NormalBold12b"/>
        <w:rPr>
          <w:lang w:val="en-GB"/>
        </w:rPr>
      </w:pPr>
    </w:p>
    <w:p w14:paraId="221E65F4" w14:textId="77777777" w:rsidR="00071782" w:rsidRPr="00DF039C" w:rsidRDefault="00071782" w:rsidP="00071782">
      <w:pPr>
        <w:pStyle w:val="NormalBold"/>
        <w:rPr>
          <w:lang w:val="en-GB"/>
        </w:rPr>
      </w:pPr>
      <w:r w:rsidRPr="00DF039C">
        <w:rPr>
          <w:lang w:val="en-GB"/>
        </w:rPr>
        <w:t>Proposal for a regulation</w:t>
      </w:r>
    </w:p>
    <w:p w14:paraId="033A0814" w14:textId="77777777" w:rsidR="00071782" w:rsidRPr="00DF039C" w:rsidRDefault="00071782" w:rsidP="00071782">
      <w:pPr>
        <w:pStyle w:val="NormalBold"/>
        <w:rPr>
          <w:lang w:val="en-GB"/>
        </w:rPr>
      </w:pPr>
      <w:r w:rsidRPr="00DF039C">
        <w:rPr>
          <w:lang w:val="en-GB"/>
        </w:rPr>
        <w:t>Article 5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B45CDC5" w14:textId="77777777" w:rsidTr="009E3276">
        <w:trPr>
          <w:trHeight w:hRule="exact" w:val="240"/>
          <w:jc w:val="center"/>
        </w:trPr>
        <w:tc>
          <w:tcPr>
            <w:tcW w:w="9752" w:type="dxa"/>
            <w:gridSpan w:val="2"/>
          </w:tcPr>
          <w:p w14:paraId="645490D9" w14:textId="77777777" w:rsidR="00071782" w:rsidRPr="00DF039C" w:rsidRDefault="00071782" w:rsidP="009E3276"/>
        </w:tc>
      </w:tr>
      <w:tr w:rsidR="00071782" w:rsidRPr="00DF039C" w14:paraId="6DEB058A" w14:textId="77777777" w:rsidTr="009E3276">
        <w:trPr>
          <w:trHeight w:val="240"/>
          <w:jc w:val="center"/>
        </w:trPr>
        <w:tc>
          <w:tcPr>
            <w:tcW w:w="4876" w:type="dxa"/>
          </w:tcPr>
          <w:p w14:paraId="5FF3CF7D"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76BCED8" w14:textId="77777777" w:rsidR="00071782" w:rsidRPr="00DF039C" w:rsidRDefault="00071782" w:rsidP="009E3276">
            <w:pPr>
              <w:pStyle w:val="AmColumnHeading"/>
              <w:rPr>
                <w:lang w:val="en-GB"/>
              </w:rPr>
            </w:pPr>
            <w:r w:rsidRPr="00DF039C">
              <w:rPr>
                <w:lang w:val="en-GB"/>
              </w:rPr>
              <w:t>Amendment</w:t>
            </w:r>
          </w:p>
        </w:tc>
      </w:tr>
      <w:tr w:rsidR="00071782" w:rsidRPr="00DF039C" w14:paraId="1C31735E" w14:textId="77777777" w:rsidTr="009E3276">
        <w:trPr>
          <w:jc w:val="center"/>
        </w:trPr>
        <w:tc>
          <w:tcPr>
            <w:tcW w:w="4876" w:type="dxa"/>
          </w:tcPr>
          <w:p w14:paraId="6C406D80" w14:textId="77777777" w:rsidR="00071782" w:rsidRPr="00DF039C" w:rsidRDefault="00071782" w:rsidP="009E3276">
            <w:pPr>
              <w:pStyle w:val="Normal6a"/>
              <w:rPr>
                <w:lang w:val="en-GB"/>
              </w:rPr>
            </w:pPr>
            <w:r w:rsidRPr="00DF039C">
              <w:rPr>
                <w:b/>
                <w:i/>
                <w:lang w:val="en-GB"/>
              </w:rPr>
              <w:t>3.</w:t>
            </w:r>
            <w:r w:rsidRPr="00DF039C">
              <w:rPr>
                <w:lang w:val="en-GB"/>
              </w:rPr>
              <w:tab/>
            </w:r>
            <w:r w:rsidRPr="00DF039C">
              <w:rPr>
                <w:b/>
                <w:i/>
                <w:lang w:val="en-GB"/>
              </w:rPr>
              <w:t xml:space="preserve">Manufacturers may designate </w:t>
            </w:r>
            <w:r w:rsidRPr="00DF039C">
              <w:rPr>
                <w:b/>
                <w:i/>
                <w:lang w:val="en-GB"/>
              </w:rPr>
              <w:lastRenderedPageBreak/>
              <w:t>vehicles as “Euro 7A vehicle” where those vehicles are equipped with adaptive control functions. The use of adaptive control functions shall be demonstrated to the type-approval authorities during type-approval and verified during the lifetime of the vehicle as set out in table 1, Annex IV.</w:t>
            </w:r>
          </w:p>
        </w:tc>
        <w:tc>
          <w:tcPr>
            <w:tcW w:w="4876" w:type="dxa"/>
          </w:tcPr>
          <w:p w14:paraId="7EB5B6C4" w14:textId="77777777" w:rsidR="00071782" w:rsidRPr="00DF039C" w:rsidRDefault="00071782" w:rsidP="009E3276">
            <w:pPr>
              <w:pStyle w:val="Normal6a"/>
              <w:rPr>
                <w:lang w:val="en-GB"/>
              </w:rPr>
            </w:pPr>
            <w:r w:rsidRPr="00DF039C">
              <w:rPr>
                <w:b/>
                <w:i/>
                <w:lang w:val="en-GB"/>
              </w:rPr>
              <w:lastRenderedPageBreak/>
              <w:t>deleted</w:t>
            </w:r>
          </w:p>
        </w:tc>
      </w:tr>
    </w:tbl>
    <w:p w14:paraId="3023A1DC" w14:textId="77777777" w:rsidR="00071782" w:rsidRPr="00DF039C" w:rsidRDefault="00071782" w:rsidP="00071782"/>
    <w:p w14:paraId="62053E0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76</w:t>
      </w:r>
    </w:p>
    <w:p w14:paraId="7E2A5D59" w14:textId="77777777" w:rsidR="00071782" w:rsidRPr="00DF039C" w:rsidRDefault="00071782" w:rsidP="00071782">
      <w:pPr>
        <w:pStyle w:val="NormalBold12b"/>
        <w:rPr>
          <w:lang w:val="en-GB"/>
        </w:rPr>
      </w:pPr>
    </w:p>
    <w:p w14:paraId="3A4C1D5D" w14:textId="77777777" w:rsidR="00071782" w:rsidRPr="00DF039C" w:rsidRDefault="00071782" w:rsidP="00071782">
      <w:pPr>
        <w:pStyle w:val="NormalBold"/>
        <w:rPr>
          <w:lang w:val="en-GB"/>
        </w:rPr>
      </w:pPr>
      <w:r w:rsidRPr="00DF039C">
        <w:rPr>
          <w:lang w:val="en-GB"/>
        </w:rPr>
        <w:t>Proposal for a regulation</w:t>
      </w:r>
    </w:p>
    <w:p w14:paraId="150F4058" w14:textId="77777777" w:rsidR="00071782" w:rsidRPr="00DF039C" w:rsidRDefault="00071782" w:rsidP="00071782">
      <w:pPr>
        <w:pStyle w:val="NormalBold"/>
        <w:rPr>
          <w:lang w:val="en-GB"/>
        </w:rPr>
      </w:pPr>
      <w:r w:rsidRPr="00DF039C">
        <w:rPr>
          <w:lang w:val="en-GB"/>
        </w:rPr>
        <w:t>Article 5 – paragraph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91F9F2D" w14:textId="77777777" w:rsidTr="009E3276">
        <w:trPr>
          <w:trHeight w:hRule="exact" w:val="240"/>
          <w:jc w:val="center"/>
        </w:trPr>
        <w:tc>
          <w:tcPr>
            <w:tcW w:w="9752" w:type="dxa"/>
            <w:gridSpan w:val="2"/>
          </w:tcPr>
          <w:p w14:paraId="0524355B" w14:textId="77777777" w:rsidR="00071782" w:rsidRPr="00DF039C" w:rsidRDefault="00071782" w:rsidP="009E3276"/>
        </w:tc>
      </w:tr>
      <w:tr w:rsidR="00071782" w:rsidRPr="00DF039C" w14:paraId="64812DF5" w14:textId="77777777" w:rsidTr="009E3276">
        <w:trPr>
          <w:trHeight w:val="240"/>
          <w:jc w:val="center"/>
        </w:trPr>
        <w:tc>
          <w:tcPr>
            <w:tcW w:w="4876" w:type="dxa"/>
          </w:tcPr>
          <w:p w14:paraId="2D2A674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EC7DD4A" w14:textId="77777777" w:rsidR="00071782" w:rsidRPr="00DF039C" w:rsidRDefault="00071782" w:rsidP="009E3276">
            <w:pPr>
              <w:pStyle w:val="AmColumnHeading"/>
              <w:rPr>
                <w:lang w:val="en-GB"/>
              </w:rPr>
            </w:pPr>
            <w:r w:rsidRPr="00DF039C">
              <w:rPr>
                <w:lang w:val="en-GB"/>
              </w:rPr>
              <w:t>Amendment</w:t>
            </w:r>
          </w:p>
        </w:tc>
      </w:tr>
      <w:tr w:rsidR="00071782" w:rsidRPr="00DF039C" w14:paraId="7B79B460" w14:textId="77777777" w:rsidTr="009E3276">
        <w:trPr>
          <w:jc w:val="center"/>
        </w:trPr>
        <w:tc>
          <w:tcPr>
            <w:tcW w:w="4876" w:type="dxa"/>
          </w:tcPr>
          <w:p w14:paraId="4ACCF42F" w14:textId="77777777" w:rsidR="00071782" w:rsidRPr="00DF039C" w:rsidRDefault="00071782" w:rsidP="009E3276">
            <w:pPr>
              <w:pStyle w:val="Normal6a"/>
              <w:rPr>
                <w:lang w:val="en-GB"/>
              </w:rPr>
            </w:pPr>
            <w:r w:rsidRPr="00DF039C">
              <w:rPr>
                <w:b/>
                <w:i/>
                <w:lang w:val="en-GB"/>
              </w:rPr>
              <w:t>4.</w:t>
            </w:r>
            <w:r w:rsidRPr="00DF039C">
              <w:rPr>
                <w:lang w:val="en-GB"/>
              </w:rPr>
              <w:tab/>
            </w:r>
            <w:r w:rsidRPr="00DF039C">
              <w:rPr>
                <w:b/>
                <w:i/>
                <w:lang w:val="en-GB"/>
              </w:rPr>
              <w:t>Manufacturers may designate vehicles as “Euro 7G vehicle” where those vehicles are equipped with internal combustion engines with geofencing technologies. The manufacturer shall install a driver warning system on those vehicles to inform the user when the traction batteries are nearly empty and to stop the vehicle if not charged within 5 km from the first warning while on zero-emission mode. The application of such geofencing technologies may be verified during the lifetime of the vehicle.</w:t>
            </w:r>
          </w:p>
        </w:tc>
        <w:tc>
          <w:tcPr>
            <w:tcW w:w="4876" w:type="dxa"/>
          </w:tcPr>
          <w:p w14:paraId="33C0834B" w14:textId="77777777" w:rsidR="00071782" w:rsidRPr="00DF039C" w:rsidRDefault="00071782" w:rsidP="009E3276">
            <w:pPr>
              <w:pStyle w:val="Normal6a"/>
              <w:rPr>
                <w:lang w:val="en-GB"/>
              </w:rPr>
            </w:pPr>
            <w:r w:rsidRPr="00DF039C">
              <w:rPr>
                <w:b/>
                <w:i/>
                <w:lang w:val="en-GB"/>
              </w:rPr>
              <w:t>deleted</w:t>
            </w:r>
          </w:p>
        </w:tc>
      </w:tr>
    </w:tbl>
    <w:p w14:paraId="0709C8CE" w14:textId="77777777" w:rsidR="00071782" w:rsidRPr="00DF039C" w:rsidRDefault="00071782" w:rsidP="00071782"/>
    <w:p w14:paraId="1D69391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77</w:t>
      </w:r>
    </w:p>
    <w:p w14:paraId="68C0E2CD" w14:textId="77777777" w:rsidR="00071782" w:rsidRPr="00DF039C" w:rsidRDefault="00071782" w:rsidP="00071782">
      <w:pPr>
        <w:pStyle w:val="NormalBold12b"/>
        <w:rPr>
          <w:lang w:val="en-GB"/>
        </w:rPr>
      </w:pPr>
    </w:p>
    <w:p w14:paraId="4AC9C76F" w14:textId="77777777" w:rsidR="00071782" w:rsidRPr="00DF039C" w:rsidRDefault="00071782" w:rsidP="00071782">
      <w:pPr>
        <w:pStyle w:val="NormalBold"/>
        <w:rPr>
          <w:lang w:val="en-GB"/>
        </w:rPr>
      </w:pPr>
      <w:r w:rsidRPr="00DF039C">
        <w:rPr>
          <w:lang w:val="en-GB"/>
        </w:rPr>
        <w:t>Proposal for a regulation</w:t>
      </w:r>
    </w:p>
    <w:p w14:paraId="39F4DBEB" w14:textId="77777777" w:rsidR="00071782" w:rsidRPr="00DF039C" w:rsidRDefault="00071782" w:rsidP="00071782">
      <w:pPr>
        <w:pStyle w:val="NormalBold"/>
        <w:rPr>
          <w:lang w:val="en-GB"/>
        </w:rPr>
      </w:pPr>
      <w:r w:rsidRPr="00DF039C">
        <w:rPr>
          <w:lang w:val="en-GB"/>
        </w:rPr>
        <w:t>Article 5 – paragraph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A958290" w14:textId="77777777" w:rsidTr="009E3276">
        <w:trPr>
          <w:trHeight w:hRule="exact" w:val="240"/>
          <w:jc w:val="center"/>
        </w:trPr>
        <w:tc>
          <w:tcPr>
            <w:tcW w:w="9752" w:type="dxa"/>
            <w:gridSpan w:val="2"/>
          </w:tcPr>
          <w:p w14:paraId="01A5A41C" w14:textId="77777777" w:rsidR="00071782" w:rsidRPr="00DF039C" w:rsidRDefault="00071782" w:rsidP="009E3276"/>
        </w:tc>
      </w:tr>
      <w:tr w:rsidR="00071782" w:rsidRPr="00DF039C" w14:paraId="28256030" w14:textId="77777777" w:rsidTr="009E3276">
        <w:trPr>
          <w:trHeight w:val="240"/>
          <w:jc w:val="center"/>
        </w:trPr>
        <w:tc>
          <w:tcPr>
            <w:tcW w:w="4876" w:type="dxa"/>
          </w:tcPr>
          <w:p w14:paraId="64BEB79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395E2AB" w14:textId="77777777" w:rsidR="00071782" w:rsidRPr="00DF039C" w:rsidRDefault="00071782" w:rsidP="009E3276">
            <w:pPr>
              <w:pStyle w:val="AmColumnHeading"/>
              <w:rPr>
                <w:lang w:val="en-GB"/>
              </w:rPr>
            </w:pPr>
            <w:r w:rsidRPr="00DF039C">
              <w:rPr>
                <w:lang w:val="en-GB"/>
              </w:rPr>
              <w:t>Amendment</w:t>
            </w:r>
          </w:p>
        </w:tc>
      </w:tr>
      <w:tr w:rsidR="00071782" w:rsidRPr="00DF039C" w14:paraId="0F46D34C" w14:textId="77777777" w:rsidTr="009E3276">
        <w:trPr>
          <w:jc w:val="center"/>
        </w:trPr>
        <w:tc>
          <w:tcPr>
            <w:tcW w:w="4876" w:type="dxa"/>
          </w:tcPr>
          <w:p w14:paraId="3CE7CF67" w14:textId="77777777" w:rsidR="00071782" w:rsidRPr="00DF039C" w:rsidRDefault="00071782" w:rsidP="009E3276">
            <w:pPr>
              <w:pStyle w:val="Normal6a"/>
              <w:rPr>
                <w:lang w:val="en-GB"/>
              </w:rPr>
            </w:pPr>
            <w:r w:rsidRPr="00DF039C">
              <w:rPr>
                <w:b/>
                <w:i/>
                <w:lang w:val="en-GB"/>
              </w:rPr>
              <w:t>5.</w:t>
            </w:r>
            <w:r w:rsidRPr="00DF039C">
              <w:rPr>
                <w:lang w:val="en-GB"/>
              </w:rPr>
              <w:tab/>
            </w:r>
            <w:r w:rsidRPr="00DF039C">
              <w:rPr>
                <w:b/>
                <w:i/>
                <w:lang w:val="en-GB"/>
              </w:rPr>
              <w:t>Manufacturers may construct vehicles combining two or more of the characteristics referred to in paragraphs 1, 2 or 3 and designate them using a combination of symbols and letters such as “Euro 7+A”, “Euro 7+G”, “Euro 7+AG” or “Euro 7AG” vehicles.</w:t>
            </w:r>
          </w:p>
        </w:tc>
        <w:tc>
          <w:tcPr>
            <w:tcW w:w="4876" w:type="dxa"/>
          </w:tcPr>
          <w:p w14:paraId="240C8493" w14:textId="77777777" w:rsidR="00071782" w:rsidRPr="00DF039C" w:rsidRDefault="00071782" w:rsidP="009E3276">
            <w:pPr>
              <w:pStyle w:val="Normal6a"/>
              <w:rPr>
                <w:lang w:val="en-GB"/>
              </w:rPr>
            </w:pPr>
            <w:r w:rsidRPr="00DF039C">
              <w:rPr>
                <w:b/>
                <w:i/>
                <w:lang w:val="en-GB"/>
              </w:rPr>
              <w:t>deleted</w:t>
            </w:r>
          </w:p>
        </w:tc>
      </w:tr>
    </w:tbl>
    <w:p w14:paraId="2B24C08F" w14:textId="77777777" w:rsidR="00071782" w:rsidRPr="00DF039C" w:rsidRDefault="00071782" w:rsidP="00071782"/>
    <w:p w14:paraId="3BFBFF6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78</w:t>
      </w:r>
    </w:p>
    <w:p w14:paraId="4D81B08A" w14:textId="77777777" w:rsidR="00071782" w:rsidRPr="00DF039C" w:rsidRDefault="00071782" w:rsidP="00071782">
      <w:pPr>
        <w:pStyle w:val="NormalBold12b"/>
        <w:rPr>
          <w:lang w:val="en-GB"/>
        </w:rPr>
      </w:pPr>
    </w:p>
    <w:p w14:paraId="035E78BA" w14:textId="77777777" w:rsidR="00071782" w:rsidRPr="00DF039C" w:rsidRDefault="00071782" w:rsidP="00071782">
      <w:pPr>
        <w:pStyle w:val="NormalBold"/>
        <w:rPr>
          <w:lang w:val="en-GB"/>
        </w:rPr>
      </w:pPr>
      <w:r w:rsidRPr="00DF039C">
        <w:rPr>
          <w:lang w:val="en-GB"/>
        </w:rPr>
        <w:t>Proposal for a regulation</w:t>
      </w:r>
    </w:p>
    <w:p w14:paraId="5A4A1BD6" w14:textId="77777777" w:rsidR="00071782" w:rsidRPr="00DF039C" w:rsidRDefault="00071782" w:rsidP="00071782">
      <w:pPr>
        <w:pStyle w:val="NormalBold"/>
        <w:rPr>
          <w:lang w:val="en-GB"/>
        </w:rPr>
      </w:pPr>
      <w:r w:rsidRPr="00DF039C">
        <w:rPr>
          <w:lang w:val="en-GB"/>
        </w:rPr>
        <w:t>Article 5 – paragraph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3F63D7D" w14:textId="77777777" w:rsidTr="009E3276">
        <w:trPr>
          <w:trHeight w:hRule="exact" w:val="240"/>
          <w:jc w:val="center"/>
        </w:trPr>
        <w:tc>
          <w:tcPr>
            <w:tcW w:w="9752" w:type="dxa"/>
            <w:gridSpan w:val="2"/>
          </w:tcPr>
          <w:p w14:paraId="681AB748" w14:textId="77777777" w:rsidR="00071782" w:rsidRPr="00DF039C" w:rsidRDefault="00071782" w:rsidP="009E3276"/>
        </w:tc>
      </w:tr>
      <w:tr w:rsidR="00071782" w:rsidRPr="00DF039C" w14:paraId="50B3911B" w14:textId="77777777" w:rsidTr="009E3276">
        <w:trPr>
          <w:trHeight w:val="240"/>
          <w:jc w:val="center"/>
        </w:trPr>
        <w:tc>
          <w:tcPr>
            <w:tcW w:w="4876" w:type="dxa"/>
          </w:tcPr>
          <w:p w14:paraId="78A1D9A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4287F96" w14:textId="77777777" w:rsidR="00071782" w:rsidRPr="00DF039C" w:rsidRDefault="00071782" w:rsidP="009E3276">
            <w:pPr>
              <w:pStyle w:val="AmColumnHeading"/>
              <w:rPr>
                <w:lang w:val="en-GB"/>
              </w:rPr>
            </w:pPr>
            <w:r w:rsidRPr="00DF039C">
              <w:rPr>
                <w:lang w:val="en-GB"/>
              </w:rPr>
              <w:t>Amendment</w:t>
            </w:r>
          </w:p>
        </w:tc>
      </w:tr>
      <w:tr w:rsidR="00071782" w:rsidRPr="00DF039C" w14:paraId="52CA27E7" w14:textId="77777777" w:rsidTr="009E3276">
        <w:trPr>
          <w:jc w:val="center"/>
        </w:trPr>
        <w:tc>
          <w:tcPr>
            <w:tcW w:w="4876" w:type="dxa"/>
          </w:tcPr>
          <w:p w14:paraId="13D29D24" w14:textId="77777777" w:rsidR="00071782" w:rsidRPr="00DF039C" w:rsidRDefault="00071782" w:rsidP="009E3276">
            <w:pPr>
              <w:pStyle w:val="Normal6a"/>
              <w:rPr>
                <w:lang w:val="en-GB"/>
              </w:rPr>
            </w:pPr>
            <w:r w:rsidRPr="00DF039C">
              <w:rPr>
                <w:b/>
                <w:i/>
                <w:lang w:val="en-GB"/>
              </w:rPr>
              <w:t>6.</w:t>
            </w:r>
            <w:r w:rsidRPr="00DF039C">
              <w:rPr>
                <w:lang w:val="en-GB"/>
              </w:rPr>
              <w:tab/>
            </w:r>
            <w:r w:rsidRPr="00DF039C">
              <w:rPr>
                <w:b/>
                <w:i/>
                <w:lang w:val="en-GB"/>
              </w:rPr>
              <w:t>At the manufacturer’s request, for N</w:t>
            </w:r>
            <w:r w:rsidRPr="00DF039C">
              <w:rPr>
                <w:b/>
                <w:i/>
                <w:vertAlign w:val="subscript"/>
                <w:lang w:val="en-GB"/>
              </w:rPr>
              <w:t>2</w:t>
            </w:r>
            <w:r w:rsidRPr="00DF039C">
              <w:rPr>
                <w:b/>
                <w:i/>
                <w:lang w:val="en-GB"/>
              </w:rPr>
              <w:t xml:space="preserve"> vehicles between 3.5 and 4.0 tonnes maximum mass originating from an N</w:t>
            </w:r>
            <w:r w:rsidRPr="00DF039C">
              <w:rPr>
                <w:b/>
                <w:i/>
                <w:vertAlign w:val="subscript"/>
                <w:lang w:val="en-GB"/>
              </w:rPr>
              <w:t>1</w:t>
            </w:r>
            <w:r w:rsidRPr="00DF039C">
              <w:rPr>
                <w:b/>
                <w:i/>
                <w:lang w:val="en-GB"/>
              </w:rPr>
              <w:t xml:space="preserve"> vehicle type, the type-approval authority may grant an emission type-approval for N</w:t>
            </w:r>
            <w:r w:rsidRPr="00DF039C">
              <w:rPr>
                <w:b/>
                <w:i/>
                <w:vertAlign w:val="subscript"/>
                <w:lang w:val="en-GB"/>
              </w:rPr>
              <w:t>1</w:t>
            </w:r>
            <w:r w:rsidRPr="00DF039C">
              <w:rPr>
                <w:b/>
                <w:i/>
                <w:lang w:val="en-GB"/>
              </w:rPr>
              <w:t xml:space="preserve"> vehicle type. Such vehicles shall be designated as “Euro 7ext vehicle”.</w:t>
            </w:r>
          </w:p>
        </w:tc>
        <w:tc>
          <w:tcPr>
            <w:tcW w:w="4876" w:type="dxa"/>
          </w:tcPr>
          <w:p w14:paraId="11E329E0" w14:textId="77777777" w:rsidR="00071782" w:rsidRPr="00DF039C" w:rsidRDefault="00071782" w:rsidP="009E3276">
            <w:pPr>
              <w:pStyle w:val="Normal6a"/>
              <w:rPr>
                <w:lang w:val="en-GB"/>
              </w:rPr>
            </w:pPr>
            <w:r w:rsidRPr="00DF039C">
              <w:rPr>
                <w:b/>
                <w:i/>
                <w:lang w:val="en-GB"/>
              </w:rPr>
              <w:t>deleted</w:t>
            </w:r>
          </w:p>
        </w:tc>
      </w:tr>
    </w:tbl>
    <w:p w14:paraId="3069A53B" w14:textId="77777777" w:rsidR="00071782" w:rsidRPr="00DF039C" w:rsidRDefault="00071782" w:rsidP="00071782"/>
    <w:p w14:paraId="5FF499E1"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79</w:t>
      </w:r>
    </w:p>
    <w:p w14:paraId="45C03796" w14:textId="77777777" w:rsidR="00071782" w:rsidRPr="00DF039C" w:rsidRDefault="00071782" w:rsidP="00071782">
      <w:pPr>
        <w:pStyle w:val="NormalBold12b"/>
        <w:rPr>
          <w:lang w:val="en-GB"/>
        </w:rPr>
      </w:pPr>
    </w:p>
    <w:p w14:paraId="7A215014" w14:textId="77777777" w:rsidR="00071782" w:rsidRPr="00DF039C" w:rsidRDefault="00071782" w:rsidP="00071782">
      <w:pPr>
        <w:pStyle w:val="NormalBold"/>
        <w:rPr>
          <w:lang w:val="en-GB"/>
        </w:rPr>
      </w:pPr>
      <w:r w:rsidRPr="00DF039C">
        <w:rPr>
          <w:lang w:val="en-GB"/>
        </w:rPr>
        <w:t>Proposal for a regulation</w:t>
      </w:r>
    </w:p>
    <w:p w14:paraId="6B0A0041" w14:textId="77777777" w:rsidR="00071782" w:rsidRPr="00DF039C" w:rsidRDefault="00071782" w:rsidP="00071782">
      <w:pPr>
        <w:pStyle w:val="NormalBold"/>
        <w:rPr>
          <w:lang w:val="en-GB"/>
        </w:rPr>
      </w:pPr>
      <w:r w:rsidRPr="00DF039C">
        <w:rPr>
          <w:lang w:val="en-GB"/>
        </w:rPr>
        <w:t>Article 5 – paragraph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ED8525D" w14:textId="77777777" w:rsidTr="009E3276">
        <w:trPr>
          <w:trHeight w:hRule="exact" w:val="240"/>
          <w:jc w:val="center"/>
        </w:trPr>
        <w:tc>
          <w:tcPr>
            <w:tcW w:w="9752" w:type="dxa"/>
            <w:gridSpan w:val="2"/>
          </w:tcPr>
          <w:p w14:paraId="79B8BA84" w14:textId="77777777" w:rsidR="00071782" w:rsidRPr="00DF039C" w:rsidRDefault="00071782" w:rsidP="009E3276"/>
        </w:tc>
      </w:tr>
      <w:tr w:rsidR="00071782" w:rsidRPr="00DF039C" w14:paraId="5D14132F" w14:textId="77777777" w:rsidTr="009E3276">
        <w:trPr>
          <w:trHeight w:val="240"/>
          <w:jc w:val="center"/>
        </w:trPr>
        <w:tc>
          <w:tcPr>
            <w:tcW w:w="4876" w:type="dxa"/>
          </w:tcPr>
          <w:p w14:paraId="0BDC8FB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782B986" w14:textId="77777777" w:rsidR="00071782" w:rsidRPr="00DF039C" w:rsidRDefault="00071782" w:rsidP="009E3276">
            <w:pPr>
              <w:pStyle w:val="AmColumnHeading"/>
              <w:rPr>
                <w:lang w:val="en-GB"/>
              </w:rPr>
            </w:pPr>
            <w:r w:rsidRPr="00DF039C">
              <w:rPr>
                <w:lang w:val="en-GB"/>
              </w:rPr>
              <w:t>Amendment</w:t>
            </w:r>
          </w:p>
        </w:tc>
      </w:tr>
      <w:tr w:rsidR="00071782" w:rsidRPr="00DF039C" w14:paraId="16F488FF" w14:textId="77777777" w:rsidTr="009E3276">
        <w:trPr>
          <w:jc w:val="center"/>
        </w:trPr>
        <w:tc>
          <w:tcPr>
            <w:tcW w:w="4876" w:type="dxa"/>
          </w:tcPr>
          <w:p w14:paraId="6630D32E" w14:textId="77777777" w:rsidR="00071782" w:rsidRPr="00DF039C" w:rsidRDefault="00071782" w:rsidP="009E3276">
            <w:pPr>
              <w:pStyle w:val="Normal6a"/>
              <w:rPr>
                <w:lang w:val="en-GB"/>
              </w:rPr>
            </w:pPr>
            <w:r w:rsidRPr="00DF039C">
              <w:rPr>
                <w:b/>
                <w:i/>
                <w:lang w:val="en-GB"/>
              </w:rPr>
              <w:t>7.</w:t>
            </w:r>
            <w:r w:rsidRPr="00DF039C">
              <w:rPr>
                <w:lang w:val="en-GB"/>
              </w:rPr>
              <w:tab/>
            </w:r>
            <w:r w:rsidRPr="00DF039C">
              <w:rPr>
                <w:b/>
                <w:i/>
                <w:lang w:val="en-GB"/>
              </w:rPr>
              <w:t>The Commission shall adopt, by means of implementing acts, detailed rules on the procedures, tests and methodologies to verify compliance with the requirements laid down in paragraphs 1 to 6. Those implementing acts shall be adopted in accordance with the examination procedure referred to in Article 17(2).</w:t>
            </w:r>
          </w:p>
        </w:tc>
        <w:tc>
          <w:tcPr>
            <w:tcW w:w="4876" w:type="dxa"/>
          </w:tcPr>
          <w:p w14:paraId="7A227522" w14:textId="77777777" w:rsidR="00071782" w:rsidRPr="00DF039C" w:rsidRDefault="00071782" w:rsidP="009E3276">
            <w:pPr>
              <w:pStyle w:val="Normal6a"/>
              <w:rPr>
                <w:lang w:val="en-GB"/>
              </w:rPr>
            </w:pPr>
            <w:r w:rsidRPr="00DF039C">
              <w:rPr>
                <w:b/>
                <w:i/>
                <w:lang w:val="en-GB"/>
              </w:rPr>
              <w:t>deleted</w:t>
            </w:r>
          </w:p>
        </w:tc>
      </w:tr>
    </w:tbl>
    <w:p w14:paraId="3E386AFD" w14:textId="77777777" w:rsidR="00071782" w:rsidRPr="00DF039C" w:rsidRDefault="00071782" w:rsidP="00071782"/>
    <w:p w14:paraId="156D494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80</w:t>
      </w:r>
    </w:p>
    <w:p w14:paraId="1CA0C259" w14:textId="77777777" w:rsidR="00071782" w:rsidRPr="00DF039C" w:rsidRDefault="00071782" w:rsidP="00071782">
      <w:pPr>
        <w:pStyle w:val="NormalBold12b"/>
        <w:rPr>
          <w:lang w:val="en-GB"/>
        </w:rPr>
      </w:pPr>
    </w:p>
    <w:p w14:paraId="5E4C817C" w14:textId="77777777" w:rsidR="00071782" w:rsidRPr="00DF039C" w:rsidRDefault="00071782" w:rsidP="00071782">
      <w:pPr>
        <w:pStyle w:val="NormalBold"/>
        <w:rPr>
          <w:lang w:val="en-GB"/>
        </w:rPr>
      </w:pPr>
      <w:r w:rsidRPr="00DF039C">
        <w:rPr>
          <w:lang w:val="en-GB"/>
        </w:rPr>
        <w:t>Proposal for a regulation</w:t>
      </w:r>
    </w:p>
    <w:p w14:paraId="381051E2" w14:textId="77777777" w:rsidR="00071782" w:rsidRPr="00222605" w:rsidRDefault="00071782" w:rsidP="00071782">
      <w:pPr>
        <w:pStyle w:val="NormalBold"/>
        <w:rPr>
          <w:lang w:val="en-GB"/>
        </w:rPr>
      </w:pPr>
      <w:r w:rsidRPr="00222605">
        <w:rPr>
          <w:lang w:val="en-GB"/>
        </w:rPr>
        <w:t>Article 6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604D05B" w14:textId="77777777" w:rsidTr="009E3276">
        <w:trPr>
          <w:trHeight w:hRule="exact" w:val="240"/>
          <w:jc w:val="center"/>
        </w:trPr>
        <w:tc>
          <w:tcPr>
            <w:tcW w:w="9752" w:type="dxa"/>
            <w:gridSpan w:val="2"/>
          </w:tcPr>
          <w:p w14:paraId="65220ACA" w14:textId="77777777" w:rsidR="00071782" w:rsidRPr="00DF039C" w:rsidRDefault="00071782" w:rsidP="009E3276"/>
        </w:tc>
      </w:tr>
      <w:tr w:rsidR="00071782" w:rsidRPr="00DF039C" w14:paraId="136BD2AD" w14:textId="77777777" w:rsidTr="009E3276">
        <w:trPr>
          <w:trHeight w:val="240"/>
          <w:jc w:val="center"/>
        </w:trPr>
        <w:tc>
          <w:tcPr>
            <w:tcW w:w="4876" w:type="dxa"/>
          </w:tcPr>
          <w:p w14:paraId="61BA1F4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C4DE58B" w14:textId="77777777" w:rsidR="00071782" w:rsidRPr="00DF039C" w:rsidRDefault="00071782" w:rsidP="009E3276">
            <w:pPr>
              <w:pStyle w:val="AmColumnHeading"/>
              <w:rPr>
                <w:lang w:val="en-GB"/>
              </w:rPr>
            </w:pPr>
            <w:r w:rsidRPr="00DF039C">
              <w:rPr>
                <w:lang w:val="en-GB"/>
              </w:rPr>
              <w:t>Amendment</w:t>
            </w:r>
          </w:p>
        </w:tc>
      </w:tr>
      <w:tr w:rsidR="00071782" w:rsidRPr="00DF039C" w14:paraId="6C44D603" w14:textId="77777777" w:rsidTr="009E3276">
        <w:trPr>
          <w:jc w:val="center"/>
        </w:trPr>
        <w:tc>
          <w:tcPr>
            <w:tcW w:w="4876" w:type="dxa"/>
          </w:tcPr>
          <w:p w14:paraId="2A7DEDC6" w14:textId="77777777" w:rsidR="00071782" w:rsidRPr="00DF039C" w:rsidRDefault="00071782" w:rsidP="009E3276">
            <w:pPr>
              <w:pStyle w:val="Normal6a"/>
              <w:rPr>
                <w:lang w:val="en-GB"/>
              </w:rPr>
            </w:pPr>
            <w:r w:rsidRPr="00DF039C">
              <w:rPr>
                <w:lang w:val="en-GB"/>
              </w:rPr>
              <w:t>3.</w:t>
            </w:r>
            <w:r w:rsidRPr="00DF039C">
              <w:rPr>
                <w:lang w:val="en-GB"/>
              </w:rPr>
              <w:tab/>
              <w:t>Manufacturers shall ensure that OBFCM, OBD and OBM devices and anti-tampering measures installed in these vehicles comply with the provisions of this Regulation as long as the vehicle is in use.</w:t>
            </w:r>
          </w:p>
        </w:tc>
        <w:tc>
          <w:tcPr>
            <w:tcW w:w="4876" w:type="dxa"/>
          </w:tcPr>
          <w:p w14:paraId="3C177DE0" w14:textId="77777777" w:rsidR="00071782" w:rsidRPr="00DF039C" w:rsidRDefault="00071782" w:rsidP="009E3276">
            <w:pPr>
              <w:pStyle w:val="Normal6a"/>
              <w:rPr>
                <w:lang w:val="en-GB"/>
              </w:rPr>
            </w:pPr>
            <w:r w:rsidRPr="00DF039C">
              <w:rPr>
                <w:lang w:val="en-GB"/>
              </w:rPr>
              <w:t>3.</w:t>
            </w:r>
            <w:r w:rsidRPr="00DF039C">
              <w:rPr>
                <w:lang w:val="en-GB"/>
              </w:rPr>
              <w:tab/>
              <w:t xml:space="preserve">Manufacturers shall ensure that </w:t>
            </w:r>
            <w:r w:rsidRPr="00DF039C">
              <w:rPr>
                <w:b/>
                <w:i/>
                <w:lang w:val="en-GB"/>
              </w:rPr>
              <w:t>the design and functionality of</w:t>
            </w:r>
            <w:r w:rsidRPr="00DF039C">
              <w:rPr>
                <w:lang w:val="en-GB"/>
              </w:rPr>
              <w:t xml:space="preserve"> OBFCM, OBD and OBM devices and anti-tampering measures installed in these vehicles </w:t>
            </w:r>
            <w:r w:rsidRPr="00DF039C">
              <w:rPr>
                <w:b/>
                <w:i/>
                <w:lang w:val="en-GB"/>
              </w:rPr>
              <w:t>shall</w:t>
            </w:r>
            <w:r w:rsidRPr="00DF039C">
              <w:rPr>
                <w:lang w:val="en-GB"/>
              </w:rPr>
              <w:t xml:space="preserve"> comply with the provisions of this Regulation </w:t>
            </w:r>
            <w:r w:rsidRPr="00DF039C">
              <w:rPr>
                <w:b/>
                <w:i/>
                <w:lang w:val="en-GB"/>
              </w:rPr>
              <w:t>and shall not be deactivated</w:t>
            </w:r>
            <w:r w:rsidRPr="00DF039C">
              <w:rPr>
                <w:lang w:val="en-GB"/>
              </w:rPr>
              <w:t xml:space="preserve"> as long as the vehicle is in use.</w:t>
            </w:r>
          </w:p>
        </w:tc>
      </w:tr>
    </w:tbl>
    <w:p w14:paraId="27D3108D" w14:textId="77777777" w:rsidR="00071782" w:rsidRPr="00DF039C" w:rsidRDefault="00071782" w:rsidP="00071782"/>
    <w:p w14:paraId="672EB495" w14:textId="77777777" w:rsidR="00071782" w:rsidRPr="00DF039C" w:rsidRDefault="00071782" w:rsidP="00071782">
      <w:pPr>
        <w:pStyle w:val="AmNumberTabs"/>
        <w:rPr>
          <w:lang w:val="en-GB"/>
        </w:rPr>
      </w:pPr>
      <w:r w:rsidRPr="00DF039C">
        <w:rPr>
          <w:lang w:val="en-GB"/>
        </w:rPr>
        <w:lastRenderedPageBreak/>
        <w:t>Amendment</w:t>
      </w:r>
      <w:r w:rsidRPr="00DF039C">
        <w:rPr>
          <w:lang w:val="en-GB"/>
        </w:rPr>
        <w:tab/>
      </w:r>
      <w:r w:rsidRPr="00DF039C">
        <w:rPr>
          <w:lang w:val="en-GB"/>
        </w:rPr>
        <w:tab/>
        <w:t>81</w:t>
      </w:r>
    </w:p>
    <w:p w14:paraId="05D29D49" w14:textId="77777777" w:rsidR="00071782" w:rsidRPr="00DF039C" w:rsidRDefault="00071782" w:rsidP="00071782">
      <w:pPr>
        <w:pStyle w:val="NormalBold12b"/>
        <w:rPr>
          <w:lang w:val="en-GB"/>
        </w:rPr>
      </w:pPr>
    </w:p>
    <w:p w14:paraId="7BE8B53C" w14:textId="77777777" w:rsidR="00071782" w:rsidRPr="00DF039C" w:rsidRDefault="00071782" w:rsidP="00071782">
      <w:pPr>
        <w:pStyle w:val="NormalBold"/>
        <w:rPr>
          <w:lang w:val="en-GB"/>
        </w:rPr>
      </w:pPr>
      <w:r w:rsidRPr="00DF039C">
        <w:rPr>
          <w:lang w:val="en-GB"/>
        </w:rPr>
        <w:t>Proposal for a regulation</w:t>
      </w:r>
    </w:p>
    <w:p w14:paraId="297DB616" w14:textId="77777777" w:rsidR="00071782" w:rsidRPr="00222605" w:rsidRDefault="00071782" w:rsidP="00071782">
      <w:pPr>
        <w:pStyle w:val="NormalBold"/>
        <w:rPr>
          <w:lang w:val="en-GB"/>
        </w:rPr>
      </w:pPr>
      <w:r w:rsidRPr="00222605">
        <w:rPr>
          <w:lang w:val="en-GB"/>
        </w:rPr>
        <w:t>Article 6 – paragraph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DD74AE2" w14:textId="77777777" w:rsidTr="009E3276">
        <w:trPr>
          <w:trHeight w:hRule="exact" w:val="240"/>
          <w:jc w:val="center"/>
        </w:trPr>
        <w:tc>
          <w:tcPr>
            <w:tcW w:w="9752" w:type="dxa"/>
            <w:gridSpan w:val="2"/>
          </w:tcPr>
          <w:p w14:paraId="56BF2410" w14:textId="77777777" w:rsidR="00071782" w:rsidRPr="00DF039C" w:rsidRDefault="00071782" w:rsidP="009E3276"/>
        </w:tc>
      </w:tr>
      <w:tr w:rsidR="00071782" w:rsidRPr="00DF039C" w14:paraId="49838E02" w14:textId="77777777" w:rsidTr="009E3276">
        <w:trPr>
          <w:trHeight w:val="240"/>
          <w:jc w:val="center"/>
        </w:trPr>
        <w:tc>
          <w:tcPr>
            <w:tcW w:w="4876" w:type="dxa"/>
          </w:tcPr>
          <w:p w14:paraId="4760AE7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31220DC" w14:textId="77777777" w:rsidR="00071782" w:rsidRPr="00DF039C" w:rsidRDefault="00071782" w:rsidP="009E3276">
            <w:pPr>
              <w:pStyle w:val="AmColumnHeading"/>
              <w:rPr>
                <w:lang w:val="en-GB"/>
              </w:rPr>
            </w:pPr>
            <w:r w:rsidRPr="00DF039C">
              <w:rPr>
                <w:lang w:val="en-GB"/>
              </w:rPr>
              <w:t>Amendment</w:t>
            </w:r>
          </w:p>
        </w:tc>
      </w:tr>
      <w:tr w:rsidR="00071782" w:rsidRPr="00DF039C" w14:paraId="39B9E8DA" w14:textId="77777777" w:rsidTr="009E3276">
        <w:trPr>
          <w:jc w:val="center"/>
        </w:trPr>
        <w:tc>
          <w:tcPr>
            <w:tcW w:w="4876" w:type="dxa"/>
          </w:tcPr>
          <w:p w14:paraId="56EBC6C1" w14:textId="77777777" w:rsidR="00071782" w:rsidRPr="00DF039C" w:rsidRDefault="00071782" w:rsidP="009E3276">
            <w:pPr>
              <w:pStyle w:val="Normal6a"/>
              <w:rPr>
                <w:lang w:val="en-GB"/>
              </w:rPr>
            </w:pPr>
            <w:r w:rsidRPr="00DF039C">
              <w:rPr>
                <w:lang w:val="en-GB"/>
              </w:rPr>
              <w:t>4.</w:t>
            </w:r>
            <w:r w:rsidRPr="00DF039C">
              <w:rPr>
                <w:lang w:val="en-GB"/>
              </w:rPr>
              <w:tab/>
              <w:t xml:space="preserve">The requirements referred to in </w:t>
            </w:r>
            <w:r w:rsidRPr="00DF039C">
              <w:rPr>
                <w:b/>
                <w:i/>
                <w:lang w:val="en-GB"/>
              </w:rPr>
              <w:t>points</w:t>
            </w:r>
            <w:r w:rsidRPr="00DF039C">
              <w:rPr>
                <w:lang w:val="en-GB"/>
              </w:rPr>
              <w:t xml:space="preserve"> 1 to 3 shall apply to vehicles for all types of fuels or energy sources by which they are powered. The same requirements shall also apply to all separate technical units and components intended for such vehicles.</w:t>
            </w:r>
          </w:p>
        </w:tc>
        <w:tc>
          <w:tcPr>
            <w:tcW w:w="4876" w:type="dxa"/>
          </w:tcPr>
          <w:p w14:paraId="2E34C6C3" w14:textId="77777777" w:rsidR="00071782" w:rsidRPr="00DF039C" w:rsidRDefault="00071782" w:rsidP="009E3276">
            <w:pPr>
              <w:pStyle w:val="Normal6a"/>
              <w:rPr>
                <w:lang w:val="en-GB"/>
              </w:rPr>
            </w:pPr>
            <w:r w:rsidRPr="00DF039C">
              <w:rPr>
                <w:lang w:val="en-GB"/>
              </w:rPr>
              <w:t>4.</w:t>
            </w:r>
            <w:r w:rsidRPr="00DF039C">
              <w:rPr>
                <w:lang w:val="en-GB"/>
              </w:rPr>
              <w:tab/>
              <w:t xml:space="preserve">The requirements referred to in </w:t>
            </w:r>
            <w:r w:rsidRPr="00DF039C">
              <w:rPr>
                <w:b/>
                <w:i/>
                <w:lang w:val="en-GB"/>
              </w:rPr>
              <w:t>paragraphs</w:t>
            </w:r>
            <w:r w:rsidRPr="00DF039C">
              <w:rPr>
                <w:lang w:val="en-GB"/>
              </w:rPr>
              <w:t xml:space="preserve"> 1 to 3 shall apply to vehicles for all types of fuels or energy sources by which they are powered. The same requirements shall also apply to all separate technical units and components intended for such vehicles.</w:t>
            </w:r>
          </w:p>
        </w:tc>
      </w:tr>
    </w:tbl>
    <w:p w14:paraId="2C26CE03" w14:textId="77777777" w:rsidR="00071782" w:rsidRPr="00DF039C" w:rsidRDefault="00071782" w:rsidP="00071782"/>
    <w:p w14:paraId="67BA024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82</w:t>
      </w:r>
    </w:p>
    <w:p w14:paraId="65F58E84" w14:textId="77777777" w:rsidR="00071782" w:rsidRPr="00DF039C" w:rsidRDefault="00071782" w:rsidP="00071782">
      <w:pPr>
        <w:pStyle w:val="NormalBold12b"/>
        <w:rPr>
          <w:lang w:val="en-GB"/>
        </w:rPr>
      </w:pPr>
    </w:p>
    <w:p w14:paraId="1869576A" w14:textId="77777777" w:rsidR="00071782" w:rsidRPr="00DF039C" w:rsidRDefault="00071782" w:rsidP="00071782">
      <w:pPr>
        <w:pStyle w:val="NormalBold"/>
        <w:rPr>
          <w:lang w:val="en-GB"/>
        </w:rPr>
      </w:pPr>
      <w:r w:rsidRPr="00DF039C">
        <w:rPr>
          <w:lang w:val="en-GB"/>
        </w:rPr>
        <w:t>Proposal for a regulation</w:t>
      </w:r>
    </w:p>
    <w:p w14:paraId="1C4B41D8" w14:textId="77777777" w:rsidR="00071782" w:rsidRPr="00222605" w:rsidRDefault="00071782" w:rsidP="00071782">
      <w:pPr>
        <w:pStyle w:val="NormalBold"/>
        <w:rPr>
          <w:lang w:val="en-GB"/>
        </w:rPr>
      </w:pPr>
      <w:r w:rsidRPr="00222605">
        <w:rPr>
          <w:lang w:val="en-GB"/>
        </w:rPr>
        <w:t>Article 6 – paragraph 6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3EF2021" w14:textId="77777777" w:rsidTr="009E3276">
        <w:trPr>
          <w:trHeight w:hRule="exact" w:val="240"/>
          <w:jc w:val="center"/>
        </w:trPr>
        <w:tc>
          <w:tcPr>
            <w:tcW w:w="9752" w:type="dxa"/>
            <w:gridSpan w:val="2"/>
          </w:tcPr>
          <w:p w14:paraId="0E29C820" w14:textId="77777777" w:rsidR="00071782" w:rsidRPr="00DF039C" w:rsidRDefault="00071782" w:rsidP="009E3276"/>
        </w:tc>
      </w:tr>
      <w:tr w:rsidR="00071782" w:rsidRPr="00DF039C" w14:paraId="301D0C1F" w14:textId="77777777" w:rsidTr="009E3276">
        <w:trPr>
          <w:trHeight w:val="240"/>
          <w:jc w:val="center"/>
        </w:trPr>
        <w:tc>
          <w:tcPr>
            <w:tcW w:w="4876" w:type="dxa"/>
          </w:tcPr>
          <w:p w14:paraId="37B08E2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B49FA89" w14:textId="77777777" w:rsidR="00071782" w:rsidRPr="00DF039C" w:rsidRDefault="00071782" w:rsidP="009E3276">
            <w:pPr>
              <w:pStyle w:val="AmColumnHeading"/>
              <w:rPr>
                <w:lang w:val="en-GB"/>
              </w:rPr>
            </w:pPr>
            <w:r w:rsidRPr="00DF039C">
              <w:rPr>
                <w:lang w:val="en-GB"/>
              </w:rPr>
              <w:t>Amendment</w:t>
            </w:r>
          </w:p>
        </w:tc>
      </w:tr>
      <w:tr w:rsidR="00071782" w:rsidRPr="00DF039C" w14:paraId="268C02CA" w14:textId="77777777" w:rsidTr="009E3276">
        <w:trPr>
          <w:jc w:val="center"/>
        </w:trPr>
        <w:tc>
          <w:tcPr>
            <w:tcW w:w="4876" w:type="dxa"/>
          </w:tcPr>
          <w:p w14:paraId="6566DD7F" w14:textId="77777777" w:rsidR="00071782" w:rsidRPr="00DF039C" w:rsidRDefault="00071782" w:rsidP="009E3276">
            <w:pPr>
              <w:pStyle w:val="Normal6a"/>
              <w:rPr>
                <w:lang w:val="en-GB"/>
              </w:rPr>
            </w:pPr>
            <w:r w:rsidRPr="00DF039C">
              <w:rPr>
                <w:lang w:val="en-GB"/>
              </w:rPr>
              <w:t>6.</w:t>
            </w:r>
            <w:r w:rsidRPr="00DF039C">
              <w:rPr>
                <w:lang w:val="en-GB"/>
              </w:rPr>
              <w:tab/>
              <w:t xml:space="preserve">The OBM systems installed by the manufacturer in these vehicles shall be capable of </w:t>
            </w:r>
            <w:r w:rsidRPr="00DF039C">
              <w:rPr>
                <w:b/>
                <w:i/>
                <w:lang w:val="en-GB"/>
              </w:rPr>
              <w:t>all of the following</w:t>
            </w:r>
            <w:r w:rsidRPr="00DF039C">
              <w:rPr>
                <w:lang w:val="en-GB"/>
              </w:rPr>
              <w:t>:</w:t>
            </w:r>
          </w:p>
        </w:tc>
        <w:tc>
          <w:tcPr>
            <w:tcW w:w="4876" w:type="dxa"/>
          </w:tcPr>
          <w:p w14:paraId="364C41FB" w14:textId="77777777" w:rsidR="00071782" w:rsidRPr="00DF039C" w:rsidRDefault="00071782" w:rsidP="009E3276">
            <w:pPr>
              <w:pStyle w:val="Normal6a"/>
              <w:rPr>
                <w:lang w:val="en-GB"/>
              </w:rPr>
            </w:pPr>
            <w:r w:rsidRPr="00DF039C">
              <w:rPr>
                <w:lang w:val="en-GB"/>
              </w:rPr>
              <w:t>6.</w:t>
            </w:r>
            <w:r w:rsidRPr="00DF039C">
              <w:rPr>
                <w:lang w:val="en-GB"/>
              </w:rPr>
              <w:tab/>
              <w:t>The OBM systems installed by the manufacturer in these vehicles shall be capable of:</w:t>
            </w:r>
          </w:p>
        </w:tc>
      </w:tr>
    </w:tbl>
    <w:p w14:paraId="6453D998" w14:textId="77777777" w:rsidR="00071782" w:rsidRPr="00DF039C" w:rsidRDefault="00071782" w:rsidP="00071782"/>
    <w:p w14:paraId="7FCF90B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83</w:t>
      </w:r>
    </w:p>
    <w:p w14:paraId="58F04114" w14:textId="77777777" w:rsidR="00071782" w:rsidRPr="00DF039C" w:rsidRDefault="00071782" w:rsidP="00071782">
      <w:pPr>
        <w:pStyle w:val="NormalBold12b"/>
        <w:rPr>
          <w:lang w:val="en-GB"/>
        </w:rPr>
      </w:pPr>
    </w:p>
    <w:p w14:paraId="13FD92E1" w14:textId="77777777" w:rsidR="00071782" w:rsidRPr="00DF039C" w:rsidRDefault="00071782" w:rsidP="00071782">
      <w:pPr>
        <w:pStyle w:val="NormalBold"/>
        <w:rPr>
          <w:lang w:val="en-GB"/>
        </w:rPr>
      </w:pPr>
      <w:r w:rsidRPr="00DF039C">
        <w:rPr>
          <w:lang w:val="en-GB"/>
        </w:rPr>
        <w:t>Proposal for a regulation</w:t>
      </w:r>
    </w:p>
    <w:p w14:paraId="01F889D3" w14:textId="77777777" w:rsidR="00071782" w:rsidRPr="00222605" w:rsidRDefault="00071782" w:rsidP="00071782">
      <w:pPr>
        <w:pStyle w:val="NormalBold"/>
        <w:rPr>
          <w:lang w:val="en-GB"/>
        </w:rPr>
      </w:pPr>
      <w:r w:rsidRPr="00222605">
        <w:rPr>
          <w:lang w:val="en-GB"/>
        </w:rPr>
        <w:t>Article 6 – paragraph 6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D1EEFFE" w14:textId="77777777" w:rsidTr="009E3276">
        <w:trPr>
          <w:trHeight w:hRule="exact" w:val="240"/>
          <w:jc w:val="center"/>
        </w:trPr>
        <w:tc>
          <w:tcPr>
            <w:tcW w:w="9752" w:type="dxa"/>
            <w:gridSpan w:val="2"/>
          </w:tcPr>
          <w:p w14:paraId="36CC0D17" w14:textId="77777777" w:rsidR="00071782" w:rsidRPr="00DF039C" w:rsidRDefault="00071782" w:rsidP="009E3276"/>
        </w:tc>
      </w:tr>
      <w:tr w:rsidR="00071782" w:rsidRPr="00DF039C" w14:paraId="4D21B8A0" w14:textId="77777777" w:rsidTr="009E3276">
        <w:trPr>
          <w:trHeight w:val="240"/>
          <w:jc w:val="center"/>
        </w:trPr>
        <w:tc>
          <w:tcPr>
            <w:tcW w:w="4876" w:type="dxa"/>
          </w:tcPr>
          <w:p w14:paraId="36E9BC7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FEEF45F" w14:textId="77777777" w:rsidR="00071782" w:rsidRPr="00DF039C" w:rsidRDefault="00071782" w:rsidP="009E3276">
            <w:pPr>
              <w:pStyle w:val="AmColumnHeading"/>
              <w:rPr>
                <w:lang w:val="en-GB"/>
              </w:rPr>
            </w:pPr>
            <w:r w:rsidRPr="00DF039C">
              <w:rPr>
                <w:lang w:val="en-GB"/>
              </w:rPr>
              <w:t>Amendment</w:t>
            </w:r>
          </w:p>
        </w:tc>
      </w:tr>
      <w:tr w:rsidR="00071782" w:rsidRPr="00DF039C" w14:paraId="35BEFAB2" w14:textId="77777777" w:rsidTr="009E3276">
        <w:trPr>
          <w:jc w:val="center"/>
        </w:trPr>
        <w:tc>
          <w:tcPr>
            <w:tcW w:w="4876" w:type="dxa"/>
          </w:tcPr>
          <w:p w14:paraId="21B4C358" w14:textId="77777777" w:rsidR="00071782" w:rsidRPr="00DF039C" w:rsidRDefault="00071782" w:rsidP="009E3276">
            <w:pPr>
              <w:pStyle w:val="Normal6a"/>
              <w:rPr>
                <w:lang w:val="en-GB"/>
              </w:rPr>
            </w:pPr>
            <w:r w:rsidRPr="00DF039C">
              <w:rPr>
                <w:lang w:val="en-GB"/>
              </w:rPr>
              <w:t>(b)</w:t>
            </w:r>
            <w:r w:rsidRPr="00DF039C">
              <w:rPr>
                <w:lang w:val="en-GB"/>
              </w:rPr>
              <w:tab/>
              <w:t>communicating the data of the emission behaviour of the vehicle, including pollutant sensor and exhaust flow data, via the OBD port and over the air, including for the purpose of roadworthiness tests and technical roadside inspections</w:t>
            </w:r>
            <w:r w:rsidRPr="00DF039C">
              <w:rPr>
                <w:vertAlign w:val="superscript"/>
                <w:lang w:val="en-GB"/>
              </w:rPr>
              <w:t>55</w:t>
            </w:r>
            <w:r w:rsidRPr="00DF039C">
              <w:rPr>
                <w:lang w:val="en-GB"/>
              </w:rPr>
              <w:t xml:space="preserve"> ,</w:t>
            </w:r>
            <w:r w:rsidRPr="00DF039C">
              <w:rPr>
                <w:vertAlign w:val="superscript"/>
                <w:lang w:val="en-GB"/>
              </w:rPr>
              <w:t>56</w:t>
            </w:r>
            <w:r w:rsidRPr="00DF039C">
              <w:rPr>
                <w:lang w:val="en-GB"/>
              </w:rPr>
              <w:t xml:space="preserve"> ;</w:t>
            </w:r>
          </w:p>
        </w:tc>
        <w:tc>
          <w:tcPr>
            <w:tcW w:w="4876" w:type="dxa"/>
          </w:tcPr>
          <w:p w14:paraId="2EB6CC0E" w14:textId="77777777" w:rsidR="00071782" w:rsidRPr="00DF039C" w:rsidRDefault="00071782" w:rsidP="009E3276">
            <w:pPr>
              <w:pStyle w:val="Normal6a"/>
              <w:rPr>
                <w:lang w:val="en-GB"/>
              </w:rPr>
            </w:pPr>
            <w:r w:rsidRPr="00DF039C">
              <w:rPr>
                <w:lang w:val="en-GB"/>
              </w:rPr>
              <w:t>(b)</w:t>
            </w:r>
            <w:r w:rsidRPr="00DF039C">
              <w:rPr>
                <w:lang w:val="en-GB"/>
              </w:rPr>
              <w:tab/>
              <w:t xml:space="preserve">communicating the data of the </w:t>
            </w:r>
            <w:r w:rsidRPr="00DF039C">
              <w:rPr>
                <w:b/>
                <w:i/>
                <w:lang w:val="en-GB"/>
              </w:rPr>
              <w:t>exhaust</w:t>
            </w:r>
            <w:r w:rsidRPr="00DF039C">
              <w:rPr>
                <w:lang w:val="en-GB"/>
              </w:rPr>
              <w:t xml:space="preserve"> emission behaviour of the vehicle, including pollutant sensor and exhaust flow data, via the OBD port and over the air, including for the purpose of roadworthiness tests and technical roadside inspections</w:t>
            </w:r>
            <w:r w:rsidRPr="00DF039C">
              <w:rPr>
                <w:vertAlign w:val="superscript"/>
                <w:lang w:val="en-GB"/>
              </w:rPr>
              <w:t>55</w:t>
            </w:r>
            <w:r w:rsidRPr="00DF039C">
              <w:rPr>
                <w:lang w:val="en-GB"/>
              </w:rPr>
              <w:t xml:space="preserve"> ,</w:t>
            </w:r>
            <w:r w:rsidRPr="00DF039C">
              <w:rPr>
                <w:vertAlign w:val="superscript"/>
                <w:lang w:val="en-GB"/>
              </w:rPr>
              <w:t>56</w:t>
            </w:r>
            <w:r w:rsidRPr="00DF039C">
              <w:rPr>
                <w:lang w:val="en-GB"/>
              </w:rPr>
              <w:t xml:space="preserve"> </w:t>
            </w:r>
            <w:r w:rsidRPr="00DF039C">
              <w:rPr>
                <w:b/>
                <w:i/>
                <w:lang w:val="en-GB"/>
              </w:rPr>
              <w:t>or for the purpose of detecting tampering and providing third-party services that assist the vehicle user in reducing use-phase emissions</w:t>
            </w:r>
            <w:r w:rsidRPr="00DF039C">
              <w:rPr>
                <w:lang w:val="en-GB"/>
              </w:rPr>
              <w:t>;</w:t>
            </w:r>
          </w:p>
        </w:tc>
      </w:tr>
      <w:tr w:rsidR="00071782" w:rsidRPr="00DF039C" w14:paraId="156C178F" w14:textId="77777777" w:rsidTr="009E3276">
        <w:trPr>
          <w:jc w:val="center"/>
        </w:trPr>
        <w:tc>
          <w:tcPr>
            <w:tcW w:w="4876" w:type="dxa"/>
          </w:tcPr>
          <w:p w14:paraId="7AA44EAF" w14:textId="77777777" w:rsidR="00071782" w:rsidRPr="00DF039C" w:rsidRDefault="00071782" w:rsidP="009E3276">
            <w:pPr>
              <w:pStyle w:val="Normal6a"/>
              <w:rPr>
                <w:lang w:val="en-GB"/>
              </w:rPr>
            </w:pPr>
            <w:r w:rsidRPr="00DF039C">
              <w:rPr>
                <w:b/>
                <w:i/>
                <w:lang w:val="en-GB"/>
              </w:rPr>
              <w:t>_________________</w:t>
            </w:r>
          </w:p>
        </w:tc>
        <w:tc>
          <w:tcPr>
            <w:tcW w:w="4876" w:type="dxa"/>
          </w:tcPr>
          <w:p w14:paraId="0C6B8F7B" w14:textId="77777777" w:rsidR="00071782" w:rsidRPr="00DF039C" w:rsidRDefault="00071782" w:rsidP="009E3276">
            <w:pPr>
              <w:pStyle w:val="Normal6a"/>
              <w:rPr>
                <w:lang w:val="en-GB"/>
              </w:rPr>
            </w:pPr>
            <w:r w:rsidRPr="00DF039C">
              <w:rPr>
                <w:b/>
                <w:i/>
                <w:lang w:val="en-GB"/>
              </w:rPr>
              <w:t>_________________</w:t>
            </w:r>
          </w:p>
        </w:tc>
      </w:tr>
      <w:tr w:rsidR="00071782" w:rsidRPr="00DF039C" w14:paraId="7826B3F6" w14:textId="77777777" w:rsidTr="009E3276">
        <w:trPr>
          <w:jc w:val="center"/>
        </w:trPr>
        <w:tc>
          <w:tcPr>
            <w:tcW w:w="4876" w:type="dxa"/>
          </w:tcPr>
          <w:p w14:paraId="6ED0936D" w14:textId="77777777" w:rsidR="00071782" w:rsidRPr="00DF039C" w:rsidRDefault="00071782" w:rsidP="009E3276">
            <w:pPr>
              <w:pStyle w:val="Normal6a"/>
              <w:rPr>
                <w:lang w:val="en-GB"/>
              </w:rPr>
            </w:pPr>
            <w:r w:rsidRPr="00DF039C">
              <w:rPr>
                <w:vertAlign w:val="superscript"/>
                <w:lang w:val="en-GB"/>
              </w:rPr>
              <w:t>55</w:t>
            </w:r>
            <w:r w:rsidRPr="00DF039C">
              <w:rPr>
                <w:lang w:val="en-GB"/>
              </w:rPr>
              <w:t xml:space="preserve"> Directive 2014/47/ EU of the European Parliament and of the Council of 3 April </w:t>
            </w:r>
            <w:r w:rsidRPr="00DF039C">
              <w:rPr>
                <w:lang w:val="en-GB"/>
              </w:rPr>
              <w:lastRenderedPageBreak/>
              <w:t>2014 on the technical roadside inspection of the roadworthiness of commercial vehicles circulating in the Union and repealing Directive 2000/30/EC (OJ L 127, 29.4.2014, p. 134).</w:t>
            </w:r>
          </w:p>
        </w:tc>
        <w:tc>
          <w:tcPr>
            <w:tcW w:w="4876" w:type="dxa"/>
          </w:tcPr>
          <w:p w14:paraId="52B4AB91" w14:textId="77777777" w:rsidR="00071782" w:rsidRPr="00DF039C" w:rsidRDefault="00071782" w:rsidP="009E3276">
            <w:pPr>
              <w:pStyle w:val="Normal6a"/>
              <w:rPr>
                <w:lang w:val="en-GB"/>
              </w:rPr>
            </w:pPr>
            <w:r w:rsidRPr="00DF039C">
              <w:rPr>
                <w:vertAlign w:val="superscript"/>
                <w:lang w:val="en-GB"/>
              </w:rPr>
              <w:lastRenderedPageBreak/>
              <w:t>55</w:t>
            </w:r>
            <w:r w:rsidRPr="00DF039C">
              <w:rPr>
                <w:lang w:val="en-GB"/>
              </w:rPr>
              <w:t xml:space="preserve"> Directive 2014/47/ EU of the European Parliament and of the Council of 3 April </w:t>
            </w:r>
            <w:r w:rsidRPr="00DF039C">
              <w:rPr>
                <w:lang w:val="en-GB"/>
              </w:rPr>
              <w:lastRenderedPageBreak/>
              <w:t>2014 on the technical roadside inspection of the roadworthiness of commercial vehicles circulating in the Union and repealing Directive 2000/30/EC (OJ L 127, 29.4.2014, p. 134).</w:t>
            </w:r>
          </w:p>
        </w:tc>
      </w:tr>
      <w:tr w:rsidR="00071782" w:rsidRPr="00DF039C" w14:paraId="24C3BE79" w14:textId="77777777" w:rsidTr="009E3276">
        <w:trPr>
          <w:jc w:val="center"/>
        </w:trPr>
        <w:tc>
          <w:tcPr>
            <w:tcW w:w="4876" w:type="dxa"/>
          </w:tcPr>
          <w:p w14:paraId="7FD2DFD8" w14:textId="77777777" w:rsidR="00071782" w:rsidRPr="00DF039C" w:rsidRDefault="00071782" w:rsidP="009E3276">
            <w:pPr>
              <w:pStyle w:val="Normal6a"/>
              <w:rPr>
                <w:lang w:val="en-GB"/>
              </w:rPr>
            </w:pPr>
            <w:r w:rsidRPr="00DF039C">
              <w:rPr>
                <w:vertAlign w:val="superscript"/>
                <w:lang w:val="en-GB"/>
              </w:rPr>
              <w:lastRenderedPageBreak/>
              <w:t>56</w:t>
            </w:r>
            <w:r w:rsidRPr="00DF039C">
              <w:rPr>
                <w:lang w:val="en-GB"/>
              </w:rPr>
              <w:t xml:space="preserve"> Directive 2014/45/EU of the European Parliament and of the Council of 3 April 2014 on periodic roadworthiness tests for motor vehicles and their trailers and repealing Directive 2009/40/EC (OJ L 127, 29.4.2014, p. 129)</w:t>
            </w:r>
          </w:p>
        </w:tc>
        <w:tc>
          <w:tcPr>
            <w:tcW w:w="4876" w:type="dxa"/>
          </w:tcPr>
          <w:p w14:paraId="57E26EDB" w14:textId="77777777" w:rsidR="00071782" w:rsidRPr="00DF039C" w:rsidRDefault="00071782" w:rsidP="009E3276">
            <w:pPr>
              <w:pStyle w:val="Normal6a"/>
              <w:rPr>
                <w:lang w:val="en-GB"/>
              </w:rPr>
            </w:pPr>
            <w:r w:rsidRPr="00DF039C">
              <w:rPr>
                <w:vertAlign w:val="superscript"/>
                <w:lang w:val="en-GB"/>
              </w:rPr>
              <w:t>56</w:t>
            </w:r>
            <w:r w:rsidRPr="00DF039C">
              <w:rPr>
                <w:lang w:val="en-GB"/>
              </w:rPr>
              <w:t xml:space="preserve"> Directive 2014/45/EU of the European Parliament and of the Council of 3 April 2014 on periodic roadworthiness tests for motor vehicles and their trailers and repealing Directive 2009/40/EC (OJ L 127, 29.4.2014, p. 129)</w:t>
            </w:r>
          </w:p>
        </w:tc>
      </w:tr>
    </w:tbl>
    <w:p w14:paraId="046EE58D" w14:textId="77777777" w:rsidR="00071782" w:rsidRPr="00DF039C" w:rsidRDefault="00071782" w:rsidP="00071782"/>
    <w:p w14:paraId="2D69118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84</w:t>
      </w:r>
    </w:p>
    <w:p w14:paraId="32D2A144" w14:textId="77777777" w:rsidR="00071782" w:rsidRPr="00DF039C" w:rsidRDefault="00071782" w:rsidP="00071782">
      <w:pPr>
        <w:pStyle w:val="NormalBold12b"/>
        <w:rPr>
          <w:lang w:val="en-GB"/>
        </w:rPr>
      </w:pPr>
    </w:p>
    <w:p w14:paraId="55818824" w14:textId="77777777" w:rsidR="00071782" w:rsidRPr="00DF039C" w:rsidRDefault="00071782" w:rsidP="00071782">
      <w:pPr>
        <w:pStyle w:val="NormalBold"/>
        <w:rPr>
          <w:lang w:val="en-GB"/>
        </w:rPr>
      </w:pPr>
      <w:r w:rsidRPr="00DF039C">
        <w:rPr>
          <w:lang w:val="en-GB"/>
        </w:rPr>
        <w:t>Proposal for a regulation</w:t>
      </w:r>
    </w:p>
    <w:p w14:paraId="6550B022" w14:textId="77777777" w:rsidR="00071782" w:rsidRPr="00DF039C" w:rsidRDefault="00071782" w:rsidP="00071782">
      <w:pPr>
        <w:pStyle w:val="NormalBold"/>
        <w:rPr>
          <w:lang w:val="en-GB"/>
        </w:rPr>
      </w:pPr>
      <w:r w:rsidRPr="00DF039C">
        <w:rPr>
          <w:lang w:val="en-GB"/>
        </w:rPr>
        <w:t>Article 6 – paragraph 6 – point c</w:t>
      </w:r>
    </w:p>
    <w:p w14:paraId="6381E722"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0839F22" w14:textId="77777777" w:rsidTr="009E3276">
        <w:trPr>
          <w:trHeight w:hRule="exact" w:val="240"/>
          <w:jc w:val="center"/>
        </w:trPr>
        <w:tc>
          <w:tcPr>
            <w:tcW w:w="9752" w:type="dxa"/>
            <w:gridSpan w:val="2"/>
          </w:tcPr>
          <w:p w14:paraId="098CFAF1" w14:textId="77777777" w:rsidR="00071782" w:rsidRPr="00DF039C" w:rsidRDefault="00071782" w:rsidP="009E3276"/>
        </w:tc>
      </w:tr>
      <w:tr w:rsidR="00071782" w:rsidRPr="00DF039C" w14:paraId="3761A3A8" w14:textId="77777777" w:rsidTr="009E3276">
        <w:trPr>
          <w:trHeight w:val="240"/>
          <w:jc w:val="center"/>
        </w:trPr>
        <w:tc>
          <w:tcPr>
            <w:tcW w:w="4876" w:type="dxa"/>
          </w:tcPr>
          <w:p w14:paraId="547C9BF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B77360E" w14:textId="77777777" w:rsidR="00071782" w:rsidRPr="00DF039C" w:rsidRDefault="00071782" w:rsidP="009E3276">
            <w:pPr>
              <w:pStyle w:val="AmColumnHeading"/>
              <w:rPr>
                <w:lang w:val="en-GB"/>
              </w:rPr>
            </w:pPr>
            <w:r w:rsidRPr="00DF039C">
              <w:rPr>
                <w:lang w:val="en-GB"/>
              </w:rPr>
              <w:t>Amendment</w:t>
            </w:r>
          </w:p>
        </w:tc>
      </w:tr>
      <w:tr w:rsidR="00071782" w:rsidRPr="00DF039C" w14:paraId="6C2B8AEB" w14:textId="77777777" w:rsidTr="009E3276">
        <w:trPr>
          <w:jc w:val="center"/>
        </w:trPr>
        <w:tc>
          <w:tcPr>
            <w:tcW w:w="4876" w:type="dxa"/>
          </w:tcPr>
          <w:p w14:paraId="37D04570" w14:textId="77777777" w:rsidR="00071782" w:rsidRPr="00DF039C" w:rsidRDefault="00071782" w:rsidP="009E3276">
            <w:pPr>
              <w:pStyle w:val="Normal6a"/>
              <w:rPr>
                <w:lang w:val="en-GB"/>
              </w:rPr>
            </w:pPr>
            <w:r w:rsidRPr="00DF039C">
              <w:rPr>
                <w:lang w:val="en-GB"/>
              </w:rPr>
              <w:t>(c)</w:t>
            </w:r>
            <w:r w:rsidRPr="00DF039C">
              <w:rPr>
                <w:lang w:val="en-GB"/>
              </w:rPr>
              <w:tab/>
            </w:r>
            <w:r w:rsidRPr="00DF039C">
              <w:rPr>
                <w:b/>
                <w:i/>
                <w:lang w:val="en-GB"/>
              </w:rPr>
              <w:t>triggering</w:t>
            </w:r>
            <w:r w:rsidRPr="00DF039C">
              <w:rPr>
                <w:lang w:val="en-GB"/>
              </w:rPr>
              <w:t xml:space="preserve"> repair of the vehicle when the driver warning system notifies significantly excess emissions.</w:t>
            </w:r>
          </w:p>
        </w:tc>
        <w:tc>
          <w:tcPr>
            <w:tcW w:w="4876" w:type="dxa"/>
          </w:tcPr>
          <w:p w14:paraId="4C04B89F" w14:textId="77777777" w:rsidR="00071782" w:rsidRPr="00DF039C" w:rsidRDefault="00071782" w:rsidP="009E3276">
            <w:pPr>
              <w:pStyle w:val="Normal6a"/>
              <w:rPr>
                <w:lang w:val="en-GB"/>
              </w:rPr>
            </w:pPr>
            <w:r w:rsidRPr="00DF039C">
              <w:rPr>
                <w:lang w:val="en-GB"/>
              </w:rPr>
              <w:t>(c)</w:t>
            </w:r>
            <w:r w:rsidRPr="00DF039C">
              <w:rPr>
                <w:lang w:val="en-GB"/>
              </w:rPr>
              <w:tab/>
            </w:r>
            <w:r w:rsidRPr="00DF039C">
              <w:rPr>
                <w:b/>
                <w:i/>
                <w:lang w:val="en-GB"/>
              </w:rPr>
              <w:t>urging the</w:t>
            </w:r>
            <w:r w:rsidRPr="00DF039C">
              <w:rPr>
                <w:lang w:val="en-GB"/>
              </w:rPr>
              <w:t xml:space="preserve"> repair of the vehicle when the driver warning system notifies significantly excess emissions.</w:t>
            </w:r>
          </w:p>
        </w:tc>
      </w:tr>
    </w:tbl>
    <w:p w14:paraId="5D7D4D6F" w14:textId="77777777" w:rsidR="00071782" w:rsidRPr="00DF039C" w:rsidRDefault="00071782" w:rsidP="00071782"/>
    <w:p w14:paraId="2B10831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85</w:t>
      </w:r>
    </w:p>
    <w:p w14:paraId="338245E0" w14:textId="77777777" w:rsidR="00071782" w:rsidRPr="00DF039C" w:rsidRDefault="00071782" w:rsidP="00071782">
      <w:pPr>
        <w:pStyle w:val="NormalBold12b"/>
        <w:rPr>
          <w:lang w:val="en-GB"/>
        </w:rPr>
      </w:pPr>
    </w:p>
    <w:p w14:paraId="27BF7C84" w14:textId="77777777" w:rsidR="00071782" w:rsidRPr="00DF039C" w:rsidRDefault="00071782" w:rsidP="00071782">
      <w:pPr>
        <w:pStyle w:val="NormalBold"/>
        <w:rPr>
          <w:lang w:val="en-GB"/>
        </w:rPr>
      </w:pPr>
      <w:r w:rsidRPr="00DF039C">
        <w:rPr>
          <w:lang w:val="en-GB"/>
        </w:rPr>
        <w:t>Proposal for a regulation</w:t>
      </w:r>
    </w:p>
    <w:p w14:paraId="78189B22" w14:textId="77777777" w:rsidR="00071782" w:rsidRPr="00222605" w:rsidRDefault="00071782" w:rsidP="00071782">
      <w:pPr>
        <w:pStyle w:val="NormalBold"/>
        <w:rPr>
          <w:lang w:val="en-GB"/>
        </w:rPr>
      </w:pPr>
      <w:r w:rsidRPr="00222605">
        <w:rPr>
          <w:lang w:val="en-GB"/>
        </w:rPr>
        <w:t>Article 6 – paragraph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87BE190" w14:textId="77777777" w:rsidTr="009E3276">
        <w:trPr>
          <w:trHeight w:hRule="exact" w:val="240"/>
          <w:jc w:val="center"/>
        </w:trPr>
        <w:tc>
          <w:tcPr>
            <w:tcW w:w="9752" w:type="dxa"/>
            <w:gridSpan w:val="2"/>
          </w:tcPr>
          <w:p w14:paraId="6304569E" w14:textId="77777777" w:rsidR="00071782" w:rsidRPr="00DF039C" w:rsidRDefault="00071782" w:rsidP="009E3276"/>
        </w:tc>
      </w:tr>
      <w:tr w:rsidR="00071782" w:rsidRPr="00DF039C" w14:paraId="6EA52A6F" w14:textId="77777777" w:rsidTr="009E3276">
        <w:trPr>
          <w:trHeight w:val="240"/>
          <w:jc w:val="center"/>
        </w:trPr>
        <w:tc>
          <w:tcPr>
            <w:tcW w:w="4876" w:type="dxa"/>
          </w:tcPr>
          <w:p w14:paraId="038915F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D1BCD71" w14:textId="77777777" w:rsidR="00071782" w:rsidRPr="00DF039C" w:rsidRDefault="00071782" w:rsidP="009E3276">
            <w:pPr>
              <w:pStyle w:val="AmColumnHeading"/>
              <w:rPr>
                <w:lang w:val="en-GB"/>
              </w:rPr>
            </w:pPr>
            <w:r w:rsidRPr="00DF039C">
              <w:rPr>
                <w:lang w:val="en-GB"/>
              </w:rPr>
              <w:t>Amendment</w:t>
            </w:r>
          </w:p>
        </w:tc>
      </w:tr>
      <w:tr w:rsidR="00071782" w:rsidRPr="00DF039C" w14:paraId="11827576" w14:textId="77777777" w:rsidTr="009E3276">
        <w:trPr>
          <w:jc w:val="center"/>
        </w:trPr>
        <w:tc>
          <w:tcPr>
            <w:tcW w:w="4876" w:type="dxa"/>
          </w:tcPr>
          <w:p w14:paraId="5159E1FA" w14:textId="77777777" w:rsidR="00071782" w:rsidRPr="00DF039C" w:rsidRDefault="00071782" w:rsidP="009E3276">
            <w:pPr>
              <w:pStyle w:val="Normal6a"/>
              <w:rPr>
                <w:lang w:val="en-GB"/>
              </w:rPr>
            </w:pPr>
            <w:r w:rsidRPr="00DF039C">
              <w:rPr>
                <w:lang w:val="en-GB"/>
              </w:rPr>
              <w:t>7.</w:t>
            </w:r>
            <w:r w:rsidRPr="00DF039C">
              <w:rPr>
                <w:lang w:val="en-GB"/>
              </w:rPr>
              <w:tab/>
              <w:t xml:space="preserve">The OBFCM devices installed by the manufacturer in these vehicles shall be capable of communicating </w:t>
            </w:r>
            <w:r w:rsidRPr="00DF039C">
              <w:rPr>
                <w:b/>
                <w:i/>
                <w:lang w:val="en-GB"/>
              </w:rPr>
              <w:t>the</w:t>
            </w:r>
            <w:r w:rsidRPr="00DF039C">
              <w:rPr>
                <w:lang w:val="en-GB"/>
              </w:rPr>
              <w:t xml:space="preserve"> vehicle data they record via the OBD port and over the air.</w:t>
            </w:r>
          </w:p>
        </w:tc>
        <w:tc>
          <w:tcPr>
            <w:tcW w:w="4876" w:type="dxa"/>
          </w:tcPr>
          <w:p w14:paraId="003F2531" w14:textId="77777777" w:rsidR="00071782" w:rsidRPr="00DF039C" w:rsidRDefault="00071782" w:rsidP="009E3276">
            <w:pPr>
              <w:pStyle w:val="Normal6a"/>
              <w:rPr>
                <w:lang w:val="en-GB"/>
              </w:rPr>
            </w:pPr>
            <w:r w:rsidRPr="00DF039C">
              <w:rPr>
                <w:lang w:val="en-GB"/>
              </w:rPr>
              <w:t>7.</w:t>
            </w:r>
            <w:r w:rsidRPr="00DF039C">
              <w:rPr>
                <w:lang w:val="en-GB"/>
              </w:rPr>
              <w:tab/>
              <w:t xml:space="preserve">The OBFCM devices installed by the manufacturer in these vehicles shall be capable of communicating </w:t>
            </w:r>
            <w:r w:rsidRPr="00DF039C">
              <w:rPr>
                <w:b/>
                <w:i/>
                <w:lang w:val="en-GB"/>
              </w:rPr>
              <w:t>all legally required relevant</w:t>
            </w:r>
            <w:r w:rsidRPr="00DF039C">
              <w:rPr>
                <w:lang w:val="en-GB"/>
              </w:rPr>
              <w:t xml:space="preserve"> vehicle data they record</w:t>
            </w:r>
            <w:r w:rsidRPr="00DF039C">
              <w:rPr>
                <w:b/>
                <w:i/>
                <w:lang w:val="en-GB"/>
              </w:rPr>
              <w:t>,</w:t>
            </w:r>
            <w:r w:rsidRPr="00DF039C">
              <w:rPr>
                <w:lang w:val="en-GB"/>
              </w:rPr>
              <w:t xml:space="preserve"> via the OBD port and over the air</w:t>
            </w:r>
            <w:r w:rsidRPr="00DF039C">
              <w:rPr>
                <w:b/>
                <w:i/>
                <w:lang w:val="en-GB"/>
              </w:rPr>
              <w:t>, respecting the provisions of Regulation (EU) 2016/679</w:t>
            </w:r>
            <w:r w:rsidRPr="00DF039C">
              <w:rPr>
                <w:lang w:val="en-GB"/>
              </w:rPr>
              <w:t>.</w:t>
            </w:r>
          </w:p>
        </w:tc>
      </w:tr>
    </w:tbl>
    <w:p w14:paraId="54E0ED3C" w14:textId="77777777" w:rsidR="00071782" w:rsidRPr="00DF039C" w:rsidRDefault="00071782" w:rsidP="00071782"/>
    <w:p w14:paraId="53F9F5F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86</w:t>
      </w:r>
    </w:p>
    <w:p w14:paraId="375CCDC2" w14:textId="77777777" w:rsidR="00071782" w:rsidRPr="00DF039C" w:rsidRDefault="00071782" w:rsidP="00071782">
      <w:pPr>
        <w:pStyle w:val="NormalBold12b"/>
        <w:rPr>
          <w:lang w:val="en-GB"/>
        </w:rPr>
      </w:pPr>
    </w:p>
    <w:p w14:paraId="7E4E4F95" w14:textId="77777777" w:rsidR="00071782" w:rsidRPr="00DF039C" w:rsidRDefault="00071782" w:rsidP="00071782">
      <w:pPr>
        <w:pStyle w:val="NormalBold"/>
        <w:rPr>
          <w:lang w:val="en-GB"/>
        </w:rPr>
      </w:pPr>
      <w:r w:rsidRPr="00DF039C">
        <w:rPr>
          <w:lang w:val="en-GB"/>
        </w:rPr>
        <w:t>Proposal for a regulation</w:t>
      </w:r>
    </w:p>
    <w:p w14:paraId="1D500B9B" w14:textId="77777777" w:rsidR="00071782" w:rsidRPr="00222605" w:rsidRDefault="00071782" w:rsidP="00071782">
      <w:pPr>
        <w:pStyle w:val="NormalBold"/>
        <w:rPr>
          <w:lang w:val="en-GB"/>
        </w:rPr>
      </w:pPr>
      <w:r w:rsidRPr="00222605">
        <w:rPr>
          <w:lang w:val="en-GB"/>
        </w:rPr>
        <w:t>Article 6 – paragraph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E2CA362" w14:textId="77777777" w:rsidTr="009E3276">
        <w:trPr>
          <w:trHeight w:hRule="exact" w:val="240"/>
          <w:jc w:val="center"/>
        </w:trPr>
        <w:tc>
          <w:tcPr>
            <w:tcW w:w="9752" w:type="dxa"/>
            <w:gridSpan w:val="2"/>
          </w:tcPr>
          <w:p w14:paraId="22D9F22E" w14:textId="77777777" w:rsidR="00071782" w:rsidRPr="00DF039C" w:rsidRDefault="00071782" w:rsidP="009E3276"/>
        </w:tc>
      </w:tr>
      <w:tr w:rsidR="00071782" w:rsidRPr="00DF039C" w14:paraId="7560105C" w14:textId="77777777" w:rsidTr="009E3276">
        <w:trPr>
          <w:trHeight w:val="240"/>
          <w:jc w:val="center"/>
        </w:trPr>
        <w:tc>
          <w:tcPr>
            <w:tcW w:w="4876" w:type="dxa"/>
          </w:tcPr>
          <w:p w14:paraId="3184A3D2"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488D7220" w14:textId="77777777" w:rsidR="00071782" w:rsidRPr="00DF039C" w:rsidRDefault="00071782" w:rsidP="009E3276">
            <w:pPr>
              <w:pStyle w:val="AmColumnHeading"/>
              <w:rPr>
                <w:lang w:val="en-GB"/>
              </w:rPr>
            </w:pPr>
            <w:r w:rsidRPr="00DF039C">
              <w:rPr>
                <w:lang w:val="en-GB"/>
              </w:rPr>
              <w:t>Amendment</w:t>
            </w:r>
          </w:p>
        </w:tc>
      </w:tr>
      <w:tr w:rsidR="00071782" w:rsidRPr="00DF039C" w14:paraId="27D1031A" w14:textId="77777777" w:rsidTr="009E3276">
        <w:trPr>
          <w:jc w:val="center"/>
        </w:trPr>
        <w:tc>
          <w:tcPr>
            <w:tcW w:w="4876" w:type="dxa"/>
          </w:tcPr>
          <w:p w14:paraId="0160985B" w14:textId="77777777" w:rsidR="00071782" w:rsidRPr="00DF039C" w:rsidRDefault="00071782" w:rsidP="009E3276">
            <w:pPr>
              <w:pStyle w:val="Normal6a"/>
              <w:rPr>
                <w:lang w:val="en-GB"/>
              </w:rPr>
            </w:pPr>
            <w:r w:rsidRPr="00DF039C">
              <w:rPr>
                <w:lang w:val="en-GB"/>
              </w:rPr>
              <w:t>8.</w:t>
            </w:r>
            <w:r w:rsidRPr="00DF039C">
              <w:rPr>
                <w:lang w:val="en-GB"/>
              </w:rPr>
              <w:tab/>
              <w:t xml:space="preserve">For vehicles, systems, components and separate technical units presenting a serious risk or non-compliance with the requirements laid down in this regulation, manufacturers shall </w:t>
            </w:r>
            <w:r w:rsidRPr="00DF039C">
              <w:rPr>
                <w:b/>
                <w:i/>
                <w:lang w:val="en-GB"/>
              </w:rPr>
              <w:t>immediately</w:t>
            </w:r>
            <w:r w:rsidRPr="00DF039C">
              <w:rPr>
                <w:lang w:val="en-GB"/>
              </w:rPr>
              <w:t xml:space="preserve"> take the necessary corrective measures, including repairs or modifications of those vehicles, systems, components and separate technical units as appropriate, to ensure compliance with this regulation. Manufacturers or any other economic operator shall withdraw it from the market or recall it, as appropriate. The manufacturer shall immediately inform the type approval authority that granted the type-approval of the non-conformity with appropriate details.</w:t>
            </w:r>
          </w:p>
        </w:tc>
        <w:tc>
          <w:tcPr>
            <w:tcW w:w="4876" w:type="dxa"/>
          </w:tcPr>
          <w:p w14:paraId="71C18324" w14:textId="77777777" w:rsidR="00071782" w:rsidRPr="00DF039C" w:rsidRDefault="00071782" w:rsidP="009E3276">
            <w:pPr>
              <w:pStyle w:val="Normal6a"/>
              <w:rPr>
                <w:lang w:val="en-GB"/>
              </w:rPr>
            </w:pPr>
            <w:r w:rsidRPr="00DF039C">
              <w:rPr>
                <w:lang w:val="en-GB"/>
              </w:rPr>
              <w:t>8.</w:t>
            </w:r>
            <w:r w:rsidRPr="00DF039C">
              <w:rPr>
                <w:lang w:val="en-GB"/>
              </w:rPr>
              <w:tab/>
              <w:t>For vehicles, systems, components and separate technical units presenting a serious risk or non-compliance with the requirements laid down in this regulation, manufacturers shall</w:t>
            </w:r>
            <w:r w:rsidRPr="00DF039C">
              <w:rPr>
                <w:b/>
                <w:i/>
                <w:lang w:val="en-GB"/>
              </w:rPr>
              <w:t>,</w:t>
            </w:r>
            <w:r w:rsidRPr="00DF039C">
              <w:rPr>
                <w:lang w:val="en-GB"/>
              </w:rPr>
              <w:t xml:space="preserve"> take the necessary corrective measures, including repairs or modifications of those vehicles, systems, components and separate technical units as appropriate, to ensure compliance with this regulation. Manufacturers or any other economic operator shall withdraw it from the market or recall it, as appropriate</w:t>
            </w:r>
            <w:r w:rsidRPr="00DF039C">
              <w:rPr>
                <w:b/>
                <w:i/>
                <w:lang w:val="en-GB"/>
              </w:rPr>
              <w:t>,</w:t>
            </w:r>
            <w:r w:rsidRPr="00DF039C">
              <w:rPr>
                <w:lang w:val="en-GB"/>
              </w:rPr>
              <w:t xml:space="preserve">. The manufacturer shall immediately inform the type approval authority that granted the type-approval </w:t>
            </w:r>
            <w:r w:rsidRPr="00DF039C">
              <w:rPr>
                <w:b/>
                <w:i/>
                <w:lang w:val="en-GB"/>
              </w:rPr>
              <w:t>and the Commission</w:t>
            </w:r>
            <w:r w:rsidRPr="00DF039C">
              <w:rPr>
                <w:lang w:val="en-GB"/>
              </w:rPr>
              <w:t xml:space="preserve"> of the non-conformity with appropriate details.</w:t>
            </w:r>
          </w:p>
        </w:tc>
      </w:tr>
    </w:tbl>
    <w:p w14:paraId="1870C79A" w14:textId="77777777" w:rsidR="00071782" w:rsidRPr="00DF039C" w:rsidRDefault="00071782" w:rsidP="00071782"/>
    <w:p w14:paraId="39A6198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87</w:t>
      </w:r>
    </w:p>
    <w:p w14:paraId="342E9E9F" w14:textId="77777777" w:rsidR="00071782" w:rsidRPr="00DF039C" w:rsidRDefault="00071782" w:rsidP="00071782">
      <w:pPr>
        <w:pStyle w:val="NormalBold12b"/>
        <w:rPr>
          <w:lang w:val="en-GB"/>
        </w:rPr>
      </w:pPr>
    </w:p>
    <w:p w14:paraId="7B880B48" w14:textId="77777777" w:rsidR="00071782" w:rsidRPr="00DF039C" w:rsidRDefault="00071782" w:rsidP="00071782">
      <w:pPr>
        <w:pStyle w:val="NormalBold"/>
        <w:rPr>
          <w:lang w:val="en-GB"/>
        </w:rPr>
      </w:pPr>
      <w:r w:rsidRPr="00DF039C">
        <w:rPr>
          <w:lang w:val="en-GB"/>
        </w:rPr>
        <w:t>Proposal for a regulation</w:t>
      </w:r>
    </w:p>
    <w:p w14:paraId="2D25BAF9" w14:textId="77777777" w:rsidR="00071782" w:rsidRPr="00222605" w:rsidRDefault="00071782" w:rsidP="00071782">
      <w:pPr>
        <w:pStyle w:val="NormalBold"/>
        <w:rPr>
          <w:lang w:val="en-GB"/>
        </w:rPr>
      </w:pPr>
      <w:r w:rsidRPr="00222605">
        <w:rPr>
          <w:lang w:val="en-GB"/>
        </w:rPr>
        <w:t>Article 6 – paragraph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10006FA" w14:textId="77777777" w:rsidTr="009E3276">
        <w:trPr>
          <w:trHeight w:hRule="exact" w:val="240"/>
          <w:jc w:val="center"/>
        </w:trPr>
        <w:tc>
          <w:tcPr>
            <w:tcW w:w="9752" w:type="dxa"/>
            <w:gridSpan w:val="2"/>
          </w:tcPr>
          <w:p w14:paraId="1B82B900" w14:textId="77777777" w:rsidR="00071782" w:rsidRPr="00DF039C" w:rsidRDefault="00071782" w:rsidP="009E3276"/>
        </w:tc>
      </w:tr>
      <w:tr w:rsidR="00071782" w:rsidRPr="00DF039C" w14:paraId="5BADA40C" w14:textId="77777777" w:rsidTr="009E3276">
        <w:trPr>
          <w:trHeight w:val="240"/>
          <w:jc w:val="center"/>
        </w:trPr>
        <w:tc>
          <w:tcPr>
            <w:tcW w:w="4876" w:type="dxa"/>
          </w:tcPr>
          <w:p w14:paraId="79184D5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45C802A" w14:textId="77777777" w:rsidR="00071782" w:rsidRPr="00DF039C" w:rsidRDefault="00071782" w:rsidP="009E3276">
            <w:pPr>
              <w:pStyle w:val="AmColumnHeading"/>
              <w:rPr>
                <w:lang w:val="en-GB"/>
              </w:rPr>
            </w:pPr>
            <w:r w:rsidRPr="00DF039C">
              <w:rPr>
                <w:lang w:val="en-GB"/>
              </w:rPr>
              <w:t>Amendment</w:t>
            </w:r>
          </w:p>
        </w:tc>
      </w:tr>
      <w:tr w:rsidR="00071782" w:rsidRPr="00DF039C" w14:paraId="5AFB9A40" w14:textId="77777777" w:rsidTr="009E3276">
        <w:trPr>
          <w:jc w:val="center"/>
        </w:trPr>
        <w:tc>
          <w:tcPr>
            <w:tcW w:w="4876" w:type="dxa"/>
          </w:tcPr>
          <w:p w14:paraId="2F7B4391" w14:textId="77777777" w:rsidR="00071782" w:rsidRPr="00DF039C" w:rsidRDefault="00071782" w:rsidP="009E3276">
            <w:pPr>
              <w:pStyle w:val="Normal6a"/>
              <w:rPr>
                <w:lang w:val="en-GB"/>
              </w:rPr>
            </w:pPr>
            <w:r w:rsidRPr="00DF039C">
              <w:rPr>
                <w:b/>
                <w:i/>
                <w:lang w:val="en-GB"/>
              </w:rPr>
              <w:t>9.</w:t>
            </w:r>
            <w:r w:rsidRPr="00DF039C">
              <w:rPr>
                <w:lang w:val="en-GB"/>
              </w:rPr>
              <w:tab/>
            </w:r>
            <w:r w:rsidRPr="00DF039C">
              <w:rPr>
                <w:b/>
                <w:i/>
                <w:lang w:val="en-GB"/>
              </w:rPr>
              <w:t>The Commission shall adopt, by means of implementing acts, detailed rules on requirements, tests, methods and corrective measures related to the obligations referred to in paragraphs 1 to 8. Those implementing acts shall be adopted in accordance with the examination procedure referred to in Article 17(2).</w:t>
            </w:r>
          </w:p>
        </w:tc>
        <w:tc>
          <w:tcPr>
            <w:tcW w:w="4876" w:type="dxa"/>
          </w:tcPr>
          <w:p w14:paraId="26DBD809" w14:textId="77777777" w:rsidR="00071782" w:rsidRPr="00DF039C" w:rsidRDefault="00071782" w:rsidP="009E3276">
            <w:pPr>
              <w:pStyle w:val="Normal6a"/>
              <w:rPr>
                <w:lang w:val="en-GB"/>
              </w:rPr>
            </w:pPr>
            <w:r w:rsidRPr="00DF039C">
              <w:rPr>
                <w:b/>
                <w:i/>
                <w:lang w:val="en-GB"/>
              </w:rPr>
              <w:t>deleted</w:t>
            </w:r>
          </w:p>
        </w:tc>
      </w:tr>
    </w:tbl>
    <w:p w14:paraId="01595FF2" w14:textId="77777777" w:rsidR="00071782" w:rsidRPr="00DF039C" w:rsidRDefault="00071782" w:rsidP="00071782"/>
    <w:p w14:paraId="5CC2807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88</w:t>
      </w:r>
    </w:p>
    <w:p w14:paraId="2CC6F587" w14:textId="77777777" w:rsidR="00071782" w:rsidRPr="00DF039C" w:rsidRDefault="00071782" w:rsidP="00071782">
      <w:pPr>
        <w:pStyle w:val="NormalBold12b"/>
        <w:rPr>
          <w:lang w:val="en-GB"/>
        </w:rPr>
      </w:pPr>
    </w:p>
    <w:p w14:paraId="67C605FF" w14:textId="77777777" w:rsidR="00071782" w:rsidRPr="00DF039C" w:rsidRDefault="00071782" w:rsidP="00071782">
      <w:pPr>
        <w:pStyle w:val="NormalBold"/>
        <w:rPr>
          <w:lang w:val="en-GB"/>
        </w:rPr>
      </w:pPr>
      <w:r w:rsidRPr="00DF039C">
        <w:rPr>
          <w:lang w:val="en-GB"/>
        </w:rPr>
        <w:t>Proposal for a regulation</w:t>
      </w:r>
    </w:p>
    <w:p w14:paraId="32E0EC31" w14:textId="77777777" w:rsidR="00071782" w:rsidRPr="00222605" w:rsidRDefault="00071782" w:rsidP="00071782">
      <w:pPr>
        <w:pStyle w:val="NormalBold"/>
        <w:rPr>
          <w:lang w:val="en-GB"/>
        </w:rPr>
      </w:pPr>
      <w:r w:rsidRPr="00222605">
        <w:rPr>
          <w:lang w:val="en-GB"/>
        </w:rPr>
        <w:t>Article 7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437CE08" w14:textId="77777777" w:rsidTr="009E3276">
        <w:trPr>
          <w:trHeight w:hRule="exact" w:val="240"/>
          <w:jc w:val="center"/>
        </w:trPr>
        <w:tc>
          <w:tcPr>
            <w:tcW w:w="9752" w:type="dxa"/>
            <w:gridSpan w:val="2"/>
          </w:tcPr>
          <w:p w14:paraId="79D1E47F" w14:textId="77777777" w:rsidR="00071782" w:rsidRPr="00DF039C" w:rsidRDefault="00071782" w:rsidP="009E3276"/>
        </w:tc>
      </w:tr>
      <w:tr w:rsidR="00071782" w:rsidRPr="00DF039C" w14:paraId="492DAAB8" w14:textId="77777777" w:rsidTr="009E3276">
        <w:trPr>
          <w:trHeight w:val="240"/>
          <w:jc w:val="center"/>
        </w:trPr>
        <w:tc>
          <w:tcPr>
            <w:tcW w:w="4876" w:type="dxa"/>
          </w:tcPr>
          <w:p w14:paraId="6BE7BFF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4BCC711" w14:textId="77777777" w:rsidR="00071782" w:rsidRPr="00DF039C" w:rsidRDefault="00071782" w:rsidP="009E3276">
            <w:pPr>
              <w:pStyle w:val="AmColumnHeading"/>
              <w:rPr>
                <w:lang w:val="en-GB"/>
              </w:rPr>
            </w:pPr>
            <w:r w:rsidRPr="00DF039C">
              <w:rPr>
                <w:lang w:val="en-GB"/>
              </w:rPr>
              <w:t>Amendment</w:t>
            </w:r>
          </w:p>
        </w:tc>
      </w:tr>
      <w:tr w:rsidR="00071782" w:rsidRPr="00DF039C" w14:paraId="779E7FB8" w14:textId="77777777" w:rsidTr="009E3276">
        <w:trPr>
          <w:jc w:val="center"/>
        </w:trPr>
        <w:tc>
          <w:tcPr>
            <w:tcW w:w="4876" w:type="dxa"/>
          </w:tcPr>
          <w:p w14:paraId="77FB42FC" w14:textId="77777777" w:rsidR="00071782" w:rsidRPr="00DF039C" w:rsidRDefault="00071782" w:rsidP="009E3276">
            <w:pPr>
              <w:pStyle w:val="Normal6a"/>
              <w:rPr>
                <w:lang w:val="en-GB"/>
              </w:rPr>
            </w:pPr>
            <w:r w:rsidRPr="00DF039C">
              <w:rPr>
                <w:lang w:val="en-GB"/>
              </w:rPr>
              <w:t>2.</w:t>
            </w:r>
            <w:r w:rsidRPr="00DF039C">
              <w:rPr>
                <w:lang w:val="en-GB"/>
              </w:rPr>
              <w:tab/>
              <w:t>The manufacturer shall provide the type-approval authority with a signed declaration of conformity as regards the RDE, CO</w:t>
            </w:r>
            <w:r w:rsidRPr="00DF039C">
              <w:rPr>
                <w:vertAlign w:val="subscript"/>
                <w:lang w:val="en-GB"/>
              </w:rPr>
              <w:t>2</w:t>
            </w:r>
            <w:r w:rsidRPr="00DF039C">
              <w:rPr>
                <w:lang w:val="en-GB"/>
              </w:rPr>
              <w:t xml:space="preserve"> ambient temperature correction, </w:t>
            </w:r>
            <w:r w:rsidRPr="00DF039C">
              <w:rPr>
                <w:lang w:val="en-GB"/>
              </w:rPr>
              <w:lastRenderedPageBreak/>
              <w:t xml:space="preserve">OBD, OBM, emission and battery durability, continuous or periodic regeneration, anti-tampering and crankcase requirements as specified in Annex V. </w:t>
            </w:r>
            <w:r w:rsidRPr="00DF039C">
              <w:rPr>
                <w:b/>
                <w:i/>
                <w:lang w:val="en-GB"/>
              </w:rPr>
              <w:t>The manufacturer shall provide to the type-approval authority a signed declaration of conformity on the use of adaptive controls and geofencing options when the manufacturer selects these options.</w:t>
            </w:r>
          </w:p>
        </w:tc>
        <w:tc>
          <w:tcPr>
            <w:tcW w:w="4876" w:type="dxa"/>
          </w:tcPr>
          <w:p w14:paraId="7D45BE32" w14:textId="77777777" w:rsidR="00071782" w:rsidRPr="00DF039C" w:rsidRDefault="00071782" w:rsidP="009E3276">
            <w:pPr>
              <w:pStyle w:val="Normal6a"/>
              <w:rPr>
                <w:lang w:val="en-GB"/>
              </w:rPr>
            </w:pPr>
            <w:r w:rsidRPr="00DF039C">
              <w:rPr>
                <w:lang w:val="en-GB"/>
              </w:rPr>
              <w:lastRenderedPageBreak/>
              <w:t>2.</w:t>
            </w:r>
            <w:r w:rsidRPr="00DF039C">
              <w:rPr>
                <w:lang w:val="en-GB"/>
              </w:rPr>
              <w:tab/>
              <w:t>The manufacturer shall provide the type-approval authority with a signed declaration of conformity as regards the RDE, CO</w:t>
            </w:r>
            <w:r w:rsidRPr="00DF039C">
              <w:rPr>
                <w:vertAlign w:val="subscript"/>
                <w:lang w:val="en-GB"/>
              </w:rPr>
              <w:t>2</w:t>
            </w:r>
            <w:r w:rsidRPr="00DF039C">
              <w:rPr>
                <w:lang w:val="en-GB"/>
              </w:rPr>
              <w:t xml:space="preserve"> ambient temperature correction, </w:t>
            </w:r>
            <w:r w:rsidRPr="00DF039C">
              <w:rPr>
                <w:lang w:val="en-GB"/>
              </w:rPr>
              <w:lastRenderedPageBreak/>
              <w:t>OBD, OBM, emission and battery durability, continuous or periodic regeneration, anti-tampering and crankcase requirements as specified in Annex V.</w:t>
            </w:r>
          </w:p>
        </w:tc>
      </w:tr>
    </w:tbl>
    <w:p w14:paraId="1696A3EB" w14:textId="77777777" w:rsidR="00071782" w:rsidRPr="00DF039C" w:rsidRDefault="00071782" w:rsidP="00071782"/>
    <w:p w14:paraId="2C1B1B6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89</w:t>
      </w:r>
    </w:p>
    <w:p w14:paraId="26F71EA1" w14:textId="77777777" w:rsidR="00071782" w:rsidRPr="00DF039C" w:rsidRDefault="00071782" w:rsidP="00071782">
      <w:pPr>
        <w:pStyle w:val="NormalBold12b"/>
        <w:rPr>
          <w:lang w:val="en-GB"/>
        </w:rPr>
      </w:pPr>
    </w:p>
    <w:p w14:paraId="715EC2A7" w14:textId="77777777" w:rsidR="00071782" w:rsidRPr="00DF039C" w:rsidRDefault="00071782" w:rsidP="00071782">
      <w:pPr>
        <w:pStyle w:val="NormalBold"/>
        <w:rPr>
          <w:lang w:val="en-GB"/>
        </w:rPr>
      </w:pPr>
      <w:r w:rsidRPr="00DF039C">
        <w:rPr>
          <w:lang w:val="en-GB"/>
        </w:rPr>
        <w:t>Proposal for a regulation</w:t>
      </w:r>
    </w:p>
    <w:p w14:paraId="5B5E7B66" w14:textId="77777777" w:rsidR="00071782" w:rsidRPr="00222605" w:rsidRDefault="00071782" w:rsidP="00071782">
      <w:pPr>
        <w:pStyle w:val="NormalBold"/>
        <w:rPr>
          <w:lang w:val="en-GB"/>
        </w:rPr>
      </w:pPr>
      <w:r w:rsidRPr="00222605">
        <w:rPr>
          <w:lang w:val="en-GB"/>
        </w:rPr>
        <w:t>Article 7 – paragraph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77EECAF" w14:textId="77777777" w:rsidTr="009E3276">
        <w:trPr>
          <w:trHeight w:hRule="exact" w:val="240"/>
          <w:jc w:val="center"/>
        </w:trPr>
        <w:tc>
          <w:tcPr>
            <w:tcW w:w="9752" w:type="dxa"/>
            <w:gridSpan w:val="2"/>
          </w:tcPr>
          <w:p w14:paraId="52B0E646" w14:textId="77777777" w:rsidR="00071782" w:rsidRPr="00DF039C" w:rsidRDefault="00071782" w:rsidP="009E3276"/>
        </w:tc>
      </w:tr>
      <w:tr w:rsidR="00071782" w:rsidRPr="00DF039C" w14:paraId="7927A205" w14:textId="77777777" w:rsidTr="009E3276">
        <w:trPr>
          <w:trHeight w:val="240"/>
          <w:jc w:val="center"/>
        </w:trPr>
        <w:tc>
          <w:tcPr>
            <w:tcW w:w="4876" w:type="dxa"/>
          </w:tcPr>
          <w:p w14:paraId="0B4AECF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4707439" w14:textId="77777777" w:rsidR="00071782" w:rsidRPr="00DF039C" w:rsidRDefault="00071782" w:rsidP="009E3276">
            <w:pPr>
              <w:pStyle w:val="AmColumnHeading"/>
              <w:rPr>
                <w:lang w:val="en-GB"/>
              </w:rPr>
            </w:pPr>
            <w:r w:rsidRPr="00DF039C">
              <w:rPr>
                <w:lang w:val="en-GB"/>
              </w:rPr>
              <w:t>Amendment</w:t>
            </w:r>
          </w:p>
        </w:tc>
      </w:tr>
      <w:tr w:rsidR="00071782" w:rsidRPr="00DF039C" w14:paraId="13648B05" w14:textId="77777777" w:rsidTr="009E3276">
        <w:trPr>
          <w:jc w:val="center"/>
        </w:trPr>
        <w:tc>
          <w:tcPr>
            <w:tcW w:w="4876" w:type="dxa"/>
          </w:tcPr>
          <w:p w14:paraId="007F8891" w14:textId="77777777" w:rsidR="00071782" w:rsidRPr="00DF039C" w:rsidRDefault="00071782" w:rsidP="009E3276">
            <w:pPr>
              <w:pStyle w:val="Normal6a"/>
              <w:rPr>
                <w:lang w:val="en-GB"/>
              </w:rPr>
            </w:pPr>
            <w:r w:rsidRPr="00DF039C">
              <w:rPr>
                <w:lang w:val="en-GB"/>
              </w:rPr>
              <w:t>4.</w:t>
            </w:r>
            <w:r w:rsidRPr="00DF039C">
              <w:rPr>
                <w:lang w:val="en-GB"/>
              </w:rPr>
              <w:tab/>
              <w:t xml:space="preserve">Manufacturers shall issue the environmental vehicle passport (EVP) for each vehicle and deliver that passport to the purchaser of </w:t>
            </w:r>
            <w:r w:rsidRPr="00DF039C">
              <w:rPr>
                <w:b/>
                <w:i/>
                <w:lang w:val="en-GB"/>
              </w:rPr>
              <w:t>the vehicle together with</w:t>
            </w:r>
            <w:r w:rsidRPr="00DF039C">
              <w:rPr>
                <w:lang w:val="en-GB"/>
              </w:rPr>
              <w:t xml:space="preserve"> the vehicle, extracting the relevant data from sources such as the certificate of conformity and the type-approval documentation. The manufacturer shall ensure that EVP data are available for display in the vehicle electronic systems and can be transmitted from on- to off- board.</w:t>
            </w:r>
          </w:p>
        </w:tc>
        <w:tc>
          <w:tcPr>
            <w:tcW w:w="4876" w:type="dxa"/>
          </w:tcPr>
          <w:p w14:paraId="37A6C1C6" w14:textId="77777777" w:rsidR="00071782" w:rsidRPr="00DF039C" w:rsidRDefault="00071782" w:rsidP="009E3276">
            <w:pPr>
              <w:pStyle w:val="Normal6a"/>
              <w:rPr>
                <w:lang w:val="en-GB"/>
              </w:rPr>
            </w:pPr>
            <w:r w:rsidRPr="00DF039C">
              <w:rPr>
                <w:lang w:val="en-GB"/>
              </w:rPr>
              <w:t>4.</w:t>
            </w:r>
            <w:r w:rsidRPr="00DF039C">
              <w:rPr>
                <w:lang w:val="en-GB"/>
              </w:rPr>
              <w:tab/>
              <w:t xml:space="preserve">Manufacturers shall issue the environmental vehicle passport (EVP) for each vehicle </w:t>
            </w:r>
            <w:r w:rsidRPr="00DF039C">
              <w:rPr>
                <w:b/>
                <w:i/>
                <w:lang w:val="en-GB"/>
              </w:rPr>
              <w:t>to be communicated at the point of sale together with the vehicle</w:t>
            </w:r>
            <w:r w:rsidRPr="00DF039C">
              <w:rPr>
                <w:lang w:val="en-GB"/>
              </w:rPr>
              <w:t xml:space="preserve"> and deliver that passport to the purchaser of the vehicle, extracting the relevant data from sources such as the certificate of conformity and the type-approval documentation. The manufacturer shall ensure that EVP data are available for display in the vehicle electronic systems and can be transmitted from on- to off- board.</w:t>
            </w:r>
          </w:p>
        </w:tc>
      </w:tr>
    </w:tbl>
    <w:p w14:paraId="133605B4" w14:textId="77777777" w:rsidR="00071782" w:rsidRPr="00DF039C" w:rsidRDefault="00071782" w:rsidP="00071782"/>
    <w:p w14:paraId="1A85776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90</w:t>
      </w:r>
    </w:p>
    <w:p w14:paraId="0D434A72" w14:textId="77777777" w:rsidR="00071782" w:rsidRPr="00DF039C" w:rsidRDefault="00071782" w:rsidP="00071782">
      <w:pPr>
        <w:pStyle w:val="NormalBold12b"/>
        <w:rPr>
          <w:lang w:val="en-GB"/>
        </w:rPr>
      </w:pPr>
    </w:p>
    <w:p w14:paraId="698BB394" w14:textId="77777777" w:rsidR="00071782" w:rsidRPr="00DF039C" w:rsidRDefault="00071782" w:rsidP="00071782">
      <w:pPr>
        <w:pStyle w:val="NormalBold"/>
        <w:rPr>
          <w:lang w:val="en-GB"/>
        </w:rPr>
      </w:pPr>
      <w:r w:rsidRPr="00DF039C">
        <w:rPr>
          <w:lang w:val="en-GB"/>
        </w:rPr>
        <w:t>Proposal for a regulation</w:t>
      </w:r>
    </w:p>
    <w:p w14:paraId="2F752F80" w14:textId="77777777" w:rsidR="00071782" w:rsidRPr="00222605" w:rsidRDefault="00071782" w:rsidP="00071782">
      <w:pPr>
        <w:pStyle w:val="NormalBold"/>
        <w:rPr>
          <w:lang w:val="en-GB"/>
        </w:rPr>
      </w:pPr>
      <w:r w:rsidRPr="00222605">
        <w:rPr>
          <w:lang w:val="en-GB"/>
        </w:rPr>
        <w:t>Article 7 – paragraph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BEA0994" w14:textId="77777777" w:rsidTr="009E3276">
        <w:trPr>
          <w:trHeight w:hRule="exact" w:val="240"/>
          <w:jc w:val="center"/>
        </w:trPr>
        <w:tc>
          <w:tcPr>
            <w:tcW w:w="9752" w:type="dxa"/>
            <w:gridSpan w:val="2"/>
          </w:tcPr>
          <w:p w14:paraId="3DAC0935" w14:textId="77777777" w:rsidR="00071782" w:rsidRPr="00DF039C" w:rsidRDefault="00071782" w:rsidP="009E3276"/>
        </w:tc>
      </w:tr>
      <w:tr w:rsidR="00071782" w:rsidRPr="00DF039C" w14:paraId="332B0A6E" w14:textId="77777777" w:rsidTr="009E3276">
        <w:trPr>
          <w:trHeight w:val="240"/>
          <w:jc w:val="center"/>
        </w:trPr>
        <w:tc>
          <w:tcPr>
            <w:tcW w:w="4876" w:type="dxa"/>
          </w:tcPr>
          <w:p w14:paraId="2C7E25A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E76EB3A" w14:textId="77777777" w:rsidR="00071782" w:rsidRPr="00DF039C" w:rsidRDefault="00071782" w:rsidP="009E3276">
            <w:pPr>
              <w:pStyle w:val="AmColumnHeading"/>
              <w:rPr>
                <w:lang w:val="en-GB"/>
              </w:rPr>
            </w:pPr>
            <w:r w:rsidRPr="00DF039C">
              <w:rPr>
                <w:lang w:val="en-GB"/>
              </w:rPr>
              <w:t>Amendment</w:t>
            </w:r>
          </w:p>
        </w:tc>
      </w:tr>
      <w:tr w:rsidR="00071782" w:rsidRPr="00DF039C" w14:paraId="1973370B" w14:textId="77777777" w:rsidTr="009E3276">
        <w:trPr>
          <w:jc w:val="center"/>
        </w:trPr>
        <w:tc>
          <w:tcPr>
            <w:tcW w:w="4876" w:type="dxa"/>
          </w:tcPr>
          <w:p w14:paraId="153BE944" w14:textId="77777777" w:rsidR="00071782" w:rsidRPr="00DF039C" w:rsidRDefault="00071782" w:rsidP="009E3276">
            <w:pPr>
              <w:pStyle w:val="Normal6a"/>
              <w:rPr>
                <w:lang w:val="en-GB"/>
              </w:rPr>
            </w:pPr>
            <w:r w:rsidRPr="00DF039C">
              <w:rPr>
                <w:lang w:val="en-GB"/>
              </w:rPr>
              <w:t>5.</w:t>
            </w:r>
            <w:r w:rsidRPr="00DF039C">
              <w:rPr>
                <w:lang w:val="en-GB"/>
              </w:rPr>
              <w:tab/>
            </w:r>
            <w:r w:rsidRPr="00DF039C">
              <w:rPr>
                <w:b/>
                <w:i/>
                <w:lang w:val="en-GB"/>
              </w:rPr>
              <w:t>The Commission</w:t>
            </w:r>
            <w:r w:rsidRPr="00DF039C">
              <w:rPr>
                <w:lang w:val="en-GB"/>
              </w:rPr>
              <w:t xml:space="preserve"> shall </w:t>
            </w:r>
            <w:r w:rsidRPr="00DF039C">
              <w:rPr>
                <w:b/>
                <w:i/>
                <w:lang w:val="en-GB"/>
              </w:rPr>
              <w:t>adopt implementing acts laying down the testing and compliance verifications as well as procedures, related to emission type-approval, conformity of production,</w:t>
            </w:r>
            <w:r w:rsidRPr="00DF039C">
              <w:rPr>
                <w:lang w:val="en-GB"/>
              </w:rPr>
              <w:t xml:space="preserve"> in-service conformity</w:t>
            </w:r>
            <w:r w:rsidRPr="00DF039C">
              <w:rPr>
                <w:b/>
                <w:i/>
                <w:lang w:val="en-GB"/>
              </w:rPr>
              <w:t>, declaration of conformity and EVP under paragraphs 1to 4</w:t>
            </w:r>
            <w:r w:rsidRPr="00DF039C">
              <w:rPr>
                <w:lang w:val="en-GB"/>
              </w:rPr>
              <w:t xml:space="preserve">. </w:t>
            </w:r>
            <w:r w:rsidRPr="00DF039C">
              <w:rPr>
                <w:b/>
                <w:i/>
                <w:lang w:val="en-GB"/>
              </w:rPr>
              <w:t>Those implementing acts shall be adopted</w:t>
            </w:r>
            <w:r w:rsidRPr="00DF039C">
              <w:rPr>
                <w:lang w:val="en-GB"/>
              </w:rPr>
              <w:t xml:space="preserve"> in accordance with </w:t>
            </w:r>
            <w:r w:rsidRPr="00DF039C">
              <w:rPr>
                <w:b/>
                <w:i/>
                <w:lang w:val="en-GB"/>
              </w:rPr>
              <w:t xml:space="preserve">the </w:t>
            </w:r>
            <w:r w:rsidRPr="00DF039C">
              <w:rPr>
                <w:b/>
                <w:i/>
                <w:lang w:val="en-GB"/>
              </w:rPr>
              <w:lastRenderedPageBreak/>
              <w:t>examination procedure referred to in Article 17(2)</w:t>
            </w:r>
            <w:r w:rsidRPr="00DF039C">
              <w:rPr>
                <w:lang w:val="en-GB"/>
              </w:rPr>
              <w:t>.</w:t>
            </w:r>
          </w:p>
        </w:tc>
        <w:tc>
          <w:tcPr>
            <w:tcW w:w="4876" w:type="dxa"/>
          </w:tcPr>
          <w:p w14:paraId="36709E3C" w14:textId="77777777" w:rsidR="00071782" w:rsidRPr="00DF039C" w:rsidRDefault="00071782" w:rsidP="009E3276">
            <w:pPr>
              <w:pStyle w:val="Normal6a"/>
              <w:rPr>
                <w:lang w:val="en-GB"/>
              </w:rPr>
            </w:pPr>
            <w:r w:rsidRPr="00DF039C">
              <w:rPr>
                <w:lang w:val="en-GB"/>
              </w:rPr>
              <w:lastRenderedPageBreak/>
              <w:t>5.</w:t>
            </w:r>
            <w:r w:rsidRPr="00DF039C">
              <w:rPr>
                <w:lang w:val="en-GB"/>
              </w:rPr>
              <w:tab/>
            </w:r>
            <w:r w:rsidRPr="00DF039C">
              <w:rPr>
                <w:b/>
                <w:i/>
                <w:lang w:val="en-GB"/>
              </w:rPr>
              <w:t>Manufacturers</w:t>
            </w:r>
            <w:r w:rsidRPr="00DF039C">
              <w:rPr>
                <w:lang w:val="en-GB"/>
              </w:rPr>
              <w:t xml:space="preserve"> shall </w:t>
            </w:r>
            <w:r w:rsidRPr="00DF039C">
              <w:rPr>
                <w:b/>
                <w:i/>
                <w:lang w:val="en-GB"/>
              </w:rPr>
              <w:t>issue an updated EVP after</w:t>
            </w:r>
            <w:r w:rsidRPr="00DF039C">
              <w:rPr>
                <w:lang w:val="en-GB"/>
              </w:rPr>
              <w:t xml:space="preserve"> in-service conformity </w:t>
            </w:r>
            <w:r w:rsidRPr="00DF039C">
              <w:rPr>
                <w:b/>
                <w:i/>
                <w:lang w:val="en-GB"/>
              </w:rPr>
              <w:t>checks, mentioning updated values for the information mentioned in Article 3 (71) of this Regulation</w:t>
            </w:r>
            <w:r w:rsidRPr="00DF039C">
              <w:rPr>
                <w:lang w:val="en-GB"/>
              </w:rPr>
              <w:t xml:space="preserve">. In accordance with </w:t>
            </w:r>
            <w:r w:rsidRPr="00DF039C">
              <w:rPr>
                <w:b/>
                <w:i/>
                <w:lang w:val="en-GB"/>
              </w:rPr>
              <w:t xml:space="preserve">Regulation (EU) 2018/858 and Directive 2014/45/EU, manufacturers shall allow for competent authorities and testing centres to update the EVP with accurate </w:t>
            </w:r>
            <w:r w:rsidRPr="00DF039C">
              <w:rPr>
                <w:b/>
                <w:i/>
                <w:lang w:val="en-GB"/>
              </w:rPr>
              <w:lastRenderedPageBreak/>
              <w:t>data from the OBD port and the OBFCM device of the vehicle</w:t>
            </w:r>
            <w:r w:rsidRPr="00DF039C">
              <w:rPr>
                <w:lang w:val="en-GB"/>
              </w:rPr>
              <w:t>.</w:t>
            </w:r>
          </w:p>
        </w:tc>
      </w:tr>
    </w:tbl>
    <w:p w14:paraId="74137344" w14:textId="77777777" w:rsidR="00071782" w:rsidRPr="00DF039C" w:rsidRDefault="00071782" w:rsidP="00071782"/>
    <w:p w14:paraId="2939E27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91</w:t>
      </w:r>
    </w:p>
    <w:p w14:paraId="2CB23604" w14:textId="77777777" w:rsidR="00071782" w:rsidRPr="00DF039C" w:rsidRDefault="00071782" w:rsidP="00071782">
      <w:pPr>
        <w:pStyle w:val="NormalBold12b"/>
        <w:rPr>
          <w:lang w:val="en-GB"/>
        </w:rPr>
      </w:pPr>
    </w:p>
    <w:p w14:paraId="4BCF0D2C" w14:textId="77777777" w:rsidR="00071782" w:rsidRPr="00DF039C" w:rsidRDefault="00071782" w:rsidP="00071782">
      <w:pPr>
        <w:pStyle w:val="NormalBold"/>
        <w:rPr>
          <w:lang w:val="en-GB"/>
        </w:rPr>
      </w:pPr>
      <w:r w:rsidRPr="00DF039C">
        <w:rPr>
          <w:lang w:val="en-GB"/>
        </w:rPr>
        <w:t>Proposal for a regulation</w:t>
      </w:r>
    </w:p>
    <w:p w14:paraId="61392307" w14:textId="77777777" w:rsidR="00071782" w:rsidRPr="00DF039C" w:rsidRDefault="00071782" w:rsidP="00071782">
      <w:pPr>
        <w:pStyle w:val="NormalBold"/>
        <w:rPr>
          <w:lang w:val="en-GB"/>
        </w:rPr>
      </w:pPr>
      <w:r w:rsidRPr="00DF039C">
        <w:rPr>
          <w:lang w:val="en-GB"/>
        </w:rPr>
        <w:t>Article 7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626EEEA" w14:textId="77777777" w:rsidTr="009E3276">
        <w:trPr>
          <w:trHeight w:hRule="exact" w:val="240"/>
          <w:jc w:val="center"/>
        </w:trPr>
        <w:tc>
          <w:tcPr>
            <w:tcW w:w="9752" w:type="dxa"/>
            <w:gridSpan w:val="2"/>
          </w:tcPr>
          <w:p w14:paraId="6801BFC6" w14:textId="77777777" w:rsidR="00071782" w:rsidRPr="00DF039C" w:rsidRDefault="00071782" w:rsidP="009E3276"/>
        </w:tc>
      </w:tr>
      <w:tr w:rsidR="00071782" w:rsidRPr="00DF039C" w14:paraId="1F9A6014" w14:textId="77777777" w:rsidTr="009E3276">
        <w:trPr>
          <w:trHeight w:val="240"/>
          <w:jc w:val="center"/>
        </w:trPr>
        <w:tc>
          <w:tcPr>
            <w:tcW w:w="4876" w:type="dxa"/>
          </w:tcPr>
          <w:p w14:paraId="3EA854A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AC3AB95" w14:textId="77777777" w:rsidR="00071782" w:rsidRPr="00DF039C" w:rsidRDefault="00071782" w:rsidP="009E3276">
            <w:pPr>
              <w:pStyle w:val="AmColumnHeading"/>
              <w:rPr>
                <w:lang w:val="en-GB"/>
              </w:rPr>
            </w:pPr>
            <w:r w:rsidRPr="00DF039C">
              <w:rPr>
                <w:lang w:val="en-GB"/>
              </w:rPr>
              <w:t>Amendment</w:t>
            </w:r>
          </w:p>
        </w:tc>
      </w:tr>
      <w:tr w:rsidR="00071782" w:rsidRPr="00DF039C" w14:paraId="59BE6026" w14:textId="77777777" w:rsidTr="009E3276">
        <w:trPr>
          <w:jc w:val="center"/>
        </w:trPr>
        <w:tc>
          <w:tcPr>
            <w:tcW w:w="4876" w:type="dxa"/>
          </w:tcPr>
          <w:p w14:paraId="006496CB" w14:textId="77777777" w:rsidR="00071782" w:rsidRPr="00DF039C" w:rsidRDefault="00071782" w:rsidP="009E3276">
            <w:pPr>
              <w:pStyle w:val="Normal6a"/>
              <w:rPr>
                <w:lang w:val="en-GB"/>
              </w:rPr>
            </w:pPr>
          </w:p>
        </w:tc>
        <w:tc>
          <w:tcPr>
            <w:tcW w:w="4876" w:type="dxa"/>
          </w:tcPr>
          <w:p w14:paraId="2DF98DB7" w14:textId="77777777" w:rsidR="00071782" w:rsidRPr="00DF039C" w:rsidRDefault="00071782" w:rsidP="009E3276">
            <w:pPr>
              <w:pStyle w:val="Normal6a"/>
              <w:jc w:val="center"/>
              <w:rPr>
                <w:lang w:val="en-GB"/>
              </w:rPr>
            </w:pPr>
            <w:r w:rsidRPr="00DF039C">
              <w:rPr>
                <w:b/>
                <w:i/>
                <w:lang w:val="en-GB"/>
              </w:rPr>
              <w:t>Article 7a</w:t>
            </w:r>
          </w:p>
        </w:tc>
      </w:tr>
      <w:tr w:rsidR="00071782" w:rsidRPr="00DF039C" w14:paraId="0BC0DEF0" w14:textId="77777777" w:rsidTr="009E3276">
        <w:trPr>
          <w:jc w:val="center"/>
        </w:trPr>
        <w:tc>
          <w:tcPr>
            <w:tcW w:w="4876" w:type="dxa"/>
          </w:tcPr>
          <w:p w14:paraId="777B82A5" w14:textId="77777777" w:rsidR="00071782" w:rsidRPr="00DF039C" w:rsidRDefault="00071782" w:rsidP="009E3276">
            <w:pPr>
              <w:pStyle w:val="Normal6a"/>
              <w:rPr>
                <w:lang w:val="en-GB"/>
              </w:rPr>
            </w:pPr>
          </w:p>
        </w:tc>
        <w:tc>
          <w:tcPr>
            <w:tcW w:w="4876" w:type="dxa"/>
          </w:tcPr>
          <w:p w14:paraId="584FE2E9" w14:textId="77777777" w:rsidR="00071782" w:rsidRPr="00DF039C" w:rsidRDefault="00071782" w:rsidP="009E3276">
            <w:pPr>
              <w:pStyle w:val="Normal6a"/>
              <w:jc w:val="center"/>
              <w:rPr>
                <w:lang w:val="en-GB"/>
              </w:rPr>
            </w:pPr>
            <w:r w:rsidRPr="00DF039C">
              <w:rPr>
                <w:b/>
                <w:i/>
                <w:lang w:val="en-GB"/>
              </w:rPr>
              <w:t>Specific provisions relating to vehicle tyre abrasion</w:t>
            </w:r>
          </w:p>
        </w:tc>
      </w:tr>
      <w:tr w:rsidR="00071782" w:rsidRPr="00DF039C" w14:paraId="02C0553E" w14:textId="77777777" w:rsidTr="009E3276">
        <w:trPr>
          <w:jc w:val="center"/>
        </w:trPr>
        <w:tc>
          <w:tcPr>
            <w:tcW w:w="4876" w:type="dxa"/>
          </w:tcPr>
          <w:p w14:paraId="01354BF2" w14:textId="77777777" w:rsidR="00071782" w:rsidRPr="00DF039C" w:rsidRDefault="00071782" w:rsidP="009E3276">
            <w:pPr>
              <w:pStyle w:val="Normal6a"/>
              <w:rPr>
                <w:lang w:val="en-GB"/>
              </w:rPr>
            </w:pPr>
          </w:p>
        </w:tc>
        <w:tc>
          <w:tcPr>
            <w:tcW w:w="4876" w:type="dxa"/>
          </w:tcPr>
          <w:p w14:paraId="74AF4393" w14:textId="77777777" w:rsidR="00071782" w:rsidRPr="00DF039C" w:rsidRDefault="00071782" w:rsidP="009E3276">
            <w:pPr>
              <w:pStyle w:val="Normal6a"/>
              <w:rPr>
                <w:lang w:val="en-GB"/>
              </w:rPr>
            </w:pPr>
            <w:r w:rsidRPr="00DF039C">
              <w:rPr>
                <w:b/>
                <w:i/>
                <w:lang w:val="en-GB"/>
              </w:rPr>
              <w:t>Upon the publication of the relevant uniform provisions in the UN WP.29 the Commission shall adopt delegated acts in accordance with Article 16 supplementing this Regulation by setting out the abrasion emission measurement methods and limits per tyre category for the purpose of type approval which shall refer to the uniform provisions and derogations to be established in UN WP.29 concerning the approval of tyres with regard to Tyre Abrasion emissions Type Approval.</w:t>
            </w:r>
          </w:p>
        </w:tc>
      </w:tr>
      <w:tr w:rsidR="00071782" w:rsidRPr="00DF039C" w14:paraId="25B1CD73" w14:textId="77777777" w:rsidTr="009E3276">
        <w:trPr>
          <w:jc w:val="center"/>
        </w:trPr>
        <w:tc>
          <w:tcPr>
            <w:tcW w:w="4876" w:type="dxa"/>
          </w:tcPr>
          <w:p w14:paraId="2792EDB0" w14:textId="77777777" w:rsidR="00071782" w:rsidRPr="00DF039C" w:rsidRDefault="00071782" w:rsidP="009E3276">
            <w:pPr>
              <w:pStyle w:val="Normal6a"/>
              <w:rPr>
                <w:lang w:val="en-GB"/>
              </w:rPr>
            </w:pPr>
          </w:p>
        </w:tc>
        <w:tc>
          <w:tcPr>
            <w:tcW w:w="4876" w:type="dxa"/>
          </w:tcPr>
          <w:p w14:paraId="4AB53B53" w14:textId="77777777" w:rsidR="00071782" w:rsidRPr="00DF039C" w:rsidRDefault="00071782" w:rsidP="009E3276">
            <w:pPr>
              <w:pStyle w:val="Normal6a"/>
              <w:rPr>
                <w:lang w:val="en-GB"/>
              </w:rPr>
            </w:pPr>
            <w:r w:rsidRPr="00DF039C">
              <w:rPr>
                <w:b/>
                <w:i/>
                <w:lang w:val="en-GB"/>
              </w:rPr>
              <w:t>In the event that uniform provisions have not been established in the UN WP.29 by 30 June 2026 for C1 tyres, and by 31 December 2035 for C2 and C3 tyres, the Commission shall conduct a review and, if appropriate, develop a method for the measurement of tyre abrasion and define abrasion limits for tyres based on other existing state-of-the-art methods. Following that review and if appropriate, the Commission shall adopt delegated acts by 30 October 2026 in accordance with Article 16 specifying such methods and setting out the abrasion emission limits per tyre category.</w:t>
            </w:r>
          </w:p>
        </w:tc>
      </w:tr>
    </w:tbl>
    <w:p w14:paraId="312376A4" w14:textId="77777777" w:rsidR="00071782" w:rsidRPr="00DF039C" w:rsidRDefault="00071782" w:rsidP="00071782"/>
    <w:p w14:paraId="388B3E7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92</w:t>
      </w:r>
    </w:p>
    <w:p w14:paraId="50E7CFEA" w14:textId="77777777" w:rsidR="00071782" w:rsidRPr="00DF039C" w:rsidRDefault="00071782" w:rsidP="00071782">
      <w:pPr>
        <w:pStyle w:val="NormalBold12b"/>
        <w:rPr>
          <w:lang w:val="en-GB"/>
        </w:rPr>
      </w:pPr>
    </w:p>
    <w:p w14:paraId="682033CC" w14:textId="77777777" w:rsidR="00071782" w:rsidRPr="00DF039C" w:rsidRDefault="00071782" w:rsidP="00071782">
      <w:pPr>
        <w:pStyle w:val="NormalBold"/>
        <w:rPr>
          <w:lang w:val="en-GB"/>
        </w:rPr>
      </w:pPr>
      <w:r w:rsidRPr="00DF039C">
        <w:rPr>
          <w:lang w:val="en-GB"/>
        </w:rPr>
        <w:t>Proposal for a regulation</w:t>
      </w:r>
    </w:p>
    <w:p w14:paraId="3670199D" w14:textId="77777777" w:rsidR="00071782" w:rsidRPr="00DF039C" w:rsidRDefault="00071782" w:rsidP="00071782">
      <w:pPr>
        <w:pStyle w:val="NormalBold"/>
        <w:rPr>
          <w:lang w:val="en-GB"/>
        </w:rPr>
      </w:pPr>
      <w:r w:rsidRPr="00DF039C">
        <w:rPr>
          <w:lang w:val="en-GB"/>
        </w:rPr>
        <w:t>Article 8 – title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2522441" w14:textId="77777777" w:rsidTr="009E3276">
        <w:trPr>
          <w:trHeight w:hRule="exact" w:val="240"/>
          <w:jc w:val="center"/>
        </w:trPr>
        <w:tc>
          <w:tcPr>
            <w:tcW w:w="9752" w:type="dxa"/>
            <w:gridSpan w:val="2"/>
          </w:tcPr>
          <w:p w14:paraId="05936339" w14:textId="77777777" w:rsidR="00071782" w:rsidRPr="00DF039C" w:rsidRDefault="00071782" w:rsidP="009E3276"/>
        </w:tc>
      </w:tr>
      <w:tr w:rsidR="00071782" w:rsidRPr="00DF039C" w14:paraId="3BB346B2" w14:textId="77777777" w:rsidTr="009E3276">
        <w:trPr>
          <w:trHeight w:val="240"/>
          <w:jc w:val="center"/>
        </w:trPr>
        <w:tc>
          <w:tcPr>
            <w:tcW w:w="4876" w:type="dxa"/>
          </w:tcPr>
          <w:p w14:paraId="24457AFA"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188B867E" w14:textId="77777777" w:rsidR="00071782" w:rsidRPr="00DF039C" w:rsidRDefault="00071782" w:rsidP="009E3276">
            <w:pPr>
              <w:pStyle w:val="AmColumnHeading"/>
              <w:rPr>
                <w:lang w:val="en-GB"/>
              </w:rPr>
            </w:pPr>
            <w:r w:rsidRPr="00DF039C">
              <w:rPr>
                <w:lang w:val="en-GB"/>
              </w:rPr>
              <w:t>Amendment</w:t>
            </w:r>
          </w:p>
        </w:tc>
      </w:tr>
      <w:tr w:rsidR="00071782" w:rsidRPr="00DF039C" w14:paraId="12ADF52E" w14:textId="77777777" w:rsidTr="009E3276">
        <w:trPr>
          <w:jc w:val="center"/>
        </w:trPr>
        <w:tc>
          <w:tcPr>
            <w:tcW w:w="4876" w:type="dxa"/>
          </w:tcPr>
          <w:p w14:paraId="67ABF9F9" w14:textId="77777777" w:rsidR="00071782" w:rsidRPr="00DF039C" w:rsidRDefault="00071782" w:rsidP="009E3276">
            <w:pPr>
              <w:pStyle w:val="Normal6a"/>
              <w:rPr>
                <w:lang w:val="en-GB"/>
              </w:rPr>
            </w:pPr>
            <w:r w:rsidRPr="00DF039C">
              <w:rPr>
                <w:lang w:val="en-GB"/>
              </w:rPr>
              <w:t>Special rules for small volume manufacturers</w:t>
            </w:r>
          </w:p>
        </w:tc>
        <w:tc>
          <w:tcPr>
            <w:tcW w:w="4876" w:type="dxa"/>
          </w:tcPr>
          <w:p w14:paraId="4BA1A118" w14:textId="77777777" w:rsidR="00071782" w:rsidRPr="00DF039C" w:rsidRDefault="00071782" w:rsidP="009E3276">
            <w:pPr>
              <w:pStyle w:val="Normal6a"/>
              <w:rPr>
                <w:lang w:val="en-GB"/>
              </w:rPr>
            </w:pPr>
            <w:r w:rsidRPr="00DF039C">
              <w:rPr>
                <w:lang w:val="en-GB"/>
              </w:rPr>
              <w:t xml:space="preserve">Special rules for small </w:t>
            </w:r>
            <w:r w:rsidRPr="00DF039C">
              <w:rPr>
                <w:b/>
                <w:i/>
                <w:lang w:val="en-GB"/>
              </w:rPr>
              <w:t>and ultra-small</w:t>
            </w:r>
            <w:r w:rsidRPr="00DF039C">
              <w:rPr>
                <w:lang w:val="en-GB"/>
              </w:rPr>
              <w:t xml:space="preserve"> volume manufacturers</w:t>
            </w:r>
          </w:p>
        </w:tc>
      </w:tr>
    </w:tbl>
    <w:p w14:paraId="36A3A8EC" w14:textId="77777777" w:rsidR="00071782" w:rsidRPr="00DF039C" w:rsidRDefault="00071782" w:rsidP="00071782"/>
    <w:p w14:paraId="3F943CF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93</w:t>
      </w:r>
    </w:p>
    <w:p w14:paraId="34F3209A" w14:textId="77777777" w:rsidR="00071782" w:rsidRPr="00DF039C" w:rsidRDefault="00071782" w:rsidP="00071782">
      <w:pPr>
        <w:pStyle w:val="NormalBold12b"/>
        <w:rPr>
          <w:lang w:val="en-GB"/>
        </w:rPr>
      </w:pPr>
    </w:p>
    <w:p w14:paraId="6E36841E" w14:textId="77777777" w:rsidR="00071782" w:rsidRPr="00DF039C" w:rsidRDefault="00071782" w:rsidP="00071782">
      <w:pPr>
        <w:pStyle w:val="NormalBold"/>
        <w:rPr>
          <w:lang w:val="en-GB"/>
        </w:rPr>
      </w:pPr>
      <w:r w:rsidRPr="00DF039C">
        <w:rPr>
          <w:lang w:val="en-GB"/>
        </w:rPr>
        <w:t>Proposal for a regulation</w:t>
      </w:r>
    </w:p>
    <w:p w14:paraId="3C775A60" w14:textId="77777777" w:rsidR="00071782" w:rsidRPr="00DF039C" w:rsidRDefault="00071782" w:rsidP="00071782">
      <w:pPr>
        <w:pStyle w:val="NormalBold"/>
        <w:rPr>
          <w:lang w:val="en-GB"/>
        </w:rPr>
      </w:pPr>
      <w:r w:rsidRPr="00DF039C">
        <w:rPr>
          <w:lang w:val="en-GB"/>
        </w:rPr>
        <w:t>Article 8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B3C7E3E" w14:textId="77777777" w:rsidTr="009E3276">
        <w:trPr>
          <w:trHeight w:hRule="exact" w:val="240"/>
          <w:jc w:val="center"/>
        </w:trPr>
        <w:tc>
          <w:tcPr>
            <w:tcW w:w="9752" w:type="dxa"/>
            <w:gridSpan w:val="2"/>
          </w:tcPr>
          <w:p w14:paraId="49D2E8DF" w14:textId="77777777" w:rsidR="00071782" w:rsidRPr="00DF039C" w:rsidRDefault="00071782" w:rsidP="009E3276"/>
        </w:tc>
      </w:tr>
      <w:tr w:rsidR="00071782" w:rsidRPr="00DF039C" w14:paraId="18F33452" w14:textId="77777777" w:rsidTr="009E3276">
        <w:trPr>
          <w:trHeight w:val="240"/>
          <w:jc w:val="center"/>
        </w:trPr>
        <w:tc>
          <w:tcPr>
            <w:tcW w:w="4876" w:type="dxa"/>
          </w:tcPr>
          <w:p w14:paraId="1AC3D21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55F6D5B" w14:textId="77777777" w:rsidR="00071782" w:rsidRPr="00DF039C" w:rsidRDefault="00071782" w:rsidP="009E3276">
            <w:pPr>
              <w:pStyle w:val="AmColumnHeading"/>
              <w:rPr>
                <w:lang w:val="en-GB"/>
              </w:rPr>
            </w:pPr>
            <w:r w:rsidRPr="00DF039C">
              <w:rPr>
                <w:lang w:val="en-GB"/>
              </w:rPr>
              <w:t>Amendment</w:t>
            </w:r>
          </w:p>
        </w:tc>
      </w:tr>
      <w:tr w:rsidR="00071782" w:rsidRPr="00DF039C" w14:paraId="4BA18B6A" w14:textId="77777777" w:rsidTr="009E3276">
        <w:trPr>
          <w:jc w:val="center"/>
        </w:trPr>
        <w:tc>
          <w:tcPr>
            <w:tcW w:w="4876" w:type="dxa"/>
          </w:tcPr>
          <w:p w14:paraId="452AF5B8" w14:textId="77777777" w:rsidR="00071782" w:rsidRPr="00DF039C" w:rsidRDefault="00071782" w:rsidP="009E3276">
            <w:pPr>
              <w:pStyle w:val="Normal6a"/>
              <w:rPr>
                <w:lang w:val="en-GB"/>
              </w:rPr>
            </w:pPr>
            <w:r w:rsidRPr="00DF039C">
              <w:rPr>
                <w:lang w:val="en-GB"/>
              </w:rPr>
              <w:t>1.</w:t>
            </w:r>
            <w:r w:rsidRPr="00DF039C">
              <w:rPr>
                <w:lang w:val="en-GB"/>
              </w:rPr>
              <w:tab/>
              <w:t xml:space="preserve">As regards pollutant emissions, small volume manufacturers may substitute tests set out in tables 1, 3, 5, 7 and 9 of Annex V with declarations of conformity. The compliance of vehicles constructed and put into the market by small volume manufacturers may be tested for in service conformity and market surveillance in accordance with tables 2, 4, 6, 8 and 10 of Annex V. Conformity of production tests set out in Annex V shall not be required. Article </w:t>
            </w:r>
            <w:r w:rsidRPr="00DF039C">
              <w:rPr>
                <w:b/>
                <w:i/>
                <w:lang w:val="en-GB"/>
              </w:rPr>
              <w:t>4(4)</w:t>
            </w:r>
            <w:r w:rsidRPr="00DF039C">
              <w:rPr>
                <w:lang w:val="en-GB"/>
              </w:rPr>
              <w:t xml:space="preserve"> point (b) shall not apply to small volume manufacturers</w:t>
            </w:r>
            <w:r w:rsidRPr="00DF039C">
              <w:rPr>
                <w:b/>
                <w:i/>
                <w:lang w:val="en-GB"/>
              </w:rPr>
              <w:t>.</w:t>
            </w:r>
          </w:p>
        </w:tc>
        <w:tc>
          <w:tcPr>
            <w:tcW w:w="4876" w:type="dxa"/>
          </w:tcPr>
          <w:p w14:paraId="1C217C12" w14:textId="77777777" w:rsidR="00071782" w:rsidRPr="00DF039C" w:rsidRDefault="00071782" w:rsidP="009E3276">
            <w:pPr>
              <w:pStyle w:val="Normal6a"/>
              <w:rPr>
                <w:lang w:val="en-GB"/>
              </w:rPr>
            </w:pPr>
            <w:r w:rsidRPr="00DF039C">
              <w:rPr>
                <w:lang w:val="en-GB"/>
              </w:rPr>
              <w:t>1.</w:t>
            </w:r>
            <w:r w:rsidRPr="00DF039C">
              <w:rPr>
                <w:lang w:val="en-GB"/>
              </w:rPr>
              <w:tab/>
              <w:t xml:space="preserve">As regards pollutant emissions, small </w:t>
            </w:r>
            <w:r w:rsidRPr="00DF039C">
              <w:rPr>
                <w:b/>
                <w:i/>
                <w:lang w:val="en-GB"/>
              </w:rPr>
              <w:t>and ultra-small</w:t>
            </w:r>
            <w:r w:rsidRPr="00DF039C">
              <w:rPr>
                <w:lang w:val="en-GB"/>
              </w:rPr>
              <w:t xml:space="preserve"> volume manufacturers may substitute tests set out in tables 1, 3, 5, 7 and 9 of Annex V with declarations of conformity. The compliance of vehicles constructed and put into the market by small volume manufacturers may be tested for in service conformity and market surveillance in accordance with tables 2, 4, 6, 8 and 10 of Annex V. Conformity of production tests set out in Annex V shall not be required. Article </w:t>
            </w:r>
            <w:r w:rsidRPr="00DF039C">
              <w:rPr>
                <w:b/>
                <w:i/>
                <w:lang w:val="en-GB"/>
              </w:rPr>
              <w:t>4(6)</w:t>
            </w:r>
            <w:r w:rsidRPr="00DF039C">
              <w:rPr>
                <w:lang w:val="en-GB"/>
              </w:rPr>
              <w:t xml:space="preserve"> point (b) shall not apply to small </w:t>
            </w:r>
            <w:r w:rsidRPr="00DF039C">
              <w:rPr>
                <w:b/>
                <w:i/>
                <w:lang w:val="en-GB"/>
              </w:rPr>
              <w:t>and ultra-small</w:t>
            </w:r>
            <w:r w:rsidRPr="00DF039C">
              <w:rPr>
                <w:lang w:val="en-GB"/>
              </w:rPr>
              <w:t xml:space="preserve"> volume manufacturers</w:t>
            </w:r>
          </w:p>
        </w:tc>
      </w:tr>
    </w:tbl>
    <w:p w14:paraId="0F6E4949" w14:textId="77777777" w:rsidR="00071782" w:rsidRPr="00DF039C" w:rsidRDefault="00071782" w:rsidP="00071782"/>
    <w:p w14:paraId="14FE3EF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94</w:t>
      </w:r>
    </w:p>
    <w:p w14:paraId="78C1CA6A" w14:textId="77777777" w:rsidR="00071782" w:rsidRPr="00DF039C" w:rsidRDefault="00071782" w:rsidP="00071782">
      <w:pPr>
        <w:pStyle w:val="NormalBold12b"/>
        <w:rPr>
          <w:lang w:val="en-GB"/>
        </w:rPr>
      </w:pPr>
    </w:p>
    <w:p w14:paraId="3D7F320E" w14:textId="77777777" w:rsidR="00071782" w:rsidRPr="00DF039C" w:rsidRDefault="00071782" w:rsidP="00071782">
      <w:pPr>
        <w:pStyle w:val="NormalBold"/>
        <w:rPr>
          <w:lang w:val="en-GB"/>
        </w:rPr>
      </w:pPr>
      <w:r w:rsidRPr="00DF039C">
        <w:rPr>
          <w:lang w:val="en-GB"/>
        </w:rPr>
        <w:t>Proposal for a regulation</w:t>
      </w:r>
    </w:p>
    <w:p w14:paraId="53B00C24" w14:textId="77777777" w:rsidR="00071782" w:rsidRPr="00DF039C" w:rsidRDefault="00071782" w:rsidP="00071782">
      <w:pPr>
        <w:pStyle w:val="NormalBold"/>
        <w:rPr>
          <w:lang w:val="en-GB"/>
        </w:rPr>
      </w:pPr>
      <w:r w:rsidRPr="00DF039C">
        <w:rPr>
          <w:lang w:val="en-GB"/>
        </w:rPr>
        <w:t>Article 8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8AC9472" w14:textId="77777777" w:rsidTr="009E3276">
        <w:trPr>
          <w:trHeight w:hRule="exact" w:val="240"/>
          <w:jc w:val="center"/>
        </w:trPr>
        <w:tc>
          <w:tcPr>
            <w:tcW w:w="9752" w:type="dxa"/>
            <w:gridSpan w:val="2"/>
          </w:tcPr>
          <w:p w14:paraId="23CE9EBE" w14:textId="77777777" w:rsidR="00071782" w:rsidRPr="00DF039C" w:rsidRDefault="00071782" w:rsidP="009E3276"/>
        </w:tc>
      </w:tr>
      <w:tr w:rsidR="00071782" w:rsidRPr="00DF039C" w14:paraId="29403D60" w14:textId="77777777" w:rsidTr="009E3276">
        <w:trPr>
          <w:trHeight w:val="240"/>
          <w:jc w:val="center"/>
        </w:trPr>
        <w:tc>
          <w:tcPr>
            <w:tcW w:w="4876" w:type="dxa"/>
          </w:tcPr>
          <w:p w14:paraId="1FC7C6D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E22D488" w14:textId="77777777" w:rsidR="00071782" w:rsidRPr="00DF039C" w:rsidRDefault="00071782" w:rsidP="009E3276">
            <w:pPr>
              <w:pStyle w:val="AmColumnHeading"/>
              <w:rPr>
                <w:lang w:val="en-GB"/>
              </w:rPr>
            </w:pPr>
            <w:r w:rsidRPr="00DF039C">
              <w:rPr>
                <w:lang w:val="en-GB"/>
              </w:rPr>
              <w:t>Amendment</w:t>
            </w:r>
          </w:p>
        </w:tc>
      </w:tr>
      <w:tr w:rsidR="00071782" w:rsidRPr="00DF039C" w14:paraId="1850DAC4" w14:textId="77777777" w:rsidTr="009E3276">
        <w:trPr>
          <w:jc w:val="center"/>
        </w:trPr>
        <w:tc>
          <w:tcPr>
            <w:tcW w:w="4876" w:type="dxa"/>
          </w:tcPr>
          <w:p w14:paraId="207F48CB" w14:textId="77777777" w:rsidR="00071782" w:rsidRPr="00DF039C" w:rsidRDefault="00071782" w:rsidP="009E3276">
            <w:pPr>
              <w:pStyle w:val="Normal6a"/>
              <w:rPr>
                <w:lang w:val="en-GB"/>
              </w:rPr>
            </w:pPr>
            <w:r w:rsidRPr="00DF039C">
              <w:rPr>
                <w:lang w:val="en-GB"/>
              </w:rPr>
              <w:t>2.</w:t>
            </w:r>
            <w:r w:rsidRPr="00DF039C">
              <w:rPr>
                <w:lang w:val="en-GB"/>
              </w:rPr>
              <w:tab/>
              <w:t xml:space="preserve">Ultra-small volume manufacturers shall comply with the emission limits set out in Annex I in laboratory tests based on </w:t>
            </w:r>
            <w:r w:rsidRPr="00DF039C">
              <w:rPr>
                <w:b/>
                <w:i/>
                <w:lang w:val="en-GB"/>
              </w:rPr>
              <w:t>random</w:t>
            </w:r>
            <w:r w:rsidRPr="00DF039C">
              <w:rPr>
                <w:lang w:val="en-GB"/>
              </w:rPr>
              <w:t xml:space="preserve"> real-driving cycles for in-service conformity and market surveillance purposes.</w:t>
            </w:r>
          </w:p>
        </w:tc>
        <w:tc>
          <w:tcPr>
            <w:tcW w:w="4876" w:type="dxa"/>
          </w:tcPr>
          <w:p w14:paraId="4E186112" w14:textId="77777777" w:rsidR="00071782" w:rsidRPr="00DF039C" w:rsidRDefault="00071782" w:rsidP="009E3276">
            <w:pPr>
              <w:pStyle w:val="Normal6a"/>
              <w:rPr>
                <w:lang w:val="en-GB"/>
              </w:rPr>
            </w:pPr>
            <w:r w:rsidRPr="00DF039C">
              <w:rPr>
                <w:lang w:val="en-GB"/>
              </w:rPr>
              <w:t>2.</w:t>
            </w:r>
            <w:r w:rsidRPr="00DF039C">
              <w:rPr>
                <w:lang w:val="en-GB"/>
              </w:rPr>
              <w:tab/>
              <w:t xml:space="preserve">Ultra-small volume manufacturers shall comply with the emission limits set out in Annex I in laboratory tests based on </w:t>
            </w:r>
            <w:r w:rsidRPr="00DF039C">
              <w:rPr>
                <w:b/>
                <w:i/>
                <w:lang w:val="en-GB"/>
              </w:rPr>
              <w:t>statistically relevant</w:t>
            </w:r>
            <w:r w:rsidRPr="00DF039C">
              <w:rPr>
                <w:lang w:val="en-GB"/>
              </w:rPr>
              <w:t xml:space="preserve"> real-driving cycles for in-service conformity and market surveillance purposes.</w:t>
            </w:r>
          </w:p>
        </w:tc>
      </w:tr>
    </w:tbl>
    <w:p w14:paraId="70E541E7" w14:textId="77777777" w:rsidR="00071782" w:rsidRPr="00DF039C" w:rsidRDefault="00071782" w:rsidP="00071782"/>
    <w:p w14:paraId="261E3DAB"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95</w:t>
      </w:r>
    </w:p>
    <w:p w14:paraId="7130A19C" w14:textId="77777777" w:rsidR="00071782" w:rsidRPr="00DF039C" w:rsidRDefault="00071782" w:rsidP="00071782">
      <w:pPr>
        <w:pStyle w:val="NormalBold12b"/>
        <w:rPr>
          <w:lang w:val="en-GB"/>
        </w:rPr>
      </w:pPr>
    </w:p>
    <w:p w14:paraId="71B4CB5D" w14:textId="77777777" w:rsidR="00071782" w:rsidRPr="00DF039C" w:rsidRDefault="00071782" w:rsidP="00071782">
      <w:pPr>
        <w:pStyle w:val="NormalBold"/>
        <w:rPr>
          <w:lang w:val="en-GB"/>
        </w:rPr>
      </w:pPr>
      <w:r w:rsidRPr="00DF039C">
        <w:rPr>
          <w:lang w:val="en-GB"/>
        </w:rPr>
        <w:t>Proposal for a regulation</w:t>
      </w:r>
    </w:p>
    <w:p w14:paraId="3FEAABFE" w14:textId="77777777" w:rsidR="00071782" w:rsidRPr="00DF039C" w:rsidRDefault="00071782" w:rsidP="00071782">
      <w:pPr>
        <w:pStyle w:val="NormalBold"/>
        <w:rPr>
          <w:lang w:val="en-GB"/>
        </w:rPr>
      </w:pPr>
      <w:r w:rsidRPr="00DF039C">
        <w:rPr>
          <w:lang w:val="en-GB"/>
        </w:rPr>
        <w:t>Article 9 – title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D0E0EC4" w14:textId="77777777" w:rsidTr="009E3276">
        <w:trPr>
          <w:trHeight w:hRule="exact" w:val="240"/>
          <w:jc w:val="center"/>
        </w:trPr>
        <w:tc>
          <w:tcPr>
            <w:tcW w:w="9752" w:type="dxa"/>
            <w:gridSpan w:val="2"/>
          </w:tcPr>
          <w:p w14:paraId="28D4F6D5" w14:textId="77777777" w:rsidR="00071782" w:rsidRPr="00DF039C" w:rsidRDefault="00071782" w:rsidP="009E3276"/>
        </w:tc>
      </w:tr>
      <w:tr w:rsidR="00071782" w:rsidRPr="00DF039C" w14:paraId="45BE2457" w14:textId="77777777" w:rsidTr="009E3276">
        <w:trPr>
          <w:trHeight w:val="240"/>
          <w:jc w:val="center"/>
        </w:trPr>
        <w:tc>
          <w:tcPr>
            <w:tcW w:w="4876" w:type="dxa"/>
          </w:tcPr>
          <w:p w14:paraId="6F593052"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4B9F9FB1" w14:textId="77777777" w:rsidR="00071782" w:rsidRPr="00DF039C" w:rsidRDefault="00071782" w:rsidP="009E3276">
            <w:pPr>
              <w:pStyle w:val="AmColumnHeading"/>
              <w:rPr>
                <w:lang w:val="en-GB"/>
              </w:rPr>
            </w:pPr>
            <w:r w:rsidRPr="00DF039C">
              <w:rPr>
                <w:lang w:val="en-GB"/>
              </w:rPr>
              <w:t>Amendment</w:t>
            </w:r>
          </w:p>
        </w:tc>
      </w:tr>
      <w:tr w:rsidR="00071782" w:rsidRPr="00DF039C" w14:paraId="19C90E8D" w14:textId="77777777" w:rsidTr="009E3276">
        <w:trPr>
          <w:jc w:val="center"/>
        </w:trPr>
        <w:tc>
          <w:tcPr>
            <w:tcW w:w="4876" w:type="dxa"/>
          </w:tcPr>
          <w:p w14:paraId="2A84EBAF" w14:textId="77777777" w:rsidR="00071782" w:rsidRPr="00DF039C" w:rsidRDefault="00071782" w:rsidP="009E3276">
            <w:pPr>
              <w:pStyle w:val="Normal6a"/>
              <w:rPr>
                <w:lang w:val="en-GB"/>
              </w:rPr>
            </w:pPr>
            <w:r w:rsidRPr="00DF039C">
              <w:rPr>
                <w:lang w:val="en-GB"/>
              </w:rPr>
              <w:t xml:space="preserve">Special rules for multistage </w:t>
            </w:r>
            <w:r w:rsidRPr="00DF039C">
              <w:rPr>
                <w:b/>
                <w:i/>
                <w:lang w:val="en-GB"/>
              </w:rPr>
              <w:t>vehicles</w:t>
            </w:r>
          </w:p>
        </w:tc>
        <w:tc>
          <w:tcPr>
            <w:tcW w:w="4876" w:type="dxa"/>
          </w:tcPr>
          <w:p w14:paraId="48525664" w14:textId="77777777" w:rsidR="00071782" w:rsidRPr="00DF039C" w:rsidRDefault="00071782" w:rsidP="009E3276">
            <w:pPr>
              <w:pStyle w:val="Normal6a"/>
              <w:rPr>
                <w:lang w:val="en-GB"/>
              </w:rPr>
            </w:pPr>
            <w:r w:rsidRPr="00DF039C">
              <w:rPr>
                <w:lang w:val="en-GB"/>
              </w:rPr>
              <w:t xml:space="preserve">Special rules for multistage </w:t>
            </w:r>
            <w:r w:rsidRPr="00DF039C">
              <w:rPr>
                <w:b/>
                <w:i/>
                <w:lang w:val="en-GB"/>
              </w:rPr>
              <w:t>vehicle type-approval</w:t>
            </w:r>
          </w:p>
        </w:tc>
      </w:tr>
    </w:tbl>
    <w:p w14:paraId="513FF0FE" w14:textId="77777777" w:rsidR="00071782" w:rsidRPr="00DF039C" w:rsidRDefault="00071782" w:rsidP="00071782"/>
    <w:p w14:paraId="1D0D1BD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96</w:t>
      </w:r>
    </w:p>
    <w:p w14:paraId="1AF1B93C" w14:textId="77777777" w:rsidR="00071782" w:rsidRPr="00DF039C" w:rsidRDefault="00071782" w:rsidP="00071782">
      <w:pPr>
        <w:pStyle w:val="NormalBold12b"/>
        <w:rPr>
          <w:lang w:val="en-GB"/>
        </w:rPr>
      </w:pPr>
    </w:p>
    <w:p w14:paraId="465BFA21" w14:textId="77777777" w:rsidR="00071782" w:rsidRPr="00DF039C" w:rsidRDefault="00071782" w:rsidP="00071782">
      <w:pPr>
        <w:pStyle w:val="NormalBold"/>
        <w:rPr>
          <w:lang w:val="en-GB"/>
        </w:rPr>
      </w:pPr>
      <w:r w:rsidRPr="00DF039C">
        <w:rPr>
          <w:lang w:val="en-GB"/>
        </w:rPr>
        <w:t>Proposal for a regulation</w:t>
      </w:r>
    </w:p>
    <w:p w14:paraId="51979AD4" w14:textId="77777777" w:rsidR="00071782" w:rsidRPr="00DF039C" w:rsidRDefault="00071782" w:rsidP="00071782">
      <w:pPr>
        <w:pStyle w:val="NormalBold"/>
        <w:rPr>
          <w:lang w:val="en-GB"/>
        </w:rPr>
      </w:pPr>
      <w:r w:rsidRPr="00DF039C">
        <w:rPr>
          <w:lang w:val="en-GB"/>
        </w:rPr>
        <w:t>Article 9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F9070B2" w14:textId="77777777" w:rsidTr="009E3276">
        <w:trPr>
          <w:trHeight w:hRule="exact" w:val="240"/>
          <w:jc w:val="center"/>
        </w:trPr>
        <w:tc>
          <w:tcPr>
            <w:tcW w:w="9752" w:type="dxa"/>
            <w:gridSpan w:val="2"/>
          </w:tcPr>
          <w:p w14:paraId="401BA4DC" w14:textId="77777777" w:rsidR="00071782" w:rsidRPr="00DF039C" w:rsidRDefault="00071782" w:rsidP="009E3276"/>
        </w:tc>
      </w:tr>
      <w:tr w:rsidR="00071782" w:rsidRPr="00DF039C" w14:paraId="08BE4E04" w14:textId="77777777" w:rsidTr="009E3276">
        <w:trPr>
          <w:trHeight w:val="240"/>
          <w:jc w:val="center"/>
        </w:trPr>
        <w:tc>
          <w:tcPr>
            <w:tcW w:w="4876" w:type="dxa"/>
          </w:tcPr>
          <w:p w14:paraId="634068A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8FACE04" w14:textId="77777777" w:rsidR="00071782" w:rsidRPr="00DF039C" w:rsidRDefault="00071782" w:rsidP="009E3276">
            <w:pPr>
              <w:pStyle w:val="AmColumnHeading"/>
              <w:rPr>
                <w:lang w:val="en-GB"/>
              </w:rPr>
            </w:pPr>
            <w:r w:rsidRPr="00DF039C">
              <w:rPr>
                <w:lang w:val="en-GB"/>
              </w:rPr>
              <w:t>Amendment</w:t>
            </w:r>
          </w:p>
        </w:tc>
      </w:tr>
      <w:tr w:rsidR="00071782" w:rsidRPr="00DF039C" w14:paraId="67BFFED6" w14:textId="77777777" w:rsidTr="009E3276">
        <w:trPr>
          <w:jc w:val="center"/>
        </w:trPr>
        <w:tc>
          <w:tcPr>
            <w:tcW w:w="4876" w:type="dxa"/>
          </w:tcPr>
          <w:p w14:paraId="07C3ABC6" w14:textId="77777777" w:rsidR="00071782" w:rsidRPr="00DF039C" w:rsidRDefault="00071782" w:rsidP="009E3276">
            <w:pPr>
              <w:pStyle w:val="Normal6a"/>
              <w:rPr>
                <w:lang w:val="en-GB"/>
              </w:rPr>
            </w:pPr>
            <w:r w:rsidRPr="00DF039C">
              <w:rPr>
                <w:lang w:val="en-GB"/>
              </w:rPr>
              <w:t>1.</w:t>
            </w:r>
            <w:r w:rsidRPr="00DF039C">
              <w:rPr>
                <w:lang w:val="en-GB"/>
              </w:rPr>
              <w:tab/>
            </w:r>
            <w:r w:rsidRPr="00DF039C">
              <w:rPr>
                <w:b/>
                <w:i/>
                <w:lang w:val="en-GB"/>
              </w:rPr>
              <w:t>In</w:t>
            </w:r>
            <w:r w:rsidRPr="00DF039C">
              <w:rPr>
                <w:lang w:val="en-GB"/>
              </w:rPr>
              <w:t xml:space="preserve"> multistage </w:t>
            </w:r>
            <w:r w:rsidRPr="00DF039C">
              <w:rPr>
                <w:b/>
                <w:i/>
                <w:lang w:val="en-GB"/>
              </w:rPr>
              <w:t>type-approvals, manufacturers of the second or subsequent stages shall be responsible for the emission type-approval where they modify any part of the vehicle that, according to the data provided by the manufacturers of the previous stage, might affect emissions or battery durability</w:t>
            </w:r>
            <w:r w:rsidRPr="00DF039C">
              <w:rPr>
                <w:lang w:val="en-GB"/>
              </w:rPr>
              <w:t>.</w:t>
            </w:r>
          </w:p>
        </w:tc>
        <w:tc>
          <w:tcPr>
            <w:tcW w:w="4876" w:type="dxa"/>
          </w:tcPr>
          <w:p w14:paraId="78A186DF" w14:textId="77777777" w:rsidR="00071782" w:rsidRPr="00DF039C" w:rsidRDefault="00071782" w:rsidP="009E3276">
            <w:pPr>
              <w:pStyle w:val="Normal6a"/>
              <w:rPr>
                <w:lang w:val="en-GB"/>
              </w:rPr>
            </w:pPr>
            <w:r w:rsidRPr="00DF039C">
              <w:rPr>
                <w:lang w:val="en-GB"/>
              </w:rPr>
              <w:t>1.</w:t>
            </w:r>
            <w:r w:rsidRPr="00DF039C">
              <w:rPr>
                <w:lang w:val="en-GB"/>
              </w:rPr>
              <w:tab/>
            </w:r>
            <w:r w:rsidRPr="00DF039C">
              <w:rPr>
                <w:b/>
                <w:i/>
                <w:lang w:val="en-GB"/>
              </w:rPr>
              <w:t>Specific provisions set out in Annex V —Tables 3, 4 and 5 shall apply to</w:t>
            </w:r>
            <w:r w:rsidRPr="00DF039C">
              <w:rPr>
                <w:lang w:val="en-GB"/>
              </w:rPr>
              <w:t xml:space="preserve"> multistage </w:t>
            </w:r>
            <w:r w:rsidRPr="00DF039C">
              <w:rPr>
                <w:b/>
                <w:i/>
                <w:lang w:val="en-GB"/>
              </w:rPr>
              <w:t>vehicles</w:t>
            </w:r>
            <w:r w:rsidRPr="00DF039C">
              <w:rPr>
                <w:lang w:val="en-GB"/>
              </w:rPr>
              <w:t>.</w:t>
            </w:r>
          </w:p>
        </w:tc>
      </w:tr>
    </w:tbl>
    <w:p w14:paraId="4BA05240" w14:textId="77777777" w:rsidR="00071782" w:rsidRPr="00DF039C" w:rsidRDefault="00071782" w:rsidP="00071782"/>
    <w:p w14:paraId="60803A6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97</w:t>
      </w:r>
    </w:p>
    <w:p w14:paraId="324DD431" w14:textId="77777777" w:rsidR="00071782" w:rsidRPr="00DF039C" w:rsidRDefault="00071782" w:rsidP="00071782">
      <w:pPr>
        <w:pStyle w:val="NormalBold12b"/>
        <w:rPr>
          <w:lang w:val="en-GB"/>
        </w:rPr>
      </w:pPr>
    </w:p>
    <w:p w14:paraId="6ED233EA" w14:textId="77777777" w:rsidR="00071782" w:rsidRPr="00DF039C" w:rsidRDefault="00071782" w:rsidP="00071782">
      <w:pPr>
        <w:pStyle w:val="NormalBold"/>
        <w:rPr>
          <w:lang w:val="en-GB"/>
        </w:rPr>
      </w:pPr>
      <w:r w:rsidRPr="00DF039C">
        <w:rPr>
          <w:lang w:val="en-GB"/>
        </w:rPr>
        <w:t>Proposal for a regulation</w:t>
      </w:r>
    </w:p>
    <w:p w14:paraId="111E893A" w14:textId="77777777" w:rsidR="00071782" w:rsidRPr="00DF039C" w:rsidRDefault="00071782" w:rsidP="00071782">
      <w:pPr>
        <w:pStyle w:val="NormalBold"/>
        <w:rPr>
          <w:lang w:val="en-GB"/>
        </w:rPr>
      </w:pPr>
      <w:r w:rsidRPr="00DF039C">
        <w:rPr>
          <w:lang w:val="en-GB"/>
        </w:rPr>
        <w:t>Article 9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4841302" w14:textId="77777777" w:rsidTr="009E3276">
        <w:trPr>
          <w:trHeight w:hRule="exact" w:val="240"/>
          <w:jc w:val="center"/>
        </w:trPr>
        <w:tc>
          <w:tcPr>
            <w:tcW w:w="9752" w:type="dxa"/>
            <w:gridSpan w:val="2"/>
          </w:tcPr>
          <w:p w14:paraId="5B833B3A" w14:textId="77777777" w:rsidR="00071782" w:rsidRPr="00DF039C" w:rsidRDefault="00071782" w:rsidP="009E3276"/>
        </w:tc>
      </w:tr>
      <w:tr w:rsidR="00071782" w:rsidRPr="00DF039C" w14:paraId="4FE71914" w14:textId="77777777" w:rsidTr="009E3276">
        <w:trPr>
          <w:trHeight w:val="240"/>
          <w:jc w:val="center"/>
        </w:trPr>
        <w:tc>
          <w:tcPr>
            <w:tcW w:w="4876" w:type="dxa"/>
          </w:tcPr>
          <w:p w14:paraId="69DA25FD"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0F05B2F" w14:textId="77777777" w:rsidR="00071782" w:rsidRPr="00DF039C" w:rsidRDefault="00071782" w:rsidP="009E3276">
            <w:pPr>
              <w:pStyle w:val="AmColumnHeading"/>
              <w:rPr>
                <w:lang w:val="en-GB"/>
              </w:rPr>
            </w:pPr>
            <w:r w:rsidRPr="00DF039C">
              <w:rPr>
                <w:lang w:val="en-GB"/>
              </w:rPr>
              <w:t>Amendment</w:t>
            </w:r>
          </w:p>
        </w:tc>
      </w:tr>
      <w:tr w:rsidR="00071782" w:rsidRPr="00DF039C" w14:paraId="283E9DC9" w14:textId="77777777" w:rsidTr="009E3276">
        <w:trPr>
          <w:jc w:val="center"/>
        </w:trPr>
        <w:tc>
          <w:tcPr>
            <w:tcW w:w="4876" w:type="dxa"/>
          </w:tcPr>
          <w:p w14:paraId="6FB9E99B" w14:textId="77777777" w:rsidR="00071782" w:rsidRPr="00DF039C" w:rsidRDefault="00071782" w:rsidP="009E3276">
            <w:pPr>
              <w:pStyle w:val="Normal6a"/>
              <w:rPr>
                <w:lang w:val="en-GB"/>
              </w:rPr>
            </w:pPr>
            <w:r w:rsidRPr="00DF039C">
              <w:rPr>
                <w:b/>
                <w:i/>
                <w:lang w:val="en-GB"/>
              </w:rPr>
              <w:t>2.</w:t>
            </w:r>
            <w:r w:rsidRPr="00DF039C">
              <w:rPr>
                <w:lang w:val="en-GB"/>
              </w:rPr>
              <w:tab/>
            </w:r>
            <w:r w:rsidRPr="00DF039C">
              <w:rPr>
                <w:b/>
                <w:i/>
                <w:lang w:val="en-GB"/>
              </w:rPr>
              <w:t>The Commission shall adopt implementing acts laying down the administrative requirements and data to be provided by manufacturers of the previous stage in accordance with paragraph 1 and procedures for the determination of CO</w:t>
            </w:r>
            <w:r w:rsidRPr="00DF039C">
              <w:rPr>
                <w:b/>
                <w:i/>
                <w:vertAlign w:val="subscript"/>
                <w:lang w:val="en-GB"/>
              </w:rPr>
              <w:t>2</w:t>
            </w:r>
            <w:r w:rsidRPr="00DF039C">
              <w:rPr>
                <w:b/>
                <w:i/>
                <w:lang w:val="en-GB"/>
              </w:rPr>
              <w:t xml:space="preserve"> emissions of such vehicles. Those implementing acts shall be adopted in accordance with the examination procedure referred to in Article 17(2).</w:t>
            </w:r>
          </w:p>
        </w:tc>
        <w:tc>
          <w:tcPr>
            <w:tcW w:w="4876" w:type="dxa"/>
          </w:tcPr>
          <w:p w14:paraId="4A43DB3D" w14:textId="77777777" w:rsidR="00071782" w:rsidRPr="00DF039C" w:rsidRDefault="00071782" w:rsidP="009E3276">
            <w:pPr>
              <w:pStyle w:val="Normal6a"/>
              <w:rPr>
                <w:lang w:val="en-GB"/>
              </w:rPr>
            </w:pPr>
            <w:r w:rsidRPr="00DF039C">
              <w:rPr>
                <w:b/>
                <w:i/>
                <w:lang w:val="en-GB"/>
              </w:rPr>
              <w:t>deleted</w:t>
            </w:r>
          </w:p>
        </w:tc>
      </w:tr>
    </w:tbl>
    <w:p w14:paraId="0537EDB5" w14:textId="77777777" w:rsidR="00071782" w:rsidRPr="00DF039C" w:rsidRDefault="00071782" w:rsidP="00071782"/>
    <w:p w14:paraId="4DA6E96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98</w:t>
      </w:r>
    </w:p>
    <w:p w14:paraId="17542A06" w14:textId="77777777" w:rsidR="00071782" w:rsidRPr="00DF039C" w:rsidRDefault="00071782" w:rsidP="00071782">
      <w:pPr>
        <w:pStyle w:val="NormalBold12b"/>
        <w:rPr>
          <w:lang w:val="en-GB"/>
        </w:rPr>
      </w:pPr>
    </w:p>
    <w:p w14:paraId="12DCDE5B" w14:textId="77777777" w:rsidR="00071782" w:rsidRPr="00DF039C" w:rsidRDefault="00071782" w:rsidP="00071782">
      <w:pPr>
        <w:pStyle w:val="NormalBold"/>
        <w:rPr>
          <w:lang w:val="en-GB"/>
        </w:rPr>
      </w:pPr>
      <w:r w:rsidRPr="00DF039C">
        <w:rPr>
          <w:lang w:val="en-GB"/>
        </w:rPr>
        <w:t>Proposal for a regulation</w:t>
      </w:r>
    </w:p>
    <w:p w14:paraId="3E4B090C" w14:textId="77777777" w:rsidR="00071782" w:rsidRPr="00DF039C" w:rsidRDefault="00071782" w:rsidP="00071782">
      <w:pPr>
        <w:pStyle w:val="NormalBold"/>
        <w:rPr>
          <w:lang w:val="en-GB"/>
        </w:rPr>
      </w:pPr>
      <w:r w:rsidRPr="00DF039C">
        <w:rPr>
          <w:lang w:val="en-GB"/>
        </w:rPr>
        <w:t>Article 10 – paragraph 1</w:t>
      </w:r>
    </w:p>
    <w:p w14:paraId="5FA6EFD8"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AA28423" w14:textId="77777777" w:rsidTr="009E3276">
        <w:trPr>
          <w:trHeight w:hRule="exact" w:val="240"/>
          <w:jc w:val="center"/>
        </w:trPr>
        <w:tc>
          <w:tcPr>
            <w:tcW w:w="9752" w:type="dxa"/>
            <w:gridSpan w:val="2"/>
          </w:tcPr>
          <w:p w14:paraId="224C0D2F" w14:textId="77777777" w:rsidR="00071782" w:rsidRPr="00DF039C" w:rsidRDefault="00071782" w:rsidP="009E3276"/>
        </w:tc>
      </w:tr>
      <w:tr w:rsidR="00071782" w:rsidRPr="00DF039C" w14:paraId="580B5B6B" w14:textId="77777777" w:rsidTr="009E3276">
        <w:trPr>
          <w:trHeight w:val="240"/>
          <w:jc w:val="center"/>
        </w:trPr>
        <w:tc>
          <w:tcPr>
            <w:tcW w:w="4876" w:type="dxa"/>
          </w:tcPr>
          <w:p w14:paraId="27B4182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3100136" w14:textId="77777777" w:rsidR="00071782" w:rsidRPr="00DF039C" w:rsidRDefault="00071782" w:rsidP="009E3276">
            <w:pPr>
              <w:pStyle w:val="AmColumnHeading"/>
              <w:rPr>
                <w:lang w:val="en-GB"/>
              </w:rPr>
            </w:pPr>
            <w:r w:rsidRPr="00DF039C">
              <w:rPr>
                <w:lang w:val="en-GB"/>
              </w:rPr>
              <w:t>Amendment</w:t>
            </w:r>
          </w:p>
        </w:tc>
      </w:tr>
      <w:tr w:rsidR="00071782" w:rsidRPr="00DF039C" w14:paraId="44B25EF7" w14:textId="77777777" w:rsidTr="009E3276">
        <w:trPr>
          <w:jc w:val="center"/>
        </w:trPr>
        <w:tc>
          <w:tcPr>
            <w:tcW w:w="4876" w:type="dxa"/>
          </w:tcPr>
          <w:p w14:paraId="46BEF9CD" w14:textId="77777777" w:rsidR="00071782" w:rsidRPr="00DF039C" w:rsidRDefault="00071782" w:rsidP="009E3276">
            <w:pPr>
              <w:pStyle w:val="Normal6a"/>
              <w:rPr>
                <w:lang w:val="en-GB"/>
              </w:rPr>
            </w:pPr>
            <w:r w:rsidRPr="00DF039C">
              <w:rPr>
                <w:lang w:val="en-GB"/>
              </w:rPr>
              <w:t>1.</w:t>
            </w:r>
            <w:r w:rsidRPr="00DF039C">
              <w:rPr>
                <w:lang w:val="en-GB"/>
              </w:rPr>
              <w:tab/>
              <w:t>National approval authorities shall put in place measures to grant emission type-approvals to vehicle types, components and separate technical units and to perform tests, checks and inspections for verifying whether the manufacturers comply with the requirements for conformity of production and in-service conformity in accordance with Annex V.</w:t>
            </w:r>
          </w:p>
        </w:tc>
        <w:tc>
          <w:tcPr>
            <w:tcW w:w="4876" w:type="dxa"/>
          </w:tcPr>
          <w:p w14:paraId="278216D3" w14:textId="77777777" w:rsidR="00071782" w:rsidRPr="00DF039C" w:rsidRDefault="00071782" w:rsidP="009E3276">
            <w:pPr>
              <w:pStyle w:val="Normal6a"/>
              <w:rPr>
                <w:lang w:val="en-GB"/>
              </w:rPr>
            </w:pPr>
            <w:r w:rsidRPr="00DF039C">
              <w:rPr>
                <w:lang w:val="en-GB"/>
              </w:rPr>
              <w:t>1.</w:t>
            </w:r>
            <w:r w:rsidRPr="00DF039C">
              <w:rPr>
                <w:lang w:val="en-GB"/>
              </w:rPr>
              <w:tab/>
              <w:t>National approval authorities shall put in place measures to grant emission type-approvals to vehicle types,</w:t>
            </w:r>
            <w:r w:rsidRPr="00DF039C">
              <w:rPr>
                <w:i/>
                <w:lang w:val="en-GB"/>
              </w:rPr>
              <w:t xml:space="preserve"> </w:t>
            </w:r>
            <w:r w:rsidRPr="00DF039C">
              <w:rPr>
                <w:b/>
                <w:i/>
                <w:lang w:val="en-GB"/>
              </w:rPr>
              <w:t>systems,</w:t>
            </w:r>
            <w:r w:rsidRPr="00DF039C">
              <w:rPr>
                <w:i/>
                <w:lang w:val="en-GB"/>
              </w:rPr>
              <w:t xml:space="preserve"> </w:t>
            </w:r>
            <w:r w:rsidRPr="00DF039C">
              <w:rPr>
                <w:lang w:val="en-GB"/>
              </w:rPr>
              <w:t>components and separate technical units and to perform tests, checks and inspections for verifying whether the manufacturers comply with the requirements for conformity of production and in-service conformity in accordance with Annex V.</w:t>
            </w:r>
          </w:p>
        </w:tc>
      </w:tr>
    </w:tbl>
    <w:p w14:paraId="09F1FA0F" w14:textId="77777777" w:rsidR="00071782" w:rsidRPr="00DF039C" w:rsidRDefault="00071782" w:rsidP="00071782"/>
    <w:p w14:paraId="2312BA2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99</w:t>
      </w:r>
    </w:p>
    <w:p w14:paraId="207B9C65" w14:textId="77777777" w:rsidR="00071782" w:rsidRPr="00DF039C" w:rsidRDefault="00071782" w:rsidP="00071782">
      <w:pPr>
        <w:pStyle w:val="NormalBold12b"/>
        <w:rPr>
          <w:lang w:val="en-GB"/>
        </w:rPr>
      </w:pPr>
    </w:p>
    <w:p w14:paraId="412B93B3" w14:textId="77777777" w:rsidR="00071782" w:rsidRPr="00DF039C" w:rsidRDefault="00071782" w:rsidP="00071782">
      <w:pPr>
        <w:pStyle w:val="NormalBold"/>
        <w:rPr>
          <w:lang w:val="en-GB"/>
        </w:rPr>
      </w:pPr>
      <w:r w:rsidRPr="00DF039C">
        <w:rPr>
          <w:lang w:val="en-GB"/>
        </w:rPr>
        <w:t>Proposal for a regulation</w:t>
      </w:r>
    </w:p>
    <w:p w14:paraId="3FCE1F08" w14:textId="77777777" w:rsidR="00071782" w:rsidRPr="00DF039C" w:rsidRDefault="00071782" w:rsidP="00071782">
      <w:pPr>
        <w:pStyle w:val="NormalBold"/>
        <w:rPr>
          <w:lang w:val="en-GB"/>
        </w:rPr>
      </w:pPr>
      <w:r w:rsidRPr="00DF039C">
        <w:rPr>
          <w:lang w:val="en-GB"/>
        </w:rPr>
        <w:t>Article 10 – paragraph 2 a (new)</w:t>
      </w:r>
    </w:p>
    <w:p w14:paraId="61894A0D"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81DBD26" w14:textId="77777777" w:rsidTr="009E3276">
        <w:trPr>
          <w:trHeight w:hRule="exact" w:val="240"/>
          <w:jc w:val="center"/>
        </w:trPr>
        <w:tc>
          <w:tcPr>
            <w:tcW w:w="9752" w:type="dxa"/>
            <w:gridSpan w:val="2"/>
          </w:tcPr>
          <w:p w14:paraId="6AEAADE3" w14:textId="77777777" w:rsidR="00071782" w:rsidRPr="00DF039C" w:rsidRDefault="00071782" w:rsidP="009E3276"/>
        </w:tc>
      </w:tr>
      <w:tr w:rsidR="00071782" w:rsidRPr="00DF039C" w14:paraId="22C799D5" w14:textId="77777777" w:rsidTr="009E3276">
        <w:trPr>
          <w:trHeight w:val="240"/>
          <w:jc w:val="center"/>
        </w:trPr>
        <w:tc>
          <w:tcPr>
            <w:tcW w:w="4876" w:type="dxa"/>
          </w:tcPr>
          <w:p w14:paraId="37EE32F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8273275" w14:textId="77777777" w:rsidR="00071782" w:rsidRPr="00DF039C" w:rsidRDefault="00071782" w:rsidP="009E3276">
            <w:pPr>
              <w:pStyle w:val="AmColumnHeading"/>
              <w:rPr>
                <w:lang w:val="en-GB"/>
              </w:rPr>
            </w:pPr>
            <w:r w:rsidRPr="00DF039C">
              <w:rPr>
                <w:lang w:val="en-GB"/>
              </w:rPr>
              <w:t>Amendment</w:t>
            </w:r>
          </w:p>
        </w:tc>
      </w:tr>
      <w:tr w:rsidR="00071782" w:rsidRPr="00DF039C" w14:paraId="07E81DD2" w14:textId="77777777" w:rsidTr="009E3276">
        <w:trPr>
          <w:jc w:val="center"/>
        </w:trPr>
        <w:tc>
          <w:tcPr>
            <w:tcW w:w="4876" w:type="dxa"/>
          </w:tcPr>
          <w:p w14:paraId="5E65465C" w14:textId="77777777" w:rsidR="00071782" w:rsidRPr="00DF039C" w:rsidRDefault="00071782" w:rsidP="009E3276">
            <w:pPr>
              <w:pStyle w:val="Normal6a"/>
              <w:rPr>
                <w:lang w:val="en-GB"/>
              </w:rPr>
            </w:pPr>
          </w:p>
        </w:tc>
        <w:tc>
          <w:tcPr>
            <w:tcW w:w="4876" w:type="dxa"/>
          </w:tcPr>
          <w:p w14:paraId="6E492A49" w14:textId="77777777" w:rsidR="00071782" w:rsidRPr="00DF039C" w:rsidRDefault="00071782" w:rsidP="009E3276">
            <w:pPr>
              <w:pStyle w:val="Normal6a"/>
              <w:rPr>
                <w:lang w:val="en-GB"/>
              </w:rPr>
            </w:pPr>
            <w:r w:rsidRPr="00DF039C">
              <w:rPr>
                <w:b/>
                <w:i/>
                <w:lang w:val="en-GB"/>
              </w:rPr>
              <w:t>2a.</w:t>
            </w:r>
            <w:r w:rsidRPr="00DF039C">
              <w:rPr>
                <w:lang w:val="en-GB"/>
              </w:rPr>
              <w:tab/>
            </w:r>
            <w:r w:rsidRPr="00DF039C">
              <w:rPr>
                <w:b/>
                <w:i/>
                <w:lang w:val="en-GB"/>
              </w:rPr>
              <w:t>When performing tests, checks and inspections, national authorities and testing centres shall update the environmental vehicle passport (EVP) with updated values for the information referred to in Article 3, point (71).</w:t>
            </w:r>
          </w:p>
        </w:tc>
      </w:tr>
    </w:tbl>
    <w:p w14:paraId="6ECCB8F5" w14:textId="77777777" w:rsidR="00071782" w:rsidRPr="00DF039C" w:rsidRDefault="00071782" w:rsidP="00071782"/>
    <w:p w14:paraId="3EE08DA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100</w:t>
      </w:r>
    </w:p>
    <w:p w14:paraId="47A658CB" w14:textId="77777777" w:rsidR="00071782" w:rsidRPr="00DF039C" w:rsidRDefault="00071782" w:rsidP="00071782">
      <w:pPr>
        <w:pStyle w:val="NormalBold12b"/>
        <w:rPr>
          <w:lang w:val="en-GB"/>
        </w:rPr>
      </w:pPr>
    </w:p>
    <w:p w14:paraId="53A92E86" w14:textId="77777777" w:rsidR="00071782" w:rsidRPr="00DF039C" w:rsidRDefault="00071782" w:rsidP="00071782">
      <w:pPr>
        <w:pStyle w:val="NormalBold"/>
        <w:rPr>
          <w:lang w:val="en-GB"/>
        </w:rPr>
      </w:pPr>
      <w:r w:rsidRPr="00DF039C">
        <w:rPr>
          <w:lang w:val="en-GB"/>
        </w:rPr>
        <w:t>Proposal for a regulation</w:t>
      </w:r>
    </w:p>
    <w:p w14:paraId="1C6AAF29" w14:textId="77777777" w:rsidR="00071782" w:rsidRPr="00DF039C" w:rsidRDefault="00071782" w:rsidP="00071782">
      <w:pPr>
        <w:pStyle w:val="NormalBold"/>
        <w:rPr>
          <w:lang w:val="en-GB"/>
        </w:rPr>
      </w:pPr>
      <w:r w:rsidRPr="00DF039C">
        <w:rPr>
          <w:lang w:val="en-GB"/>
        </w:rPr>
        <w:t>Article 10 – paragraph 3 a (new)</w:t>
      </w:r>
    </w:p>
    <w:p w14:paraId="43CE81A0"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EBDD6FD" w14:textId="77777777" w:rsidTr="009E3276">
        <w:trPr>
          <w:trHeight w:hRule="exact" w:val="240"/>
          <w:jc w:val="center"/>
        </w:trPr>
        <w:tc>
          <w:tcPr>
            <w:tcW w:w="9752" w:type="dxa"/>
            <w:gridSpan w:val="2"/>
          </w:tcPr>
          <w:p w14:paraId="644FA6C6" w14:textId="77777777" w:rsidR="00071782" w:rsidRPr="00DF039C" w:rsidRDefault="00071782" w:rsidP="009E3276"/>
        </w:tc>
      </w:tr>
      <w:tr w:rsidR="00071782" w:rsidRPr="00DF039C" w14:paraId="5284BF2A" w14:textId="77777777" w:rsidTr="009E3276">
        <w:trPr>
          <w:trHeight w:val="240"/>
          <w:jc w:val="center"/>
        </w:trPr>
        <w:tc>
          <w:tcPr>
            <w:tcW w:w="4876" w:type="dxa"/>
          </w:tcPr>
          <w:p w14:paraId="33ED98AE"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D070CD9" w14:textId="77777777" w:rsidR="00071782" w:rsidRPr="00DF039C" w:rsidRDefault="00071782" w:rsidP="009E3276">
            <w:pPr>
              <w:pStyle w:val="AmColumnHeading"/>
              <w:rPr>
                <w:lang w:val="en-GB"/>
              </w:rPr>
            </w:pPr>
            <w:r w:rsidRPr="00DF039C">
              <w:rPr>
                <w:lang w:val="en-GB"/>
              </w:rPr>
              <w:t>Amendment</w:t>
            </w:r>
          </w:p>
        </w:tc>
      </w:tr>
      <w:tr w:rsidR="00071782" w:rsidRPr="00DF039C" w14:paraId="56420D20" w14:textId="77777777" w:rsidTr="009E3276">
        <w:trPr>
          <w:jc w:val="center"/>
        </w:trPr>
        <w:tc>
          <w:tcPr>
            <w:tcW w:w="4876" w:type="dxa"/>
          </w:tcPr>
          <w:p w14:paraId="49A6A265" w14:textId="77777777" w:rsidR="00071782" w:rsidRPr="00DF039C" w:rsidRDefault="00071782" w:rsidP="009E3276">
            <w:pPr>
              <w:pStyle w:val="Normal6a"/>
              <w:rPr>
                <w:lang w:val="en-GB"/>
              </w:rPr>
            </w:pPr>
          </w:p>
        </w:tc>
        <w:tc>
          <w:tcPr>
            <w:tcW w:w="4876" w:type="dxa"/>
          </w:tcPr>
          <w:p w14:paraId="18B0EB5D" w14:textId="77777777" w:rsidR="00071782" w:rsidRPr="00DF039C" w:rsidRDefault="00071782" w:rsidP="009E3276">
            <w:pPr>
              <w:pStyle w:val="Normal6a"/>
              <w:rPr>
                <w:lang w:val="en-GB"/>
              </w:rPr>
            </w:pPr>
            <w:r w:rsidRPr="00DF039C">
              <w:rPr>
                <w:b/>
                <w:i/>
                <w:lang w:val="en-GB"/>
              </w:rPr>
              <w:t>3a.</w:t>
            </w:r>
            <w:r w:rsidRPr="00DF039C">
              <w:rPr>
                <w:lang w:val="en-GB"/>
              </w:rPr>
              <w:tab/>
            </w:r>
            <w:r w:rsidRPr="00DF039C">
              <w:rPr>
                <w:b/>
                <w:i/>
                <w:lang w:val="en-GB"/>
              </w:rPr>
              <w:t xml:space="preserve">With effect from 24 months after the entry into force of all </w:t>
            </w:r>
            <w:r w:rsidR="00DB1F5C" w:rsidRPr="00DF039C">
              <w:rPr>
                <w:b/>
                <w:i/>
                <w:lang w:val="en-GB"/>
              </w:rPr>
              <w:t xml:space="preserve">relevant </w:t>
            </w:r>
            <w:r w:rsidRPr="00DF039C">
              <w:rPr>
                <w:b/>
                <w:i/>
                <w:lang w:val="en-GB"/>
              </w:rPr>
              <w:t>secondary legislation, and according to the specific provisions for systems, components, and separate technical units, national approval authorities shall, on grounds relating to CO2 and pollutant emissions, fuel and energy consumption or battery durability, in the case of new types of M</w:t>
            </w:r>
            <w:r w:rsidRPr="00DF039C">
              <w:rPr>
                <w:b/>
                <w:i/>
                <w:vertAlign w:val="subscript"/>
                <w:lang w:val="en-GB"/>
              </w:rPr>
              <w:t>1</w:t>
            </w:r>
            <w:r w:rsidRPr="00DF039C">
              <w:rPr>
                <w:b/>
                <w:i/>
                <w:lang w:val="en-GB"/>
              </w:rPr>
              <w:t>, N</w:t>
            </w:r>
            <w:r w:rsidRPr="00DF039C">
              <w:rPr>
                <w:b/>
                <w:i/>
                <w:vertAlign w:val="subscript"/>
                <w:lang w:val="en-GB"/>
              </w:rPr>
              <w:t>1</w:t>
            </w:r>
            <w:r w:rsidRPr="00DF039C">
              <w:rPr>
                <w:b/>
                <w:i/>
                <w:lang w:val="en-GB"/>
              </w:rPr>
              <w:t xml:space="preserve"> vehicles, refuse to grant EU emission </w:t>
            </w:r>
            <w:r w:rsidRPr="00DF039C">
              <w:rPr>
                <w:b/>
                <w:i/>
                <w:lang w:val="en-GB"/>
              </w:rPr>
              <w:lastRenderedPageBreak/>
              <w:t>type-approval or national emission type-approval which do not comply with this Regulation.</w:t>
            </w:r>
          </w:p>
        </w:tc>
      </w:tr>
    </w:tbl>
    <w:p w14:paraId="3EFE6343" w14:textId="77777777" w:rsidR="00071782" w:rsidRPr="00DF039C" w:rsidRDefault="00071782" w:rsidP="00071782"/>
    <w:p w14:paraId="4032C4A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101</w:t>
      </w:r>
    </w:p>
    <w:p w14:paraId="76AE0C4F" w14:textId="77777777" w:rsidR="00071782" w:rsidRPr="00DF039C" w:rsidRDefault="00071782" w:rsidP="00071782">
      <w:pPr>
        <w:pStyle w:val="NormalBold12b"/>
        <w:rPr>
          <w:lang w:val="en-GB"/>
        </w:rPr>
      </w:pPr>
    </w:p>
    <w:p w14:paraId="0E1B18E8" w14:textId="77777777" w:rsidR="00071782" w:rsidRPr="00DF039C" w:rsidRDefault="00071782" w:rsidP="00071782">
      <w:pPr>
        <w:pStyle w:val="NormalBold"/>
        <w:rPr>
          <w:lang w:val="en-GB"/>
        </w:rPr>
      </w:pPr>
      <w:r w:rsidRPr="00DF039C">
        <w:rPr>
          <w:lang w:val="en-GB"/>
        </w:rPr>
        <w:t>Proposal for a regulation</w:t>
      </w:r>
    </w:p>
    <w:p w14:paraId="40972677" w14:textId="77777777" w:rsidR="00071782" w:rsidRPr="00DF039C" w:rsidRDefault="00071782" w:rsidP="00071782">
      <w:pPr>
        <w:pStyle w:val="NormalBold"/>
        <w:rPr>
          <w:lang w:val="en-GB"/>
        </w:rPr>
      </w:pPr>
      <w:r w:rsidRPr="00DF039C">
        <w:rPr>
          <w:lang w:val="en-GB"/>
        </w:rPr>
        <w:t>Article 10 – paragraph 4</w:t>
      </w:r>
    </w:p>
    <w:p w14:paraId="01AB8730"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25FE140" w14:textId="77777777" w:rsidTr="009E3276">
        <w:trPr>
          <w:trHeight w:hRule="exact" w:val="240"/>
          <w:jc w:val="center"/>
        </w:trPr>
        <w:tc>
          <w:tcPr>
            <w:tcW w:w="9752" w:type="dxa"/>
            <w:gridSpan w:val="2"/>
          </w:tcPr>
          <w:p w14:paraId="2C6DFBC1" w14:textId="77777777" w:rsidR="00071782" w:rsidRPr="00DF039C" w:rsidRDefault="00071782" w:rsidP="009E3276"/>
        </w:tc>
      </w:tr>
      <w:tr w:rsidR="00071782" w:rsidRPr="00DF039C" w14:paraId="59923B79" w14:textId="77777777" w:rsidTr="009E3276">
        <w:trPr>
          <w:trHeight w:val="240"/>
          <w:jc w:val="center"/>
        </w:trPr>
        <w:tc>
          <w:tcPr>
            <w:tcW w:w="4876" w:type="dxa"/>
          </w:tcPr>
          <w:p w14:paraId="03511F5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A2BB381" w14:textId="77777777" w:rsidR="00071782" w:rsidRPr="00DF039C" w:rsidRDefault="00071782" w:rsidP="009E3276">
            <w:pPr>
              <w:pStyle w:val="AmColumnHeading"/>
              <w:rPr>
                <w:lang w:val="en-GB"/>
              </w:rPr>
            </w:pPr>
            <w:r w:rsidRPr="00DF039C">
              <w:rPr>
                <w:lang w:val="en-GB"/>
              </w:rPr>
              <w:t>Amendment</w:t>
            </w:r>
          </w:p>
        </w:tc>
      </w:tr>
      <w:tr w:rsidR="00071782" w:rsidRPr="00DF039C" w14:paraId="3FBE042A" w14:textId="77777777" w:rsidTr="009E3276">
        <w:trPr>
          <w:jc w:val="center"/>
        </w:trPr>
        <w:tc>
          <w:tcPr>
            <w:tcW w:w="4876" w:type="dxa"/>
          </w:tcPr>
          <w:p w14:paraId="5A00791B" w14:textId="77777777" w:rsidR="00071782" w:rsidRPr="00DF039C" w:rsidRDefault="00071782" w:rsidP="009E3276">
            <w:pPr>
              <w:pStyle w:val="Normal6a"/>
              <w:rPr>
                <w:lang w:val="en-GB"/>
              </w:rPr>
            </w:pPr>
            <w:r w:rsidRPr="00DF039C">
              <w:rPr>
                <w:lang w:val="en-GB"/>
              </w:rPr>
              <w:t>4.</w:t>
            </w:r>
            <w:r w:rsidRPr="00DF039C">
              <w:rPr>
                <w:lang w:val="en-GB"/>
              </w:rPr>
              <w:tab/>
              <w:t xml:space="preserve">With effect from </w:t>
            </w:r>
            <w:r w:rsidRPr="00DF039C">
              <w:rPr>
                <w:b/>
                <w:i/>
                <w:lang w:val="en-GB"/>
              </w:rPr>
              <w:t>1 July 2025</w:t>
            </w:r>
            <w:r w:rsidRPr="00DF039C">
              <w:rPr>
                <w:lang w:val="en-GB"/>
              </w:rPr>
              <w:t>, national authorities shall, in the case of new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vehicles which do not comply with this Regulation consider certificates of conformity to be no longer valid for the purposes of registration and shall, on grounds relating to CO</w:t>
            </w:r>
            <w:r w:rsidRPr="00DF039C">
              <w:rPr>
                <w:vertAlign w:val="subscript"/>
                <w:lang w:val="en-GB"/>
              </w:rPr>
              <w:t>2</w:t>
            </w:r>
            <w:r w:rsidRPr="00DF039C">
              <w:rPr>
                <w:lang w:val="en-GB"/>
              </w:rPr>
              <w:t xml:space="preserve"> and pollutant emissions, fuel and energy consumption or battery durability, prohibit the registration, sale or entry into service of such vehicles.</w:t>
            </w:r>
          </w:p>
        </w:tc>
        <w:tc>
          <w:tcPr>
            <w:tcW w:w="4876" w:type="dxa"/>
          </w:tcPr>
          <w:p w14:paraId="5F32ED14" w14:textId="77777777" w:rsidR="00071782" w:rsidRPr="00DF039C" w:rsidRDefault="00071782" w:rsidP="009E3276">
            <w:pPr>
              <w:pStyle w:val="Normal6a"/>
              <w:rPr>
                <w:lang w:val="en-GB"/>
              </w:rPr>
            </w:pPr>
            <w:r w:rsidRPr="00DF039C">
              <w:rPr>
                <w:lang w:val="en-GB"/>
              </w:rPr>
              <w:t>4.</w:t>
            </w:r>
            <w:r w:rsidRPr="00DF039C">
              <w:rPr>
                <w:lang w:val="en-GB"/>
              </w:rPr>
              <w:tab/>
              <w:t xml:space="preserve">With effect from </w:t>
            </w:r>
            <w:r w:rsidRPr="00DF039C">
              <w:rPr>
                <w:b/>
                <w:i/>
                <w:lang w:val="en-GB"/>
              </w:rPr>
              <w:t xml:space="preserve">36 months after the entry into force of all </w:t>
            </w:r>
            <w:r w:rsidR="00DB1F5C" w:rsidRPr="00DF039C">
              <w:rPr>
                <w:b/>
                <w:i/>
                <w:lang w:val="en-GB"/>
              </w:rPr>
              <w:t xml:space="preserve">relevant </w:t>
            </w:r>
            <w:r w:rsidRPr="00DF039C">
              <w:rPr>
                <w:b/>
                <w:i/>
                <w:lang w:val="en-GB"/>
              </w:rPr>
              <w:t>secondary legislation, and according to the specific provisions for systems, components, and separate technical units</w:t>
            </w:r>
            <w:r w:rsidRPr="00DF039C">
              <w:rPr>
                <w:lang w:val="en-GB"/>
              </w:rPr>
              <w:t>, national authorities shall, in the case of new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vehicles which do not comply with this Regulation consider certificates of conformity to be no longer valid for the purposes of registration and shall, on grounds relating to CO</w:t>
            </w:r>
            <w:r w:rsidRPr="00DF039C">
              <w:rPr>
                <w:vertAlign w:val="subscript"/>
                <w:lang w:val="en-GB"/>
              </w:rPr>
              <w:t>2</w:t>
            </w:r>
            <w:r w:rsidRPr="00DF039C">
              <w:rPr>
                <w:lang w:val="en-GB"/>
              </w:rPr>
              <w:t xml:space="preserve"> and pollutant emissions, fuel and energy consumption or battery durability, prohibit the registration, sale or entry into service of such vehicles.</w:t>
            </w:r>
          </w:p>
        </w:tc>
      </w:tr>
    </w:tbl>
    <w:p w14:paraId="77B2884F" w14:textId="77777777" w:rsidR="00071782" w:rsidRPr="00DF039C" w:rsidRDefault="00071782" w:rsidP="00071782"/>
    <w:p w14:paraId="172442B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102</w:t>
      </w:r>
    </w:p>
    <w:p w14:paraId="65208F24" w14:textId="77777777" w:rsidR="00071782" w:rsidRPr="00DF039C" w:rsidRDefault="00071782" w:rsidP="00071782">
      <w:pPr>
        <w:pStyle w:val="NormalBold12b"/>
        <w:rPr>
          <w:lang w:val="en-GB"/>
        </w:rPr>
      </w:pPr>
    </w:p>
    <w:p w14:paraId="2D205369" w14:textId="77777777" w:rsidR="00071782" w:rsidRPr="00DF039C" w:rsidRDefault="00071782" w:rsidP="00071782">
      <w:pPr>
        <w:pStyle w:val="NormalBold"/>
        <w:rPr>
          <w:lang w:val="en-GB"/>
        </w:rPr>
      </w:pPr>
      <w:r w:rsidRPr="00DF039C">
        <w:rPr>
          <w:lang w:val="en-GB"/>
        </w:rPr>
        <w:t>Proposal for a regulation</w:t>
      </w:r>
    </w:p>
    <w:p w14:paraId="4C2CBC3C" w14:textId="77777777" w:rsidR="00071782" w:rsidRPr="00DF039C" w:rsidRDefault="00071782" w:rsidP="00071782">
      <w:pPr>
        <w:pStyle w:val="NormalBold"/>
        <w:rPr>
          <w:lang w:val="en-GB"/>
        </w:rPr>
      </w:pPr>
      <w:r w:rsidRPr="00DF039C">
        <w:rPr>
          <w:lang w:val="en-GB"/>
        </w:rPr>
        <w:t>Article 10 – paragraph 4 a (new)</w:t>
      </w:r>
    </w:p>
    <w:p w14:paraId="6B3E2282" w14:textId="77777777" w:rsidR="00071782" w:rsidRPr="00DF039C" w:rsidRDefault="00071782" w:rsidP="00071782"/>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96AAA92" w14:textId="77777777" w:rsidTr="009E3276">
        <w:trPr>
          <w:trHeight w:hRule="exact" w:val="240"/>
          <w:jc w:val="center"/>
        </w:trPr>
        <w:tc>
          <w:tcPr>
            <w:tcW w:w="9752" w:type="dxa"/>
            <w:gridSpan w:val="2"/>
          </w:tcPr>
          <w:p w14:paraId="49BED7D4" w14:textId="77777777" w:rsidR="00071782" w:rsidRPr="00DF039C" w:rsidRDefault="00071782" w:rsidP="009E3276"/>
        </w:tc>
      </w:tr>
      <w:tr w:rsidR="00071782" w:rsidRPr="00DF039C" w14:paraId="29270B84" w14:textId="77777777" w:rsidTr="009E3276">
        <w:trPr>
          <w:trHeight w:val="240"/>
          <w:jc w:val="center"/>
        </w:trPr>
        <w:tc>
          <w:tcPr>
            <w:tcW w:w="4876" w:type="dxa"/>
          </w:tcPr>
          <w:p w14:paraId="4C1E729D"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71FC721" w14:textId="77777777" w:rsidR="00071782" w:rsidRPr="00DF039C" w:rsidRDefault="00071782" w:rsidP="009E3276">
            <w:pPr>
              <w:pStyle w:val="AmColumnHeading"/>
              <w:rPr>
                <w:lang w:val="en-GB"/>
              </w:rPr>
            </w:pPr>
            <w:r w:rsidRPr="00DF039C">
              <w:rPr>
                <w:lang w:val="en-GB"/>
              </w:rPr>
              <w:t>Amendment</w:t>
            </w:r>
          </w:p>
        </w:tc>
      </w:tr>
      <w:tr w:rsidR="00071782" w:rsidRPr="00DF039C" w14:paraId="7C7EFF1F" w14:textId="77777777" w:rsidTr="009E3276">
        <w:trPr>
          <w:jc w:val="center"/>
        </w:trPr>
        <w:tc>
          <w:tcPr>
            <w:tcW w:w="4876" w:type="dxa"/>
          </w:tcPr>
          <w:p w14:paraId="59F18837" w14:textId="77777777" w:rsidR="00071782" w:rsidRPr="00DF039C" w:rsidRDefault="00071782" w:rsidP="009E3276">
            <w:pPr>
              <w:pStyle w:val="Normal6a"/>
              <w:rPr>
                <w:lang w:val="en-GB"/>
              </w:rPr>
            </w:pPr>
          </w:p>
        </w:tc>
        <w:tc>
          <w:tcPr>
            <w:tcW w:w="4876" w:type="dxa"/>
          </w:tcPr>
          <w:p w14:paraId="220387D7" w14:textId="77777777" w:rsidR="00071782" w:rsidRPr="00DF039C" w:rsidRDefault="00071782" w:rsidP="009E3276">
            <w:pPr>
              <w:pStyle w:val="Normal6a"/>
              <w:rPr>
                <w:lang w:val="en-GB"/>
              </w:rPr>
            </w:pPr>
            <w:r w:rsidRPr="00DF039C">
              <w:rPr>
                <w:b/>
                <w:i/>
                <w:lang w:val="en-GB"/>
              </w:rPr>
              <w:t>4a.</w:t>
            </w:r>
            <w:r w:rsidRPr="00DF039C">
              <w:rPr>
                <w:lang w:val="en-GB"/>
              </w:rPr>
              <w:tab/>
            </w:r>
            <w:r w:rsidRPr="00DF039C">
              <w:rPr>
                <w:b/>
                <w:i/>
                <w:lang w:val="en-GB"/>
              </w:rPr>
              <w:t>With effect from 48 months after the entry into force of all relevant secondary legislation, and according to the specific provisions for systems, components, and separate technical units, national approval authorities shall, on grounds relating to CO</w:t>
            </w:r>
            <w:r w:rsidRPr="00DF039C">
              <w:rPr>
                <w:b/>
                <w:i/>
                <w:vertAlign w:val="subscript"/>
                <w:lang w:val="en-GB"/>
              </w:rPr>
              <w:t>2</w:t>
            </w:r>
            <w:r w:rsidRPr="00DF039C">
              <w:rPr>
                <w:b/>
                <w:i/>
                <w:lang w:val="en-GB"/>
              </w:rPr>
              <w:t xml:space="preserve"> and pollutant emissions, fuel and energy consumption, energy efficiency or battery durability, in the case of new types of M</w:t>
            </w:r>
            <w:r w:rsidRPr="00DF039C">
              <w:rPr>
                <w:b/>
                <w:i/>
                <w:vertAlign w:val="subscript"/>
                <w:lang w:val="en-GB"/>
              </w:rPr>
              <w:t>2</w:t>
            </w:r>
            <w:r w:rsidRPr="00DF039C">
              <w:rPr>
                <w:b/>
                <w:i/>
                <w:lang w:val="en-GB"/>
              </w:rPr>
              <w:t>, M</w:t>
            </w:r>
            <w:r w:rsidRPr="00DF039C">
              <w:rPr>
                <w:b/>
                <w:i/>
                <w:vertAlign w:val="subscript"/>
                <w:lang w:val="en-GB"/>
              </w:rPr>
              <w:t>3</w:t>
            </w:r>
            <w:r w:rsidRPr="00DF039C">
              <w:rPr>
                <w:b/>
                <w:i/>
                <w:lang w:val="en-GB"/>
              </w:rPr>
              <w:t>, N</w:t>
            </w:r>
            <w:r w:rsidRPr="00DF039C">
              <w:rPr>
                <w:b/>
                <w:i/>
                <w:vertAlign w:val="subscript"/>
                <w:lang w:val="en-GB"/>
              </w:rPr>
              <w:t>2</w:t>
            </w:r>
            <w:r w:rsidRPr="00DF039C">
              <w:rPr>
                <w:b/>
                <w:i/>
                <w:lang w:val="en-GB"/>
              </w:rPr>
              <w:t>, N</w:t>
            </w:r>
            <w:r w:rsidRPr="00DF039C">
              <w:rPr>
                <w:b/>
                <w:i/>
                <w:vertAlign w:val="subscript"/>
                <w:lang w:val="en-GB"/>
              </w:rPr>
              <w:t>3</w:t>
            </w:r>
            <w:r w:rsidRPr="00DF039C">
              <w:rPr>
                <w:b/>
                <w:i/>
                <w:lang w:val="en-GB"/>
              </w:rPr>
              <w:t xml:space="preserve"> vehicles and new O</w:t>
            </w:r>
            <w:r w:rsidRPr="00DF039C">
              <w:rPr>
                <w:b/>
                <w:i/>
                <w:vertAlign w:val="subscript"/>
                <w:lang w:val="en-GB"/>
              </w:rPr>
              <w:t>3</w:t>
            </w:r>
            <w:r w:rsidRPr="00DF039C">
              <w:rPr>
                <w:b/>
                <w:i/>
                <w:lang w:val="en-GB"/>
              </w:rPr>
              <w:t>, O</w:t>
            </w:r>
            <w:r w:rsidRPr="00DF039C">
              <w:rPr>
                <w:b/>
                <w:i/>
                <w:vertAlign w:val="subscript"/>
                <w:lang w:val="en-GB"/>
              </w:rPr>
              <w:t>4</w:t>
            </w:r>
            <w:r w:rsidRPr="00DF039C">
              <w:rPr>
                <w:b/>
                <w:i/>
                <w:lang w:val="en-GB"/>
              </w:rPr>
              <w:t xml:space="preserve"> trailers, refuse to grant EU emission type-approval or national </w:t>
            </w:r>
            <w:r w:rsidRPr="00DF039C">
              <w:rPr>
                <w:b/>
                <w:i/>
                <w:lang w:val="en-GB"/>
              </w:rPr>
              <w:lastRenderedPageBreak/>
              <w:t>emission type-approval which do not comply with this Regulation.</w:t>
            </w:r>
          </w:p>
        </w:tc>
      </w:tr>
    </w:tbl>
    <w:p w14:paraId="2F0E350F" w14:textId="77777777" w:rsidR="00071782" w:rsidRPr="00DF039C" w:rsidRDefault="00071782" w:rsidP="00071782"/>
    <w:p w14:paraId="4F165066"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103</w:t>
      </w:r>
    </w:p>
    <w:p w14:paraId="26172BA1" w14:textId="77777777" w:rsidR="00071782" w:rsidRPr="00DF039C" w:rsidRDefault="00071782" w:rsidP="00071782">
      <w:pPr>
        <w:pStyle w:val="NormalBold12b"/>
        <w:rPr>
          <w:lang w:val="en-GB"/>
        </w:rPr>
      </w:pPr>
    </w:p>
    <w:p w14:paraId="61F17968" w14:textId="77777777" w:rsidR="00071782" w:rsidRPr="00DF039C" w:rsidRDefault="00071782" w:rsidP="00071782">
      <w:pPr>
        <w:pStyle w:val="NormalBold"/>
        <w:rPr>
          <w:lang w:val="en-GB"/>
        </w:rPr>
      </w:pPr>
      <w:r w:rsidRPr="00DF039C">
        <w:rPr>
          <w:lang w:val="en-GB"/>
        </w:rPr>
        <w:t>Proposal for a regulation</w:t>
      </w:r>
    </w:p>
    <w:p w14:paraId="07CB7449" w14:textId="77777777" w:rsidR="00071782" w:rsidRPr="00222605" w:rsidRDefault="00071782" w:rsidP="00071782">
      <w:pPr>
        <w:pStyle w:val="NormalBold"/>
        <w:rPr>
          <w:lang w:val="en-GB"/>
        </w:rPr>
      </w:pPr>
      <w:r w:rsidRPr="00222605">
        <w:rPr>
          <w:lang w:val="en-GB"/>
        </w:rPr>
        <w:t>Article 10 – paragraph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2ED63DD" w14:textId="77777777" w:rsidTr="009E3276">
        <w:trPr>
          <w:trHeight w:hRule="exact" w:val="240"/>
          <w:jc w:val="center"/>
        </w:trPr>
        <w:tc>
          <w:tcPr>
            <w:tcW w:w="9752" w:type="dxa"/>
            <w:gridSpan w:val="2"/>
          </w:tcPr>
          <w:p w14:paraId="2338BE68" w14:textId="77777777" w:rsidR="00071782" w:rsidRPr="00DF039C" w:rsidRDefault="00071782" w:rsidP="009E3276"/>
        </w:tc>
      </w:tr>
      <w:tr w:rsidR="00071782" w:rsidRPr="00DF039C" w14:paraId="511B7FA6" w14:textId="77777777" w:rsidTr="009E3276">
        <w:trPr>
          <w:trHeight w:val="240"/>
          <w:jc w:val="center"/>
        </w:trPr>
        <w:tc>
          <w:tcPr>
            <w:tcW w:w="4876" w:type="dxa"/>
          </w:tcPr>
          <w:p w14:paraId="781CE51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78D41A1" w14:textId="77777777" w:rsidR="00071782" w:rsidRPr="00DF039C" w:rsidRDefault="00071782" w:rsidP="009E3276">
            <w:pPr>
              <w:pStyle w:val="AmColumnHeading"/>
              <w:rPr>
                <w:lang w:val="en-GB"/>
              </w:rPr>
            </w:pPr>
            <w:r w:rsidRPr="00DF039C">
              <w:rPr>
                <w:lang w:val="en-GB"/>
              </w:rPr>
              <w:t>Amendment</w:t>
            </w:r>
          </w:p>
        </w:tc>
      </w:tr>
      <w:tr w:rsidR="00071782" w:rsidRPr="00DF039C" w14:paraId="11F9D02B" w14:textId="77777777" w:rsidTr="009E3276">
        <w:trPr>
          <w:jc w:val="center"/>
        </w:trPr>
        <w:tc>
          <w:tcPr>
            <w:tcW w:w="4876" w:type="dxa"/>
          </w:tcPr>
          <w:p w14:paraId="26FCEC0E" w14:textId="77777777" w:rsidR="00071782" w:rsidRPr="00DF039C" w:rsidRDefault="00071782" w:rsidP="009E3276">
            <w:pPr>
              <w:pStyle w:val="Normal6a"/>
              <w:rPr>
                <w:lang w:val="en-GB"/>
              </w:rPr>
            </w:pPr>
            <w:r w:rsidRPr="00DF039C">
              <w:rPr>
                <w:lang w:val="en-GB"/>
              </w:rPr>
              <w:t>5.</w:t>
            </w:r>
            <w:r w:rsidRPr="00DF039C">
              <w:rPr>
                <w:lang w:val="en-GB"/>
              </w:rPr>
              <w:tab/>
              <w:t xml:space="preserve">With effect from </w:t>
            </w:r>
            <w:r w:rsidRPr="00DF039C">
              <w:rPr>
                <w:b/>
                <w:i/>
                <w:lang w:val="en-GB"/>
              </w:rPr>
              <w:t>1 July 2027</w:t>
            </w:r>
            <w:r w:rsidRPr="00DF039C">
              <w:rPr>
                <w:lang w:val="en-GB"/>
              </w:rPr>
              <w:t>, national authorities shall, in the case of new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vehicles and new O</w:t>
            </w:r>
            <w:r w:rsidRPr="00DF039C">
              <w:rPr>
                <w:vertAlign w:val="subscript"/>
                <w:lang w:val="en-GB"/>
              </w:rPr>
              <w:t>3</w:t>
            </w:r>
            <w:r w:rsidRPr="00DF039C">
              <w:rPr>
                <w:lang w:val="en-GB"/>
              </w:rPr>
              <w:t>, O</w:t>
            </w:r>
            <w:r w:rsidRPr="00DF039C">
              <w:rPr>
                <w:vertAlign w:val="subscript"/>
                <w:lang w:val="en-GB"/>
              </w:rPr>
              <w:t>4</w:t>
            </w:r>
            <w:r w:rsidRPr="00DF039C">
              <w:rPr>
                <w:lang w:val="en-GB"/>
              </w:rPr>
              <w:t xml:space="preserve"> trailers, which do not comply with this Regulation consider certificates of conformity to be no longer valid for the purposes of registration and shall, on grounds relating to CO</w:t>
            </w:r>
            <w:r w:rsidRPr="00DF039C">
              <w:rPr>
                <w:vertAlign w:val="subscript"/>
                <w:lang w:val="en-GB"/>
              </w:rPr>
              <w:t>2</w:t>
            </w:r>
            <w:r w:rsidRPr="00DF039C">
              <w:rPr>
                <w:lang w:val="en-GB"/>
              </w:rPr>
              <w:t xml:space="preserve"> and pollutant emissions, fuel and energy consumption, energy efficiency or battery durability, prohibit the registration, sale or entry into service of such vehicles.</w:t>
            </w:r>
          </w:p>
        </w:tc>
        <w:tc>
          <w:tcPr>
            <w:tcW w:w="4876" w:type="dxa"/>
          </w:tcPr>
          <w:p w14:paraId="4FF8AC60" w14:textId="77777777" w:rsidR="00071782" w:rsidRPr="00DF039C" w:rsidRDefault="00071782" w:rsidP="009E3276">
            <w:pPr>
              <w:pStyle w:val="Normal6a"/>
              <w:rPr>
                <w:lang w:val="en-GB"/>
              </w:rPr>
            </w:pPr>
            <w:r w:rsidRPr="00DF039C">
              <w:rPr>
                <w:lang w:val="en-GB"/>
              </w:rPr>
              <w:t>5.</w:t>
            </w:r>
            <w:r w:rsidRPr="00DF039C">
              <w:rPr>
                <w:lang w:val="en-GB"/>
              </w:rPr>
              <w:tab/>
              <w:t xml:space="preserve">With effect from </w:t>
            </w:r>
            <w:r w:rsidRPr="00DF039C">
              <w:rPr>
                <w:b/>
                <w:i/>
                <w:lang w:val="en-GB"/>
              </w:rPr>
              <w:t xml:space="preserve">60 months after the entry into force of all </w:t>
            </w:r>
            <w:r w:rsidR="00DB1F5C" w:rsidRPr="00DF039C">
              <w:rPr>
                <w:b/>
                <w:i/>
                <w:lang w:val="en-GB"/>
              </w:rPr>
              <w:t xml:space="preserve">relevant </w:t>
            </w:r>
            <w:r w:rsidRPr="00DF039C">
              <w:rPr>
                <w:b/>
                <w:i/>
                <w:lang w:val="en-GB"/>
              </w:rPr>
              <w:t>secondary legislation, and according to the specific provisions for systems, components, and separate technical units</w:t>
            </w:r>
            <w:r w:rsidRPr="00DF039C">
              <w:rPr>
                <w:lang w:val="en-GB"/>
              </w:rPr>
              <w:t>, national authorities shall, in the case of new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vehicles and new O</w:t>
            </w:r>
            <w:r w:rsidRPr="00DF039C">
              <w:rPr>
                <w:vertAlign w:val="subscript"/>
                <w:lang w:val="en-GB"/>
              </w:rPr>
              <w:t>3</w:t>
            </w:r>
            <w:r w:rsidRPr="00DF039C">
              <w:rPr>
                <w:lang w:val="en-GB"/>
              </w:rPr>
              <w:t>, O</w:t>
            </w:r>
            <w:r w:rsidRPr="00DF039C">
              <w:rPr>
                <w:vertAlign w:val="subscript"/>
                <w:lang w:val="en-GB"/>
              </w:rPr>
              <w:t>4</w:t>
            </w:r>
            <w:r w:rsidRPr="00DF039C">
              <w:rPr>
                <w:lang w:val="en-GB"/>
              </w:rPr>
              <w:t xml:space="preserve"> trailers, which do not comply with this Regulation consider certificates of conformity to be no longer valid for the purposes of registration and shall, on grounds relating to CO</w:t>
            </w:r>
            <w:r w:rsidRPr="00DF039C">
              <w:rPr>
                <w:vertAlign w:val="subscript"/>
                <w:lang w:val="en-GB"/>
              </w:rPr>
              <w:t xml:space="preserve">2 </w:t>
            </w:r>
            <w:r w:rsidRPr="00DF039C">
              <w:rPr>
                <w:lang w:val="en-GB"/>
              </w:rPr>
              <w:t xml:space="preserve"> and pollutant emissions, fuel and energy consumption, energy efficiency or battery durability, prohibit the registration, sale or entry into service of such </w:t>
            </w:r>
            <w:r w:rsidRPr="00DF039C">
              <w:rPr>
                <w:b/>
                <w:i/>
                <w:lang w:val="en-GB"/>
              </w:rPr>
              <w:t>engines,</w:t>
            </w:r>
            <w:r w:rsidRPr="00DF039C">
              <w:rPr>
                <w:lang w:val="en-GB"/>
              </w:rPr>
              <w:t xml:space="preserve"> vehicles </w:t>
            </w:r>
            <w:r w:rsidRPr="00DF039C">
              <w:rPr>
                <w:b/>
                <w:i/>
                <w:lang w:val="en-GB"/>
              </w:rPr>
              <w:t>or trailers</w:t>
            </w:r>
            <w:r w:rsidRPr="00DF039C">
              <w:rPr>
                <w:lang w:val="en-GB"/>
              </w:rPr>
              <w:t>.</w:t>
            </w:r>
          </w:p>
        </w:tc>
      </w:tr>
    </w:tbl>
    <w:p w14:paraId="37B3CDAD" w14:textId="77777777" w:rsidR="00071782" w:rsidRPr="00DF039C" w:rsidRDefault="00071782" w:rsidP="00071782"/>
    <w:p w14:paraId="07E6275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104</w:t>
      </w:r>
    </w:p>
    <w:p w14:paraId="237FDEA4" w14:textId="77777777" w:rsidR="00071782" w:rsidRPr="00DF039C" w:rsidRDefault="00071782" w:rsidP="00071782">
      <w:pPr>
        <w:pStyle w:val="NormalBold12b"/>
        <w:rPr>
          <w:lang w:val="en-GB"/>
        </w:rPr>
      </w:pPr>
    </w:p>
    <w:p w14:paraId="7B8D0F98" w14:textId="77777777" w:rsidR="00071782" w:rsidRPr="00DF039C" w:rsidRDefault="00071782" w:rsidP="00071782">
      <w:pPr>
        <w:pStyle w:val="NormalBold"/>
        <w:rPr>
          <w:lang w:val="en-GB"/>
        </w:rPr>
      </w:pPr>
      <w:r w:rsidRPr="00DF039C">
        <w:rPr>
          <w:lang w:val="en-GB"/>
        </w:rPr>
        <w:t>Proposal for a regulation</w:t>
      </w:r>
    </w:p>
    <w:p w14:paraId="6D9C2823" w14:textId="77777777" w:rsidR="00071782" w:rsidRPr="00DF039C" w:rsidRDefault="00071782" w:rsidP="00071782">
      <w:pPr>
        <w:pStyle w:val="NormalBold"/>
        <w:rPr>
          <w:lang w:val="en-GB"/>
        </w:rPr>
      </w:pPr>
      <w:r w:rsidRPr="00DF039C">
        <w:rPr>
          <w:lang w:val="en-GB"/>
        </w:rPr>
        <w:t>Article 10 – paragraph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41A1A4B" w14:textId="77777777" w:rsidTr="009E3276">
        <w:trPr>
          <w:trHeight w:hRule="exact" w:val="240"/>
          <w:jc w:val="center"/>
        </w:trPr>
        <w:tc>
          <w:tcPr>
            <w:tcW w:w="9752" w:type="dxa"/>
            <w:gridSpan w:val="2"/>
          </w:tcPr>
          <w:p w14:paraId="1ABCB28A" w14:textId="77777777" w:rsidR="00071782" w:rsidRPr="00DF039C" w:rsidRDefault="00071782" w:rsidP="009E3276"/>
        </w:tc>
      </w:tr>
      <w:tr w:rsidR="00071782" w:rsidRPr="00DF039C" w14:paraId="3BC2BD64" w14:textId="77777777" w:rsidTr="009E3276">
        <w:trPr>
          <w:trHeight w:val="240"/>
          <w:jc w:val="center"/>
        </w:trPr>
        <w:tc>
          <w:tcPr>
            <w:tcW w:w="4876" w:type="dxa"/>
          </w:tcPr>
          <w:p w14:paraId="086F980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C26E8EE" w14:textId="77777777" w:rsidR="00071782" w:rsidRPr="00DF039C" w:rsidRDefault="00071782" w:rsidP="009E3276">
            <w:pPr>
              <w:pStyle w:val="AmColumnHeading"/>
              <w:rPr>
                <w:lang w:val="en-GB"/>
              </w:rPr>
            </w:pPr>
            <w:r w:rsidRPr="00DF039C">
              <w:rPr>
                <w:lang w:val="en-GB"/>
              </w:rPr>
              <w:t>Amendment</w:t>
            </w:r>
          </w:p>
        </w:tc>
      </w:tr>
      <w:tr w:rsidR="00071782" w:rsidRPr="00DF039C" w14:paraId="1FBC08C1" w14:textId="77777777" w:rsidTr="009E3276">
        <w:trPr>
          <w:jc w:val="center"/>
        </w:trPr>
        <w:tc>
          <w:tcPr>
            <w:tcW w:w="4876" w:type="dxa"/>
          </w:tcPr>
          <w:p w14:paraId="38E87162" w14:textId="77777777" w:rsidR="00071782" w:rsidRPr="00DF039C" w:rsidRDefault="00071782" w:rsidP="009E3276">
            <w:pPr>
              <w:pStyle w:val="Normal6a"/>
              <w:rPr>
                <w:lang w:val="en-GB"/>
              </w:rPr>
            </w:pPr>
            <w:r w:rsidRPr="00DF039C">
              <w:rPr>
                <w:b/>
                <w:i/>
                <w:lang w:val="en-GB"/>
              </w:rPr>
              <w:t>8.</w:t>
            </w:r>
            <w:r w:rsidRPr="00DF039C">
              <w:rPr>
                <w:lang w:val="en-GB"/>
              </w:rPr>
              <w:tab/>
            </w:r>
            <w:r w:rsidRPr="00DF039C">
              <w:rPr>
                <w:b/>
                <w:i/>
                <w:lang w:val="en-GB"/>
              </w:rPr>
              <w:t>The Commission shall adopt implementing acts laying down the administrative and technical elements required for performing tests, checks and inspections for the purposes of verifying compliance with paragraph 1, as well as the technical elements required for market surveillance checks under paragraph 2. Those implementing acts shall be adopted in accordance with the examination procedure referred to in Article 17(2).</w:t>
            </w:r>
          </w:p>
        </w:tc>
        <w:tc>
          <w:tcPr>
            <w:tcW w:w="4876" w:type="dxa"/>
          </w:tcPr>
          <w:p w14:paraId="48527E17" w14:textId="77777777" w:rsidR="00071782" w:rsidRPr="00DF039C" w:rsidRDefault="00071782" w:rsidP="009E3276">
            <w:pPr>
              <w:pStyle w:val="Normal6a"/>
              <w:rPr>
                <w:lang w:val="en-GB"/>
              </w:rPr>
            </w:pPr>
            <w:r w:rsidRPr="00DF039C">
              <w:rPr>
                <w:b/>
                <w:i/>
                <w:lang w:val="en-GB"/>
              </w:rPr>
              <w:t>deleted</w:t>
            </w:r>
          </w:p>
        </w:tc>
      </w:tr>
    </w:tbl>
    <w:p w14:paraId="0BA8AA22" w14:textId="77777777" w:rsidR="00071782" w:rsidRPr="00DF039C" w:rsidRDefault="00071782" w:rsidP="00071782"/>
    <w:p w14:paraId="6093A1E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105</w:t>
      </w:r>
    </w:p>
    <w:p w14:paraId="1AB72D08" w14:textId="77777777" w:rsidR="00071782" w:rsidRPr="00DF039C" w:rsidRDefault="00071782" w:rsidP="00071782">
      <w:pPr>
        <w:pStyle w:val="NormalBold12b"/>
        <w:rPr>
          <w:lang w:val="en-GB"/>
        </w:rPr>
      </w:pPr>
    </w:p>
    <w:p w14:paraId="00474707" w14:textId="77777777" w:rsidR="00071782" w:rsidRPr="00DF039C" w:rsidRDefault="00071782" w:rsidP="00071782">
      <w:pPr>
        <w:pStyle w:val="NormalBold"/>
        <w:rPr>
          <w:lang w:val="en-GB"/>
        </w:rPr>
      </w:pPr>
      <w:r w:rsidRPr="00DF039C">
        <w:rPr>
          <w:lang w:val="en-GB"/>
        </w:rPr>
        <w:t>Proposal for a regulation</w:t>
      </w:r>
    </w:p>
    <w:p w14:paraId="497C9715" w14:textId="77777777" w:rsidR="00071782" w:rsidRPr="00222605" w:rsidRDefault="00071782" w:rsidP="00071782">
      <w:pPr>
        <w:pStyle w:val="NormalBold"/>
        <w:rPr>
          <w:lang w:val="en-GB"/>
        </w:rPr>
      </w:pPr>
      <w:r w:rsidRPr="00222605">
        <w:rPr>
          <w:lang w:val="en-GB"/>
        </w:rPr>
        <w:t>Article 11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7440B96" w14:textId="77777777" w:rsidTr="009E3276">
        <w:trPr>
          <w:trHeight w:hRule="exact" w:val="240"/>
          <w:jc w:val="center"/>
        </w:trPr>
        <w:tc>
          <w:tcPr>
            <w:tcW w:w="9752" w:type="dxa"/>
            <w:gridSpan w:val="2"/>
          </w:tcPr>
          <w:p w14:paraId="4BBCDBAB" w14:textId="77777777" w:rsidR="00071782" w:rsidRPr="00DF039C" w:rsidRDefault="00071782" w:rsidP="009E3276"/>
        </w:tc>
      </w:tr>
      <w:tr w:rsidR="00071782" w:rsidRPr="00DF039C" w14:paraId="1FB28F81" w14:textId="77777777" w:rsidTr="009E3276">
        <w:trPr>
          <w:trHeight w:val="240"/>
          <w:jc w:val="center"/>
        </w:trPr>
        <w:tc>
          <w:tcPr>
            <w:tcW w:w="4876" w:type="dxa"/>
          </w:tcPr>
          <w:p w14:paraId="787D328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607AE31" w14:textId="77777777" w:rsidR="00071782" w:rsidRPr="00DF039C" w:rsidRDefault="00071782" w:rsidP="009E3276">
            <w:pPr>
              <w:pStyle w:val="AmColumnHeading"/>
              <w:rPr>
                <w:lang w:val="en-GB"/>
              </w:rPr>
            </w:pPr>
            <w:r w:rsidRPr="00DF039C">
              <w:rPr>
                <w:lang w:val="en-GB"/>
              </w:rPr>
              <w:t>Amendment</w:t>
            </w:r>
          </w:p>
        </w:tc>
      </w:tr>
      <w:tr w:rsidR="00071782" w:rsidRPr="00DF039C" w14:paraId="3AAA7791" w14:textId="77777777" w:rsidTr="009E3276">
        <w:trPr>
          <w:jc w:val="center"/>
        </w:trPr>
        <w:tc>
          <w:tcPr>
            <w:tcW w:w="4876" w:type="dxa"/>
          </w:tcPr>
          <w:p w14:paraId="20380B87" w14:textId="77777777" w:rsidR="00071782" w:rsidRPr="00DF039C" w:rsidRDefault="00071782" w:rsidP="009E3276">
            <w:pPr>
              <w:pStyle w:val="Normal6a"/>
              <w:rPr>
                <w:lang w:val="en-GB"/>
              </w:rPr>
            </w:pPr>
            <w:r w:rsidRPr="00DF039C">
              <w:rPr>
                <w:lang w:val="en-GB"/>
              </w:rPr>
              <w:t>1.</w:t>
            </w:r>
            <w:r w:rsidRPr="00DF039C">
              <w:rPr>
                <w:lang w:val="en-GB"/>
              </w:rPr>
              <w:tab/>
              <w:t xml:space="preserve">With effect from </w:t>
            </w:r>
            <w:r w:rsidRPr="00DF039C">
              <w:rPr>
                <w:b/>
                <w:i/>
                <w:lang w:val="en-GB"/>
              </w:rPr>
              <w:t>1 July 2025</w:t>
            </w:r>
            <w:r w:rsidRPr="00DF039C">
              <w:rPr>
                <w:lang w:val="en-GB"/>
              </w:rPr>
              <w:t>, the sale or installation of a system, component or separate technical unit intended to be fitted on an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vehicle approved under this Regulation, shall be prohibited if the system, component and separate technical unit is not of type approved in compliance with this Regulation.</w:t>
            </w:r>
          </w:p>
        </w:tc>
        <w:tc>
          <w:tcPr>
            <w:tcW w:w="4876" w:type="dxa"/>
          </w:tcPr>
          <w:p w14:paraId="211EEE58" w14:textId="77777777" w:rsidR="00071782" w:rsidRPr="00DF039C" w:rsidRDefault="00071782" w:rsidP="009E3276">
            <w:pPr>
              <w:pStyle w:val="Normal6a"/>
              <w:rPr>
                <w:lang w:val="en-GB"/>
              </w:rPr>
            </w:pPr>
            <w:r w:rsidRPr="00DF039C">
              <w:rPr>
                <w:lang w:val="en-GB"/>
              </w:rPr>
              <w:t>1.</w:t>
            </w:r>
            <w:r w:rsidRPr="00DF039C">
              <w:rPr>
                <w:lang w:val="en-GB"/>
              </w:rPr>
              <w:tab/>
              <w:t xml:space="preserve">With effect from </w:t>
            </w:r>
            <w:r w:rsidRPr="00DF039C">
              <w:rPr>
                <w:b/>
                <w:i/>
                <w:lang w:val="en-GB"/>
              </w:rPr>
              <w:t xml:space="preserve">24 months after the entry into force of all </w:t>
            </w:r>
            <w:r w:rsidR="00DB1F5C" w:rsidRPr="00DF039C">
              <w:rPr>
                <w:b/>
                <w:i/>
                <w:lang w:val="en-GB"/>
              </w:rPr>
              <w:t xml:space="preserve">relevant </w:t>
            </w:r>
            <w:r w:rsidRPr="00DF039C">
              <w:rPr>
                <w:b/>
                <w:i/>
                <w:lang w:val="en-GB"/>
              </w:rPr>
              <w:t>secondary legislation</w:t>
            </w:r>
            <w:r w:rsidRPr="00DF039C">
              <w:rPr>
                <w:lang w:val="en-GB"/>
              </w:rPr>
              <w:t>, the sale or installation of a system, component or separate technical unit intended to be fitted on an M</w:t>
            </w:r>
            <w:r w:rsidRPr="00DF039C">
              <w:rPr>
                <w:vertAlign w:val="subscript"/>
                <w:lang w:val="en-GB"/>
              </w:rPr>
              <w:t xml:space="preserve">1, </w:t>
            </w:r>
            <w:r w:rsidRPr="00DF039C">
              <w:rPr>
                <w:lang w:val="en-GB"/>
              </w:rPr>
              <w:t>N</w:t>
            </w:r>
            <w:r w:rsidRPr="00DF039C">
              <w:rPr>
                <w:vertAlign w:val="subscript"/>
                <w:lang w:val="en-GB"/>
              </w:rPr>
              <w:t xml:space="preserve">1 </w:t>
            </w:r>
            <w:r w:rsidRPr="00DF039C">
              <w:rPr>
                <w:lang w:val="en-GB"/>
              </w:rPr>
              <w:t>vehicle approved under this Regulation, shall be prohibited if the system, component and separate technical unit is not of type approved in compliance with this Regulation.</w:t>
            </w:r>
          </w:p>
        </w:tc>
      </w:tr>
    </w:tbl>
    <w:p w14:paraId="38B9C819" w14:textId="77777777" w:rsidR="00071782" w:rsidRPr="00DF039C" w:rsidRDefault="00071782" w:rsidP="00071782"/>
    <w:p w14:paraId="4A3E396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106</w:t>
      </w:r>
    </w:p>
    <w:p w14:paraId="502DFC57" w14:textId="77777777" w:rsidR="00071782" w:rsidRPr="00DF039C" w:rsidRDefault="00071782" w:rsidP="00071782">
      <w:pPr>
        <w:pStyle w:val="NormalBold12b"/>
        <w:rPr>
          <w:lang w:val="en-GB"/>
        </w:rPr>
      </w:pPr>
    </w:p>
    <w:p w14:paraId="0F36651C" w14:textId="77777777" w:rsidR="00071782" w:rsidRPr="00DF039C" w:rsidRDefault="00071782" w:rsidP="00071782">
      <w:pPr>
        <w:pStyle w:val="NormalBold"/>
        <w:rPr>
          <w:lang w:val="en-GB"/>
        </w:rPr>
      </w:pPr>
      <w:r w:rsidRPr="00DF039C">
        <w:rPr>
          <w:lang w:val="en-GB"/>
        </w:rPr>
        <w:t>Proposal for a regulation</w:t>
      </w:r>
    </w:p>
    <w:p w14:paraId="34D18BEF" w14:textId="77777777" w:rsidR="00071782" w:rsidRPr="00222605" w:rsidRDefault="00071782" w:rsidP="00071782">
      <w:pPr>
        <w:pStyle w:val="NormalBold"/>
        <w:rPr>
          <w:lang w:val="en-GB"/>
        </w:rPr>
      </w:pPr>
      <w:r w:rsidRPr="00222605">
        <w:rPr>
          <w:lang w:val="en-GB"/>
        </w:rPr>
        <w:t>Article 11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5213CD9" w14:textId="77777777" w:rsidTr="009E3276">
        <w:trPr>
          <w:trHeight w:hRule="exact" w:val="240"/>
          <w:jc w:val="center"/>
        </w:trPr>
        <w:tc>
          <w:tcPr>
            <w:tcW w:w="9752" w:type="dxa"/>
            <w:gridSpan w:val="2"/>
          </w:tcPr>
          <w:p w14:paraId="65F22278" w14:textId="77777777" w:rsidR="00071782" w:rsidRPr="00DF039C" w:rsidRDefault="00071782" w:rsidP="009E3276"/>
        </w:tc>
      </w:tr>
      <w:tr w:rsidR="00071782" w:rsidRPr="00DF039C" w14:paraId="47BAF510" w14:textId="77777777" w:rsidTr="009E3276">
        <w:trPr>
          <w:trHeight w:val="240"/>
          <w:jc w:val="center"/>
        </w:trPr>
        <w:tc>
          <w:tcPr>
            <w:tcW w:w="4876" w:type="dxa"/>
          </w:tcPr>
          <w:p w14:paraId="37280FD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6F4C875" w14:textId="77777777" w:rsidR="00071782" w:rsidRPr="00DF039C" w:rsidRDefault="00071782" w:rsidP="009E3276">
            <w:pPr>
              <w:pStyle w:val="AmColumnHeading"/>
              <w:rPr>
                <w:lang w:val="en-GB"/>
              </w:rPr>
            </w:pPr>
            <w:r w:rsidRPr="00DF039C">
              <w:rPr>
                <w:lang w:val="en-GB"/>
              </w:rPr>
              <w:t>Amendment</w:t>
            </w:r>
          </w:p>
        </w:tc>
      </w:tr>
      <w:tr w:rsidR="00071782" w:rsidRPr="00DF039C" w14:paraId="5AC835BB" w14:textId="77777777" w:rsidTr="009E3276">
        <w:trPr>
          <w:jc w:val="center"/>
        </w:trPr>
        <w:tc>
          <w:tcPr>
            <w:tcW w:w="4876" w:type="dxa"/>
          </w:tcPr>
          <w:p w14:paraId="6A58485E" w14:textId="77777777" w:rsidR="00071782" w:rsidRPr="00DF039C" w:rsidRDefault="00071782" w:rsidP="009E3276">
            <w:pPr>
              <w:pStyle w:val="Normal6a"/>
              <w:rPr>
                <w:lang w:val="en-GB"/>
              </w:rPr>
            </w:pPr>
            <w:r w:rsidRPr="00DF039C">
              <w:rPr>
                <w:lang w:val="en-GB"/>
              </w:rPr>
              <w:t>2.</w:t>
            </w:r>
            <w:r w:rsidRPr="00DF039C">
              <w:rPr>
                <w:lang w:val="en-GB"/>
              </w:rPr>
              <w:tab/>
              <w:t xml:space="preserve">With effect from </w:t>
            </w:r>
            <w:r w:rsidRPr="00DF039C">
              <w:rPr>
                <w:b/>
                <w:i/>
                <w:lang w:val="en-GB"/>
              </w:rPr>
              <w:t>1 July 2027</w:t>
            </w:r>
            <w:r w:rsidRPr="00DF039C">
              <w:rPr>
                <w:lang w:val="en-GB"/>
              </w:rPr>
              <w:t>, the sale or installation of a system, component or separate technical unit intended to be fitted on an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 approved under this Regulation, shall be prohibited if the system, component and separate technical unit is not type approved in compliance with this Regulation.</w:t>
            </w:r>
          </w:p>
        </w:tc>
        <w:tc>
          <w:tcPr>
            <w:tcW w:w="4876" w:type="dxa"/>
          </w:tcPr>
          <w:p w14:paraId="57DD2B05" w14:textId="77777777" w:rsidR="00071782" w:rsidRPr="00DF039C" w:rsidRDefault="00071782" w:rsidP="009E3276">
            <w:pPr>
              <w:pStyle w:val="Normal6a"/>
              <w:rPr>
                <w:lang w:val="en-GB"/>
              </w:rPr>
            </w:pPr>
            <w:r w:rsidRPr="00DF039C">
              <w:rPr>
                <w:lang w:val="en-GB"/>
              </w:rPr>
              <w:t>2.</w:t>
            </w:r>
            <w:r w:rsidRPr="00DF039C">
              <w:rPr>
                <w:lang w:val="en-GB"/>
              </w:rPr>
              <w:tab/>
              <w:t xml:space="preserve">With effect from </w:t>
            </w:r>
            <w:r w:rsidRPr="00DF039C">
              <w:rPr>
                <w:b/>
                <w:i/>
                <w:lang w:val="en-GB"/>
              </w:rPr>
              <w:t xml:space="preserve">48 months after the entry into force of all relevant secondary legislation, </w:t>
            </w:r>
            <w:r w:rsidRPr="00DF039C">
              <w:rPr>
                <w:lang w:val="en-GB"/>
              </w:rPr>
              <w:t>the sale or installation of a system, component or separate technical unit intended to be fitted on an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 </w:t>
            </w:r>
            <w:r w:rsidRPr="00DF039C">
              <w:rPr>
                <w:b/>
                <w:i/>
                <w:lang w:val="en-GB"/>
              </w:rPr>
              <w:t>and O</w:t>
            </w:r>
            <w:r w:rsidRPr="00DF039C">
              <w:rPr>
                <w:b/>
                <w:i/>
                <w:vertAlign w:val="subscript"/>
                <w:lang w:val="en-GB"/>
              </w:rPr>
              <w:t>3</w:t>
            </w:r>
            <w:r w:rsidRPr="00DF039C">
              <w:rPr>
                <w:b/>
                <w:i/>
                <w:lang w:val="en-GB"/>
              </w:rPr>
              <w:t>, O</w:t>
            </w:r>
            <w:r w:rsidRPr="00DF039C">
              <w:rPr>
                <w:b/>
                <w:i/>
                <w:vertAlign w:val="subscript"/>
                <w:lang w:val="en-GB"/>
              </w:rPr>
              <w:t>4</w:t>
            </w:r>
            <w:r w:rsidRPr="00DF039C">
              <w:rPr>
                <w:lang w:val="en-GB"/>
              </w:rPr>
              <w:t xml:space="preserve"> </w:t>
            </w:r>
            <w:r w:rsidRPr="00DF039C">
              <w:rPr>
                <w:b/>
                <w:i/>
                <w:lang w:val="en-GB"/>
              </w:rPr>
              <w:t>trailers</w:t>
            </w:r>
            <w:r w:rsidRPr="00DF039C">
              <w:rPr>
                <w:lang w:val="en-GB"/>
              </w:rPr>
              <w:t xml:space="preserve"> approved under this Regulation, shall be prohibited if the system, component and separate technical unit is not type approved in compliance with this Regulation.</w:t>
            </w:r>
          </w:p>
        </w:tc>
      </w:tr>
    </w:tbl>
    <w:p w14:paraId="4DC23BBF" w14:textId="77777777" w:rsidR="00071782" w:rsidRPr="00DF039C" w:rsidRDefault="00071782" w:rsidP="00071782"/>
    <w:p w14:paraId="2F7AEF0C"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107</w:t>
      </w:r>
    </w:p>
    <w:p w14:paraId="1A315EFA" w14:textId="77777777" w:rsidR="00071782" w:rsidRPr="00DF039C" w:rsidRDefault="00071782" w:rsidP="00071782">
      <w:pPr>
        <w:pStyle w:val="NormalBold12b"/>
        <w:rPr>
          <w:lang w:val="en-GB"/>
        </w:rPr>
      </w:pPr>
    </w:p>
    <w:p w14:paraId="73155876" w14:textId="77777777" w:rsidR="00071782" w:rsidRPr="00DF039C" w:rsidRDefault="00071782" w:rsidP="00071782">
      <w:pPr>
        <w:pStyle w:val="NormalBold"/>
        <w:rPr>
          <w:lang w:val="en-GB"/>
        </w:rPr>
      </w:pPr>
      <w:r w:rsidRPr="00DF039C">
        <w:rPr>
          <w:lang w:val="en-GB"/>
        </w:rPr>
        <w:t>Proposal for a regulation</w:t>
      </w:r>
    </w:p>
    <w:p w14:paraId="14EF9730" w14:textId="77777777" w:rsidR="00071782" w:rsidRPr="00DF039C" w:rsidRDefault="00071782" w:rsidP="00071782">
      <w:pPr>
        <w:pStyle w:val="NormalBold"/>
        <w:rPr>
          <w:lang w:val="en-GB"/>
        </w:rPr>
      </w:pPr>
      <w:r w:rsidRPr="00DF039C">
        <w:rPr>
          <w:lang w:val="en-GB"/>
        </w:rPr>
        <w:t>Article 11 – paragraph 3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278330E" w14:textId="77777777" w:rsidTr="009E3276">
        <w:trPr>
          <w:trHeight w:hRule="exact" w:val="240"/>
          <w:jc w:val="center"/>
        </w:trPr>
        <w:tc>
          <w:tcPr>
            <w:tcW w:w="9752" w:type="dxa"/>
            <w:gridSpan w:val="2"/>
          </w:tcPr>
          <w:p w14:paraId="4687CAB4" w14:textId="77777777" w:rsidR="00071782" w:rsidRPr="00DF039C" w:rsidRDefault="00071782" w:rsidP="009E3276"/>
        </w:tc>
      </w:tr>
      <w:tr w:rsidR="00071782" w:rsidRPr="00DF039C" w14:paraId="701847DF" w14:textId="77777777" w:rsidTr="009E3276">
        <w:trPr>
          <w:trHeight w:val="240"/>
          <w:jc w:val="center"/>
        </w:trPr>
        <w:tc>
          <w:tcPr>
            <w:tcW w:w="4876" w:type="dxa"/>
          </w:tcPr>
          <w:p w14:paraId="384B8DD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58DE85E" w14:textId="77777777" w:rsidR="00071782" w:rsidRPr="00DF039C" w:rsidRDefault="00071782" w:rsidP="009E3276">
            <w:pPr>
              <w:pStyle w:val="AmColumnHeading"/>
              <w:rPr>
                <w:lang w:val="en-GB"/>
              </w:rPr>
            </w:pPr>
            <w:r w:rsidRPr="00DF039C">
              <w:rPr>
                <w:lang w:val="en-GB"/>
              </w:rPr>
              <w:t>Amendment</w:t>
            </w:r>
          </w:p>
        </w:tc>
      </w:tr>
      <w:tr w:rsidR="00071782" w:rsidRPr="00DF039C" w14:paraId="2F232658" w14:textId="77777777" w:rsidTr="009E3276">
        <w:trPr>
          <w:jc w:val="center"/>
        </w:trPr>
        <w:tc>
          <w:tcPr>
            <w:tcW w:w="4876" w:type="dxa"/>
          </w:tcPr>
          <w:p w14:paraId="6E8A1B2A" w14:textId="77777777" w:rsidR="00071782" w:rsidRPr="00DF039C" w:rsidRDefault="00071782" w:rsidP="009E3276">
            <w:pPr>
              <w:pStyle w:val="Normal6a"/>
              <w:rPr>
                <w:lang w:val="en-GB"/>
              </w:rPr>
            </w:pPr>
          </w:p>
        </w:tc>
        <w:tc>
          <w:tcPr>
            <w:tcW w:w="4876" w:type="dxa"/>
          </w:tcPr>
          <w:p w14:paraId="4340FC7D" w14:textId="1CD760C3" w:rsidR="00071782" w:rsidRPr="00DF039C" w:rsidRDefault="00071782" w:rsidP="009E3276">
            <w:pPr>
              <w:pStyle w:val="Normal6a"/>
              <w:rPr>
                <w:lang w:val="en-GB"/>
              </w:rPr>
            </w:pPr>
            <w:r w:rsidRPr="00DF039C">
              <w:rPr>
                <w:b/>
                <w:i/>
                <w:lang w:val="en-GB"/>
              </w:rPr>
              <w:t>3a.</w:t>
            </w:r>
            <w:r w:rsidRPr="00DF039C">
              <w:rPr>
                <w:lang w:val="en-GB"/>
              </w:rPr>
              <w:tab/>
            </w:r>
            <w:r w:rsidRPr="00DF039C">
              <w:rPr>
                <w:b/>
                <w:i/>
                <w:lang w:val="en-GB"/>
              </w:rPr>
              <w:t xml:space="preserve">With effect from 12 months after adoption of the delegated act on the type </w:t>
            </w:r>
            <w:r w:rsidRPr="00DF039C">
              <w:rPr>
                <w:b/>
                <w:i/>
                <w:lang w:val="en-GB"/>
              </w:rPr>
              <w:lastRenderedPageBreak/>
              <w:t xml:space="preserve">approval of C1 tyres as regards abrasion emissions limits in accordance with Article 7a, national authorities shall only grant component or separate technical unit EU type approval in respect of new types of tyre where it is in compliance with this Regulation and refuse to grant component/separate technical unit </w:t>
            </w:r>
            <w:r w:rsidR="009E3276" w:rsidRPr="00DF039C">
              <w:rPr>
                <w:b/>
                <w:i/>
                <w:lang w:val="en-GB"/>
              </w:rPr>
              <w:t xml:space="preserve">EU </w:t>
            </w:r>
            <w:r w:rsidRPr="00DF039C">
              <w:rPr>
                <w:b/>
                <w:i/>
                <w:lang w:val="en-GB"/>
              </w:rPr>
              <w:t>type approval in respect of new types of tyre that do not comply with this Regulation.</w:t>
            </w:r>
          </w:p>
        </w:tc>
      </w:tr>
      <w:tr w:rsidR="00071782" w:rsidRPr="00DF039C" w14:paraId="7BDC2FB6" w14:textId="77777777" w:rsidTr="009E3276">
        <w:trPr>
          <w:jc w:val="center"/>
        </w:trPr>
        <w:tc>
          <w:tcPr>
            <w:tcW w:w="4876" w:type="dxa"/>
          </w:tcPr>
          <w:p w14:paraId="7282DD20" w14:textId="77777777" w:rsidR="00071782" w:rsidRPr="00DF039C" w:rsidRDefault="00071782" w:rsidP="009E3276">
            <w:pPr>
              <w:pStyle w:val="Normal6a"/>
              <w:rPr>
                <w:lang w:val="en-GB"/>
              </w:rPr>
            </w:pPr>
          </w:p>
        </w:tc>
        <w:tc>
          <w:tcPr>
            <w:tcW w:w="4876" w:type="dxa"/>
          </w:tcPr>
          <w:p w14:paraId="216A08B1" w14:textId="77777777" w:rsidR="00071782" w:rsidRPr="00DF039C" w:rsidRDefault="00071782" w:rsidP="009E3276">
            <w:pPr>
              <w:pStyle w:val="Normal6a"/>
              <w:rPr>
                <w:lang w:val="en-GB"/>
              </w:rPr>
            </w:pPr>
            <w:r w:rsidRPr="00DF039C">
              <w:rPr>
                <w:b/>
                <w:i/>
                <w:lang w:val="en-GB"/>
              </w:rPr>
              <w:t>With effect from 36 months after adoption of the delegated act on the type approval of C1 tyres as regards abrasion emissions in accordance with Article 7a, national authorities shall refuse to grant type approval or type approval in respect of new C1 tyres which do not comply with this Regulation. C1 tyres that were manufactured prior to the entry-into-force time set out in this subparagraph and which do not comply with the requirements of this Regulation and its implementing measures may be sold for a period not exceeding 30 months.</w:t>
            </w:r>
          </w:p>
        </w:tc>
      </w:tr>
    </w:tbl>
    <w:p w14:paraId="491F48E9" w14:textId="77777777" w:rsidR="00071782" w:rsidRPr="00DF039C" w:rsidRDefault="00071782" w:rsidP="00071782"/>
    <w:p w14:paraId="503CECC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108</w:t>
      </w:r>
    </w:p>
    <w:p w14:paraId="4C54A233" w14:textId="77777777" w:rsidR="00071782" w:rsidRPr="00DF039C" w:rsidRDefault="00071782" w:rsidP="00071782">
      <w:pPr>
        <w:pStyle w:val="NormalBold12b"/>
        <w:rPr>
          <w:lang w:val="en-GB"/>
        </w:rPr>
      </w:pPr>
    </w:p>
    <w:p w14:paraId="65DF6DCB" w14:textId="77777777" w:rsidR="00071782" w:rsidRPr="00DF039C" w:rsidRDefault="00071782" w:rsidP="00071782">
      <w:pPr>
        <w:pStyle w:val="NormalBold"/>
        <w:rPr>
          <w:lang w:val="en-GB"/>
        </w:rPr>
      </w:pPr>
      <w:r w:rsidRPr="00DF039C">
        <w:rPr>
          <w:lang w:val="en-GB"/>
        </w:rPr>
        <w:t>Proposal for a regulation</w:t>
      </w:r>
    </w:p>
    <w:p w14:paraId="4783FAD5" w14:textId="77777777" w:rsidR="00071782" w:rsidRPr="00DF039C" w:rsidRDefault="00071782" w:rsidP="00071782">
      <w:pPr>
        <w:pStyle w:val="NormalBold"/>
        <w:rPr>
          <w:lang w:val="en-GB"/>
        </w:rPr>
      </w:pPr>
      <w:r w:rsidRPr="00DF039C">
        <w:rPr>
          <w:lang w:val="en-GB"/>
        </w:rPr>
        <w:t>Article 12 – paragraph 1 – subparagraph 1 a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D4EFF6E" w14:textId="77777777" w:rsidTr="009E3276">
        <w:trPr>
          <w:trHeight w:hRule="exact" w:val="240"/>
          <w:jc w:val="center"/>
        </w:trPr>
        <w:tc>
          <w:tcPr>
            <w:tcW w:w="9752" w:type="dxa"/>
            <w:gridSpan w:val="2"/>
          </w:tcPr>
          <w:p w14:paraId="2D3AA169" w14:textId="77777777" w:rsidR="00071782" w:rsidRPr="00DF039C" w:rsidRDefault="00071782" w:rsidP="009E3276"/>
        </w:tc>
      </w:tr>
      <w:tr w:rsidR="00071782" w:rsidRPr="00DF039C" w14:paraId="6873B599" w14:textId="77777777" w:rsidTr="009E3276">
        <w:trPr>
          <w:trHeight w:val="240"/>
          <w:jc w:val="center"/>
        </w:trPr>
        <w:tc>
          <w:tcPr>
            <w:tcW w:w="4876" w:type="dxa"/>
          </w:tcPr>
          <w:p w14:paraId="1AA9E0F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2288B46" w14:textId="77777777" w:rsidR="00071782" w:rsidRPr="00DF039C" w:rsidRDefault="00071782" w:rsidP="009E3276">
            <w:pPr>
              <w:pStyle w:val="AmColumnHeading"/>
              <w:rPr>
                <w:lang w:val="en-GB"/>
              </w:rPr>
            </w:pPr>
            <w:r w:rsidRPr="00DF039C">
              <w:rPr>
                <w:lang w:val="en-GB"/>
              </w:rPr>
              <w:t>Amendment</w:t>
            </w:r>
          </w:p>
        </w:tc>
      </w:tr>
      <w:tr w:rsidR="00071782" w:rsidRPr="00DF039C" w14:paraId="1C2F32D7" w14:textId="77777777" w:rsidTr="009E3276">
        <w:trPr>
          <w:jc w:val="center"/>
        </w:trPr>
        <w:tc>
          <w:tcPr>
            <w:tcW w:w="4876" w:type="dxa"/>
          </w:tcPr>
          <w:p w14:paraId="3A0A9F21" w14:textId="77777777" w:rsidR="00071782" w:rsidRPr="00DF039C" w:rsidRDefault="00071782" w:rsidP="009E3276">
            <w:pPr>
              <w:pStyle w:val="Normal6a"/>
              <w:rPr>
                <w:lang w:val="en-GB"/>
              </w:rPr>
            </w:pPr>
          </w:p>
        </w:tc>
        <w:tc>
          <w:tcPr>
            <w:tcW w:w="4876" w:type="dxa"/>
          </w:tcPr>
          <w:p w14:paraId="448778B9" w14:textId="77777777" w:rsidR="00071782" w:rsidRPr="00DF039C" w:rsidRDefault="00071782" w:rsidP="009E3276">
            <w:pPr>
              <w:pStyle w:val="Normal6a"/>
              <w:rPr>
                <w:lang w:val="en-GB"/>
              </w:rPr>
            </w:pPr>
            <w:r w:rsidRPr="00DF039C">
              <w:rPr>
                <w:b/>
                <w:i/>
                <w:lang w:val="en-GB"/>
              </w:rPr>
              <w:t>Tampering which results in emissions that exceed the limits laid out in Annex 1, shall result in the vehicle no longer being in compliance with this Regulation.</w:t>
            </w:r>
          </w:p>
        </w:tc>
      </w:tr>
    </w:tbl>
    <w:p w14:paraId="59BE2F95" w14:textId="77777777" w:rsidR="00071782" w:rsidRPr="00DF039C" w:rsidRDefault="00071782" w:rsidP="00071782"/>
    <w:p w14:paraId="703439EC"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109</w:t>
      </w:r>
    </w:p>
    <w:p w14:paraId="1E9F07ED" w14:textId="77777777" w:rsidR="00071782" w:rsidRPr="00DF039C" w:rsidRDefault="00071782" w:rsidP="00071782">
      <w:pPr>
        <w:pStyle w:val="NormalBold12b"/>
        <w:rPr>
          <w:lang w:val="en-GB"/>
        </w:rPr>
      </w:pPr>
    </w:p>
    <w:p w14:paraId="55FFC5DF" w14:textId="77777777" w:rsidR="00071782" w:rsidRPr="00DF039C" w:rsidRDefault="00071782" w:rsidP="00071782">
      <w:pPr>
        <w:pStyle w:val="NormalBold"/>
        <w:rPr>
          <w:lang w:val="en-GB"/>
        </w:rPr>
      </w:pPr>
      <w:r w:rsidRPr="00DF039C">
        <w:rPr>
          <w:lang w:val="en-GB"/>
        </w:rPr>
        <w:t>Proposal for a regulation</w:t>
      </w:r>
    </w:p>
    <w:p w14:paraId="5056CD62" w14:textId="77777777" w:rsidR="00071782" w:rsidRPr="00DF039C" w:rsidRDefault="00071782" w:rsidP="00071782">
      <w:pPr>
        <w:pStyle w:val="NormalBold"/>
        <w:rPr>
          <w:lang w:val="en-GB"/>
        </w:rPr>
      </w:pPr>
      <w:r w:rsidRPr="00DF039C">
        <w:rPr>
          <w:lang w:val="en-GB"/>
        </w:rPr>
        <w:t>Article 12 – paragraph 1 – subparagraph 1 b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875A965" w14:textId="77777777" w:rsidTr="009E3276">
        <w:trPr>
          <w:trHeight w:hRule="exact" w:val="240"/>
          <w:jc w:val="center"/>
        </w:trPr>
        <w:tc>
          <w:tcPr>
            <w:tcW w:w="9752" w:type="dxa"/>
            <w:gridSpan w:val="2"/>
          </w:tcPr>
          <w:p w14:paraId="2D120C7C" w14:textId="77777777" w:rsidR="00071782" w:rsidRPr="00DF039C" w:rsidRDefault="00071782" w:rsidP="009E3276"/>
        </w:tc>
      </w:tr>
      <w:tr w:rsidR="00071782" w:rsidRPr="00DF039C" w14:paraId="41D47F66" w14:textId="77777777" w:rsidTr="009E3276">
        <w:trPr>
          <w:trHeight w:val="240"/>
          <w:jc w:val="center"/>
        </w:trPr>
        <w:tc>
          <w:tcPr>
            <w:tcW w:w="4876" w:type="dxa"/>
          </w:tcPr>
          <w:p w14:paraId="44F051F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2848AFA" w14:textId="77777777" w:rsidR="00071782" w:rsidRPr="00DF039C" w:rsidRDefault="00071782" w:rsidP="009E3276">
            <w:pPr>
              <w:pStyle w:val="AmColumnHeading"/>
              <w:rPr>
                <w:lang w:val="en-GB"/>
              </w:rPr>
            </w:pPr>
            <w:r w:rsidRPr="00DF039C">
              <w:rPr>
                <w:lang w:val="en-GB"/>
              </w:rPr>
              <w:t>Amendment</w:t>
            </w:r>
          </w:p>
        </w:tc>
      </w:tr>
      <w:tr w:rsidR="00071782" w:rsidRPr="00DF039C" w14:paraId="36DFC35F" w14:textId="77777777" w:rsidTr="009E3276">
        <w:trPr>
          <w:jc w:val="center"/>
        </w:trPr>
        <w:tc>
          <w:tcPr>
            <w:tcW w:w="4876" w:type="dxa"/>
          </w:tcPr>
          <w:p w14:paraId="10283916" w14:textId="77777777" w:rsidR="00071782" w:rsidRPr="00DF039C" w:rsidRDefault="00071782" w:rsidP="009E3276">
            <w:pPr>
              <w:pStyle w:val="Normal6a"/>
              <w:rPr>
                <w:lang w:val="en-GB"/>
              </w:rPr>
            </w:pPr>
          </w:p>
        </w:tc>
        <w:tc>
          <w:tcPr>
            <w:tcW w:w="4876" w:type="dxa"/>
          </w:tcPr>
          <w:p w14:paraId="7222A9FA" w14:textId="77777777" w:rsidR="00071782" w:rsidRPr="00DF039C" w:rsidRDefault="00071782" w:rsidP="009E3276">
            <w:pPr>
              <w:pStyle w:val="Normal6a"/>
              <w:rPr>
                <w:lang w:val="en-GB"/>
              </w:rPr>
            </w:pPr>
            <w:r w:rsidRPr="00DF039C">
              <w:rPr>
                <w:b/>
                <w:i/>
                <w:lang w:val="en-GB"/>
              </w:rPr>
              <w:t xml:space="preserve">Non-compliance resulting from tampering shall result in the adoption of appropriate </w:t>
            </w:r>
            <w:r w:rsidRPr="00DF039C">
              <w:rPr>
                <w:b/>
                <w:i/>
                <w:lang w:val="en-GB"/>
              </w:rPr>
              <w:lastRenderedPageBreak/>
              <w:t>corrective measures, including recalls, and effective, proportionate and dissuasive financial penalties by the national competent authorities.</w:t>
            </w:r>
          </w:p>
        </w:tc>
      </w:tr>
    </w:tbl>
    <w:p w14:paraId="4156EE8D" w14:textId="77777777" w:rsidR="00071782" w:rsidRPr="00DF039C" w:rsidRDefault="00071782" w:rsidP="00071782"/>
    <w:p w14:paraId="3F0A654C"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110</w:t>
      </w:r>
    </w:p>
    <w:p w14:paraId="0CDCF8CB" w14:textId="77777777" w:rsidR="00071782" w:rsidRPr="00DF039C" w:rsidRDefault="00071782" w:rsidP="00071782">
      <w:pPr>
        <w:pStyle w:val="NormalBold12b"/>
        <w:rPr>
          <w:lang w:val="en-GB"/>
        </w:rPr>
      </w:pPr>
    </w:p>
    <w:p w14:paraId="1441319B" w14:textId="77777777" w:rsidR="00071782" w:rsidRPr="00DF039C" w:rsidRDefault="00071782" w:rsidP="00071782">
      <w:pPr>
        <w:pStyle w:val="NormalBold"/>
        <w:rPr>
          <w:lang w:val="en-GB"/>
        </w:rPr>
      </w:pPr>
      <w:r w:rsidRPr="00DF039C">
        <w:rPr>
          <w:lang w:val="en-GB"/>
        </w:rPr>
        <w:t>Proposal for a regulation</w:t>
      </w:r>
    </w:p>
    <w:p w14:paraId="2418C115" w14:textId="77777777" w:rsidR="00071782" w:rsidRPr="00DF039C" w:rsidRDefault="00071782" w:rsidP="00071782">
      <w:pPr>
        <w:pStyle w:val="NormalBold"/>
        <w:rPr>
          <w:lang w:val="en-GB"/>
        </w:rPr>
      </w:pPr>
      <w:r w:rsidRPr="00DF039C">
        <w:rPr>
          <w:lang w:val="en-GB"/>
        </w:rPr>
        <w:t>Article 12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7375881" w14:textId="77777777" w:rsidTr="009E3276">
        <w:trPr>
          <w:trHeight w:hRule="exact" w:val="240"/>
          <w:jc w:val="center"/>
        </w:trPr>
        <w:tc>
          <w:tcPr>
            <w:tcW w:w="9752" w:type="dxa"/>
            <w:gridSpan w:val="2"/>
          </w:tcPr>
          <w:p w14:paraId="64B3F7D3" w14:textId="77777777" w:rsidR="00071782" w:rsidRPr="00DF039C" w:rsidRDefault="00071782" w:rsidP="009E3276"/>
        </w:tc>
      </w:tr>
      <w:tr w:rsidR="00071782" w:rsidRPr="00DF039C" w14:paraId="3098713B" w14:textId="77777777" w:rsidTr="009E3276">
        <w:trPr>
          <w:trHeight w:val="240"/>
          <w:jc w:val="center"/>
        </w:trPr>
        <w:tc>
          <w:tcPr>
            <w:tcW w:w="4876" w:type="dxa"/>
          </w:tcPr>
          <w:p w14:paraId="514B3A8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E1256CA" w14:textId="77777777" w:rsidR="00071782" w:rsidRPr="00DF039C" w:rsidRDefault="00071782" w:rsidP="009E3276">
            <w:pPr>
              <w:pStyle w:val="AmColumnHeading"/>
              <w:rPr>
                <w:lang w:val="en-GB"/>
              </w:rPr>
            </w:pPr>
            <w:r w:rsidRPr="00DF039C">
              <w:rPr>
                <w:lang w:val="en-GB"/>
              </w:rPr>
              <w:t>Amendment</w:t>
            </w:r>
          </w:p>
        </w:tc>
      </w:tr>
      <w:tr w:rsidR="00071782" w:rsidRPr="00DF039C" w14:paraId="448E3BDA" w14:textId="77777777" w:rsidTr="009E3276">
        <w:trPr>
          <w:jc w:val="center"/>
        </w:trPr>
        <w:tc>
          <w:tcPr>
            <w:tcW w:w="4876" w:type="dxa"/>
          </w:tcPr>
          <w:p w14:paraId="633CA2D9" w14:textId="77777777" w:rsidR="00071782" w:rsidRPr="00DF039C" w:rsidRDefault="00071782" w:rsidP="009E3276">
            <w:pPr>
              <w:pStyle w:val="Normal6a"/>
              <w:rPr>
                <w:lang w:val="en-GB"/>
              </w:rPr>
            </w:pPr>
            <w:r w:rsidRPr="00DF039C">
              <w:rPr>
                <w:lang w:val="en-GB"/>
              </w:rPr>
              <w:t>2.</w:t>
            </w:r>
            <w:r w:rsidRPr="00DF039C">
              <w:rPr>
                <w:lang w:val="en-GB"/>
              </w:rPr>
              <w:tab/>
              <w:t>National authorities shall, during in-service conformity or market surveillance checks, verify whether manufacturers of vehicles have correctly installed excess emissions driver warning systems, low-reagent driver warning systems and whether vehicles can be tampered.</w:t>
            </w:r>
          </w:p>
        </w:tc>
        <w:tc>
          <w:tcPr>
            <w:tcW w:w="4876" w:type="dxa"/>
          </w:tcPr>
          <w:p w14:paraId="28404470" w14:textId="77777777" w:rsidR="00071782" w:rsidRPr="00DF039C" w:rsidRDefault="00071782" w:rsidP="009E3276">
            <w:pPr>
              <w:pStyle w:val="Normal6a"/>
              <w:rPr>
                <w:lang w:val="en-GB"/>
              </w:rPr>
            </w:pPr>
            <w:r w:rsidRPr="00DF039C">
              <w:rPr>
                <w:lang w:val="en-GB"/>
              </w:rPr>
              <w:t>2.</w:t>
            </w:r>
            <w:r w:rsidRPr="00DF039C">
              <w:rPr>
                <w:lang w:val="en-GB"/>
              </w:rPr>
              <w:tab/>
              <w:t xml:space="preserve">National authorities shall, during in-service conformity or market surveillance checks, verify </w:t>
            </w:r>
            <w:r w:rsidRPr="00DF039C">
              <w:rPr>
                <w:b/>
                <w:i/>
                <w:lang w:val="en-GB"/>
              </w:rPr>
              <w:t>the quality of the reagent used,</w:t>
            </w:r>
            <w:r w:rsidRPr="00DF039C">
              <w:rPr>
                <w:lang w:val="en-GB"/>
              </w:rPr>
              <w:t xml:space="preserve"> whether manufacturers of vehicles have correctly installed excess emissions driver warning systems, low-reagent driver warning systems</w:t>
            </w:r>
            <w:r w:rsidRPr="00DF039C">
              <w:rPr>
                <w:b/>
                <w:i/>
                <w:lang w:val="en-GB"/>
              </w:rPr>
              <w:t>,</w:t>
            </w:r>
            <w:r w:rsidRPr="00DF039C">
              <w:rPr>
                <w:lang w:val="en-GB"/>
              </w:rPr>
              <w:t xml:space="preserve"> and whether vehicles can be tampered.</w:t>
            </w:r>
          </w:p>
        </w:tc>
      </w:tr>
    </w:tbl>
    <w:p w14:paraId="1F9AF8C2" w14:textId="77777777" w:rsidR="00071782" w:rsidRPr="00DF039C" w:rsidRDefault="00071782" w:rsidP="00071782"/>
    <w:p w14:paraId="1745E6CC"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111</w:t>
      </w:r>
    </w:p>
    <w:p w14:paraId="6FB3DC0D" w14:textId="77777777" w:rsidR="00071782" w:rsidRPr="00DF039C" w:rsidRDefault="00071782" w:rsidP="00071782">
      <w:pPr>
        <w:pStyle w:val="NormalBold12b"/>
        <w:rPr>
          <w:lang w:val="en-GB"/>
        </w:rPr>
      </w:pPr>
    </w:p>
    <w:p w14:paraId="620DC48C" w14:textId="77777777" w:rsidR="00071782" w:rsidRPr="00DF039C" w:rsidRDefault="00071782" w:rsidP="00071782">
      <w:pPr>
        <w:pStyle w:val="NormalBold"/>
        <w:rPr>
          <w:lang w:val="en-GB"/>
        </w:rPr>
      </w:pPr>
      <w:r w:rsidRPr="00DF039C">
        <w:rPr>
          <w:lang w:val="en-GB"/>
        </w:rPr>
        <w:t>Proposal for a regulation</w:t>
      </w:r>
    </w:p>
    <w:p w14:paraId="453A295E" w14:textId="77777777" w:rsidR="00071782" w:rsidRPr="00DF039C" w:rsidRDefault="00071782" w:rsidP="00071782">
      <w:pPr>
        <w:pStyle w:val="NormalBold"/>
        <w:rPr>
          <w:lang w:val="en-GB"/>
        </w:rPr>
      </w:pPr>
      <w:r w:rsidRPr="00DF039C">
        <w:rPr>
          <w:lang w:val="en-GB"/>
        </w:rPr>
        <w:t>Article 13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54AE0BF" w14:textId="77777777" w:rsidTr="009E3276">
        <w:trPr>
          <w:trHeight w:hRule="exact" w:val="240"/>
          <w:jc w:val="center"/>
        </w:trPr>
        <w:tc>
          <w:tcPr>
            <w:tcW w:w="9752" w:type="dxa"/>
            <w:gridSpan w:val="2"/>
          </w:tcPr>
          <w:p w14:paraId="6351D450" w14:textId="77777777" w:rsidR="00071782" w:rsidRPr="00DF039C" w:rsidRDefault="00071782" w:rsidP="009E3276"/>
        </w:tc>
      </w:tr>
      <w:tr w:rsidR="00071782" w:rsidRPr="00DF039C" w14:paraId="3D4D69EE" w14:textId="77777777" w:rsidTr="009E3276">
        <w:trPr>
          <w:trHeight w:val="240"/>
          <w:jc w:val="center"/>
        </w:trPr>
        <w:tc>
          <w:tcPr>
            <w:tcW w:w="4876" w:type="dxa"/>
          </w:tcPr>
          <w:p w14:paraId="349CD78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0043AB9" w14:textId="77777777" w:rsidR="00071782" w:rsidRPr="00DF039C" w:rsidRDefault="00071782" w:rsidP="009E3276">
            <w:pPr>
              <w:pStyle w:val="AmColumnHeading"/>
              <w:rPr>
                <w:lang w:val="en-GB"/>
              </w:rPr>
            </w:pPr>
            <w:r w:rsidRPr="00DF039C">
              <w:rPr>
                <w:lang w:val="en-GB"/>
              </w:rPr>
              <w:t>Amendment</w:t>
            </w:r>
          </w:p>
        </w:tc>
      </w:tr>
      <w:tr w:rsidR="00071782" w:rsidRPr="00DF039C" w14:paraId="22676CEE" w14:textId="77777777" w:rsidTr="009E3276">
        <w:trPr>
          <w:jc w:val="center"/>
        </w:trPr>
        <w:tc>
          <w:tcPr>
            <w:tcW w:w="4876" w:type="dxa"/>
          </w:tcPr>
          <w:p w14:paraId="5DE59512" w14:textId="77777777" w:rsidR="00071782" w:rsidRPr="00DF039C" w:rsidRDefault="00071782" w:rsidP="009E3276">
            <w:pPr>
              <w:pStyle w:val="Normal6a"/>
              <w:rPr>
                <w:lang w:val="en-GB"/>
              </w:rPr>
            </w:pPr>
            <w:r w:rsidRPr="00DF039C">
              <w:rPr>
                <w:lang w:val="en-GB"/>
              </w:rPr>
              <w:t>1.</w:t>
            </w:r>
            <w:r w:rsidRPr="00DF039C">
              <w:rPr>
                <w:lang w:val="en-GB"/>
              </w:rPr>
              <w:tab/>
              <w:t xml:space="preserve">The Commission or third parties, in accordance with Article 9 and 13(10) of Regulation (EU) 2018/858, </w:t>
            </w:r>
            <w:r w:rsidRPr="00DF039C">
              <w:rPr>
                <w:b/>
                <w:i/>
                <w:lang w:val="en-GB"/>
              </w:rPr>
              <w:t>may</w:t>
            </w:r>
            <w:r w:rsidRPr="00DF039C">
              <w:rPr>
                <w:lang w:val="en-GB"/>
              </w:rPr>
              <w:t xml:space="preserve"> perform in-service conformity and market surveillance checks set out in Tables 2, 4, 6, 8, and 10 of Annex V, to verify compliance of vehicles, components and separate technical units with this Regulation.</w:t>
            </w:r>
          </w:p>
        </w:tc>
        <w:tc>
          <w:tcPr>
            <w:tcW w:w="4876" w:type="dxa"/>
          </w:tcPr>
          <w:p w14:paraId="4B94B16D" w14:textId="77777777" w:rsidR="00071782" w:rsidRPr="00DF039C" w:rsidRDefault="00071782" w:rsidP="009E3276">
            <w:pPr>
              <w:pStyle w:val="Normal6a"/>
              <w:rPr>
                <w:lang w:val="en-GB"/>
              </w:rPr>
            </w:pPr>
            <w:r w:rsidRPr="00DF039C">
              <w:rPr>
                <w:lang w:val="en-GB"/>
              </w:rPr>
              <w:t>1.</w:t>
            </w:r>
            <w:r w:rsidRPr="00DF039C">
              <w:rPr>
                <w:lang w:val="en-GB"/>
              </w:rPr>
              <w:tab/>
              <w:t>The Commission or third parties, in accordance with Article 9 and 13(10) of Regulation (EU) 2018/858, </w:t>
            </w:r>
            <w:r w:rsidRPr="00DF039C">
              <w:rPr>
                <w:b/>
                <w:i/>
                <w:lang w:val="en-GB"/>
              </w:rPr>
              <w:t>shall</w:t>
            </w:r>
            <w:r w:rsidRPr="00DF039C">
              <w:rPr>
                <w:lang w:val="en-GB"/>
              </w:rPr>
              <w:t> perform in-service conformity and market surveillance checks set out in Tables 2, 4, 6, 8, and 10 of Annex V, to verify compliance of vehicles, components and separate technical units with this Regulation.</w:t>
            </w:r>
          </w:p>
        </w:tc>
      </w:tr>
    </w:tbl>
    <w:p w14:paraId="74CAA120" w14:textId="77777777" w:rsidR="00071782" w:rsidRPr="00DF039C" w:rsidRDefault="00071782" w:rsidP="00071782"/>
    <w:p w14:paraId="1C94517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112</w:t>
      </w:r>
    </w:p>
    <w:p w14:paraId="01054FF8" w14:textId="77777777" w:rsidR="00071782" w:rsidRPr="00DF039C" w:rsidRDefault="00071782" w:rsidP="00071782">
      <w:pPr>
        <w:pStyle w:val="NormalBold12b"/>
        <w:rPr>
          <w:lang w:val="en-GB"/>
        </w:rPr>
      </w:pPr>
    </w:p>
    <w:p w14:paraId="43D9907F" w14:textId="77777777" w:rsidR="00071782" w:rsidRPr="00DF039C" w:rsidRDefault="00071782" w:rsidP="00071782">
      <w:pPr>
        <w:pStyle w:val="NormalBold"/>
        <w:rPr>
          <w:lang w:val="en-GB"/>
        </w:rPr>
      </w:pPr>
      <w:r w:rsidRPr="00DF039C">
        <w:rPr>
          <w:lang w:val="en-GB"/>
        </w:rPr>
        <w:t>Proposal for a regulation</w:t>
      </w:r>
    </w:p>
    <w:p w14:paraId="0C8922D8" w14:textId="77777777" w:rsidR="00071782" w:rsidRPr="00DF039C" w:rsidRDefault="00071782" w:rsidP="00071782">
      <w:pPr>
        <w:pStyle w:val="NormalBold"/>
        <w:rPr>
          <w:lang w:val="en-GB"/>
        </w:rPr>
      </w:pPr>
      <w:r w:rsidRPr="00DF039C">
        <w:rPr>
          <w:lang w:val="en-GB"/>
        </w:rPr>
        <w:t>Article 13 – paragraph 2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1209A77" w14:textId="77777777" w:rsidTr="009E3276">
        <w:trPr>
          <w:trHeight w:hRule="exact" w:val="240"/>
          <w:jc w:val="center"/>
        </w:trPr>
        <w:tc>
          <w:tcPr>
            <w:tcW w:w="9752" w:type="dxa"/>
            <w:gridSpan w:val="2"/>
          </w:tcPr>
          <w:p w14:paraId="040A7B16" w14:textId="77777777" w:rsidR="00071782" w:rsidRPr="00DF039C" w:rsidRDefault="00071782" w:rsidP="009E3276"/>
        </w:tc>
      </w:tr>
      <w:tr w:rsidR="00071782" w:rsidRPr="00DF039C" w14:paraId="006EBDF6" w14:textId="77777777" w:rsidTr="009E3276">
        <w:trPr>
          <w:trHeight w:val="240"/>
          <w:jc w:val="center"/>
        </w:trPr>
        <w:tc>
          <w:tcPr>
            <w:tcW w:w="4876" w:type="dxa"/>
          </w:tcPr>
          <w:p w14:paraId="7AD285C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963B048" w14:textId="77777777" w:rsidR="00071782" w:rsidRPr="00DF039C" w:rsidRDefault="00071782" w:rsidP="009E3276">
            <w:pPr>
              <w:pStyle w:val="AmColumnHeading"/>
              <w:rPr>
                <w:lang w:val="en-GB"/>
              </w:rPr>
            </w:pPr>
            <w:r w:rsidRPr="00DF039C">
              <w:rPr>
                <w:lang w:val="en-GB"/>
              </w:rPr>
              <w:t>Amendment</w:t>
            </w:r>
          </w:p>
        </w:tc>
      </w:tr>
      <w:tr w:rsidR="00071782" w:rsidRPr="00DF039C" w14:paraId="50583E85" w14:textId="77777777" w:rsidTr="009E3276">
        <w:trPr>
          <w:jc w:val="center"/>
        </w:trPr>
        <w:tc>
          <w:tcPr>
            <w:tcW w:w="4876" w:type="dxa"/>
          </w:tcPr>
          <w:p w14:paraId="337A26F6" w14:textId="77777777" w:rsidR="00071782" w:rsidRPr="00DF039C" w:rsidRDefault="00071782" w:rsidP="009E3276">
            <w:pPr>
              <w:pStyle w:val="Normal6a"/>
              <w:rPr>
                <w:lang w:val="en-GB"/>
              </w:rPr>
            </w:pPr>
          </w:p>
        </w:tc>
        <w:tc>
          <w:tcPr>
            <w:tcW w:w="4876" w:type="dxa"/>
          </w:tcPr>
          <w:p w14:paraId="703585BB" w14:textId="77777777" w:rsidR="00071782" w:rsidRPr="00DF039C" w:rsidRDefault="00071782" w:rsidP="009E3276">
            <w:pPr>
              <w:pStyle w:val="Normal6a"/>
              <w:rPr>
                <w:lang w:val="en-GB"/>
              </w:rPr>
            </w:pPr>
            <w:r w:rsidRPr="00DF039C">
              <w:rPr>
                <w:b/>
                <w:i/>
                <w:lang w:val="en-GB"/>
              </w:rPr>
              <w:t>2a.</w:t>
            </w:r>
            <w:r w:rsidRPr="00DF039C">
              <w:rPr>
                <w:lang w:val="en-GB"/>
              </w:rPr>
              <w:tab/>
            </w:r>
            <w:r w:rsidRPr="00DF039C">
              <w:rPr>
                <w:b/>
                <w:i/>
                <w:lang w:val="en-GB"/>
              </w:rPr>
              <w:t>The Commission shall continuously monitor the situation at Union level with a view to identifying practices of circumvention and non- conformity. When violations in conformity are found, the Commission shall present a report to the European Parliament and to the Council and shall follow- up with a legislative proposal, if appropriate, to address and eliminate the risks to that non-conformity.</w:t>
            </w:r>
          </w:p>
        </w:tc>
      </w:tr>
    </w:tbl>
    <w:p w14:paraId="646365FB" w14:textId="77777777" w:rsidR="00071782" w:rsidRPr="00DF039C" w:rsidRDefault="00071782" w:rsidP="00071782"/>
    <w:p w14:paraId="544C3D14"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113</w:t>
      </w:r>
    </w:p>
    <w:p w14:paraId="0BCFFB84" w14:textId="77777777" w:rsidR="00071782" w:rsidRPr="00DF039C" w:rsidRDefault="00071782" w:rsidP="00071782">
      <w:pPr>
        <w:pStyle w:val="NormalBold12b"/>
        <w:rPr>
          <w:lang w:val="en-GB"/>
        </w:rPr>
      </w:pPr>
    </w:p>
    <w:p w14:paraId="44F0A2DC" w14:textId="77777777" w:rsidR="00071782" w:rsidRPr="00DF039C" w:rsidRDefault="00071782" w:rsidP="00071782">
      <w:pPr>
        <w:pStyle w:val="NormalBold"/>
        <w:rPr>
          <w:lang w:val="en-GB"/>
        </w:rPr>
      </w:pPr>
      <w:r w:rsidRPr="00DF039C">
        <w:rPr>
          <w:lang w:val="en-GB"/>
        </w:rPr>
        <w:t>Proposal for a regulation</w:t>
      </w:r>
    </w:p>
    <w:p w14:paraId="5EA4BCB1" w14:textId="77777777" w:rsidR="00071782" w:rsidRPr="00DF039C" w:rsidRDefault="00071782" w:rsidP="00071782">
      <w:pPr>
        <w:pStyle w:val="NormalBold"/>
        <w:rPr>
          <w:lang w:val="en-GB"/>
        </w:rPr>
      </w:pPr>
      <w:r w:rsidRPr="00DF039C">
        <w:rPr>
          <w:lang w:val="en-GB"/>
        </w:rPr>
        <w:t>Article 14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794DB46" w14:textId="77777777" w:rsidTr="009E3276">
        <w:trPr>
          <w:trHeight w:hRule="exact" w:val="240"/>
          <w:jc w:val="center"/>
        </w:trPr>
        <w:tc>
          <w:tcPr>
            <w:tcW w:w="9752" w:type="dxa"/>
            <w:gridSpan w:val="2"/>
          </w:tcPr>
          <w:p w14:paraId="70E7CC48" w14:textId="77777777" w:rsidR="00071782" w:rsidRPr="00DF039C" w:rsidRDefault="00071782" w:rsidP="009E3276"/>
        </w:tc>
      </w:tr>
      <w:tr w:rsidR="00071782" w:rsidRPr="00DF039C" w14:paraId="0409A76F" w14:textId="77777777" w:rsidTr="009E3276">
        <w:trPr>
          <w:trHeight w:val="240"/>
          <w:jc w:val="center"/>
        </w:trPr>
        <w:tc>
          <w:tcPr>
            <w:tcW w:w="4876" w:type="dxa"/>
          </w:tcPr>
          <w:p w14:paraId="74ACBC4E"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1C0FF2A" w14:textId="77777777" w:rsidR="00071782" w:rsidRPr="00DF039C" w:rsidRDefault="00071782" w:rsidP="009E3276">
            <w:pPr>
              <w:pStyle w:val="AmColumnHeading"/>
              <w:rPr>
                <w:lang w:val="en-GB"/>
              </w:rPr>
            </w:pPr>
            <w:r w:rsidRPr="00DF039C">
              <w:rPr>
                <w:lang w:val="en-GB"/>
              </w:rPr>
              <w:t>Amendment</w:t>
            </w:r>
          </w:p>
        </w:tc>
      </w:tr>
      <w:tr w:rsidR="00071782" w:rsidRPr="00DF039C" w14:paraId="095413B0" w14:textId="77777777" w:rsidTr="009E3276">
        <w:trPr>
          <w:jc w:val="center"/>
        </w:trPr>
        <w:tc>
          <w:tcPr>
            <w:tcW w:w="4876" w:type="dxa"/>
          </w:tcPr>
          <w:p w14:paraId="0168F125" w14:textId="77777777" w:rsidR="00071782" w:rsidRPr="00DF039C" w:rsidRDefault="00071782" w:rsidP="009E3276">
            <w:pPr>
              <w:pStyle w:val="Normal6a"/>
              <w:rPr>
                <w:lang w:val="en-GB"/>
              </w:rPr>
            </w:pPr>
            <w:r w:rsidRPr="00DF039C">
              <w:rPr>
                <w:lang w:val="en-GB"/>
              </w:rPr>
              <w:t>2.</w:t>
            </w:r>
            <w:r w:rsidRPr="00DF039C">
              <w:rPr>
                <w:lang w:val="en-GB"/>
              </w:rPr>
              <w:tab/>
              <w:t xml:space="preserve">Tests to prove compliance with the requirements of </w:t>
            </w:r>
            <w:r w:rsidRPr="00DF039C">
              <w:rPr>
                <w:b/>
                <w:i/>
                <w:lang w:val="en-GB"/>
              </w:rPr>
              <w:t>Article 4</w:t>
            </w:r>
            <w:r w:rsidRPr="00DF039C">
              <w:rPr>
                <w:lang w:val="en-GB"/>
              </w:rPr>
              <w:t xml:space="preserve"> shall be applied by manufacturers and national authorities as specified in Annex V. Tests to prove compliance with the requirements of </w:t>
            </w:r>
            <w:r w:rsidRPr="00DF039C">
              <w:rPr>
                <w:b/>
                <w:i/>
                <w:lang w:val="en-GB"/>
              </w:rPr>
              <w:t>Article 4</w:t>
            </w:r>
            <w:r w:rsidRPr="00DF039C">
              <w:rPr>
                <w:lang w:val="en-GB"/>
              </w:rPr>
              <w:t xml:space="preserve"> may be applied by the Commission and third parties also as specified in Annex V.</w:t>
            </w:r>
          </w:p>
        </w:tc>
        <w:tc>
          <w:tcPr>
            <w:tcW w:w="4876" w:type="dxa"/>
          </w:tcPr>
          <w:p w14:paraId="31F7C52D" w14:textId="77777777" w:rsidR="00071782" w:rsidRPr="00DF039C" w:rsidRDefault="00071782" w:rsidP="009E3276">
            <w:pPr>
              <w:pStyle w:val="Normal6a"/>
              <w:rPr>
                <w:lang w:val="en-GB"/>
              </w:rPr>
            </w:pPr>
            <w:r w:rsidRPr="00DF039C">
              <w:rPr>
                <w:lang w:val="en-GB"/>
              </w:rPr>
              <w:t>2.</w:t>
            </w:r>
            <w:r w:rsidRPr="00DF039C">
              <w:rPr>
                <w:lang w:val="en-GB"/>
              </w:rPr>
              <w:tab/>
              <w:t xml:space="preserve">Tests to prove compliance with the requirements of </w:t>
            </w:r>
            <w:r w:rsidRPr="00DF039C">
              <w:rPr>
                <w:b/>
                <w:i/>
                <w:lang w:val="en-GB"/>
              </w:rPr>
              <w:t>this Regulation</w:t>
            </w:r>
            <w:r w:rsidRPr="00DF039C">
              <w:rPr>
                <w:lang w:val="en-GB"/>
              </w:rPr>
              <w:t xml:space="preserve"> shall be applied by manufacturers and national authorities as specified in Annex V. Tests to prove compliance with the requirements of </w:t>
            </w:r>
            <w:r w:rsidRPr="00DF039C">
              <w:rPr>
                <w:b/>
                <w:i/>
                <w:lang w:val="en-GB"/>
              </w:rPr>
              <w:t>this Regulation</w:t>
            </w:r>
            <w:r w:rsidRPr="00DF039C">
              <w:rPr>
                <w:lang w:val="en-GB"/>
              </w:rPr>
              <w:t xml:space="preserve"> may be applied by the Commission and third parties also as specified in Annex V.</w:t>
            </w:r>
          </w:p>
        </w:tc>
      </w:tr>
    </w:tbl>
    <w:p w14:paraId="7983F8B9" w14:textId="77777777" w:rsidR="00071782" w:rsidRPr="00DF039C" w:rsidRDefault="00071782" w:rsidP="00071782"/>
    <w:p w14:paraId="56E9D91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114</w:t>
      </w:r>
    </w:p>
    <w:p w14:paraId="643A1D99" w14:textId="77777777" w:rsidR="00071782" w:rsidRPr="00DF039C" w:rsidRDefault="00071782" w:rsidP="00071782">
      <w:pPr>
        <w:pStyle w:val="NormalBold12b"/>
        <w:rPr>
          <w:lang w:val="en-GB"/>
        </w:rPr>
      </w:pPr>
    </w:p>
    <w:p w14:paraId="248E530C" w14:textId="77777777" w:rsidR="00071782" w:rsidRPr="00DF039C" w:rsidRDefault="00071782" w:rsidP="00071782">
      <w:pPr>
        <w:pStyle w:val="NormalBold"/>
        <w:rPr>
          <w:lang w:val="en-GB"/>
        </w:rPr>
      </w:pPr>
      <w:r w:rsidRPr="00DF039C">
        <w:rPr>
          <w:lang w:val="en-GB"/>
        </w:rPr>
        <w:t>Proposal for a regulation</w:t>
      </w:r>
    </w:p>
    <w:p w14:paraId="0314AC62" w14:textId="77777777" w:rsidR="00071782" w:rsidRPr="00DF039C" w:rsidRDefault="00071782" w:rsidP="00071782">
      <w:pPr>
        <w:pStyle w:val="NormalBold"/>
        <w:rPr>
          <w:lang w:val="en-GB"/>
        </w:rPr>
      </w:pPr>
      <w:r w:rsidRPr="00DF039C">
        <w:rPr>
          <w:lang w:val="en-GB"/>
        </w:rPr>
        <w:t>Article 14 – paragraph 3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83C24D0" w14:textId="77777777" w:rsidTr="009E3276">
        <w:trPr>
          <w:trHeight w:hRule="exact" w:val="240"/>
          <w:jc w:val="center"/>
        </w:trPr>
        <w:tc>
          <w:tcPr>
            <w:tcW w:w="9752" w:type="dxa"/>
            <w:gridSpan w:val="2"/>
          </w:tcPr>
          <w:p w14:paraId="4B25E7D8" w14:textId="77777777" w:rsidR="00071782" w:rsidRPr="00DF039C" w:rsidRDefault="00071782" w:rsidP="009E3276"/>
        </w:tc>
      </w:tr>
      <w:tr w:rsidR="00071782" w:rsidRPr="00DF039C" w14:paraId="4973E4A2" w14:textId="77777777" w:rsidTr="009E3276">
        <w:trPr>
          <w:trHeight w:val="240"/>
          <w:jc w:val="center"/>
        </w:trPr>
        <w:tc>
          <w:tcPr>
            <w:tcW w:w="4876" w:type="dxa"/>
          </w:tcPr>
          <w:p w14:paraId="065CF3C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7015703" w14:textId="77777777" w:rsidR="00071782" w:rsidRPr="00DF039C" w:rsidRDefault="00071782" w:rsidP="009E3276">
            <w:pPr>
              <w:pStyle w:val="AmColumnHeading"/>
              <w:rPr>
                <w:lang w:val="en-GB"/>
              </w:rPr>
            </w:pPr>
            <w:r w:rsidRPr="00DF039C">
              <w:rPr>
                <w:lang w:val="en-GB"/>
              </w:rPr>
              <w:t>Amendment</w:t>
            </w:r>
          </w:p>
        </w:tc>
      </w:tr>
      <w:tr w:rsidR="00071782" w:rsidRPr="00DF039C" w14:paraId="12AEEA68" w14:textId="77777777" w:rsidTr="009E3276">
        <w:trPr>
          <w:jc w:val="center"/>
        </w:trPr>
        <w:tc>
          <w:tcPr>
            <w:tcW w:w="4876" w:type="dxa"/>
          </w:tcPr>
          <w:p w14:paraId="7E16ECD2" w14:textId="77777777" w:rsidR="00071782" w:rsidRPr="00DF039C" w:rsidRDefault="00071782" w:rsidP="009E3276">
            <w:pPr>
              <w:pStyle w:val="Normal6a"/>
              <w:rPr>
                <w:lang w:val="en-GB"/>
              </w:rPr>
            </w:pPr>
            <w:r w:rsidRPr="00DF039C">
              <w:rPr>
                <w:lang w:val="en-GB"/>
              </w:rPr>
              <w:t>3.</w:t>
            </w:r>
            <w:r w:rsidRPr="00DF039C">
              <w:rPr>
                <w:lang w:val="en-GB"/>
              </w:rPr>
              <w:tab/>
              <w:t xml:space="preserve">The Commission shall adopt implementing acts for all the phases of emission type-approval, including conformity of production, in-service conformity and market surveillance, addressing </w:t>
            </w:r>
            <w:r w:rsidRPr="00DF039C">
              <w:rPr>
                <w:b/>
                <w:i/>
                <w:lang w:val="en-GB"/>
              </w:rPr>
              <w:t>procedures and tests for emission type-approval, testing methodologies,</w:t>
            </w:r>
            <w:r w:rsidRPr="00DF039C">
              <w:rPr>
                <w:lang w:val="en-GB"/>
              </w:rPr>
              <w:t xml:space="preserve"> administrative provisions, amending and extending emission type-approvals, data access, documentation requirements and templates for all of the following:</w:t>
            </w:r>
          </w:p>
        </w:tc>
        <w:tc>
          <w:tcPr>
            <w:tcW w:w="4876" w:type="dxa"/>
          </w:tcPr>
          <w:p w14:paraId="5088298D" w14:textId="77777777" w:rsidR="00071782" w:rsidRPr="00DF039C" w:rsidRDefault="00071782" w:rsidP="009E3276">
            <w:pPr>
              <w:pStyle w:val="Normal6a"/>
              <w:rPr>
                <w:lang w:val="en-GB"/>
              </w:rPr>
            </w:pPr>
            <w:r w:rsidRPr="00DF039C">
              <w:rPr>
                <w:lang w:val="en-GB"/>
              </w:rPr>
              <w:t>3.</w:t>
            </w:r>
            <w:r w:rsidRPr="00DF039C">
              <w:rPr>
                <w:lang w:val="en-GB"/>
              </w:rPr>
              <w:tab/>
              <w:t>The Commission shall adopt implementing acts for all the phases of emission type-approval, including conformity of production, in-service conformity and market surveillance, addressing administrative provisions, amending and extending emission type-approvals, data access, documentation requirements and templates for all of the following:</w:t>
            </w:r>
          </w:p>
        </w:tc>
      </w:tr>
    </w:tbl>
    <w:p w14:paraId="5B6345A3" w14:textId="77777777" w:rsidR="00071782" w:rsidRPr="00DF039C" w:rsidRDefault="00071782" w:rsidP="00071782"/>
    <w:p w14:paraId="0A735E5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115</w:t>
      </w:r>
    </w:p>
    <w:p w14:paraId="06F757E6" w14:textId="77777777" w:rsidR="00071782" w:rsidRPr="00DF039C" w:rsidRDefault="00071782" w:rsidP="00071782">
      <w:pPr>
        <w:pStyle w:val="NormalBold12b"/>
        <w:rPr>
          <w:lang w:val="en-GB"/>
        </w:rPr>
      </w:pPr>
    </w:p>
    <w:p w14:paraId="59F3C4AE" w14:textId="77777777" w:rsidR="00071782" w:rsidRPr="00DF039C" w:rsidRDefault="00071782" w:rsidP="00071782">
      <w:pPr>
        <w:pStyle w:val="NormalBold"/>
        <w:rPr>
          <w:lang w:val="en-GB"/>
        </w:rPr>
      </w:pPr>
      <w:r w:rsidRPr="00DF039C">
        <w:rPr>
          <w:lang w:val="en-GB"/>
        </w:rPr>
        <w:t>Proposal for a regulation</w:t>
      </w:r>
    </w:p>
    <w:p w14:paraId="77CD34E7" w14:textId="77777777" w:rsidR="00071782" w:rsidRPr="00DF039C" w:rsidRDefault="00071782" w:rsidP="00071782">
      <w:pPr>
        <w:pStyle w:val="NormalBold"/>
        <w:rPr>
          <w:lang w:val="en-GB"/>
        </w:rPr>
      </w:pPr>
      <w:r w:rsidRPr="00DF039C">
        <w:rPr>
          <w:lang w:val="en-GB"/>
        </w:rPr>
        <w:t>Article 14 – paragraph 3 – point d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7E0B62E" w14:textId="77777777" w:rsidTr="009E3276">
        <w:trPr>
          <w:trHeight w:hRule="exact" w:val="240"/>
          <w:jc w:val="center"/>
        </w:trPr>
        <w:tc>
          <w:tcPr>
            <w:tcW w:w="9752" w:type="dxa"/>
            <w:gridSpan w:val="2"/>
          </w:tcPr>
          <w:p w14:paraId="16737F20" w14:textId="77777777" w:rsidR="00071782" w:rsidRPr="00DF039C" w:rsidRDefault="00071782" w:rsidP="009E3276"/>
        </w:tc>
      </w:tr>
      <w:tr w:rsidR="00071782" w:rsidRPr="00DF039C" w14:paraId="2386AC74" w14:textId="77777777" w:rsidTr="009E3276">
        <w:trPr>
          <w:trHeight w:val="240"/>
          <w:jc w:val="center"/>
        </w:trPr>
        <w:tc>
          <w:tcPr>
            <w:tcW w:w="4876" w:type="dxa"/>
          </w:tcPr>
          <w:p w14:paraId="32B9EE7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1FDDFFD" w14:textId="77777777" w:rsidR="00071782" w:rsidRPr="00DF039C" w:rsidRDefault="00071782" w:rsidP="009E3276">
            <w:pPr>
              <w:pStyle w:val="AmColumnHeading"/>
              <w:rPr>
                <w:lang w:val="en-GB"/>
              </w:rPr>
            </w:pPr>
            <w:r w:rsidRPr="00DF039C">
              <w:rPr>
                <w:lang w:val="en-GB"/>
              </w:rPr>
              <w:t>Amendment</w:t>
            </w:r>
          </w:p>
        </w:tc>
      </w:tr>
      <w:tr w:rsidR="00071782" w:rsidRPr="00DF039C" w14:paraId="1DB3262F" w14:textId="77777777" w:rsidTr="009E3276">
        <w:trPr>
          <w:jc w:val="center"/>
        </w:trPr>
        <w:tc>
          <w:tcPr>
            <w:tcW w:w="4876" w:type="dxa"/>
          </w:tcPr>
          <w:p w14:paraId="009292D2" w14:textId="77777777" w:rsidR="00071782" w:rsidRPr="00DF039C" w:rsidRDefault="00071782" w:rsidP="009E3276">
            <w:pPr>
              <w:pStyle w:val="Normal6a"/>
              <w:rPr>
                <w:lang w:val="en-GB"/>
              </w:rPr>
            </w:pPr>
          </w:p>
        </w:tc>
        <w:tc>
          <w:tcPr>
            <w:tcW w:w="4876" w:type="dxa"/>
          </w:tcPr>
          <w:p w14:paraId="12172A01" w14:textId="77777777" w:rsidR="00071782" w:rsidRPr="00DF039C" w:rsidRDefault="00071782" w:rsidP="009E3276">
            <w:pPr>
              <w:pStyle w:val="Normal6a"/>
              <w:rPr>
                <w:lang w:val="en-GB"/>
              </w:rPr>
            </w:pPr>
            <w:r w:rsidRPr="00DF039C">
              <w:rPr>
                <w:b/>
                <w:i/>
                <w:lang w:val="en-GB"/>
              </w:rPr>
              <w:t>(da)</w:t>
            </w:r>
            <w:r w:rsidRPr="00DF039C">
              <w:rPr>
                <w:lang w:val="en-GB"/>
              </w:rPr>
              <w:tab/>
            </w:r>
            <w:r w:rsidRPr="00DF039C">
              <w:rPr>
                <w:b/>
                <w:i/>
                <w:lang w:val="en-GB"/>
              </w:rPr>
              <w:t>excess emissions driver warning system;</w:t>
            </w:r>
          </w:p>
        </w:tc>
      </w:tr>
    </w:tbl>
    <w:p w14:paraId="7CCC926E" w14:textId="77777777" w:rsidR="00071782" w:rsidRPr="00DF039C" w:rsidRDefault="00071782" w:rsidP="00071782"/>
    <w:p w14:paraId="4F1A74B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116</w:t>
      </w:r>
    </w:p>
    <w:p w14:paraId="44FD791C" w14:textId="77777777" w:rsidR="00071782" w:rsidRPr="00DF039C" w:rsidRDefault="00071782" w:rsidP="00071782">
      <w:pPr>
        <w:pStyle w:val="NormalBold12b"/>
        <w:rPr>
          <w:lang w:val="en-GB"/>
        </w:rPr>
      </w:pPr>
    </w:p>
    <w:p w14:paraId="4B1C0A14" w14:textId="77777777" w:rsidR="00071782" w:rsidRPr="00DF039C" w:rsidRDefault="00071782" w:rsidP="00071782">
      <w:pPr>
        <w:pStyle w:val="NormalBold"/>
        <w:rPr>
          <w:lang w:val="en-GB"/>
        </w:rPr>
      </w:pPr>
      <w:r w:rsidRPr="00DF039C">
        <w:rPr>
          <w:lang w:val="en-GB"/>
        </w:rPr>
        <w:t>Proposal for a regulation</w:t>
      </w:r>
    </w:p>
    <w:p w14:paraId="0DBB721E" w14:textId="77777777" w:rsidR="00071782" w:rsidRPr="00DF039C" w:rsidRDefault="00071782" w:rsidP="00071782">
      <w:pPr>
        <w:pStyle w:val="NormalBold"/>
      </w:pPr>
      <w:r w:rsidRPr="00DF039C">
        <w:t>Article 14 – paragraph 3 – point d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1944AB" w14:paraId="370E8132" w14:textId="77777777" w:rsidTr="009E3276">
        <w:trPr>
          <w:trHeight w:hRule="exact" w:val="240"/>
          <w:jc w:val="center"/>
        </w:trPr>
        <w:tc>
          <w:tcPr>
            <w:tcW w:w="9752" w:type="dxa"/>
            <w:gridSpan w:val="2"/>
          </w:tcPr>
          <w:p w14:paraId="6B159BFF" w14:textId="77777777" w:rsidR="00071782" w:rsidRPr="00DF039C" w:rsidRDefault="00071782" w:rsidP="009E3276">
            <w:pPr>
              <w:rPr>
                <w:lang w:val="fr-FR"/>
              </w:rPr>
            </w:pPr>
          </w:p>
        </w:tc>
      </w:tr>
      <w:tr w:rsidR="00071782" w:rsidRPr="00DF039C" w14:paraId="4805CE1E" w14:textId="77777777" w:rsidTr="009E3276">
        <w:trPr>
          <w:trHeight w:val="240"/>
          <w:jc w:val="center"/>
        </w:trPr>
        <w:tc>
          <w:tcPr>
            <w:tcW w:w="4876" w:type="dxa"/>
          </w:tcPr>
          <w:p w14:paraId="427F22D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2699856" w14:textId="77777777" w:rsidR="00071782" w:rsidRPr="00DF039C" w:rsidRDefault="00071782" w:rsidP="009E3276">
            <w:pPr>
              <w:pStyle w:val="AmColumnHeading"/>
              <w:rPr>
                <w:lang w:val="en-GB"/>
              </w:rPr>
            </w:pPr>
            <w:r w:rsidRPr="00DF039C">
              <w:rPr>
                <w:lang w:val="en-GB"/>
              </w:rPr>
              <w:t>Amendment</w:t>
            </w:r>
          </w:p>
        </w:tc>
      </w:tr>
      <w:tr w:rsidR="00071782" w:rsidRPr="00DF039C" w14:paraId="2F0F8393" w14:textId="77777777" w:rsidTr="009E3276">
        <w:trPr>
          <w:jc w:val="center"/>
        </w:trPr>
        <w:tc>
          <w:tcPr>
            <w:tcW w:w="4876" w:type="dxa"/>
          </w:tcPr>
          <w:p w14:paraId="21C13B8D" w14:textId="77777777" w:rsidR="00071782" w:rsidRPr="00DF039C" w:rsidRDefault="00071782" w:rsidP="009E3276">
            <w:pPr>
              <w:pStyle w:val="Normal6a"/>
              <w:rPr>
                <w:lang w:val="en-GB"/>
              </w:rPr>
            </w:pPr>
          </w:p>
        </w:tc>
        <w:tc>
          <w:tcPr>
            <w:tcW w:w="4876" w:type="dxa"/>
          </w:tcPr>
          <w:p w14:paraId="0D166439" w14:textId="77777777" w:rsidR="00071782" w:rsidRPr="00DF039C" w:rsidRDefault="00071782" w:rsidP="009E3276">
            <w:pPr>
              <w:pStyle w:val="Normal6a"/>
              <w:rPr>
                <w:lang w:val="en-GB"/>
              </w:rPr>
            </w:pPr>
            <w:r w:rsidRPr="00DF039C">
              <w:rPr>
                <w:b/>
                <w:i/>
                <w:lang w:val="en-GB"/>
              </w:rPr>
              <w:t>(db)</w:t>
            </w:r>
            <w:r w:rsidRPr="00DF039C">
              <w:rPr>
                <w:lang w:val="en-GB"/>
              </w:rPr>
              <w:tab/>
            </w:r>
            <w:r w:rsidRPr="00DF039C">
              <w:rPr>
                <w:b/>
                <w:i/>
                <w:lang w:val="en-GB"/>
              </w:rPr>
              <w:t>low-reagent driver warning system;</w:t>
            </w:r>
          </w:p>
        </w:tc>
      </w:tr>
    </w:tbl>
    <w:p w14:paraId="01375FF8" w14:textId="77777777" w:rsidR="00071782" w:rsidRPr="00DF039C" w:rsidRDefault="00071782" w:rsidP="00071782"/>
    <w:p w14:paraId="44695E1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117</w:t>
      </w:r>
    </w:p>
    <w:p w14:paraId="194BB6FC" w14:textId="77777777" w:rsidR="00071782" w:rsidRPr="00DF039C" w:rsidRDefault="00071782" w:rsidP="00071782">
      <w:pPr>
        <w:pStyle w:val="NormalBold12b"/>
        <w:rPr>
          <w:lang w:val="en-GB"/>
        </w:rPr>
      </w:pPr>
    </w:p>
    <w:p w14:paraId="08B78E95" w14:textId="77777777" w:rsidR="00071782" w:rsidRPr="00DF039C" w:rsidRDefault="00071782" w:rsidP="00071782">
      <w:pPr>
        <w:pStyle w:val="NormalBold"/>
        <w:rPr>
          <w:lang w:val="en-GB"/>
        </w:rPr>
      </w:pPr>
      <w:r w:rsidRPr="00DF039C">
        <w:rPr>
          <w:lang w:val="en-GB"/>
        </w:rPr>
        <w:t>Proposal for a regulation</w:t>
      </w:r>
    </w:p>
    <w:p w14:paraId="04E5A3FA" w14:textId="77777777" w:rsidR="00071782" w:rsidRPr="00DF039C" w:rsidRDefault="00071782" w:rsidP="00071782">
      <w:pPr>
        <w:pStyle w:val="NormalBold"/>
        <w:rPr>
          <w:lang w:val="en-GB"/>
        </w:rPr>
      </w:pPr>
      <w:r w:rsidRPr="00DF039C">
        <w:rPr>
          <w:lang w:val="en-GB"/>
        </w:rPr>
        <w:t>Article 14 – paragraph 3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E7EE347" w14:textId="77777777" w:rsidTr="009E3276">
        <w:trPr>
          <w:trHeight w:hRule="exact" w:val="240"/>
          <w:jc w:val="center"/>
        </w:trPr>
        <w:tc>
          <w:tcPr>
            <w:tcW w:w="9752" w:type="dxa"/>
            <w:gridSpan w:val="2"/>
          </w:tcPr>
          <w:p w14:paraId="78D069FC" w14:textId="77777777" w:rsidR="00071782" w:rsidRPr="00DF039C" w:rsidRDefault="00071782" w:rsidP="009E3276"/>
        </w:tc>
      </w:tr>
      <w:tr w:rsidR="00071782" w:rsidRPr="00DF039C" w14:paraId="668A9C33" w14:textId="77777777" w:rsidTr="009E3276">
        <w:trPr>
          <w:trHeight w:val="240"/>
          <w:jc w:val="center"/>
        </w:trPr>
        <w:tc>
          <w:tcPr>
            <w:tcW w:w="4876" w:type="dxa"/>
          </w:tcPr>
          <w:p w14:paraId="14E20904"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E80996C" w14:textId="77777777" w:rsidR="00071782" w:rsidRPr="00DF039C" w:rsidRDefault="00071782" w:rsidP="009E3276">
            <w:pPr>
              <w:pStyle w:val="AmColumnHeading"/>
              <w:rPr>
                <w:lang w:val="en-GB"/>
              </w:rPr>
            </w:pPr>
            <w:r w:rsidRPr="00DF039C">
              <w:rPr>
                <w:lang w:val="en-GB"/>
              </w:rPr>
              <w:t>Amendment</w:t>
            </w:r>
          </w:p>
        </w:tc>
      </w:tr>
      <w:tr w:rsidR="00071782" w:rsidRPr="00DF039C" w14:paraId="7D9654E6" w14:textId="77777777" w:rsidTr="009E3276">
        <w:trPr>
          <w:jc w:val="center"/>
        </w:trPr>
        <w:tc>
          <w:tcPr>
            <w:tcW w:w="4876" w:type="dxa"/>
          </w:tcPr>
          <w:p w14:paraId="6E9733CE" w14:textId="77777777" w:rsidR="00071782" w:rsidRPr="00DF039C" w:rsidRDefault="00071782" w:rsidP="009E3276">
            <w:pPr>
              <w:pStyle w:val="Normal6a"/>
              <w:rPr>
                <w:lang w:val="en-GB"/>
              </w:rPr>
            </w:pPr>
            <w:r w:rsidRPr="00DF039C">
              <w:rPr>
                <w:lang w:val="en-GB"/>
              </w:rPr>
              <w:t>(e)</w:t>
            </w:r>
            <w:r w:rsidRPr="00DF039C">
              <w:rPr>
                <w:lang w:val="en-GB"/>
              </w:rPr>
              <w:tab/>
              <w:t>anti-tampering, security and cybersecurity systems;</w:t>
            </w:r>
          </w:p>
        </w:tc>
        <w:tc>
          <w:tcPr>
            <w:tcW w:w="4876" w:type="dxa"/>
          </w:tcPr>
          <w:p w14:paraId="39AB5987" w14:textId="77777777" w:rsidR="00071782" w:rsidRPr="00DF039C" w:rsidRDefault="00071782" w:rsidP="009E3276">
            <w:pPr>
              <w:pStyle w:val="Normal6a"/>
              <w:rPr>
                <w:lang w:val="en-GB"/>
              </w:rPr>
            </w:pPr>
            <w:r w:rsidRPr="00DF039C">
              <w:rPr>
                <w:lang w:val="en-GB"/>
              </w:rPr>
              <w:t>(e)</w:t>
            </w:r>
            <w:r w:rsidRPr="00DF039C">
              <w:rPr>
                <w:lang w:val="en-GB"/>
              </w:rPr>
              <w:tab/>
              <w:t xml:space="preserve">anti-tampering </w:t>
            </w:r>
            <w:r w:rsidRPr="00DF039C">
              <w:rPr>
                <w:b/>
                <w:i/>
                <w:lang w:val="en-GB"/>
              </w:rPr>
              <w:t>systems</w:t>
            </w:r>
            <w:r w:rsidRPr="00DF039C">
              <w:rPr>
                <w:lang w:val="en-GB"/>
              </w:rPr>
              <w:t xml:space="preserve">, </w:t>
            </w:r>
            <w:r w:rsidRPr="00DF039C">
              <w:rPr>
                <w:b/>
                <w:i/>
                <w:lang w:val="en-GB"/>
              </w:rPr>
              <w:t>taking into account aftermarket requirements and the provision to independent operators of all required information, tools and processes for the development and installation of replacement parts, and</w:t>
            </w:r>
            <w:r w:rsidRPr="00DF039C">
              <w:rPr>
                <w:lang w:val="en-GB"/>
              </w:rPr>
              <w:t xml:space="preserve"> security and cybersecurity systems;</w:t>
            </w:r>
          </w:p>
        </w:tc>
      </w:tr>
    </w:tbl>
    <w:p w14:paraId="0B43F8FD" w14:textId="77777777" w:rsidR="00071782" w:rsidRPr="00DF039C" w:rsidRDefault="00071782" w:rsidP="00071782"/>
    <w:p w14:paraId="49B3B81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118</w:t>
      </w:r>
    </w:p>
    <w:p w14:paraId="0EA9E3FC" w14:textId="77777777" w:rsidR="00071782" w:rsidRPr="00DF039C" w:rsidRDefault="00071782" w:rsidP="00071782">
      <w:pPr>
        <w:pStyle w:val="NormalBold12b"/>
        <w:rPr>
          <w:lang w:val="en-GB"/>
        </w:rPr>
      </w:pPr>
    </w:p>
    <w:p w14:paraId="269BF2AC" w14:textId="77777777" w:rsidR="00071782" w:rsidRPr="00DF039C" w:rsidRDefault="00071782" w:rsidP="00071782">
      <w:pPr>
        <w:pStyle w:val="NormalBold"/>
        <w:rPr>
          <w:lang w:val="en-GB"/>
        </w:rPr>
      </w:pPr>
      <w:r w:rsidRPr="00DF039C">
        <w:rPr>
          <w:lang w:val="en-GB"/>
        </w:rPr>
        <w:t>Proposal for a regulation</w:t>
      </w:r>
    </w:p>
    <w:p w14:paraId="47B965D5" w14:textId="77777777" w:rsidR="00071782" w:rsidRPr="00DF039C" w:rsidRDefault="00071782" w:rsidP="00071782">
      <w:pPr>
        <w:pStyle w:val="NormalBold"/>
        <w:rPr>
          <w:lang w:val="en-GB"/>
        </w:rPr>
      </w:pPr>
      <w:r w:rsidRPr="00DF039C">
        <w:rPr>
          <w:lang w:val="en-GB"/>
        </w:rPr>
        <w:t>Article 14 – paragraph 3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C9AFE4A" w14:textId="77777777" w:rsidTr="009E3276">
        <w:trPr>
          <w:trHeight w:hRule="exact" w:val="240"/>
          <w:jc w:val="center"/>
        </w:trPr>
        <w:tc>
          <w:tcPr>
            <w:tcW w:w="9752" w:type="dxa"/>
            <w:gridSpan w:val="2"/>
          </w:tcPr>
          <w:p w14:paraId="2E8482CF" w14:textId="77777777" w:rsidR="00071782" w:rsidRPr="00DF039C" w:rsidRDefault="00071782" w:rsidP="009E3276"/>
        </w:tc>
      </w:tr>
      <w:tr w:rsidR="00071782" w:rsidRPr="00DF039C" w14:paraId="6296B068" w14:textId="77777777" w:rsidTr="009E3276">
        <w:trPr>
          <w:trHeight w:val="240"/>
          <w:jc w:val="center"/>
        </w:trPr>
        <w:tc>
          <w:tcPr>
            <w:tcW w:w="4876" w:type="dxa"/>
          </w:tcPr>
          <w:p w14:paraId="511A347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55BECC1" w14:textId="77777777" w:rsidR="00071782" w:rsidRPr="00DF039C" w:rsidRDefault="00071782" w:rsidP="009E3276">
            <w:pPr>
              <w:pStyle w:val="AmColumnHeading"/>
              <w:rPr>
                <w:lang w:val="en-GB"/>
              </w:rPr>
            </w:pPr>
            <w:r w:rsidRPr="00DF039C">
              <w:rPr>
                <w:lang w:val="en-GB"/>
              </w:rPr>
              <w:t>Amendment</w:t>
            </w:r>
          </w:p>
        </w:tc>
      </w:tr>
      <w:tr w:rsidR="00071782" w:rsidRPr="00DF039C" w14:paraId="4FD90CF9" w14:textId="77777777" w:rsidTr="009E3276">
        <w:trPr>
          <w:jc w:val="center"/>
        </w:trPr>
        <w:tc>
          <w:tcPr>
            <w:tcW w:w="4876" w:type="dxa"/>
          </w:tcPr>
          <w:p w14:paraId="49FA6F34" w14:textId="77777777" w:rsidR="00071782" w:rsidRPr="00DF039C" w:rsidRDefault="00071782" w:rsidP="009E3276">
            <w:pPr>
              <w:pStyle w:val="Normal6a"/>
              <w:rPr>
                <w:lang w:val="en-GB"/>
              </w:rPr>
            </w:pPr>
            <w:r w:rsidRPr="00DF039C">
              <w:rPr>
                <w:lang w:val="en-GB"/>
              </w:rPr>
              <w:t>(g)</w:t>
            </w:r>
            <w:r w:rsidRPr="00DF039C">
              <w:rPr>
                <w:lang w:val="en-GB"/>
              </w:rPr>
              <w:tab/>
              <w:t>brake system types and their replacement parts;</w:t>
            </w:r>
          </w:p>
        </w:tc>
        <w:tc>
          <w:tcPr>
            <w:tcW w:w="4876" w:type="dxa"/>
          </w:tcPr>
          <w:p w14:paraId="27890D89" w14:textId="77777777" w:rsidR="00071782" w:rsidRPr="00DF039C" w:rsidRDefault="00071782" w:rsidP="009E3276">
            <w:pPr>
              <w:pStyle w:val="Normal6a"/>
              <w:rPr>
                <w:lang w:val="en-GB"/>
              </w:rPr>
            </w:pPr>
            <w:r w:rsidRPr="00DF039C">
              <w:rPr>
                <w:lang w:val="en-GB"/>
              </w:rPr>
              <w:t>(g)</w:t>
            </w:r>
            <w:r w:rsidRPr="00DF039C">
              <w:rPr>
                <w:lang w:val="en-GB"/>
              </w:rPr>
              <w:tab/>
              <w:t xml:space="preserve">brake system types and their replacement parts </w:t>
            </w:r>
            <w:r w:rsidRPr="00DF039C">
              <w:rPr>
                <w:b/>
                <w:i/>
                <w:lang w:val="en-GB"/>
              </w:rPr>
              <w:t xml:space="preserve">in respect to particle </w:t>
            </w:r>
            <w:r w:rsidRPr="00DF039C">
              <w:rPr>
                <w:b/>
                <w:i/>
                <w:lang w:val="en-GB"/>
              </w:rPr>
              <w:lastRenderedPageBreak/>
              <w:t>emissions for all vehicle categories, while taking into account other on-vehicle systems that contribute to the braking of vehicles</w:t>
            </w:r>
            <w:r w:rsidRPr="00DF039C">
              <w:rPr>
                <w:lang w:val="en-GB"/>
              </w:rPr>
              <w:t>;</w:t>
            </w:r>
          </w:p>
        </w:tc>
      </w:tr>
    </w:tbl>
    <w:p w14:paraId="54D37BE1" w14:textId="77777777" w:rsidR="00071782" w:rsidRPr="00DF039C" w:rsidRDefault="00071782" w:rsidP="00071782"/>
    <w:p w14:paraId="5044554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119</w:t>
      </w:r>
    </w:p>
    <w:p w14:paraId="68879BBE" w14:textId="77777777" w:rsidR="00071782" w:rsidRPr="00DF039C" w:rsidRDefault="00071782" w:rsidP="00071782">
      <w:pPr>
        <w:pStyle w:val="NormalBold12b"/>
        <w:rPr>
          <w:lang w:val="en-GB"/>
        </w:rPr>
      </w:pPr>
    </w:p>
    <w:p w14:paraId="356EAEE7" w14:textId="77777777" w:rsidR="00071782" w:rsidRPr="00DF039C" w:rsidRDefault="00071782" w:rsidP="00071782">
      <w:pPr>
        <w:pStyle w:val="NormalBold"/>
        <w:rPr>
          <w:lang w:val="en-GB"/>
        </w:rPr>
      </w:pPr>
      <w:r w:rsidRPr="00DF039C">
        <w:rPr>
          <w:lang w:val="en-GB"/>
        </w:rPr>
        <w:t>Proposal for a regulation</w:t>
      </w:r>
    </w:p>
    <w:p w14:paraId="72389674" w14:textId="77777777" w:rsidR="00071782" w:rsidRPr="00DF039C" w:rsidRDefault="00071782" w:rsidP="00071782">
      <w:pPr>
        <w:pStyle w:val="NormalBold"/>
        <w:rPr>
          <w:lang w:val="en-GB"/>
        </w:rPr>
      </w:pPr>
      <w:r w:rsidRPr="00DF039C">
        <w:rPr>
          <w:lang w:val="en-GB"/>
        </w:rPr>
        <w:t>Article 14 – paragraph 3 – point g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2D09046" w14:textId="77777777" w:rsidTr="009E3276">
        <w:trPr>
          <w:trHeight w:hRule="exact" w:val="240"/>
          <w:jc w:val="center"/>
        </w:trPr>
        <w:tc>
          <w:tcPr>
            <w:tcW w:w="9752" w:type="dxa"/>
            <w:gridSpan w:val="2"/>
          </w:tcPr>
          <w:p w14:paraId="7FF0C55D" w14:textId="77777777" w:rsidR="00071782" w:rsidRPr="00DF039C" w:rsidRDefault="00071782" w:rsidP="009E3276"/>
        </w:tc>
      </w:tr>
      <w:tr w:rsidR="00071782" w:rsidRPr="00DF039C" w14:paraId="14A2BBCD" w14:textId="77777777" w:rsidTr="009E3276">
        <w:trPr>
          <w:trHeight w:val="240"/>
          <w:jc w:val="center"/>
        </w:trPr>
        <w:tc>
          <w:tcPr>
            <w:tcW w:w="4876" w:type="dxa"/>
          </w:tcPr>
          <w:p w14:paraId="263BA14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8A6DE15" w14:textId="77777777" w:rsidR="00071782" w:rsidRPr="00DF039C" w:rsidRDefault="00071782" w:rsidP="009E3276">
            <w:pPr>
              <w:pStyle w:val="AmColumnHeading"/>
              <w:rPr>
                <w:lang w:val="en-GB"/>
              </w:rPr>
            </w:pPr>
            <w:r w:rsidRPr="00DF039C">
              <w:rPr>
                <w:lang w:val="en-GB"/>
              </w:rPr>
              <w:t>Amendment</w:t>
            </w:r>
          </w:p>
        </w:tc>
      </w:tr>
      <w:tr w:rsidR="00071782" w:rsidRPr="00DF039C" w14:paraId="275D935F" w14:textId="77777777" w:rsidTr="009E3276">
        <w:trPr>
          <w:jc w:val="center"/>
        </w:trPr>
        <w:tc>
          <w:tcPr>
            <w:tcW w:w="4876" w:type="dxa"/>
          </w:tcPr>
          <w:p w14:paraId="420B57BA" w14:textId="77777777" w:rsidR="00071782" w:rsidRPr="00DF039C" w:rsidRDefault="00071782" w:rsidP="009E3276">
            <w:pPr>
              <w:pStyle w:val="Normal6a"/>
              <w:rPr>
                <w:lang w:val="en-GB"/>
              </w:rPr>
            </w:pPr>
          </w:p>
        </w:tc>
        <w:tc>
          <w:tcPr>
            <w:tcW w:w="4876" w:type="dxa"/>
          </w:tcPr>
          <w:p w14:paraId="48315383" w14:textId="77777777" w:rsidR="00071782" w:rsidRPr="00DF039C" w:rsidRDefault="00071782" w:rsidP="009E3276">
            <w:pPr>
              <w:pStyle w:val="Normal6a"/>
              <w:rPr>
                <w:lang w:val="en-GB"/>
              </w:rPr>
            </w:pPr>
            <w:r w:rsidRPr="00DF039C">
              <w:rPr>
                <w:b/>
                <w:i/>
                <w:lang w:val="en-GB"/>
              </w:rPr>
              <w:t>(ga)</w:t>
            </w:r>
            <w:r w:rsidRPr="00DF039C">
              <w:rPr>
                <w:lang w:val="en-GB"/>
              </w:rPr>
              <w:tab/>
            </w:r>
            <w:r w:rsidRPr="00DF039C">
              <w:rPr>
                <w:b/>
                <w:i/>
                <w:lang w:val="en-GB"/>
              </w:rPr>
              <w:t>brake system types and their replacement parts to be retrofitted into vehicles already placed on the market in order to significantly reduce the brake emissions;</w:t>
            </w:r>
          </w:p>
        </w:tc>
      </w:tr>
    </w:tbl>
    <w:p w14:paraId="4BEB61A0" w14:textId="77777777" w:rsidR="00071782" w:rsidRPr="00DF039C" w:rsidRDefault="00071782" w:rsidP="00071782"/>
    <w:p w14:paraId="200D2738"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120</w:t>
      </w:r>
    </w:p>
    <w:p w14:paraId="33A65EFE" w14:textId="77777777" w:rsidR="00071782" w:rsidRPr="00DF039C" w:rsidRDefault="00071782" w:rsidP="00071782">
      <w:pPr>
        <w:pStyle w:val="NormalBold12b"/>
        <w:rPr>
          <w:lang w:val="en-GB"/>
        </w:rPr>
      </w:pPr>
    </w:p>
    <w:p w14:paraId="10971356" w14:textId="77777777" w:rsidR="00071782" w:rsidRPr="00DF039C" w:rsidRDefault="00071782" w:rsidP="00071782">
      <w:pPr>
        <w:pStyle w:val="NormalBold"/>
        <w:rPr>
          <w:lang w:val="en-GB"/>
        </w:rPr>
      </w:pPr>
      <w:r w:rsidRPr="00DF039C">
        <w:rPr>
          <w:lang w:val="en-GB"/>
        </w:rPr>
        <w:t>Proposal for a regulation</w:t>
      </w:r>
    </w:p>
    <w:p w14:paraId="0ECD94A6" w14:textId="77777777" w:rsidR="00071782" w:rsidRPr="00DF039C" w:rsidRDefault="00071782" w:rsidP="00071782">
      <w:pPr>
        <w:pStyle w:val="NormalBold"/>
        <w:rPr>
          <w:lang w:val="en-GB"/>
        </w:rPr>
      </w:pPr>
      <w:r w:rsidRPr="00DF039C">
        <w:rPr>
          <w:lang w:val="en-GB"/>
        </w:rPr>
        <w:t>Article 14 – paragraph 3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F6FACE2" w14:textId="77777777" w:rsidTr="009E3276">
        <w:trPr>
          <w:trHeight w:hRule="exact" w:val="240"/>
          <w:jc w:val="center"/>
        </w:trPr>
        <w:tc>
          <w:tcPr>
            <w:tcW w:w="9752" w:type="dxa"/>
            <w:gridSpan w:val="2"/>
          </w:tcPr>
          <w:p w14:paraId="7FCC65F0" w14:textId="77777777" w:rsidR="00071782" w:rsidRPr="00DF039C" w:rsidRDefault="00071782" w:rsidP="009E3276"/>
        </w:tc>
      </w:tr>
      <w:tr w:rsidR="00071782" w:rsidRPr="00DF039C" w14:paraId="1D7EDB9D" w14:textId="77777777" w:rsidTr="009E3276">
        <w:trPr>
          <w:trHeight w:val="240"/>
          <w:jc w:val="center"/>
        </w:trPr>
        <w:tc>
          <w:tcPr>
            <w:tcW w:w="4876" w:type="dxa"/>
          </w:tcPr>
          <w:p w14:paraId="5A484E50"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2F148B4" w14:textId="77777777" w:rsidR="00071782" w:rsidRPr="00DF039C" w:rsidRDefault="00071782" w:rsidP="009E3276">
            <w:pPr>
              <w:pStyle w:val="AmColumnHeading"/>
              <w:rPr>
                <w:lang w:val="en-GB"/>
              </w:rPr>
            </w:pPr>
            <w:r w:rsidRPr="00DF039C">
              <w:rPr>
                <w:lang w:val="en-GB"/>
              </w:rPr>
              <w:t>Amendment</w:t>
            </w:r>
          </w:p>
        </w:tc>
      </w:tr>
      <w:tr w:rsidR="00071782" w:rsidRPr="00DF039C" w14:paraId="03C30630" w14:textId="77777777" w:rsidTr="009E3276">
        <w:trPr>
          <w:jc w:val="center"/>
        </w:trPr>
        <w:tc>
          <w:tcPr>
            <w:tcW w:w="4876" w:type="dxa"/>
          </w:tcPr>
          <w:p w14:paraId="26BBCEAF" w14:textId="77777777" w:rsidR="00071782" w:rsidRPr="00DF039C" w:rsidRDefault="00071782" w:rsidP="009E3276">
            <w:pPr>
              <w:pStyle w:val="Normal6a"/>
              <w:rPr>
                <w:lang w:val="en-GB"/>
              </w:rPr>
            </w:pPr>
          </w:p>
        </w:tc>
        <w:tc>
          <w:tcPr>
            <w:tcW w:w="4876" w:type="dxa"/>
          </w:tcPr>
          <w:p w14:paraId="0DF4CF57" w14:textId="77777777" w:rsidR="00071782" w:rsidRPr="00DF039C" w:rsidRDefault="00071782" w:rsidP="009E3276">
            <w:pPr>
              <w:pStyle w:val="Normal6a"/>
              <w:rPr>
                <w:lang w:val="en-GB"/>
              </w:rPr>
            </w:pPr>
            <w:r w:rsidRPr="00DF039C">
              <w:rPr>
                <w:b/>
                <w:i/>
                <w:lang w:val="en-GB"/>
              </w:rPr>
              <w:t>3a.</w:t>
            </w:r>
            <w:r w:rsidRPr="00DF039C">
              <w:rPr>
                <w:lang w:val="en-GB"/>
              </w:rPr>
              <w:tab/>
            </w:r>
            <w:r w:rsidRPr="00DF039C">
              <w:rPr>
                <w:b/>
                <w:i/>
                <w:lang w:val="en-GB"/>
              </w:rPr>
              <w:t>The Commission shall be empowered to adopt delegated acts in accordance with Article 16 for procedures and tests for emission type-approval and testing methodologies for all phases of the emission type-approval, including in-service conformity, conformity of production and market surveillance, for all of the following:</w:t>
            </w:r>
          </w:p>
        </w:tc>
      </w:tr>
      <w:tr w:rsidR="00071782" w:rsidRPr="00DF039C" w14:paraId="5ECBBFD3" w14:textId="77777777" w:rsidTr="009E3276">
        <w:trPr>
          <w:jc w:val="center"/>
        </w:trPr>
        <w:tc>
          <w:tcPr>
            <w:tcW w:w="4876" w:type="dxa"/>
          </w:tcPr>
          <w:p w14:paraId="6BD12126" w14:textId="77777777" w:rsidR="00071782" w:rsidRPr="00DF039C" w:rsidRDefault="00071782" w:rsidP="009E3276">
            <w:pPr>
              <w:pStyle w:val="Normal6a"/>
              <w:rPr>
                <w:lang w:val="en-GB"/>
              </w:rPr>
            </w:pPr>
          </w:p>
        </w:tc>
        <w:tc>
          <w:tcPr>
            <w:tcW w:w="4876" w:type="dxa"/>
          </w:tcPr>
          <w:p w14:paraId="50F1941B" w14:textId="77777777" w:rsidR="00071782" w:rsidRPr="00DF039C" w:rsidRDefault="00071782" w:rsidP="009E3276">
            <w:pPr>
              <w:pStyle w:val="Normal6a"/>
              <w:rPr>
                <w:lang w:val="en-GB"/>
              </w:rPr>
            </w:pPr>
            <w:r w:rsidRPr="00DF039C">
              <w:rPr>
                <w:b/>
                <w:i/>
                <w:lang w:val="en-GB"/>
              </w:rPr>
              <w:t xml:space="preserve">(a) </w:t>
            </w:r>
            <w:r w:rsidRPr="00DF039C">
              <w:rPr>
                <w:lang w:val="en-GB"/>
              </w:rPr>
              <w:tab/>
            </w:r>
            <w:r w:rsidRPr="00DF039C">
              <w:rPr>
                <w:b/>
                <w:i/>
                <w:lang w:val="en-GB"/>
              </w:rPr>
              <w:t>M1 and N1 vehicle types;</w:t>
            </w:r>
          </w:p>
        </w:tc>
      </w:tr>
      <w:tr w:rsidR="00071782" w:rsidRPr="00DF039C" w14:paraId="38BFF7DD" w14:textId="77777777" w:rsidTr="009E3276">
        <w:trPr>
          <w:jc w:val="center"/>
        </w:trPr>
        <w:tc>
          <w:tcPr>
            <w:tcW w:w="4876" w:type="dxa"/>
          </w:tcPr>
          <w:p w14:paraId="498AF0B2" w14:textId="77777777" w:rsidR="00071782" w:rsidRPr="00DF039C" w:rsidRDefault="00071782" w:rsidP="009E3276">
            <w:pPr>
              <w:pStyle w:val="Normal6a"/>
              <w:rPr>
                <w:lang w:val="en-GB"/>
              </w:rPr>
            </w:pPr>
          </w:p>
        </w:tc>
        <w:tc>
          <w:tcPr>
            <w:tcW w:w="4876" w:type="dxa"/>
          </w:tcPr>
          <w:p w14:paraId="7240BDD8" w14:textId="77777777" w:rsidR="00071782" w:rsidRPr="00DF039C" w:rsidRDefault="00071782" w:rsidP="009E3276">
            <w:pPr>
              <w:pStyle w:val="Normal6a"/>
              <w:rPr>
                <w:lang w:val="en-GB"/>
              </w:rPr>
            </w:pPr>
            <w:r w:rsidRPr="00DF039C">
              <w:rPr>
                <w:b/>
                <w:i/>
                <w:lang w:val="en-GB"/>
              </w:rPr>
              <w:t xml:space="preserve">(b) </w:t>
            </w:r>
            <w:r w:rsidRPr="00DF039C">
              <w:rPr>
                <w:lang w:val="en-GB"/>
              </w:rPr>
              <w:tab/>
            </w:r>
            <w:r w:rsidRPr="00DF039C">
              <w:rPr>
                <w:b/>
                <w:i/>
                <w:lang w:val="en-GB"/>
              </w:rPr>
              <w:t>M2, M3, N2 and N3 vehicle types;</w:t>
            </w:r>
          </w:p>
        </w:tc>
      </w:tr>
      <w:tr w:rsidR="00071782" w:rsidRPr="00DF039C" w14:paraId="22C9A72E" w14:textId="77777777" w:rsidTr="009E3276">
        <w:trPr>
          <w:jc w:val="center"/>
        </w:trPr>
        <w:tc>
          <w:tcPr>
            <w:tcW w:w="4876" w:type="dxa"/>
          </w:tcPr>
          <w:p w14:paraId="37949E72" w14:textId="77777777" w:rsidR="00071782" w:rsidRPr="00DF039C" w:rsidRDefault="00071782" w:rsidP="009E3276">
            <w:pPr>
              <w:pStyle w:val="Normal6a"/>
              <w:rPr>
                <w:lang w:val="en-GB"/>
              </w:rPr>
            </w:pPr>
          </w:p>
        </w:tc>
        <w:tc>
          <w:tcPr>
            <w:tcW w:w="4876" w:type="dxa"/>
          </w:tcPr>
          <w:p w14:paraId="5B8F47FD" w14:textId="77777777" w:rsidR="00071782" w:rsidRPr="00DF039C" w:rsidRDefault="00071782" w:rsidP="009E3276">
            <w:pPr>
              <w:pStyle w:val="Normal6a"/>
              <w:rPr>
                <w:lang w:val="en-GB"/>
              </w:rPr>
            </w:pPr>
            <w:r w:rsidRPr="00DF039C">
              <w:rPr>
                <w:b/>
                <w:i/>
                <w:lang w:val="en-GB"/>
              </w:rPr>
              <w:t xml:space="preserve">(c) </w:t>
            </w:r>
            <w:r w:rsidRPr="00DF039C">
              <w:rPr>
                <w:lang w:val="en-GB"/>
              </w:rPr>
              <w:tab/>
            </w:r>
            <w:r w:rsidRPr="00DF039C">
              <w:rPr>
                <w:b/>
                <w:i/>
                <w:lang w:val="en-GB"/>
              </w:rPr>
              <w:t>engines used in M2, M3, N2 and N3 vehicle types;</w:t>
            </w:r>
          </w:p>
        </w:tc>
      </w:tr>
      <w:tr w:rsidR="00071782" w:rsidRPr="00DF039C" w14:paraId="57112773" w14:textId="77777777" w:rsidTr="009E3276">
        <w:trPr>
          <w:jc w:val="center"/>
        </w:trPr>
        <w:tc>
          <w:tcPr>
            <w:tcW w:w="4876" w:type="dxa"/>
          </w:tcPr>
          <w:p w14:paraId="2D1F4343" w14:textId="77777777" w:rsidR="00071782" w:rsidRPr="00DF039C" w:rsidRDefault="00071782" w:rsidP="009E3276">
            <w:pPr>
              <w:pStyle w:val="Normal6a"/>
              <w:rPr>
                <w:lang w:val="en-GB"/>
              </w:rPr>
            </w:pPr>
          </w:p>
        </w:tc>
        <w:tc>
          <w:tcPr>
            <w:tcW w:w="4876" w:type="dxa"/>
          </w:tcPr>
          <w:p w14:paraId="236439FB" w14:textId="77777777" w:rsidR="00071782" w:rsidRPr="00DF039C" w:rsidRDefault="00071782" w:rsidP="009E3276">
            <w:pPr>
              <w:pStyle w:val="Normal6a"/>
              <w:rPr>
                <w:lang w:val="en-GB"/>
              </w:rPr>
            </w:pPr>
            <w:r w:rsidRPr="00DF039C">
              <w:rPr>
                <w:b/>
                <w:i/>
                <w:lang w:val="en-GB"/>
              </w:rPr>
              <w:t xml:space="preserve">(d) </w:t>
            </w:r>
            <w:r w:rsidRPr="00DF039C">
              <w:rPr>
                <w:lang w:val="en-GB"/>
              </w:rPr>
              <w:tab/>
            </w:r>
            <w:r w:rsidRPr="00DF039C">
              <w:rPr>
                <w:b/>
                <w:i/>
                <w:lang w:val="en-GB"/>
              </w:rPr>
              <w:t>OBM/OBD systems;</w:t>
            </w:r>
          </w:p>
        </w:tc>
      </w:tr>
      <w:tr w:rsidR="00071782" w:rsidRPr="00DF039C" w14:paraId="3BAAAB59" w14:textId="77777777" w:rsidTr="009E3276">
        <w:trPr>
          <w:jc w:val="center"/>
        </w:trPr>
        <w:tc>
          <w:tcPr>
            <w:tcW w:w="4876" w:type="dxa"/>
          </w:tcPr>
          <w:p w14:paraId="48235BBD" w14:textId="77777777" w:rsidR="00071782" w:rsidRPr="00DF039C" w:rsidRDefault="00071782" w:rsidP="009E3276">
            <w:pPr>
              <w:pStyle w:val="Normal6a"/>
              <w:rPr>
                <w:lang w:val="en-GB"/>
              </w:rPr>
            </w:pPr>
          </w:p>
        </w:tc>
        <w:tc>
          <w:tcPr>
            <w:tcW w:w="4876" w:type="dxa"/>
          </w:tcPr>
          <w:p w14:paraId="0F835042" w14:textId="77777777" w:rsidR="00071782" w:rsidRPr="00DF039C" w:rsidRDefault="00071782" w:rsidP="009E3276">
            <w:pPr>
              <w:pStyle w:val="Normal6a"/>
              <w:rPr>
                <w:lang w:val="en-GB"/>
              </w:rPr>
            </w:pPr>
            <w:r w:rsidRPr="00DF039C">
              <w:rPr>
                <w:b/>
                <w:i/>
                <w:lang w:val="en-GB"/>
              </w:rPr>
              <w:t xml:space="preserve">(da) </w:t>
            </w:r>
            <w:r w:rsidRPr="00DF039C">
              <w:rPr>
                <w:lang w:val="en-GB"/>
              </w:rPr>
              <w:tab/>
            </w:r>
            <w:r w:rsidRPr="00DF039C">
              <w:rPr>
                <w:b/>
                <w:i/>
                <w:lang w:val="en-GB"/>
              </w:rPr>
              <w:t>excess emissions driver warning system;</w:t>
            </w:r>
          </w:p>
        </w:tc>
      </w:tr>
      <w:tr w:rsidR="00071782" w:rsidRPr="00DF039C" w14:paraId="73716B68" w14:textId="77777777" w:rsidTr="009E3276">
        <w:trPr>
          <w:jc w:val="center"/>
        </w:trPr>
        <w:tc>
          <w:tcPr>
            <w:tcW w:w="4876" w:type="dxa"/>
          </w:tcPr>
          <w:p w14:paraId="1D7C5817" w14:textId="77777777" w:rsidR="00071782" w:rsidRPr="00DF039C" w:rsidRDefault="00071782" w:rsidP="009E3276">
            <w:pPr>
              <w:pStyle w:val="Normal6a"/>
              <w:rPr>
                <w:lang w:val="en-GB"/>
              </w:rPr>
            </w:pPr>
          </w:p>
        </w:tc>
        <w:tc>
          <w:tcPr>
            <w:tcW w:w="4876" w:type="dxa"/>
          </w:tcPr>
          <w:p w14:paraId="464C2D44" w14:textId="77777777" w:rsidR="00071782" w:rsidRPr="00DF039C" w:rsidRDefault="00071782" w:rsidP="009E3276">
            <w:pPr>
              <w:pStyle w:val="Normal6a"/>
              <w:rPr>
                <w:lang w:val="en-GB"/>
              </w:rPr>
            </w:pPr>
            <w:r w:rsidRPr="00DF039C">
              <w:rPr>
                <w:b/>
                <w:i/>
                <w:lang w:val="en-GB"/>
              </w:rPr>
              <w:t xml:space="preserve">(db) </w:t>
            </w:r>
            <w:r w:rsidRPr="00DF039C">
              <w:rPr>
                <w:lang w:val="en-GB"/>
              </w:rPr>
              <w:tab/>
            </w:r>
            <w:r w:rsidRPr="00DF039C">
              <w:rPr>
                <w:b/>
                <w:i/>
                <w:lang w:val="en-GB"/>
              </w:rPr>
              <w:t>low-reagent driver warning system;</w:t>
            </w:r>
          </w:p>
        </w:tc>
      </w:tr>
      <w:tr w:rsidR="00071782" w:rsidRPr="00DF039C" w14:paraId="17098A7B" w14:textId="77777777" w:rsidTr="009E3276">
        <w:trPr>
          <w:jc w:val="center"/>
        </w:trPr>
        <w:tc>
          <w:tcPr>
            <w:tcW w:w="4876" w:type="dxa"/>
          </w:tcPr>
          <w:p w14:paraId="61326F96" w14:textId="77777777" w:rsidR="00071782" w:rsidRPr="00DF039C" w:rsidRDefault="00071782" w:rsidP="009E3276">
            <w:pPr>
              <w:pStyle w:val="Normal6a"/>
              <w:rPr>
                <w:lang w:val="en-GB"/>
              </w:rPr>
            </w:pPr>
          </w:p>
        </w:tc>
        <w:tc>
          <w:tcPr>
            <w:tcW w:w="4876" w:type="dxa"/>
          </w:tcPr>
          <w:p w14:paraId="66EFC29A" w14:textId="77777777" w:rsidR="00071782" w:rsidRPr="00DF039C" w:rsidRDefault="00071782" w:rsidP="009E3276">
            <w:pPr>
              <w:pStyle w:val="Normal6a"/>
              <w:rPr>
                <w:lang w:val="en-GB"/>
              </w:rPr>
            </w:pPr>
            <w:r w:rsidRPr="00DF039C">
              <w:rPr>
                <w:b/>
                <w:i/>
                <w:lang w:val="en-GB"/>
              </w:rPr>
              <w:t xml:space="preserve">(e) </w:t>
            </w:r>
            <w:r w:rsidRPr="00DF039C">
              <w:rPr>
                <w:lang w:val="en-GB"/>
              </w:rPr>
              <w:tab/>
            </w:r>
            <w:r w:rsidRPr="00DF039C">
              <w:rPr>
                <w:b/>
                <w:i/>
                <w:lang w:val="en-GB"/>
              </w:rPr>
              <w:t xml:space="preserve">anti-tampering systems, taking into account aftermarket requirements and the </w:t>
            </w:r>
            <w:r w:rsidRPr="00DF039C">
              <w:rPr>
                <w:b/>
                <w:i/>
                <w:lang w:val="en-GB"/>
              </w:rPr>
              <w:lastRenderedPageBreak/>
              <w:t>provision to independent operators of all required information, tools and processes for the development and installation of replacement parts, and security and cybersecurity systems;</w:t>
            </w:r>
          </w:p>
        </w:tc>
      </w:tr>
      <w:tr w:rsidR="00071782" w:rsidRPr="00DF039C" w14:paraId="10215869" w14:textId="77777777" w:rsidTr="009E3276">
        <w:trPr>
          <w:jc w:val="center"/>
        </w:trPr>
        <w:tc>
          <w:tcPr>
            <w:tcW w:w="4876" w:type="dxa"/>
          </w:tcPr>
          <w:p w14:paraId="64123FD0" w14:textId="77777777" w:rsidR="00071782" w:rsidRPr="00DF039C" w:rsidRDefault="00071782" w:rsidP="009E3276">
            <w:pPr>
              <w:pStyle w:val="Normal6a"/>
              <w:rPr>
                <w:lang w:val="en-GB"/>
              </w:rPr>
            </w:pPr>
          </w:p>
        </w:tc>
        <w:tc>
          <w:tcPr>
            <w:tcW w:w="4876" w:type="dxa"/>
          </w:tcPr>
          <w:p w14:paraId="2B26F212" w14:textId="77777777" w:rsidR="00071782" w:rsidRPr="00DF039C" w:rsidRDefault="00071782" w:rsidP="009E3276">
            <w:pPr>
              <w:pStyle w:val="Normal6a"/>
              <w:rPr>
                <w:lang w:val="en-GB"/>
              </w:rPr>
            </w:pPr>
            <w:r w:rsidRPr="00DF039C">
              <w:rPr>
                <w:b/>
                <w:i/>
                <w:lang w:val="en-GB"/>
              </w:rPr>
              <w:t xml:space="preserve">(f) </w:t>
            </w:r>
            <w:r w:rsidRPr="00DF039C">
              <w:rPr>
                <w:lang w:val="en-GB"/>
              </w:rPr>
              <w:tab/>
            </w:r>
            <w:r w:rsidRPr="00DF039C">
              <w:rPr>
                <w:b/>
                <w:i/>
                <w:lang w:val="en-GB"/>
              </w:rPr>
              <w:t>replacement pollution control systems types and their parts;</w:t>
            </w:r>
          </w:p>
        </w:tc>
      </w:tr>
      <w:tr w:rsidR="00071782" w:rsidRPr="00DF039C" w14:paraId="42060263" w14:textId="77777777" w:rsidTr="009E3276">
        <w:trPr>
          <w:jc w:val="center"/>
        </w:trPr>
        <w:tc>
          <w:tcPr>
            <w:tcW w:w="4876" w:type="dxa"/>
          </w:tcPr>
          <w:p w14:paraId="6A496CA3" w14:textId="77777777" w:rsidR="00071782" w:rsidRPr="00DF039C" w:rsidRDefault="00071782" w:rsidP="009E3276">
            <w:pPr>
              <w:pStyle w:val="Normal6a"/>
              <w:rPr>
                <w:lang w:val="en-GB"/>
              </w:rPr>
            </w:pPr>
          </w:p>
        </w:tc>
        <w:tc>
          <w:tcPr>
            <w:tcW w:w="4876" w:type="dxa"/>
          </w:tcPr>
          <w:p w14:paraId="1DD9A7C5" w14:textId="77777777" w:rsidR="00071782" w:rsidRPr="00DF039C" w:rsidRDefault="00071782" w:rsidP="009E3276">
            <w:pPr>
              <w:pStyle w:val="Normal6a"/>
              <w:rPr>
                <w:lang w:val="en-GB"/>
              </w:rPr>
            </w:pPr>
            <w:r w:rsidRPr="00DF039C">
              <w:rPr>
                <w:b/>
                <w:i/>
                <w:lang w:val="en-GB"/>
              </w:rPr>
              <w:t xml:space="preserve">(g) </w:t>
            </w:r>
            <w:r w:rsidRPr="00DF039C">
              <w:rPr>
                <w:lang w:val="en-GB"/>
              </w:rPr>
              <w:tab/>
            </w:r>
            <w:r w:rsidRPr="00DF039C">
              <w:rPr>
                <w:b/>
                <w:i/>
                <w:lang w:val="en-GB"/>
              </w:rPr>
              <w:t>brake system types and their replacement parts;</w:t>
            </w:r>
          </w:p>
        </w:tc>
      </w:tr>
      <w:tr w:rsidR="00071782" w:rsidRPr="00DF039C" w14:paraId="6B3F2A15" w14:textId="77777777" w:rsidTr="009E3276">
        <w:trPr>
          <w:jc w:val="center"/>
        </w:trPr>
        <w:tc>
          <w:tcPr>
            <w:tcW w:w="4876" w:type="dxa"/>
          </w:tcPr>
          <w:p w14:paraId="7B96774A" w14:textId="77777777" w:rsidR="00071782" w:rsidRPr="00DF039C" w:rsidRDefault="00071782" w:rsidP="009E3276">
            <w:pPr>
              <w:pStyle w:val="Normal6a"/>
              <w:rPr>
                <w:lang w:val="en-GB"/>
              </w:rPr>
            </w:pPr>
          </w:p>
        </w:tc>
        <w:tc>
          <w:tcPr>
            <w:tcW w:w="4876" w:type="dxa"/>
          </w:tcPr>
          <w:p w14:paraId="566B3E3A" w14:textId="77777777" w:rsidR="00071782" w:rsidRPr="00DF039C" w:rsidRDefault="00071782" w:rsidP="009E3276">
            <w:pPr>
              <w:pStyle w:val="Normal6a"/>
              <w:rPr>
                <w:lang w:val="en-GB"/>
              </w:rPr>
            </w:pPr>
            <w:r w:rsidRPr="00DF039C">
              <w:rPr>
                <w:b/>
                <w:i/>
                <w:lang w:val="en-GB"/>
              </w:rPr>
              <w:t xml:space="preserve">(ga) </w:t>
            </w:r>
            <w:r w:rsidRPr="00DF039C">
              <w:rPr>
                <w:lang w:val="en-GB"/>
              </w:rPr>
              <w:tab/>
            </w:r>
            <w:r w:rsidRPr="00DF039C">
              <w:rPr>
                <w:b/>
                <w:i/>
                <w:lang w:val="en-GB"/>
              </w:rPr>
              <w:t>brake system types and their replacement parts to be retrofitted into vehicles already placed on the market in order to significantly reduce the brake emissions;</w:t>
            </w:r>
          </w:p>
        </w:tc>
      </w:tr>
      <w:tr w:rsidR="00071782" w:rsidRPr="00DF039C" w14:paraId="63D89C18" w14:textId="77777777" w:rsidTr="009E3276">
        <w:trPr>
          <w:jc w:val="center"/>
        </w:trPr>
        <w:tc>
          <w:tcPr>
            <w:tcW w:w="4876" w:type="dxa"/>
          </w:tcPr>
          <w:p w14:paraId="713E60DC" w14:textId="77777777" w:rsidR="00071782" w:rsidRPr="00DF039C" w:rsidRDefault="00071782" w:rsidP="009E3276">
            <w:pPr>
              <w:pStyle w:val="Normal6a"/>
              <w:rPr>
                <w:lang w:val="en-GB"/>
              </w:rPr>
            </w:pPr>
          </w:p>
        </w:tc>
        <w:tc>
          <w:tcPr>
            <w:tcW w:w="4876" w:type="dxa"/>
          </w:tcPr>
          <w:p w14:paraId="0116D43B" w14:textId="77777777" w:rsidR="00071782" w:rsidRPr="00DF039C" w:rsidRDefault="00071782" w:rsidP="009E3276">
            <w:pPr>
              <w:pStyle w:val="Normal6a"/>
              <w:rPr>
                <w:lang w:val="en-GB"/>
              </w:rPr>
            </w:pPr>
            <w:r w:rsidRPr="00DF039C">
              <w:rPr>
                <w:b/>
                <w:i/>
                <w:lang w:val="en-GB"/>
              </w:rPr>
              <w:t xml:space="preserve">(h) </w:t>
            </w:r>
            <w:r w:rsidRPr="00DF039C">
              <w:rPr>
                <w:lang w:val="en-GB"/>
              </w:rPr>
              <w:tab/>
            </w:r>
            <w:r w:rsidRPr="00DF039C">
              <w:rPr>
                <w:b/>
                <w:i/>
                <w:lang w:val="en-GB"/>
              </w:rPr>
              <w:t>tyre types in respect to tyre abrasion</w:t>
            </w:r>
          </w:p>
        </w:tc>
      </w:tr>
      <w:tr w:rsidR="00071782" w:rsidRPr="00DF039C" w14:paraId="7547FE0C" w14:textId="77777777" w:rsidTr="009E3276">
        <w:trPr>
          <w:jc w:val="center"/>
        </w:trPr>
        <w:tc>
          <w:tcPr>
            <w:tcW w:w="4876" w:type="dxa"/>
          </w:tcPr>
          <w:p w14:paraId="07E93B8F" w14:textId="77777777" w:rsidR="00071782" w:rsidRPr="00DF039C" w:rsidRDefault="00071782" w:rsidP="009E3276">
            <w:pPr>
              <w:pStyle w:val="Normal6a"/>
              <w:rPr>
                <w:lang w:val="en-GB"/>
              </w:rPr>
            </w:pPr>
          </w:p>
        </w:tc>
        <w:tc>
          <w:tcPr>
            <w:tcW w:w="4876" w:type="dxa"/>
          </w:tcPr>
          <w:p w14:paraId="199E9F0A" w14:textId="77777777" w:rsidR="00071782" w:rsidRPr="00DF039C" w:rsidRDefault="00071782" w:rsidP="009E3276">
            <w:pPr>
              <w:pStyle w:val="Normal6a"/>
              <w:rPr>
                <w:lang w:val="en-GB"/>
              </w:rPr>
            </w:pPr>
            <w:r w:rsidRPr="00DF039C">
              <w:rPr>
                <w:b/>
                <w:i/>
                <w:lang w:val="en-GB"/>
              </w:rPr>
              <w:t xml:space="preserve">(i) </w:t>
            </w:r>
            <w:r w:rsidRPr="00DF039C">
              <w:rPr>
                <w:lang w:val="en-GB"/>
              </w:rPr>
              <w:tab/>
            </w:r>
            <w:r w:rsidRPr="00DF039C">
              <w:rPr>
                <w:b/>
                <w:i/>
                <w:lang w:val="en-GB"/>
              </w:rPr>
              <w:t>M1 and N1 vehicle types;</w:t>
            </w:r>
          </w:p>
        </w:tc>
      </w:tr>
      <w:tr w:rsidR="00071782" w:rsidRPr="00DF039C" w14:paraId="5F881FA3" w14:textId="77777777" w:rsidTr="009E3276">
        <w:trPr>
          <w:jc w:val="center"/>
        </w:trPr>
        <w:tc>
          <w:tcPr>
            <w:tcW w:w="4876" w:type="dxa"/>
          </w:tcPr>
          <w:p w14:paraId="65EA1422" w14:textId="77777777" w:rsidR="00071782" w:rsidRPr="00DF039C" w:rsidRDefault="00071782" w:rsidP="009E3276">
            <w:pPr>
              <w:pStyle w:val="Normal6a"/>
              <w:rPr>
                <w:lang w:val="en-GB"/>
              </w:rPr>
            </w:pPr>
          </w:p>
        </w:tc>
        <w:tc>
          <w:tcPr>
            <w:tcW w:w="4876" w:type="dxa"/>
          </w:tcPr>
          <w:p w14:paraId="60134D44" w14:textId="77777777" w:rsidR="00071782" w:rsidRPr="00DF039C" w:rsidRDefault="00071782" w:rsidP="009E3276">
            <w:pPr>
              <w:pStyle w:val="Normal6a"/>
              <w:rPr>
                <w:lang w:val="en-GB"/>
              </w:rPr>
            </w:pPr>
            <w:r w:rsidRPr="00DF039C">
              <w:rPr>
                <w:b/>
                <w:i/>
                <w:lang w:val="en-GB"/>
              </w:rPr>
              <w:t xml:space="preserve">(j) </w:t>
            </w:r>
            <w:r w:rsidRPr="00DF039C">
              <w:rPr>
                <w:lang w:val="en-GB"/>
              </w:rPr>
              <w:tab/>
            </w:r>
            <w:r w:rsidRPr="00DF039C">
              <w:rPr>
                <w:b/>
                <w:i/>
                <w:lang w:val="en-GB"/>
              </w:rPr>
              <w:t>CO2, fuel and energy consumption, electric range and engine power determination for M1 and N1 vehicles, and provisions for OBFCM;</w:t>
            </w:r>
          </w:p>
        </w:tc>
      </w:tr>
      <w:tr w:rsidR="00071782" w:rsidRPr="00DF039C" w14:paraId="3AF4615A" w14:textId="77777777" w:rsidTr="009E3276">
        <w:trPr>
          <w:jc w:val="center"/>
        </w:trPr>
        <w:tc>
          <w:tcPr>
            <w:tcW w:w="4876" w:type="dxa"/>
          </w:tcPr>
          <w:p w14:paraId="0432ACAD" w14:textId="77777777" w:rsidR="00071782" w:rsidRPr="00DF039C" w:rsidRDefault="00071782" w:rsidP="009E3276">
            <w:pPr>
              <w:pStyle w:val="Normal6a"/>
              <w:rPr>
                <w:lang w:val="en-GB"/>
              </w:rPr>
            </w:pPr>
          </w:p>
        </w:tc>
        <w:tc>
          <w:tcPr>
            <w:tcW w:w="4876" w:type="dxa"/>
          </w:tcPr>
          <w:p w14:paraId="27171103" w14:textId="77777777" w:rsidR="00071782" w:rsidRPr="00DF039C" w:rsidRDefault="00071782" w:rsidP="009E3276">
            <w:pPr>
              <w:pStyle w:val="Normal6a"/>
              <w:rPr>
                <w:lang w:val="en-GB"/>
              </w:rPr>
            </w:pPr>
            <w:r w:rsidRPr="00DF039C">
              <w:rPr>
                <w:b/>
                <w:i/>
                <w:lang w:val="en-GB"/>
              </w:rPr>
              <w:t xml:space="preserve">(k) </w:t>
            </w:r>
            <w:r w:rsidRPr="00DF039C">
              <w:rPr>
                <w:lang w:val="en-GB"/>
              </w:rPr>
              <w:tab/>
            </w:r>
            <w:r w:rsidRPr="00DF039C">
              <w:rPr>
                <w:b/>
                <w:i/>
                <w:lang w:val="en-GB"/>
              </w:rPr>
              <w:t>CO2, fuel and energy consumption, zero-emission range, electric range and engine power determination for M2, M3, N2 and N3 vehicles, energy efficiency of O3 and O4 trailers,and  provisions for OBFCM.</w:t>
            </w:r>
          </w:p>
        </w:tc>
      </w:tr>
    </w:tbl>
    <w:p w14:paraId="4C479B8D" w14:textId="77777777" w:rsidR="00071782" w:rsidRPr="00DF039C" w:rsidRDefault="00071782" w:rsidP="00071782"/>
    <w:p w14:paraId="7227529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121</w:t>
      </w:r>
    </w:p>
    <w:p w14:paraId="6998CABD" w14:textId="77777777" w:rsidR="00071782" w:rsidRPr="00DF039C" w:rsidRDefault="00071782" w:rsidP="00071782">
      <w:pPr>
        <w:pStyle w:val="NormalBold12b"/>
        <w:rPr>
          <w:lang w:val="en-GB"/>
        </w:rPr>
      </w:pPr>
    </w:p>
    <w:p w14:paraId="25A6AAF9" w14:textId="77777777" w:rsidR="00071782" w:rsidRPr="00DF039C" w:rsidRDefault="00071782" w:rsidP="00071782">
      <w:pPr>
        <w:pStyle w:val="NormalBold"/>
        <w:rPr>
          <w:lang w:val="en-GB"/>
        </w:rPr>
      </w:pPr>
      <w:r w:rsidRPr="00DF039C">
        <w:rPr>
          <w:lang w:val="en-GB"/>
        </w:rPr>
        <w:t>Proposal for a regulation</w:t>
      </w:r>
    </w:p>
    <w:p w14:paraId="05F9E508" w14:textId="77777777" w:rsidR="00071782" w:rsidRPr="00DF039C" w:rsidRDefault="00071782" w:rsidP="00071782">
      <w:pPr>
        <w:pStyle w:val="NormalBold"/>
        <w:rPr>
          <w:lang w:val="en-GB"/>
        </w:rPr>
      </w:pPr>
      <w:r w:rsidRPr="00DF039C">
        <w:rPr>
          <w:lang w:val="en-GB"/>
        </w:rPr>
        <w:t>Article 14 – paragraph 4 – subparagraph 1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A891128" w14:textId="77777777" w:rsidTr="009E3276">
        <w:trPr>
          <w:trHeight w:hRule="exact" w:val="240"/>
          <w:jc w:val="center"/>
        </w:trPr>
        <w:tc>
          <w:tcPr>
            <w:tcW w:w="9752" w:type="dxa"/>
            <w:gridSpan w:val="2"/>
          </w:tcPr>
          <w:p w14:paraId="5ED41DD3" w14:textId="77777777" w:rsidR="00071782" w:rsidRPr="00DF039C" w:rsidRDefault="00071782" w:rsidP="009E3276"/>
        </w:tc>
      </w:tr>
      <w:tr w:rsidR="00071782" w:rsidRPr="00DF039C" w14:paraId="682C2D70" w14:textId="77777777" w:rsidTr="009E3276">
        <w:trPr>
          <w:trHeight w:val="240"/>
          <w:jc w:val="center"/>
        </w:trPr>
        <w:tc>
          <w:tcPr>
            <w:tcW w:w="4876" w:type="dxa"/>
          </w:tcPr>
          <w:p w14:paraId="4763D56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BFF31F3" w14:textId="77777777" w:rsidR="00071782" w:rsidRPr="00DF039C" w:rsidRDefault="00071782" w:rsidP="009E3276">
            <w:pPr>
              <w:pStyle w:val="AmColumnHeading"/>
              <w:rPr>
                <w:lang w:val="en-GB"/>
              </w:rPr>
            </w:pPr>
            <w:r w:rsidRPr="00DF039C">
              <w:rPr>
                <w:lang w:val="en-GB"/>
              </w:rPr>
              <w:t>Amendment</w:t>
            </w:r>
          </w:p>
        </w:tc>
      </w:tr>
      <w:tr w:rsidR="00071782" w:rsidRPr="00DF039C" w14:paraId="2ED16DD6" w14:textId="77777777" w:rsidTr="009E3276">
        <w:trPr>
          <w:jc w:val="center"/>
        </w:trPr>
        <w:tc>
          <w:tcPr>
            <w:tcW w:w="4876" w:type="dxa"/>
          </w:tcPr>
          <w:p w14:paraId="01D80CB0" w14:textId="77777777" w:rsidR="00071782" w:rsidRPr="00DF039C" w:rsidRDefault="00071782" w:rsidP="009E3276">
            <w:pPr>
              <w:pStyle w:val="Normal6a"/>
              <w:rPr>
                <w:lang w:val="en-GB"/>
              </w:rPr>
            </w:pPr>
            <w:r w:rsidRPr="00DF039C">
              <w:rPr>
                <w:lang w:val="en-GB"/>
              </w:rPr>
              <w:t xml:space="preserve">The Commission shall be empowered to adopt </w:t>
            </w:r>
            <w:r w:rsidRPr="00DF039C">
              <w:rPr>
                <w:b/>
                <w:i/>
                <w:lang w:val="en-GB"/>
              </w:rPr>
              <w:t>implementing</w:t>
            </w:r>
            <w:r w:rsidRPr="00DF039C">
              <w:rPr>
                <w:lang w:val="en-GB"/>
              </w:rPr>
              <w:t xml:space="preserve"> acts for all phases of the emission type-approval, including in-service conformity, conformity of production and market surveillance, to lay down the following:</w:t>
            </w:r>
          </w:p>
        </w:tc>
        <w:tc>
          <w:tcPr>
            <w:tcW w:w="4876" w:type="dxa"/>
          </w:tcPr>
          <w:p w14:paraId="586B7E19" w14:textId="77777777" w:rsidR="00071782" w:rsidRPr="00DF039C" w:rsidRDefault="00071782" w:rsidP="009E3276">
            <w:pPr>
              <w:pStyle w:val="Normal6a"/>
              <w:rPr>
                <w:lang w:val="en-GB"/>
              </w:rPr>
            </w:pPr>
            <w:r w:rsidRPr="00DF039C">
              <w:rPr>
                <w:lang w:val="en-GB"/>
              </w:rPr>
              <w:t xml:space="preserve">The Commission shall be empowered to adopt </w:t>
            </w:r>
            <w:r w:rsidRPr="00DF039C">
              <w:rPr>
                <w:b/>
                <w:i/>
                <w:lang w:val="en-GB"/>
              </w:rPr>
              <w:t>delegated</w:t>
            </w:r>
            <w:r w:rsidRPr="00DF039C">
              <w:rPr>
                <w:lang w:val="en-GB"/>
              </w:rPr>
              <w:t xml:space="preserve"> acts for all phases of the emission type-approval, including in-service conformity, conformity of production and market surveillance, to lay down the following:</w:t>
            </w:r>
          </w:p>
        </w:tc>
      </w:tr>
    </w:tbl>
    <w:p w14:paraId="336F72AD" w14:textId="77777777" w:rsidR="00071782" w:rsidRPr="00DF039C" w:rsidRDefault="00071782" w:rsidP="00071782"/>
    <w:p w14:paraId="558F18B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122</w:t>
      </w:r>
    </w:p>
    <w:p w14:paraId="6DB3CAFE" w14:textId="77777777" w:rsidR="00071782" w:rsidRPr="00DF039C" w:rsidRDefault="00071782" w:rsidP="00071782">
      <w:pPr>
        <w:pStyle w:val="NormalBold12b"/>
        <w:rPr>
          <w:lang w:val="en-GB"/>
        </w:rPr>
      </w:pPr>
    </w:p>
    <w:p w14:paraId="257F5A0D" w14:textId="77777777" w:rsidR="00071782" w:rsidRPr="00DF039C" w:rsidRDefault="00071782" w:rsidP="00071782">
      <w:pPr>
        <w:pStyle w:val="NormalBold"/>
        <w:rPr>
          <w:lang w:val="en-GB"/>
        </w:rPr>
      </w:pPr>
      <w:r w:rsidRPr="00DF039C">
        <w:rPr>
          <w:lang w:val="en-GB"/>
        </w:rPr>
        <w:t>Proposal for a regulation</w:t>
      </w:r>
    </w:p>
    <w:p w14:paraId="21AE6E3B" w14:textId="77777777" w:rsidR="00071782" w:rsidRPr="00DF039C" w:rsidRDefault="00071782" w:rsidP="00071782">
      <w:pPr>
        <w:pStyle w:val="NormalBold"/>
        <w:rPr>
          <w:lang w:val="en-GB"/>
        </w:rPr>
      </w:pPr>
      <w:r w:rsidRPr="00DF039C">
        <w:rPr>
          <w:lang w:val="en-GB"/>
        </w:rPr>
        <w:lastRenderedPageBreak/>
        <w:t>Article 14 – paragraph 4 – subparagraph 1 – point b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0C00FC5" w14:textId="77777777" w:rsidTr="009E3276">
        <w:trPr>
          <w:trHeight w:hRule="exact" w:val="240"/>
          <w:jc w:val="center"/>
        </w:trPr>
        <w:tc>
          <w:tcPr>
            <w:tcW w:w="9752" w:type="dxa"/>
            <w:gridSpan w:val="2"/>
          </w:tcPr>
          <w:p w14:paraId="3BC7882E" w14:textId="77777777" w:rsidR="00071782" w:rsidRPr="00DF039C" w:rsidRDefault="00071782" w:rsidP="009E3276"/>
        </w:tc>
      </w:tr>
      <w:tr w:rsidR="00071782" w:rsidRPr="00DF039C" w14:paraId="1FA9A675" w14:textId="77777777" w:rsidTr="009E3276">
        <w:trPr>
          <w:trHeight w:val="240"/>
          <w:jc w:val="center"/>
        </w:trPr>
        <w:tc>
          <w:tcPr>
            <w:tcW w:w="4876" w:type="dxa"/>
          </w:tcPr>
          <w:p w14:paraId="1329E83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9BE2BF8" w14:textId="77777777" w:rsidR="00071782" w:rsidRPr="00DF039C" w:rsidRDefault="00071782" w:rsidP="009E3276">
            <w:pPr>
              <w:pStyle w:val="AmColumnHeading"/>
              <w:rPr>
                <w:lang w:val="en-GB"/>
              </w:rPr>
            </w:pPr>
            <w:r w:rsidRPr="00DF039C">
              <w:rPr>
                <w:lang w:val="en-GB"/>
              </w:rPr>
              <w:t>Amendment</w:t>
            </w:r>
          </w:p>
        </w:tc>
      </w:tr>
      <w:tr w:rsidR="00071782" w:rsidRPr="00DF039C" w14:paraId="15C7DBCD" w14:textId="77777777" w:rsidTr="009E3276">
        <w:trPr>
          <w:jc w:val="center"/>
        </w:trPr>
        <w:tc>
          <w:tcPr>
            <w:tcW w:w="4876" w:type="dxa"/>
          </w:tcPr>
          <w:p w14:paraId="4A63966B" w14:textId="77777777" w:rsidR="00071782" w:rsidRPr="00DF039C" w:rsidRDefault="00071782" w:rsidP="009E3276">
            <w:pPr>
              <w:pStyle w:val="Normal6a"/>
              <w:rPr>
                <w:lang w:val="en-GB"/>
              </w:rPr>
            </w:pPr>
          </w:p>
        </w:tc>
        <w:tc>
          <w:tcPr>
            <w:tcW w:w="4876" w:type="dxa"/>
          </w:tcPr>
          <w:p w14:paraId="698E5E63" w14:textId="77777777" w:rsidR="00071782" w:rsidRPr="00DF039C" w:rsidRDefault="00071782" w:rsidP="009E3276">
            <w:pPr>
              <w:pStyle w:val="Normal6a"/>
              <w:rPr>
                <w:lang w:val="en-GB"/>
              </w:rPr>
            </w:pPr>
            <w:r w:rsidRPr="00DF039C">
              <w:rPr>
                <w:b/>
                <w:i/>
                <w:lang w:val="en-GB"/>
              </w:rPr>
              <w:t>(ba)</w:t>
            </w:r>
            <w:r w:rsidRPr="00DF039C">
              <w:rPr>
                <w:lang w:val="en-GB"/>
              </w:rPr>
              <w:tab/>
            </w:r>
            <w:r w:rsidRPr="00DF039C">
              <w:rPr>
                <w:b/>
                <w:i/>
                <w:lang w:val="en-GB"/>
              </w:rPr>
              <w:t>methods for the type-approval of applicable hybrid technologies of category M</w:t>
            </w:r>
            <w:r w:rsidRPr="00DF039C">
              <w:rPr>
                <w:b/>
                <w:i/>
                <w:vertAlign w:val="subscript"/>
                <w:lang w:val="en-GB"/>
              </w:rPr>
              <w:t>2</w:t>
            </w:r>
            <w:r w:rsidRPr="00DF039C">
              <w:rPr>
                <w:b/>
                <w:i/>
                <w:lang w:val="en-GB"/>
              </w:rPr>
              <w:t>, M</w:t>
            </w:r>
            <w:r w:rsidRPr="00DF039C">
              <w:rPr>
                <w:b/>
                <w:i/>
                <w:vertAlign w:val="subscript"/>
                <w:lang w:val="en-GB"/>
              </w:rPr>
              <w:t>3</w:t>
            </w:r>
            <w:r w:rsidRPr="00DF039C">
              <w:rPr>
                <w:b/>
                <w:i/>
                <w:lang w:val="en-GB"/>
              </w:rPr>
              <w:t>, N</w:t>
            </w:r>
            <w:r w:rsidRPr="00DF039C">
              <w:rPr>
                <w:b/>
                <w:i/>
                <w:vertAlign w:val="subscript"/>
                <w:lang w:val="en-GB"/>
              </w:rPr>
              <w:t>2</w:t>
            </w:r>
            <w:r w:rsidRPr="00DF039C">
              <w:rPr>
                <w:b/>
                <w:i/>
                <w:lang w:val="en-GB"/>
              </w:rPr>
              <w:t xml:space="preserve"> and N</w:t>
            </w:r>
            <w:r w:rsidRPr="00DF039C">
              <w:rPr>
                <w:b/>
                <w:i/>
                <w:vertAlign w:val="subscript"/>
                <w:lang w:val="en-GB"/>
              </w:rPr>
              <w:t>3</w:t>
            </w:r>
            <w:r w:rsidRPr="00DF039C">
              <w:rPr>
                <w:b/>
                <w:i/>
                <w:lang w:val="en-GB"/>
              </w:rPr>
              <w:t xml:space="preserve"> vehicles;</w:t>
            </w:r>
          </w:p>
        </w:tc>
      </w:tr>
    </w:tbl>
    <w:p w14:paraId="2F48072A" w14:textId="77777777" w:rsidR="00071782" w:rsidRPr="00DF039C" w:rsidRDefault="00071782" w:rsidP="00071782"/>
    <w:p w14:paraId="794798D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123</w:t>
      </w:r>
    </w:p>
    <w:p w14:paraId="4AC068D8" w14:textId="77777777" w:rsidR="00071782" w:rsidRPr="00DF039C" w:rsidRDefault="00071782" w:rsidP="00071782">
      <w:pPr>
        <w:pStyle w:val="NormalBold12b"/>
        <w:rPr>
          <w:lang w:val="en-GB"/>
        </w:rPr>
      </w:pPr>
    </w:p>
    <w:p w14:paraId="52830B65" w14:textId="77777777" w:rsidR="00071782" w:rsidRPr="00DF039C" w:rsidRDefault="00071782" w:rsidP="00071782">
      <w:pPr>
        <w:pStyle w:val="NormalBold"/>
        <w:rPr>
          <w:lang w:val="en-GB"/>
        </w:rPr>
      </w:pPr>
      <w:r w:rsidRPr="00DF039C">
        <w:rPr>
          <w:lang w:val="en-GB"/>
        </w:rPr>
        <w:t>Proposal for a regulation</w:t>
      </w:r>
    </w:p>
    <w:p w14:paraId="0859153C" w14:textId="77777777" w:rsidR="00071782" w:rsidRPr="00DF039C" w:rsidRDefault="00071782" w:rsidP="00071782">
      <w:pPr>
        <w:pStyle w:val="NormalBold"/>
        <w:rPr>
          <w:lang w:val="en-GB"/>
        </w:rPr>
      </w:pPr>
      <w:r w:rsidRPr="00DF039C">
        <w:rPr>
          <w:lang w:val="en-GB"/>
        </w:rPr>
        <w:t>Article 14 – paragraph 4 – subparagraph 1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28355328" w14:textId="77777777" w:rsidTr="009E3276">
        <w:trPr>
          <w:trHeight w:hRule="exact" w:val="240"/>
          <w:jc w:val="center"/>
        </w:trPr>
        <w:tc>
          <w:tcPr>
            <w:tcW w:w="9752" w:type="dxa"/>
            <w:gridSpan w:val="2"/>
          </w:tcPr>
          <w:p w14:paraId="5C9055B8" w14:textId="77777777" w:rsidR="00071782" w:rsidRPr="00DF039C" w:rsidRDefault="00071782" w:rsidP="009E3276"/>
        </w:tc>
      </w:tr>
      <w:tr w:rsidR="00071782" w:rsidRPr="00DF039C" w14:paraId="6FE856D1" w14:textId="77777777" w:rsidTr="009E3276">
        <w:trPr>
          <w:trHeight w:val="240"/>
          <w:jc w:val="center"/>
        </w:trPr>
        <w:tc>
          <w:tcPr>
            <w:tcW w:w="4876" w:type="dxa"/>
          </w:tcPr>
          <w:p w14:paraId="20C3DACF"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4ADF04C" w14:textId="77777777" w:rsidR="00071782" w:rsidRPr="00DF039C" w:rsidRDefault="00071782" w:rsidP="009E3276">
            <w:pPr>
              <w:pStyle w:val="AmColumnHeading"/>
              <w:rPr>
                <w:lang w:val="en-GB"/>
              </w:rPr>
            </w:pPr>
            <w:r w:rsidRPr="00DF039C">
              <w:rPr>
                <w:lang w:val="en-GB"/>
              </w:rPr>
              <w:t>Amendment</w:t>
            </w:r>
          </w:p>
        </w:tc>
      </w:tr>
      <w:tr w:rsidR="00071782" w:rsidRPr="00DF039C" w14:paraId="50FB999C" w14:textId="77777777" w:rsidTr="009E3276">
        <w:trPr>
          <w:jc w:val="center"/>
        </w:trPr>
        <w:tc>
          <w:tcPr>
            <w:tcW w:w="4876" w:type="dxa"/>
          </w:tcPr>
          <w:p w14:paraId="3F578D82" w14:textId="77777777" w:rsidR="00071782" w:rsidRPr="00DF039C" w:rsidRDefault="00071782" w:rsidP="009E3276">
            <w:pPr>
              <w:pStyle w:val="Normal6a"/>
              <w:rPr>
                <w:lang w:val="en-GB"/>
              </w:rPr>
            </w:pPr>
            <w:r w:rsidRPr="00DF039C">
              <w:rPr>
                <w:lang w:val="en-GB"/>
              </w:rPr>
              <w:t>(g)</w:t>
            </w:r>
            <w:r w:rsidRPr="00DF039C">
              <w:rPr>
                <w:lang w:val="en-GB"/>
              </w:rPr>
              <w:tab/>
              <w:t>the methods to measure brake particle emissions</w:t>
            </w:r>
            <w:r w:rsidRPr="00DF039C">
              <w:rPr>
                <w:b/>
                <w:i/>
                <w:lang w:val="en-GB"/>
              </w:rPr>
              <w:t>,</w:t>
            </w:r>
            <w:r w:rsidRPr="00DF039C">
              <w:rPr>
                <w:lang w:val="en-GB"/>
              </w:rPr>
              <w:t xml:space="preserve"> including methods for </w:t>
            </w:r>
            <w:r w:rsidRPr="00DF039C">
              <w:rPr>
                <w:b/>
                <w:i/>
                <w:lang w:val="en-GB"/>
              </w:rPr>
              <w:t>HDV</w:t>
            </w:r>
            <w:r w:rsidRPr="00DF039C">
              <w:rPr>
                <w:lang w:val="en-GB"/>
              </w:rPr>
              <w:t>, real driving brake particle emissions and regenerative braking;</w:t>
            </w:r>
          </w:p>
        </w:tc>
        <w:tc>
          <w:tcPr>
            <w:tcW w:w="4876" w:type="dxa"/>
          </w:tcPr>
          <w:p w14:paraId="1CDC7830" w14:textId="77777777" w:rsidR="00071782" w:rsidRPr="00DF039C" w:rsidRDefault="00071782" w:rsidP="009E3276">
            <w:pPr>
              <w:pStyle w:val="Normal6a"/>
              <w:rPr>
                <w:lang w:val="en-GB"/>
              </w:rPr>
            </w:pPr>
            <w:r w:rsidRPr="00DF039C">
              <w:rPr>
                <w:lang w:val="en-GB"/>
              </w:rPr>
              <w:t>(g)</w:t>
            </w:r>
            <w:r w:rsidRPr="00DF039C">
              <w:rPr>
                <w:lang w:val="en-GB"/>
              </w:rPr>
              <w:tab/>
              <w:t xml:space="preserve">the methods to measure brake particle emissions including methods for </w:t>
            </w:r>
            <w:r w:rsidRPr="00DF039C">
              <w:rPr>
                <w:b/>
                <w:i/>
                <w:lang w:val="en-GB"/>
              </w:rPr>
              <w:t>M2, M3, N2 and N3 vehicles</w:t>
            </w:r>
            <w:r w:rsidRPr="00DF039C">
              <w:rPr>
                <w:lang w:val="en-GB"/>
              </w:rPr>
              <w:t>, real driving brake particle emissions and regenerative braking;</w:t>
            </w:r>
          </w:p>
        </w:tc>
      </w:tr>
    </w:tbl>
    <w:p w14:paraId="5F40DD25" w14:textId="77777777" w:rsidR="00071782" w:rsidRPr="00DF039C" w:rsidRDefault="00071782" w:rsidP="00071782"/>
    <w:p w14:paraId="5670CEB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124</w:t>
      </w:r>
    </w:p>
    <w:p w14:paraId="40B779D5" w14:textId="77777777" w:rsidR="00071782" w:rsidRPr="00DF039C" w:rsidRDefault="00071782" w:rsidP="00071782">
      <w:pPr>
        <w:pStyle w:val="NormalBold12b"/>
        <w:rPr>
          <w:lang w:val="en-GB"/>
        </w:rPr>
      </w:pPr>
    </w:p>
    <w:p w14:paraId="59C9A610" w14:textId="77777777" w:rsidR="00071782" w:rsidRPr="00DF039C" w:rsidRDefault="00071782" w:rsidP="00071782">
      <w:pPr>
        <w:pStyle w:val="NormalBold"/>
        <w:rPr>
          <w:lang w:val="en-GB"/>
        </w:rPr>
      </w:pPr>
      <w:r w:rsidRPr="00DF039C">
        <w:rPr>
          <w:lang w:val="en-GB"/>
        </w:rPr>
        <w:t>Proposal for a regulation</w:t>
      </w:r>
    </w:p>
    <w:p w14:paraId="27F48ACE" w14:textId="77777777" w:rsidR="00071782" w:rsidRPr="00DF039C" w:rsidRDefault="00071782" w:rsidP="00071782">
      <w:pPr>
        <w:pStyle w:val="NormalBold"/>
        <w:rPr>
          <w:lang w:val="en-GB"/>
        </w:rPr>
      </w:pPr>
      <w:r w:rsidRPr="00DF039C">
        <w:rPr>
          <w:lang w:val="en-GB"/>
        </w:rPr>
        <w:t>Article 14 – paragraph 4 – subparagraph 1 – point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5915826" w14:textId="77777777" w:rsidTr="009E3276">
        <w:trPr>
          <w:trHeight w:hRule="exact" w:val="240"/>
          <w:jc w:val="center"/>
        </w:trPr>
        <w:tc>
          <w:tcPr>
            <w:tcW w:w="9752" w:type="dxa"/>
            <w:gridSpan w:val="2"/>
          </w:tcPr>
          <w:p w14:paraId="6B7DD640" w14:textId="77777777" w:rsidR="00071782" w:rsidRPr="00DF039C" w:rsidRDefault="00071782" w:rsidP="009E3276"/>
        </w:tc>
      </w:tr>
      <w:tr w:rsidR="00071782" w:rsidRPr="00DF039C" w14:paraId="5064380E" w14:textId="77777777" w:rsidTr="009E3276">
        <w:trPr>
          <w:trHeight w:val="240"/>
          <w:jc w:val="center"/>
        </w:trPr>
        <w:tc>
          <w:tcPr>
            <w:tcW w:w="4876" w:type="dxa"/>
          </w:tcPr>
          <w:p w14:paraId="43EF903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87D0CE3" w14:textId="77777777" w:rsidR="00071782" w:rsidRPr="00DF039C" w:rsidRDefault="00071782" w:rsidP="009E3276">
            <w:pPr>
              <w:pStyle w:val="AmColumnHeading"/>
              <w:rPr>
                <w:lang w:val="en-GB"/>
              </w:rPr>
            </w:pPr>
            <w:r w:rsidRPr="00DF039C">
              <w:rPr>
                <w:lang w:val="en-GB"/>
              </w:rPr>
              <w:t>Amendment</w:t>
            </w:r>
          </w:p>
        </w:tc>
      </w:tr>
      <w:tr w:rsidR="00071782" w:rsidRPr="00DF039C" w14:paraId="0907E90B" w14:textId="77777777" w:rsidTr="009E3276">
        <w:trPr>
          <w:jc w:val="center"/>
        </w:trPr>
        <w:tc>
          <w:tcPr>
            <w:tcW w:w="4876" w:type="dxa"/>
          </w:tcPr>
          <w:p w14:paraId="2FC757E4" w14:textId="77777777" w:rsidR="00071782" w:rsidRPr="00DF039C" w:rsidRDefault="00071782" w:rsidP="009E3276">
            <w:pPr>
              <w:pStyle w:val="Normal6a"/>
              <w:rPr>
                <w:lang w:val="en-GB"/>
              </w:rPr>
            </w:pPr>
            <w:r w:rsidRPr="00DF039C">
              <w:rPr>
                <w:lang w:val="en-GB"/>
              </w:rPr>
              <w:t>(j)</w:t>
            </w:r>
            <w:r w:rsidRPr="00DF039C">
              <w:rPr>
                <w:lang w:val="en-GB"/>
              </w:rPr>
              <w:tab/>
              <w:t xml:space="preserve">OBFCM </w:t>
            </w:r>
            <w:r w:rsidRPr="00DF039C">
              <w:rPr>
                <w:b/>
                <w:i/>
                <w:lang w:val="en-GB"/>
              </w:rPr>
              <w:t>device</w:t>
            </w:r>
            <w:r w:rsidRPr="00DF039C">
              <w:rPr>
                <w:lang w:val="en-GB"/>
              </w:rPr>
              <w:t>, OBD and OBM systems, including compliance thresholds, performance requirements and tests, methods to ensure performance of sensors and over the air communication of data recorded by these devices and systems;</w:t>
            </w:r>
          </w:p>
        </w:tc>
        <w:tc>
          <w:tcPr>
            <w:tcW w:w="4876" w:type="dxa"/>
          </w:tcPr>
          <w:p w14:paraId="0D838166" w14:textId="77777777" w:rsidR="00071782" w:rsidRPr="00DF039C" w:rsidRDefault="00071782" w:rsidP="009E3276">
            <w:pPr>
              <w:pStyle w:val="Normal6a"/>
              <w:rPr>
                <w:lang w:val="en-GB"/>
              </w:rPr>
            </w:pPr>
            <w:r w:rsidRPr="00DF039C">
              <w:rPr>
                <w:lang w:val="en-GB"/>
              </w:rPr>
              <w:t>(j)</w:t>
            </w:r>
            <w:r w:rsidRPr="00DF039C">
              <w:rPr>
                <w:lang w:val="en-GB"/>
              </w:rPr>
              <w:tab/>
            </w:r>
            <w:r w:rsidRPr="00DF039C">
              <w:rPr>
                <w:b/>
                <w:i/>
                <w:lang w:val="en-GB"/>
              </w:rPr>
              <w:t>characteristics and performance of</w:t>
            </w:r>
            <w:r w:rsidRPr="00DF039C">
              <w:rPr>
                <w:lang w:val="en-GB"/>
              </w:rPr>
              <w:t xml:space="preserve"> OBFCM </w:t>
            </w:r>
            <w:r w:rsidRPr="00DF039C">
              <w:rPr>
                <w:b/>
                <w:i/>
                <w:lang w:val="en-GB"/>
              </w:rPr>
              <w:t>devices</w:t>
            </w:r>
            <w:r w:rsidRPr="00DF039C">
              <w:rPr>
                <w:lang w:val="en-GB"/>
              </w:rPr>
              <w:t>, OBD and OBM systems, including compliance thresholds, performance requirements and tests, methods to ensure performance of sensors and over the air communication of data recorded by these devices and systems;</w:t>
            </w:r>
          </w:p>
        </w:tc>
      </w:tr>
    </w:tbl>
    <w:p w14:paraId="0F840D50" w14:textId="77777777" w:rsidR="00071782" w:rsidRPr="00DF039C" w:rsidRDefault="00071782" w:rsidP="00071782"/>
    <w:p w14:paraId="57FF600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125</w:t>
      </w:r>
    </w:p>
    <w:p w14:paraId="7B13953A" w14:textId="77777777" w:rsidR="00071782" w:rsidRPr="00DF039C" w:rsidRDefault="00071782" w:rsidP="00071782">
      <w:pPr>
        <w:pStyle w:val="NormalBold12b"/>
        <w:rPr>
          <w:lang w:val="en-GB"/>
        </w:rPr>
      </w:pPr>
    </w:p>
    <w:p w14:paraId="3950C41D" w14:textId="77777777" w:rsidR="00071782" w:rsidRPr="00DF039C" w:rsidRDefault="00071782" w:rsidP="00071782">
      <w:pPr>
        <w:pStyle w:val="NormalBold"/>
        <w:rPr>
          <w:lang w:val="en-GB"/>
        </w:rPr>
      </w:pPr>
      <w:r w:rsidRPr="00DF039C">
        <w:rPr>
          <w:lang w:val="en-GB"/>
        </w:rPr>
        <w:t>Proposal for a regulation</w:t>
      </w:r>
    </w:p>
    <w:p w14:paraId="6A8051B1" w14:textId="77777777" w:rsidR="00071782" w:rsidRPr="00DF039C" w:rsidRDefault="00071782" w:rsidP="00071782">
      <w:pPr>
        <w:pStyle w:val="NormalBold"/>
        <w:rPr>
          <w:lang w:val="en-GB"/>
        </w:rPr>
      </w:pPr>
      <w:r w:rsidRPr="00DF039C">
        <w:rPr>
          <w:lang w:val="en-GB"/>
        </w:rPr>
        <w:t>Article 14 – paragraph 4 – subparagraph 1 – point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DEFA46E" w14:textId="77777777" w:rsidTr="009E3276">
        <w:trPr>
          <w:trHeight w:hRule="exact" w:val="240"/>
          <w:jc w:val="center"/>
        </w:trPr>
        <w:tc>
          <w:tcPr>
            <w:tcW w:w="9752" w:type="dxa"/>
            <w:gridSpan w:val="2"/>
          </w:tcPr>
          <w:p w14:paraId="57CAE63D" w14:textId="77777777" w:rsidR="00071782" w:rsidRPr="00DF039C" w:rsidRDefault="00071782" w:rsidP="009E3276"/>
        </w:tc>
      </w:tr>
      <w:tr w:rsidR="00071782" w:rsidRPr="00DF039C" w14:paraId="286919B4" w14:textId="77777777" w:rsidTr="009E3276">
        <w:trPr>
          <w:trHeight w:val="240"/>
          <w:jc w:val="center"/>
        </w:trPr>
        <w:tc>
          <w:tcPr>
            <w:tcW w:w="4876" w:type="dxa"/>
          </w:tcPr>
          <w:p w14:paraId="0D83C384"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2F0513C" w14:textId="77777777" w:rsidR="00071782" w:rsidRPr="00DF039C" w:rsidRDefault="00071782" w:rsidP="009E3276">
            <w:pPr>
              <w:pStyle w:val="AmColumnHeading"/>
              <w:rPr>
                <w:lang w:val="en-GB"/>
              </w:rPr>
            </w:pPr>
            <w:r w:rsidRPr="00DF039C">
              <w:rPr>
                <w:lang w:val="en-GB"/>
              </w:rPr>
              <w:t>Amendment</w:t>
            </w:r>
          </w:p>
        </w:tc>
      </w:tr>
      <w:tr w:rsidR="00071782" w:rsidRPr="00DF039C" w14:paraId="3264669A" w14:textId="77777777" w:rsidTr="009E3276">
        <w:trPr>
          <w:jc w:val="center"/>
        </w:trPr>
        <w:tc>
          <w:tcPr>
            <w:tcW w:w="4876" w:type="dxa"/>
          </w:tcPr>
          <w:p w14:paraId="630BDCFD" w14:textId="77777777" w:rsidR="00071782" w:rsidRPr="00DF039C" w:rsidRDefault="00071782" w:rsidP="009E3276">
            <w:pPr>
              <w:pStyle w:val="Normal6a"/>
              <w:rPr>
                <w:lang w:val="en-GB"/>
              </w:rPr>
            </w:pPr>
            <w:r w:rsidRPr="00DF039C">
              <w:rPr>
                <w:lang w:val="en-GB"/>
              </w:rPr>
              <w:t>(l)</w:t>
            </w:r>
            <w:r w:rsidRPr="00DF039C">
              <w:rPr>
                <w:lang w:val="en-GB"/>
              </w:rPr>
              <w:tab/>
              <w:t xml:space="preserve">the methods to assess the correct operation, effectiveness, regeneration and durability of original and replacement </w:t>
            </w:r>
            <w:r w:rsidRPr="00DF039C">
              <w:rPr>
                <w:lang w:val="en-GB"/>
              </w:rPr>
              <w:lastRenderedPageBreak/>
              <w:t>pollution control systems;</w:t>
            </w:r>
          </w:p>
        </w:tc>
        <w:tc>
          <w:tcPr>
            <w:tcW w:w="4876" w:type="dxa"/>
          </w:tcPr>
          <w:p w14:paraId="5929C481" w14:textId="77777777" w:rsidR="00071782" w:rsidRPr="00DF039C" w:rsidRDefault="00071782" w:rsidP="009E3276">
            <w:pPr>
              <w:pStyle w:val="Normal6a"/>
              <w:rPr>
                <w:lang w:val="en-GB"/>
              </w:rPr>
            </w:pPr>
            <w:r w:rsidRPr="00DF039C">
              <w:rPr>
                <w:lang w:val="en-GB"/>
              </w:rPr>
              <w:lastRenderedPageBreak/>
              <w:t>(l)</w:t>
            </w:r>
            <w:r w:rsidRPr="00DF039C">
              <w:rPr>
                <w:lang w:val="en-GB"/>
              </w:rPr>
              <w:tab/>
              <w:t xml:space="preserve">the methods </w:t>
            </w:r>
            <w:r w:rsidRPr="00DF039C">
              <w:rPr>
                <w:b/>
                <w:i/>
                <w:lang w:val="en-GB"/>
              </w:rPr>
              <w:t>and requirements</w:t>
            </w:r>
            <w:r w:rsidRPr="00DF039C">
              <w:rPr>
                <w:lang w:val="en-GB"/>
              </w:rPr>
              <w:t xml:space="preserve"> to assess the correct operation, effectiveness, regeneration and durability of original and </w:t>
            </w:r>
            <w:r w:rsidRPr="00DF039C">
              <w:rPr>
                <w:lang w:val="en-GB"/>
              </w:rPr>
              <w:lastRenderedPageBreak/>
              <w:t xml:space="preserve">replacement pollution control systems </w:t>
            </w:r>
            <w:r w:rsidRPr="00DF039C">
              <w:rPr>
                <w:b/>
                <w:i/>
                <w:lang w:val="en-GB"/>
              </w:rPr>
              <w:t>and the quality of the reagents</w:t>
            </w:r>
            <w:r w:rsidRPr="00DF039C">
              <w:rPr>
                <w:lang w:val="en-GB"/>
              </w:rPr>
              <w:t>;</w:t>
            </w:r>
          </w:p>
        </w:tc>
      </w:tr>
    </w:tbl>
    <w:p w14:paraId="50C0DE56" w14:textId="77777777" w:rsidR="00071782" w:rsidRPr="00DF039C" w:rsidRDefault="00071782" w:rsidP="00071782"/>
    <w:p w14:paraId="121E728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126</w:t>
      </w:r>
    </w:p>
    <w:p w14:paraId="351C13A9" w14:textId="77777777" w:rsidR="00071782" w:rsidRPr="00DF039C" w:rsidRDefault="00071782" w:rsidP="00071782">
      <w:pPr>
        <w:pStyle w:val="NormalBold12b"/>
        <w:rPr>
          <w:lang w:val="en-GB"/>
        </w:rPr>
      </w:pPr>
    </w:p>
    <w:p w14:paraId="112B0ED8" w14:textId="77777777" w:rsidR="00071782" w:rsidRPr="00DF039C" w:rsidRDefault="00071782" w:rsidP="00071782">
      <w:pPr>
        <w:pStyle w:val="NormalBold"/>
        <w:rPr>
          <w:lang w:val="en-GB"/>
        </w:rPr>
      </w:pPr>
      <w:r w:rsidRPr="00DF039C">
        <w:rPr>
          <w:lang w:val="en-GB"/>
        </w:rPr>
        <w:t>Proposal for a regulation</w:t>
      </w:r>
    </w:p>
    <w:p w14:paraId="3BE51CC8" w14:textId="77777777" w:rsidR="00071782" w:rsidRPr="00DF039C" w:rsidRDefault="00071782" w:rsidP="00071782">
      <w:pPr>
        <w:pStyle w:val="NormalBold"/>
        <w:rPr>
          <w:lang w:val="en-GB"/>
        </w:rPr>
      </w:pPr>
      <w:r w:rsidRPr="00DF039C">
        <w:rPr>
          <w:lang w:val="en-GB"/>
        </w:rPr>
        <w:t>Article 14 – paragraph 4 – subparagraph 1 – point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3D0F22C" w14:textId="77777777" w:rsidTr="009E3276">
        <w:trPr>
          <w:trHeight w:hRule="exact" w:val="240"/>
          <w:jc w:val="center"/>
        </w:trPr>
        <w:tc>
          <w:tcPr>
            <w:tcW w:w="9752" w:type="dxa"/>
            <w:gridSpan w:val="2"/>
          </w:tcPr>
          <w:p w14:paraId="5F8DF3DB" w14:textId="77777777" w:rsidR="00071782" w:rsidRPr="00DF039C" w:rsidRDefault="00071782" w:rsidP="009E3276"/>
        </w:tc>
      </w:tr>
      <w:tr w:rsidR="00071782" w:rsidRPr="00DF039C" w14:paraId="0ECEB6FD" w14:textId="77777777" w:rsidTr="009E3276">
        <w:trPr>
          <w:trHeight w:val="240"/>
          <w:jc w:val="center"/>
        </w:trPr>
        <w:tc>
          <w:tcPr>
            <w:tcW w:w="4876" w:type="dxa"/>
          </w:tcPr>
          <w:p w14:paraId="61E7651D"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51EEF4B" w14:textId="77777777" w:rsidR="00071782" w:rsidRPr="00DF039C" w:rsidRDefault="00071782" w:rsidP="009E3276">
            <w:pPr>
              <w:pStyle w:val="AmColumnHeading"/>
              <w:rPr>
                <w:lang w:val="en-GB"/>
              </w:rPr>
            </w:pPr>
            <w:r w:rsidRPr="00DF039C">
              <w:rPr>
                <w:lang w:val="en-GB"/>
              </w:rPr>
              <w:t>Amendment</w:t>
            </w:r>
          </w:p>
        </w:tc>
      </w:tr>
      <w:tr w:rsidR="00071782" w:rsidRPr="00DF039C" w14:paraId="75ED53BD" w14:textId="77777777" w:rsidTr="009E3276">
        <w:trPr>
          <w:jc w:val="center"/>
        </w:trPr>
        <w:tc>
          <w:tcPr>
            <w:tcW w:w="4876" w:type="dxa"/>
          </w:tcPr>
          <w:p w14:paraId="2B4EB7DE" w14:textId="77777777" w:rsidR="00071782" w:rsidRPr="00DF039C" w:rsidRDefault="00071782" w:rsidP="009E3276">
            <w:pPr>
              <w:pStyle w:val="Normal6a"/>
              <w:rPr>
                <w:lang w:val="en-GB"/>
              </w:rPr>
            </w:pPr>
            <w:r w:rsidRPr="00DF039C">
              <w:rPr>
                <w:lang w:val="en-GB"/>
              </w:rPr>
              <w:t>(o)</w:t>
            </w:r>
            <w:r w:rsidRPr="00DF039C">
              <w:rPr>
                <w:lang w:val="en-GB"/>
              </w:rPr>
              <w:tab/>
              <w:t xml:space="preserve">the methods to assess the correct functioning of vehicle types </w:t>
            </w:r>
            <w:r w:rsidRPr="00DF039C">
              <w:rPr>
                <w:b/>
                <w:i/>
                <w:lang w:val="en-GB"/>
              </w:rPr>
              <w:t>approved under the designations in Article 5</w:t>
            </w:r>
          </w:p>
        </w:tc>
        <w:tc>
          <w:tcPr>
            <w:tcW w:w="4876" w:type="dxa"/>
          </w:tcPr>
          <w:p w14:paraId="05F07CB8" w14:textId="77777777" w:rsidR="00071782" w:rsidRPr="00DF039C" w:rsidRDefault="00071782" w:rsidP="009E3276">
            <w:pPr>
              <w:pStyle w:val="Normal6a"/>
              <w:rPr>
                <w:lang w:val="en-GB"/>
              </w:rPr>
            </w:pPr>
            <w:r w:rsidRPr="00DF039C">
              <w:rPr>
                <w:lang w:val="en-GB"/>
              </w:rPr>
              <w:t>(o)</w:t>
            </w:r>
            <w:r w:rsidRPr="00DF039C">
              <w:rPr>
                <w:lang w:val="en-GB"/>
              </w:rPr>
              <w:tab/>
              <w:t xml:space="preserve">the methods to assess the correct functioning of vehicle types </w:t>
            </w:r>
            <w:r w:rsidRPr="00DF039C">
              <w:rPr>
                <w:b/>
                <w:i/>
                <w:lang w:val="en-GB"/>
              </w:rPr>
              <w:t>;</w:t>
            </w:r>
          </w:p>
        </w:tc>
      </w:tr>
    </w:tbl>
    <w:p w14:paraId="2CB28301" w14:textId="77777777" w:rsidR="00071782" w:rsidRPr="00DF039C" w:rsidRDefault="00071782" w:rsidP="00071782"/>
    <w:p w14:paraId="57589541"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127</w:t>
      </w:r>
    </w:p>
    <w:p w14:paraId="7C62BAEC" w14:textId="77777777" w:rsidR="00071782" w:rsidRPr="00DF039C" w:rsidRDefault="00071782" w:rsidP="00071782">
      <w:pPr>
        <w:pStyle w:val="NormalBold12b"/>
        <w:rPr>
          <w:lang w:val="en-GB"/>
        </w:rPr>
      </w:pPr>
    </w:p>
    <w:p w14:paraId="72A9E78B" w14:textId="77777777" w:rsidR="00071782" w:rsidRPr="00DF039C" w:rsidRDefault="00071782" w:rsidP="00071782">
      <w:pPr>
        <w:pStyle w:val="NormalBold"/>
        <w:rPr>
          <w:lang w:val="en-GB"/>
        </w:rPr>
      </w:pPr>
      <w:r w:rsidRPr="00DF039C">
        <w:rPr>
          <w:lang w:val="en-GB"/>
        </w:rPr>
        <w:t>Proposal for a regulation</w:t>
      </w:r>
    </w:p>
    <w:p w14:paraId="7B24AA6A" w14:textId="77777777" w:rsidR="00071782" w:rsidRPr="00DF039C" w:rsidRDefault="00071782" w:rsidP="00071782">
      <w:pPr>
        <w:pStyle w:val="NormalBold"/>
        <w:rPr>
          <w:lang w:val="en-GB"/>
        </w:rPr>
      </w:pPr>
      <w:r w:rsidRPr="00DF039C">
        <w:rPr>
          <w:lang w:val="en-GB"/>
        </w:rPr>
        <w:t>Article 14 – paragraph 4 – subparagraph 1 – point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6A89E6A" w14:textId="77777777" w:rsidTr="009E3276">
        <w:trPr>
          <w:trHeight w:hRule="exact" w:val="240"/>
          <w:jc w:val="center"/>
        </w:trPr>
        <w:tc>
          <w:tcPr>
            <w:tcW w:w="9752" w:type="dxa"/>
            <w:gridSpan w:val="2"/>
          </w:tcPr>
          <w:p w14:paraId="48AAAC81" w14:textId="77777777" w:rsidR="00071782" w:rsidRPr="00DF039C" w:rsidRDefault="00071782" w:rsidP="009E3276"/>
        </w:tc>
      </w:tr>
      <w:tr w:rsidR="00071782" w:rsidRPr="00DF039C" w14:paraId="524DCFDC" w14:textId="77777777" w:rsidTr="009E3276">
        <w:trPr>
          <w:trHeight w:val="240"/>
          <w:jc w:val="center"/>
        </w:trPr>
        <w:tc>
          <w:tcPr>
            <w:tcW w:w="4876" w:type="dxa"/>
          </w:tcPr>
          <w:p w14:paraId="1DD2224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179A223" w14:textId="77777777" w:rsidR="00071782" w:rsidRPr="00DF039C" w:rsidRDefault="00071782" w:rsidP="009E3276">
            <w:pPr>
              <w:pStyle w:val="AmColumnHeading"/>
              <w:rPr>
                <w:lang w:val="en-GB"/>
              </w:rPr>
            </w:pPr>
            <w:r w:rsidRPr="00DF039C">
              <w:rPr>
                <w:lang w:val="en-GB"/>
              </w:rPr>
              <w:t>Amendment</w:t>
            </w:r>
          </w:p>
        </w:tc>
      </w:tr>
      <w:tr w:rsidR="00071782" w:rsidRPr="00DF039C" w14:paraId="7336DA7D" w14:textId="77777777" w:rsidTr="009E3276">
        <w:trPr>
          <w:jc w:val="center"/>
        </w:trPr>
        <w:tc>
          <w:tcPr>
            <w:tcW w:w="4876" w:type="dxa"/>
          </w:tcPr>
          <w:p w14:paraId="0E2C1F24" w14:textId="77777777" w:rsidR="00071782" w:rsidRPr="00DF039C" w:rsidRDefault="00071782" w:rsidP="009E3276">
            <w:pPr>
              <w:pStyle w:val="Normal6a"/>
              <w:rPr>
                <w:lang w:val="en-GB"/>
              </w:rPr>
            </w:pPr>
            <w:r w:rsidRPr="00DF039C">
              <w:rPr>
                <w:lang w:val="en-GB"/>
              </w:rPr>
              <w:t>(p)</w:t>
            </w:r>
            <w:r w:rsidRPr="00DF039C">
              <w:rPr>
                <w:lang w:val="en-GB"/>
              </w:rPr>
              <w:tab/>
              <w:t xml:space="preserve">checks for compliance with </w:t>
            </w:r>
            <w:r w:rsidRPr="00DF039C">
              <w:rPr>
                <w:b/>
                <w:i/>
                <w:lang w:val="en-GB"/>
              </w:rPr>
              <w:t>the provisions of Article 9 (1) and</w:t>
            </w:r>
            <w:r w:rsidRPr="00DF039C">
              <w:rPr>
                <w:lang w:val="en-GB"/>
              </w:rPr>
              <w:t xml:space="preserve"> test procedures for multistage vehicles;</w:t>
            </w:r>
          </w:p>
        </w:tc>
        <w:tc>
          <w:tcPr>
            <w:tcW w:w="4876" w:type="dxa"/>
          </w:tcPr>
          <w:p w14:paraId="4DB350FD" w14:textId="77777777" w:rsidR="00071782" w:rsidRPr="00DF039C" w:rsidRDefault="00071782" w:rsidP="009E3276">
            <w:pPr>
              <w:pStyle w:val="Normal6a"/>
              <w:rPr>
                <w:lang w:val="en-GB"/>
              </w:rPr>
            </w:pPr>
            <w:r w:rsidRPr="00DF039C">
              <w:rPr>
                <w:lang w:val="en-GB"/>
              </w:rPr>
              <w:t>(p)</w:t>
            </w:r>
            <w:r w:rsidRPr="00DF039C">
              <w:rPr>
                <w:lang w:val="en-GB"/>
              </w:rPr>
              <w:tab/>
              <w:t>checks for compliance with test procedures for multistage vehicles;</w:t>
            </w:r>
          </w:p>
        </w:tc>
      </w:tr>
    </w:tbl>
    <w:p w14:paraId="1A68F2C9" w14:textId="77777777" w:rsidR="00071782" w:rsidRPr="00DF039C" w:rsidRDefault="00071782" w:rsidP="00071782"/>
    <w:p w14:paraId="4736C8C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128</w:t>
      </w:r>
    </w:p>
    <w:p w14:paraId="1BC1909A" w14:textId="77777777" w:rsidR="00071782" w:rsidRPr="00DF039C" w:rsidRDefault="00071782" w:rsidP="00071782">
      <w:pPr>
        <w:pStyle w:val="NormalBold12b"/>
        <w:rPr>
          <w:lang w:val="en-GB"/>
        </w:rPr>
      </w:pPr>
    </w:p>
    <w:p w14:paraId="6BD525A8" w14:textId="77777777" w:rsidR="00071782" w:rsidRPr="00DF039C" w:rsidRDefault="00071782" w:rsidP="00071782">
      <w:pPr>
        <w:pStyle w:val="NormalBold"/>
        <w:rPr>
          <w:lang w:val="en-GB"/>
        </w:rPr>
      </w:pPr>
      <w:r w:rsidRPr="00DF039C">
        <w:rPr>
          <w:lang w:val="en-GB"/>
        </w:rPr>
        <w:t>Proposal for a regulation</w:t>
      </w:r>
    </w:p>
    <w:p w14:paraId="6B128355" w14:textId="77777777" w:rsidR="00071782" w:rsidRPr="00DF039C" w:rsidRDefault="00071782" w:rsidP="00071782">
      <w:pPr>
        <w:pStyle w:val="NormalBold"/>
        <w:rPr>
          <w:lang w:val="en-GB"/>
        </w:rPr>
      </w:pPr>
      <w:r w:rsidRPr="00DF039C">
        <w:rPr>
          <w:lang w:val="en-GB"/>
        </w:rPr>
        <w:t>Article 14 – paragraph 4 – subparagraph 1 – point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C4A9750" w14:textId="77777777" w:rsidTr="009E3276">
        <w:trPr>
          <w:trHeight w:hRule="exact" w:val="240"/>
          <w:jc w:val="center"/>
        </w:trPr>
        <w:tc>
          <w:tcPr>
            <w:tcW w:w="9752" w:type="dxa"/>
            <w:gridSpan w:val="2"/>
          </w:tcPr>
          <w:p w14:paraId="404543E6" w14:textId="77777777" w:rsidR="00071782" w:rsidRPr="00DF039C" w:rsidRDefault="00071782" w:rsidP="009E3276"/>
        </w:tc>
      </w:tr>
      <w:tr w:rsidR="00071782" w:rsidRPr="00DF039C" w14:paraId="6E78FF57" w14:textId="77777777" w:rsidTr="009E3276">
        <w:trPr>
          <w:trHeight w:val="240"/>
          <w:jc w:val="center"/>
        </w:trPr>
        <w:tc>
          <w:tcPr>
            <w:tcW w:w="4876" w:type="dxa"/>
          </w:tcPr>
          <w:p w14:paraId="149B99D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06A061B" w14:textId="77777777" w:rsidR="00071782" w:rsidRPr="00DF039C" w:rsidRDefault="00071782" w:rsidP="009E3276">
            <w:pPr>
              <w:pStyle w:val="AmColumnHeading"/>
              <w:rPr>
                <w:lang w:val="en-GB"/>
              </w:rPr>
            </w:pPr>
            <w:r w:rsidRPr="00DF039C">
              <w:rPr>
                <w:lang w:val="en-GB"/>
              </w:rPr>
              <w:t>Amendment</w:t>
            </w:r>
          </w:p>
        </w:tc>
      </w:tr>
      <w:tr w:rsidR="00071782" w:rsidRPr="00DF039C" w14:paraId="11F046C4" w14:textId="77777777" w:rsidTr="009E3276">
        <w:trPr>
          <w:jc w:val="center"/>
        </w:trPr>
        <w:tc>
          <w:tcPr>
            <w:tcW w:w="4876" w:type="dxa"/>
          </w:tcPr>
          <w:p w14:paraId="32E89C06" w14:textId="77777777" w:rsidR="00071782" w:rsidRPr="00DF039C" w:rsidRDefault="00071782" w:rsidP="009E3276">
            <w:pPr>
              <w:pStyle w:val="Normal6a"/>
              <w:rPr>
                <w:lang w:val="en-GB"/>
              </w:rPr>
            </w:pPr>
            <w:r w:rsidRPr="00DF039C">
              <w:rPr>
                <w:lang w:val="en-GB"/>
              </w:rPr>
              <w:t>(s)</w:t>
            </w:r>
            <w:r w:rsidRPr="00DF039C">
              <w:rPr>
                <w:lang w:val="en-GB"/>
              </w:rPr>
              <w:tab/>
              <w:t>methods for establishing the absence of defeat devices and defeat strategies;</w:t>
            </w:r>
          </w:p>
        </w:tc>
        <w:tc>
          <w:tcPr>
            <w:tcW w:w="4876" w:type="dxa"/>
          </w:tcPr>
          <w:p w14:paraId="20B66FEB" w14:textId="77777777" w:rsidR="00071782" w:rsidRPr="00DF039C" w:rsidRDefault="00071782" w:rsidP="009E3276">
            <w:pPr>
              <w:pStyle w:val="Normal6a"/>
              <w:rPr>
                <w:lang w:val="en-GB"/>
              </w:rPr>
            </w:pPr>
            <w:r w:rsidRPr="00DF039C">
              <w:rPr>
                <w:lang w:val="en-GB"/>
              </w:rPr>
              <w:t>(s)</w:t>
            </w:r>
            <w:r w:rsidRPr="00DF039C">
              <w:rPr>
                <w:lang w:val="en-GB"/>
              </w:rPr>
              <w:tab/>
              <w:t xml:space="preserve">methods for establishing the absence of defeat devices and defeat strategies </w:t>
            </w:r>
            <w:r w:rsidRPr="00DF039C">
              <w:rPr>
                <w:b/>
                <w:i/>
                <w:lang w:val="en-GB"/>
              </w:rPr>
              <w:t>and to carry-over into this Regulation requirements laid down in Article 5(2) of Regulation (EC) No 715/2007 and Article 5(11) of Regulation (EU) 2017/1151 applicable to category M</w:t>
            </w:r>
            <w:r w:rsidRPr="00DF039C">
              <w:rPr>
                <w:b/>
                <w:i/>
                <w:vertAlign w:val="subscript"/>
                <w:lang w:val="en-GB"/>
              </w:rPr>
              <w:t>1</w:t>
            </w:r>
            <w:r w:rsidRPr="00DF039C">
              <w:rPr>
                <w:lang w:val="en-GB"/>
              </w:rPr>
              <w:t xml:space="preserve"> </w:t>
            </w:r>
            <w:r w:rsidRPr="00DF039C">
              <w:rPr>
                <w:b/>
                <w:i/>
                <w:lang w:val="en-GB"/>
              </w:rPr>
              <w:t>and N</w:t>
            </w:r>
            <w:r w:rsidRPr="00DF039C">
              <w:rPr>
                <w:b/>
                <w:i/>
                <w:vertAlign w:val="subscript"/>
                <w:lang w:val="en-GB"/>
              </w:rPr>
              <w:t>1</w:t>
            </w:r>
            <w:r w:rsidRPr="00DF039C">
              <w:rPr>
                <w:lang w:val="en-GB"/>
              </w:rPr>
              <w:t xml:space="preserve"> </w:t>
            </w:r>
            <w:r w:rsidRPr="00DF039C">
              <w:rPr>
                <w:b/>
                <w:i/>
                <w:lang w:val="en-GB"/>
              </w:rPr>
              <w:t>vehicles, and in UNECE Regulation No. 49, Revision 6, Annex 10, paragraph 5.1.2 applicable to category M</w:t>
            </w:r>
            <w:r w:rsidRPr="00DF039C">
              <w:rPr>
                <w:b/>
                <w:i/>
                <w:vertAlign w:val="subscript"/>
                <w:lang w:val="en-GB"/>
              </w:rPr>
              <w:t>2</w:t>
            </w:r>
            <w:r w:rsidRPr="00DF039C">
              <w:rPr>
                <w:b/>
                <w:i/>
                <w:lang w:val="en-GB"/>
              </w:rPr>
              <w:t>, M</w:t>
            </w:r>
            <w:r w:rsidRPr="00DF039C">
              <w:rPr>
                <w:b/>
                <w:i/>
                <w:vertAlign w:val="subscript"/>
                <w:lang w:val="en-GB"/>
              </w:rPr>
              <w:t>3</w:t>
            </w:r>
            <w:r w:rsidRPr="00DF039C">
              <w:rPr>
                <w:b/>
                <w:i/>
                <w:lang w:val="en-GB"/>
              </w:rPr>
              <w:t>, N</w:t>
            </w:r>
            <w:r w:rsidRPr="00DF039C">
              <w:rPr>
                <w:b/>
                <w:i/>
                <w:vertAlign w:val="subscript"/>
                <w:lang w:val="en-GB"/>
              </w:rPr>
              <w:t>2</w:t>
            </w:r>
            <w:r w:rsidRPr="00DF039C">
              <w:rPr>
                <w:lang w:val="en-GB"/>
              </w:rPr>
              <w:t xml:space="preserve"> </w:t>
            </w:r>
            <w:r w:rsidRPr="00DF039C">
              <w:rPr>
                <w:b/>
                <w:i/>
                <w:lang w:val="en-GB"/>
              </w:rPr>
              <w:t>and N</w:t>
            </w:r>
            <w:r w:rsidRPr="00DF039C">
              <w:rPr>
                <w:b/>
                <w:i/>
                <w:vertAlign w:val="subscript"/>
                <w:lang w:val="en-GB"/>
              </w:rPr>
              <w:t>3</w:t>
            </w:r>
            <w:r w:rsidRPr="00DF039C">
              <w:rPr>
                <w:lang w:val="en-GB"/>
              </w:rPr>
              <w:t xml:space="preserve"> </w:t>
            </w:r>
            <w:r w:rsidRPr="00DF039C">
              <w:rPr>
                <w:b/>
                <w:i/>
                <w:lang w:val="en-GB"/>
              </w:rPr>
              <w:t>vehicles</w:t>
            </w:r>
            <w:r w:rsidRPr="00DF039C">
              <w:rPr>
                <w:lang w:val="en-GB"/>
              </w:rPr>
              <w:t>;</w:t>
            </w:r>
          </w:p>
        </w:tc>
      </w:tr>
    </w:tbl>
    <w:p w14:paraId="49D7901D" w14:textId="77777777" w:rsidR="00071782" w:rsidRPr="00DF039C" w:rsidRDefault="00071782" w:rsidP="00071782"/>
    <w:p w14:paraId="6DC08A3D" w14:textId="77777777" w:rsidR="00071782" w:rsidRPr="00DF039C" w:rsidRDefault="00071782" w:rsidP="00071782">
      <w:pPr>
        <w:pStyle w:val="AmNumberTabs"/>
        <w:rPr>
          <w:lang w:val="en-GB"/>
        </w:rPr>
      </w:pPr>
      <w:r w:rsidRPr="00DF039C">
        <w:rPr>
          <w:lang w:val="en-GB"/>
        </w:rPr>
        <w:lastRenderedPageBreak/>
        <w:t>Amendment</w:t>
      </w:r>
      <w:r w:rsidRPr="00DF039C">
        <w:rPr>
          <w:lang w:val="en-GB"/>
        </w:rPr>
        <w:tab/>
      </w:r>
      <w:r w:rsidRPr="00DF039C">
        <w:rPr>
          <w:lang w:val="en-GB"/>
        </w:rPr>
        <w:tab/>
        <w:t>129</w:t>
      </w:r>
    </w:p>
    <w:p w14:paraId="0E8440F9" w14:textId="77777777" w:rsidR="00071782" w:rsidRPr="00DF039C" w:rsidRDefault="00071782" w:rsidP="00071782">
      <w:pPr>
        <w:pStyle w:val="NormalBold12b"/>
        <w:rPr>
          <w:lang w:val="en-GB"/>
        </w:rPr>
      </w:pPr>
    </w:p>
    <w:p w14:paraId="02BD38D9" w14:textId="77777777" w:rsidR="00071782" w:rsidRPr="00DF039C" w:rsidRDefault="00071782" w:rsidP="00071782">
      <w:pPr>
        <w:pStyle w:val="NormalBold"/>
        <w:rPr>
          <w:lang w:val="en-GB"/>
        </w:rPr>
      </w:pPr>
      <w:r w:rsidRPr="00DF039C">
        <w:rPr>
          <w:lang w:val="en-GB"/>
        </w:rPr>
        <w:t>Proposal for a regulation</w:t>
      </w:r>
    </w:p>
    <w:p w14:paraId="303A8CA3" w14:textId="77777777" w:rsidR="00071782" w:rsidRPr="00DF039C" w:rsidRDefault="00071782" w:rsidP="00071782">
      <w:pPr>
        <w:pStyle w:val="NormalBold"/>
        <w:rPr>
          <w:lang w:val="en-GB"/>
        </w:rPr>
      </w:pPr>
      <w:r w:rsidRPr="00DF039C">
        <w:rPr>
          <w:lang w:val="en-GB"/>
        </w:rPr>
        <w:t>Article 14 – paragraph 4 – subparagraph 1 – point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AD10044" w14:textId="77777777" w:rsidTr="009E3276">
        <w:trPr>
          <w:trHeight w:hRule="exact" w:val="240"/>
          <w:jc w:val="center"/>
        </w:trPr>
        <w:tc>
          <w:tcPr>
            <w:tcW w:w="9752" w:type="dxa"/>
            <w:gridSpan w:val="2"/>
          </w:tcPr>
          <w:p w14:paraId="51321EB6" w14:textId="77777777" w:rsidR="00071782" w:rsidRPr="00DF039C" w:rsidRDefault="00071782" w:rsidP="009E3276"/>
        </w:tc>
      </w:tr>
      <w:tr w:rsidR="00071782" w:rsidRPr="00DF039C" w14:paraId="4330F1FA" w14:textId="77777777" w:rsidTr="009E3276">
        <w:trPr>
          <w:trHeight w:val="240"/>
          <w:jc w:val="center"/>
        </w:trPr>
        <w:tc>
          <w:tcPr>
            <w:tcW w:w="4876" w:type="dxa"/>
          </w:tcPr>
          <w:p w14:paraId="0F03E38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33BAB8C" w14:textId="77777777" w:rsidR="00071782" w:rsidRPr="00DF039C" w:rsidRDefault="00071782" w:rsidP="009E3276">
            <w:pPr>
              <w:pStyle w:val="AmColumnHeading"/>
              <w:rPr>
                <w:lang w:val="en-GB"/>
              </w:rPr>
            </w:pPr>
            <w:r w:rsidRPr="00DF039C">
              <w:rPr>
                <w:lang w:val="en-GB"/>
              </w:rPr>
              <w:t>Amendment</w:t>
            </w:r>
          </w:p>
        </w:tc>
      </w:tr>
      <w:tr w:rsidR="00071782" w:rsidRPr="00DF039C" w14:paraId="5933A16E" w14:textId="77777777" w:rsidTr="009E3276">
        <w:trPr>
          <w:jc w:val="center"/>
        </w:trPr>
        <w:tc>
          <w:tcPr>
            <w:tcW w:w="4876" w:type="dxa"/>
          </w:tcPr>
          <w:p w14:paraId="47BFCEAC" w14:textId="77777777" w:rsidR="00071782" w:rsidRPr="00DF039C" w:rsidRDefault="00071782" w:rsidP="009E3276">
            <w:pPr>
              <w:pStyle w:val="Normal6a"/>
              <w:rPr>
                <w:lang w:val="en-GB"/>
              </w:rPr>
            </w:pPr>
            <w:r w:rsidRPr="00DF039C">
              <w:rPr>
                <w:b/>
                <w:i/>
                <w:lang w:val="en-GB"/>
              </w:rPr>
              <w:t>(t)</w:t>
            </w:r>
            <w:r w:rsidRPr="00DF039C">
              <w:rPr>
                <w:lang w:val="en-GB"/>
              </w:rPr>
              <w:tab/>
            </w:r>
            <w:r w:rsidRPr="00DF039C">
              <w:rPr>
                <w:b/>
                <w:i/>
                <w:lang w:val="en-GB"/>
              </w:rPr>
              <w:t>methods to measure tyre abrasion;</w:t>
            </w:r>
          </w:p>
        </w:tc>
        <w:tc>
          <w:tcPr>
            <w:tcW w:w="4876" w:type="dxa"/>
          </w:tcPr>
          <w:p w14:paraId="246887EF" w14:textId="77777777" w:rsidR="00071782" w:rsidRPr="00DF039C" w:rsidRDefault="00071782" w:rsidP="009E3276">
            <w:pPr>
              <w:pStyle w:val="Normal6a"/>
              <w:rPr>
                <w:lang w:val="en-GB"/>
              </w:rPr>
            </w:pPr>
            <w:r w:rsidRPr="00DF039C">
              <w:rPr>
                <w:b/>
                <w:i/>
                <w:lang w:val="en-GB"/>
              </w:rPr>
              <w:t>deleted</w:t>
            </w:r>
          </w:p>
        </w:tc>
      </w:tr>
    </w:tbl>
    <w:p w14:paraId="2CC4EF59" w14:textId="77777777" w:rsidR="00071782" w:rsidRPr="00DF039C" w:rsidRDefault="00071782" w:rsidP="00071782"/>
    <w:p w14:paraId="1A1F02E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130</w:t>
      </w:r>
    </w:p>
    <w:p w14:paraId="32BE012D" w14:textId="77777777" w:rsidR="00071782" w:rsidRPr="00DF039C" w:rsidRDefault="00071782" w:rsidP="00071782">
      <w:pPr>
        <w:pStyle w:val="NormalBold12b"/>
        <w:rPr>
          <w:lang w:val="en-GB"/>
        </w:rPr>
      </w:pPr>
    </w:p>
    <w:p w14:paraId="3E3FDEDC" w14:textId="77777777" w:rsidR="00071782" w:rsidRPr="00DF039C" w:rsidRDefault="00071782" w:rsidP="00071782">
      <w:pPr>
        <w:pStyle w:val="NormalBold"/>
        <w:rPr>
          <w:lang w:val="en-GB"/>
        </w:rPr>
      </w:pPr>
      <w:r w:rsidRPr="00DF039C">
        <w:rPr>
          <w:lang w:val="en-GB"/>
        </w:rPr>
        <w:t>Proposal for a regulation</w:t>
      </w:r>
    </w:p>
    <w:p w14:paraId="33556AA6" w14:textId="77777777" w:rsidR="00071782" w:rsidRPr="00DF039C" w:rsidRDefault="00071782" w:rsidP="00071782">
      <w:pPr>
        <w:pStyle w:val="NormalBold"/>
        <w:rPr>
          <w:lang w:val="en-GB"/>
        </w:rPr>
      </w:pPr>
      <w:r w:rsidRPr="00DF039C">
        <w:rPr>
          <w:lang w:val="en-GB"/>
        </w:rPr>
        <w:t>Article 14 – paragraph 4 – subparagraph 1 – point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04B5291E" w14:textId="77777777" w:rsidTr="009E3276">
        <w:trPr>
          <w:trHeight w:hRule="exact" w:val="240"/>
          <w:jc w:val="center"/>
        </w:trPr>
        <w:tc>
          <w:tcPr>
            <w:tcW w:w="9752" w:type="dxa"/>
            <w:gridSpan w:val="2"/>
          </w:tcPr>
          <w:p w14:paraId="6EE93C24" w14:textId="77777777" w:rsidR="00071782" w:rsidRPr="00DF039C" w:rsidRDefault="00071782" w:rsidP="009E3276"/>
        </w:tc>
      </w:tr>
      <w:tr w:rsidR="00071782" w:rsidRPr="00DF039C" w14:paraId="6F9E1FAF" w14:textId="77777777" w:rsidTr="009E3276">
        <w:trPr>
          <w:trHeight w:val="240"/>
          <w:jc w:val="center"/>
        </w:trPr>
        <w:tc>
          <w:tcPr>
            <w:tcW w:w="4876" w:type="dxa"/>
          </w:tcPr>
          <w:p w14:paraId="34F7171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063D1011" w14:textId="77777777" w:rsidR="00071782" w:rsidRPr="00DF039C" w:rsidRDefault="00071782" w:rsidP="009E3276">
            <w:pPr>
              <w:pStyle w:val="AmColumnHeading"/>
              <w:rPr>
                <w:lang w:val="en-GB"/>
              </w:rPr>
            </w:pPr>
            <w:r w:rsidRPr="00DF039C">
              <w:rPr>
                <w:lang w:val="en-GB"/>
              </w:rPr>
              <w:t>Amendment</w:t>
            </w:r>
          </w:p>
        </w:tc>
      </w:tr>
      <w:tr w:rsidR="00071782" w:rsidRPr="00DF039C" w14:paraId="7CEE0D40" w14:textId="77777777" w:rsidTr="009E3276">
        <w:trPr>
          <w:jc w:val="center"/>
        </w:trPr>
        <w:tc>
          <w:tcPr>
            <w:tcW w:w="4876" w:type="dxa"/>
          </w:tcPr>
          <w:p w14:paraId="20326FAB" w14:textId="77777777" w:rsidR="00071782" w:rsidRPr="00DF039C" w:rsidRDefault="00071782" w:rsidP="009E3276">
            <w:pPr>
              <w:pStyle w:val="Normal6a"/>
              <w:rPr>
                <w:lang w:val="en-GB"/>
              </w:rPr>
            </w:pPr>
            <w:r w:rsidRPr="00DF039C">
              <w:rPr>
                <w:lang w:val="en-GB"/>
              </w:rPr>
              <w:t>(v)</w:t>
            </w:r>
            <w:r w:rsidRPr="00DF039C">
              <w:rPr>
                <w:lang w:val="en-GB"/>
              </w:rPr>
              <w:tab/>
              <w:t>administrative requirements and documentation for emission type-approval;</w:t>
            </w:r>
          </w:p>
        </w:tc>
        <w:tc>
          <w:tcPr>
            <w:tcW w:w="4876" w:type="dxa"/>
          </w:tcPr>
          <w:p w14:paraId="49F2A699" w14:textId="77777777" w:rsidR="00071782" w:rsidRPr="00DF039C" w:rsidRDefault="00071782" w:rsidP="009E3276">
            <w:pPr>
              <w:pStyle w:val="Normal6a"/>
              <w:rPr>
                <w:lang w:val="en-GB"/>
              </w:rPr>
            </w:pPr>
            <w:r w:rsidRPr="00DF039C">
              <w:rPr>
                <w:lang w:val="en-GB"/>
              </w:rPr>
              <w:t>(v)</w:t>
            </w:r>
            <w:r w:rsidRPr="00DF039C">
              <w:rPr>
                <w:lang w:val="en-GB"/>
              </w:rPr>
              <w:tab/>
              <w:t xml:space="preserve">administrative requirements and documentation for emission type-approval </w:t>
            </w:r>
            <w:r w:rsidRPr="00DF039C">
              <w:rPr>
                <w:b/>
                <w:i/>
                <w:lang w:val="en-GB"/>
              </w:rPr>
              <w:t>and for performing tests, checks and inspections for the purposes of verifying compliance</w:t>
            </w:r>
            <w:r w:rsidRPr="00DF039C">
              <w:rPr>
                <w:lang w:val="en-GB"/>
              </w:rPr>
              <w:t>;</w:t>
            </w:r>
          </w:p>
        </w:tc>
      </w:tr>
    </w:tbl>
    <w:p w14:paraId="537F5000" w14:textId="77777777" w:rsidR="00071782" w:rsidRPr="00DF039C" w:rsidRDefault="00071782" w:rsidP="00071782"/>
    <w:p w14:paraId="562D04A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131</w:t>
      </w:r>
    </w:p>
    <w:p w14:paraId="1818C07B" w14:textId="77777777" w:rsidR="00071782" w:rsidRPr="00DF039C" w:rsidRDefault="00071782" w:rsidP="00071782">
      <w:pPr>
        <w:pStyle w:val="NormalBold12b"/>
        <w:rPr>
          <w:lang w:val="en-GB"/>
        </w:rPr>
      </w:pPr>
    </w:p>
    <w:p w14:paraId="089CF68B" w14:textId="77777777" w:rsidR="00071782" w:rsidRPr="00DF039C" w:rsidRDefault="00071782" w:rsidP="00071782">
      <w:pPr>
        <w:pStyle w:val="NormalBold"/>
        <w:rPr>
          <w:lang w:val="en-GB"/>
        </w:rPr>
      </w:pPr>
      <w:r w:rsidRPr="00DF039C">
        <w:rPr>
          <w:lang w:val="en-GB"/>
        </w:rPr>
        <w:t>Proposal for a regulation</w:t>
      </w:r>
    </w:p>
    <w:p w14:paraId="08AAED65" w14:textId="77777777" w:rsidR="00071782" w:rsidRPr="00DF039C" w:rsidRDefault="00071782" w:rsidP="00071782">
      <w:pPr>
        <w:pStyle w:val="NormalBold"/>
        <w:rPr>
          <w:lang w:val="en-GB"/>
        </w:rPr>
      </w:pPr>
      <w:r w:rsidRPr="00DF039C">
        <w:rPr>
          <w:lang w:val="en-GB"/>
        </w:rPr>
        <w:t>Article 14 – paragraph 4 – subparagraph 1 – point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6CDE58D" w14:textId="77777777" w:rsidTr="009E3276">
        <w:trPr>
          <w:trHeight w:hRule="exact" w:val="240"/>
          <w:jc w:val="center"/>
        </w:trPr>
        <w:tc>
          <w:tcPr>
            <w:tcW w:w="9752" w:type="dxa"/>
            <w:gridSpan w:val="2"/>
          </w:tcPr>
          <w:p w14:paraId="2061E654" w14:textId="77777777" w:rsidR="00071782" w:rsidRPr="00DF039C" w:rsidRDefault="00071782" w:rsidP="009E3276"/>
        </w:tc>
      </w:tr>
      <w:tr w:rsidR="00071782" w:rsidRPr="00DF039C" w14:paraId="6C3F9842" w14:textId="77777777" w:rsidTr="009E3276">
        <w:trPr>
          <w:trHeight w:val="240"/>
          <w:jc w:val="center"/>
        </w:trPr>
        <w:tc>
          <w:tcPr>
            <w:tcW w:w="4876" w:type="dxa"/>
          </w:tcPr>
          <w:p w14:paraId="03EC458B"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A348784" w14:textId="77777777" w:rsidR="00071782" w:rsidRPr="00DF039C" w:rsidRDefault="00071782" w:rsidP="009E3276">
            <w:pPr>
              <w:pStyle w:val="AmColumnHeading"/>
              <w:rPr>
                <w:lang w:val="en-GB"/>
              </w:rPr>
            </w:pPr>
            <w:r w:rsidRPr="00DF039C">
              <w:rPr>
                <w:lang w:val="en-GB"/>
              </w:rPr>
              <w:t>Amendment</w:t>
            </w:r>
          </w:p>
        </w:tc>
      </w:tr>
      <w:tr w:rsidR="00071782" w:rsidRPr="00DF039C" w14:paraId="1A0D5C02" w14:textId="77777777" w:rsidTr="009E3276">
        <w:trPr>
          <w:jc w:val="center"/>
        </w:trPr>
        <w:tc>
          <w:tcPr>
            <w:tcW w:w="4876" w:type="dxa"/>
          </w:tcPr>
          <w:p w14:paraId="5EC11CDA" w14:textId="77777777" w:rsidR="00071782" w:rsidRPr="00DF039C" w:rsidRDefault="00071782" w:rsidP="009E3276">
            <w:pPr>
              <w:pStyle w:val="Normal6a"/>
              <w:rPr>
                <w:lang w:val="en-GB"/>
              </w:rPr>
            </w:pPr>
            <w:r w:rsidRPr="00DF039C">
              <w:rPr>
                <w:lang w:val="en-GB"/>
              </w:rPr>
              <w:t>(w)</w:t>
            </w:r>
            <w:r w:rsidRPr="00DF039C">
              <w:rPr>
                <w:lang w:val="en-GB"/>
              </w:rPr>
              <w:tab/>
              <w:t>reporting obligations where appropriate</w:t>
            </w:r>
            <w:r w:rsidRPr="00DF039C">
              <w:rPr>
                <w:b/>
                <w:i/>
                <w:lang w:val="en-GB"/>
              </w:rPr>
              <w:t>.</w:t>
            </w:r>
          </w:p>
        </w:tc>
        <w:tc>
          <w:tcPr>
            <w:tcW w:w="4876" w:type="dxa"/>
          </w:tcPr>
          <w:p w14:paraId="317CC138" w14:textId="77777777" w:rsidR="00071782" w:rsidRPr="00DF039C" w:rsidRDefault="00071782" w:rsidP="009E3276">
            <w:pPr>
              <w:pStyle w:val="Normal6a"/>
              <w:rPr>
                <w:lang w:val="en-GB"/>
              </w:rPr>
            </w:pPr>
            <w:r w:rsidRPr="00DF039C">
              <w:rPr>
                <w:lang w:val="en-GB"/>
              </w:rPr>
              <w:t>(w)</w:t>
            </w:r>
            <w:r w:rsidRPr="00DF039C">
              <w:rPr>
                <w:lang w:val="en-GB"/>
              </w:rPr>
              <w:tab/>
            </w:r>
            <w:r w:rsidRPr="00DF039C">
              <w:rPr>
                <w:b/>
                <w:i/>
                <w:lang w:val="en-GB"/>
              </w:rPr>
              <w:t>format and data</w:t>
            </w:r>
            <w:r w:rsidRPr="00DF039C">
              <w:rPr>
                <w:lang w:val="en-GB"/>
              </w:rPr>
              <w:t xml:space="preserve"> reporting obligations where appropriate</w:t>
            </w:r>
            <w:r w:rsidRPr="00DF039C">
              <w:rPr>
                <w:b/>
                <w:i/>
                <w:lang w:val="en-GB"/>
              </w:rPr>
              <w:t>;</w:t>
            </w:r>
          </w:p>
        </w:tc>
      </w:tr>
    </w:tbl>
    <w:p w14:paraId="0D8F8A54" w14:textId="77777777" w:rsidR="00071782" w:rsidRPr="00DF039C" w:rsidRDefault="00071782" w:rsidP="00071782"/>
    <w:p w14:paraId="56BA649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132</w:t>
      </w:r>
    </w:p>
    <w:p w14:paraId="47B12DC0" w14:textId="77777777" w:rsidR="00071782" w:rsidRPr="00DF039C" w:rsidRDefault="00071782" w:rsidP="00071782">
      <w:pPr>
        <w:pStyle w:val="NormalBold12b"/>
        <w:rPr>
          <w:lang w:val="en-GB"/>
        </w:rPr>
      </w:pPr>
    </w:p>
    <w:p w14:paraId="7334EA20" w14:textId="77777777" w:rsidR="00071782" w:rsidRPr="00DF039C" w:rsidRDefault="00071782" w:rsidP="00071782">
      <w:pPr>
        <w:pStyle w:val="NormalBold"/>
        <w:rPr>
          <w:lang w:val="en-GB"/>
        </w:rPr>
      </w:pPr>
      <w:r w:rsidRPr="00DF039C">
        <w:rPr>
          <w:lang w:val="en-GB"/>
        </w:rPr>
        <w:t>Proposal for a regulation</w:t>
      </w:r>
    </w:p>
    <w:p w14:paraId="5006C37D" w14:textId="77777777" w:rsidR="00071782" w:rsidRPr="00DF039C" w:rsidRDefault="00071782" w:rsidP="00071782">
      <w:pPr>
        <w:pStyle w:val="NormalBold"/>
        <w:rPr>
          <w:lang w:val="en-GB"/>
        </w:rPr>
      </w:pPr>
      <w:r w:rsidRPr="00DF039C">
        <w:rPr>
          <w:lang w:val="en-GB"/>
        </w:rPr>
        <w:t>Article 14 – paragraph 4 – subparagraph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45B7749" w14:textId="77777777" w:rsidTr="009E3276">
        <w:trPr>
          <w:trHeight w:hRule="exact" w:val="240"/>
          <w:jc w:val="center"/>
        </w:trPr>
        <w:tc>
          <w:tcPr>
            <w:tcW w:w="9752" w:type="dxa"/>
            <w:gridSpan w:val="2"/>
          </w:tcPr>
          <w:p w14:paraId="2E86619C" w14:textId="77777777" w:rsidR="00071782" w:rsidRPr="00DF039C" w:rsidRDefault="00071782" w:rsidP="009E3276"/>
        </w:tc>
      </w:tr>
      <w:tr w:rsidR="00071782" w:rsidRPr="00DF039C" w14:paraId="2C6BD87F" w14:textId="77777777" w:rsidTr="009E3276">
        <w:trPr>
          <w:trHeight w:val="240"/>
          <w:jc w:val="center"/>
        </w:trPr>
        <w:tc>
          <w:tcPr>
            <w:tcW w:w="4876" w:type="dxa"/>
          </w:tcPr>
          <w:p w14:paraId="73FC0EA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7CADC22" w14:textId="77777777" w:rsidR="00071782" w:rsidRPr="00DF039C" w:rsidRDefault="00071782" w:rsidP="009E3276">
            <w:pPr>
              <w:pStyle w:val="AmColumnHeading"/>
              <w:rPr>
                <w:lang w:val="en-GB"/>
              </w:rPr>
            </w:pPr>
            <w:r w:rsidRPr="00DF039C">
              <w:rPr>
                <w:lang w:val="en-GB"/>
              </w:rPr>
              <w:t>Amendment</w:t>
            </w:r>
          </w:p>
        </w:tc>
      </w:tr>
      <w:tr w:rsidR="00071782" w:rsidRPr="00DF039C" w14:paraId="6D9A0B25" w14:textId="77777777" w:rsidTr="009E3276">
        <w:trPr>
          <w:jc w:val="center"/>
        </w:trPr>
        <w:tc>
          <w:tcPr>
            <w:tcW w:w="4876" w:type="dxa"/>
          </w:tcPr>
          <w:p w14:paraId="405D594D" w14:textId="77777777" w:rsidR="00071782" w:rsidRPr="00DF039C" w:rsidRDefault="00071782" w:rsidP="009E3276">
            <w:pPr>
              <w:pStyle w:val="Normal6a"/>
              <w:rPr>
                <w:lang w:val="en-GB"/>
              </w:rPr>
            </w:pPr>
            <w:r w:rsidRPr="00DF039C">
              <w:rPr>
                <w:lang w:val="en-GB"/>
              </w:rPr>
              <w:t>Those implementing acts shall be adopted in accordance with the examination procedure referred to in Article 17(2).</w:t>
            </w:r>
          </w:p>
        </w:tc>
        <w:tc>
          <w:tcPr>
            <w:tcW w:w="4876" w:type="dxa"/>
          </w:tcPr>
          <w:p w14:paraId="5837BEA8" w14:textId="77777777" w:rsidR="00071782" w:rsidRPr="00DF039C" w:rsidRDefault="00071782" w:rsidP="009E3276">
            <w:pPr>
              <w:pStyle w:val="Normal6a"/>
              <w:rPr>
                <w:lang w:val="en-GB"/>
              </w:rPr>
            </w:pPr>
            <w:r w:rsidRPr="00DF039C">
              <w:rPr>
                <w:b/>
                <w:i/>
                <w:lang w:val="en-GB"/>
              </w:rPr>
              <w:t>5.</w:t>
            </w:r>
            <w:r w:rsidRPr="00DF039C">
              <w:rPr>
                <w:lang w:val="en-GB"/>
              </w:rPr>
              <w:t xml:space="preserve"> </w:t>
            </w:r>
            <w:r w:rsidRPr="00DF039C">
              <w:rPr>
                <w:lang w:val="en-GB"/>
              </w:rPr>
              <w:tab/>
              <w:t>Those implementing acts shall be adopted in accordance with the examination procedure referred to in Article 17(2)</w:t>
            </w:r>
          </w:p>
        </w:tc>
      </w:tr>
      <w:tr w:rsidR="00071782" w:rsidRPr="00DF039C" w14:paraId="18325F2A" w14:textId="77777777" w:rsidTr="009E3276">
        <w:trPr>
          <w:jc w:val="center"/>
        </w:trPr>
        <w:tc>
          <w:tcPr>
            <w:tcW w:w="4876" w:type="dxa"/>
          </w:tcPr>
          <w:p w14:paraId="49AA7BA8" w14:textId="77777777" w:rsidR="00071782" w:rsidRPr="00DF039C" w:rsidRDefault="00071782" w:rsidP="009E3276">
            <w:pPr>
              <w:pStyle w:val="Normal6a"/>
              <w:rPr>
                <w:lang w:val="en-GB"/>
              </w:rPr>
            </w:pPr>
          </w:p>
        </w:tc>
        <w:tc>
          <w:tcPr>
            <w:tcW w:w="4876" w:type="dxa"/>
          </w:tcPr>
          <w:p w14:paraId="2C56C78E" w14:textId="77777777" w:rsidR="00071782" w:rsidRPr="00DF039C" w:rsidRDefault="00071782" w:rsidP="009E3276">
            <w:pPr>
              <w:pStyle w:val="Normal6a"/>
              <w:rPr>
                <w:lang w:val="en-GB"/>
              </w:rPr>
            </w:pPr>
            <w:r w:rsidRPr="00DF039C">
              <w:rPr>
                <w:b/>
                <w:i/>
                <w:lang w:val="en-GB"/>
              </w:rPr>
              <w:t xml:space="preserve">The implementing acts referred to in </w:t>
            </w:r>
            <w:r w:rsidRPr="00DF039C">
              <w:rPr>
                <w:b/>
                <w:i/>
                <w:lang w:val="en-GB"/>
              </w:rPr>
              <w:lastRenderedPageBreak/>
              <w:t>paragraph 3, points (a) to (f) and (i) to (k), and the delegated acts referred to in paragraph 3a, points (a) to (f) and (i) to (k), and paragraph 4, points (a) to (f) and (j) to (w), shall be adopted no later than .... [12 months from the date of entry in force of this Regulation]</w:t>
            </w:r>
            <w:r w:rsidRPr="00DF039C">
              <w:rPr>
                <w:lang w:val="en-GB"/>
              </w:rPr>
              <w:t>.</w:t>
            </w:r>
          </w:p>
        </w:tc>
      </w:tr>
      <w:tr w:rsidR="00071782" w:rsidRPr="00DF039C" w14:paraId="65F20DD6" w14:textId="77777777" w:rsidTr="009E3276">
        <w:trPr>
          <w:jc w:val="center"/>
        </w:trPr>
        <w:tc>
          <w:tcPr>
            <w:tcW w:w="4876" w:type="dxa"/>
          </w:tcPr>
          <w:p w14:paraId="5F799A29" w14:textId="77777777" w:rsidR="00071782" w:rsidRPr="00DF039C" w:rsidRDefault="00071782" w:rsidP="009E3276">
            <w:pPr>
              <w:pStyle w:val="Normal6a"/>
              <w:rPr>
                <w:lang w:val="en-GB"/>
              </w:rPr>
            </w:pPr>
          </w:p>
        </w:tc>
        <w:tc>
          <w:tcPr>
            <w:tcW w:w="4876" w:type="dxa"/>
          </w:tcPr>
          <w:p w14:paraId="571BF0CF" w14:textId="77777777" w:rsidR="00071782" w:rsidRPr="00DF039C" w:rsidRDefault="00071782" w:rsidP="009E3276">
            <w:pPr>
              <w:pStyle w:val="Normal6a"/>
              <w:rPr>
                <w:lang w:val="en-GB"/>
              </w:rPr>
            </w:pPr>
            <w:r w:rsidRPr="00DF039C">
              <w:rPr>
                <w:b/>
                <w:i/>
                <w:lang w:val="en-GB"/>
              </w:rPr>
              <w:t>The implementing acts referred to in paragraph 3, points (g) to (h), , and the delegated acts referred to in paragraph 3a, points (g) to (h), and paragraph 4, points (g) to (i), shall be adopted, without undue delay, following the publication of the relevant uniform provisions of the UN WP.29.</w:t>
            </w:r>
          </w:p>
        </w:tc>
      </w:tr>
    </w:tbl>
    <w:p w14:paraId="1209C661" w14:textId="77777777" w:rsidR="00071782" w:rsidRPr="00DF039C" w:rsidRDefault="00071782" w:rsidP="00071782"/>
    <w:p w14:paraId="1C0C1F7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133</w:t>
      </w:r>
    </w:p>
    <w:p w14:paraId="1820538E" w14:textId="77777777" w:rsidR="00071782" w:rsidRPr="00DF039C" w:rsidRDefault="00071782" w:rsidP="00071782">
      <w:pPr>
        <w:pStyle w:val="NormalBold12b"/>
        <w:rPr>
          <w:lang w:val="en-GB"/>
        </w:rPr>
      </w:pPr>
    </w:p>
    <w:p w14:paraId="2B3225F6" w14:textId="77777777" w:rsidR="00071782" w:rsidRPr="00DF039C" w:rsidRDefault="00071782" w:rsidP="00071782">
      <w:pPr>
        <w:pStyle w:val="NormalBold"/>
        <w:rPr>
          <w:lang w:val="en-GB"/>
        </w:rPr>
      </w:pPr>
      <w:r w:rsidRPr="00DF039C">
        <w:rPr>
          <w:lang w:val="en-GB"/>
        </w:rPr>
        <w:t>Proposal for a regulation</w:t>
      </w:r>
    </w:p>
    <w:p w14:paraId="3DE70AC3" w14:textId="77777777" w:rsidR="00071782" w:rsidRPr="00DF039C" w:rsidRDefault="00071782" w:rsidP="00071782">
      <w:pPr>
        <w:pStyle w:val="NormalBold"/>
        <w:rPr>
          <w:lang w:val="en-GB"/>
        </w:rPr>
      </w:pPr>
      <w:r w:rsidRPr="00DF039C">
        <w:rPr>
          <w:lang w:val="en-GB"/>
        </w:rPr>
        <w:t>Article 15 – paragraph 1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774B075" w14:textId="77777777" w:rsidTr="009E3276">
        <w:trPr>
          <w:trHeight w:hRule="exact" w:val="240"/>
          <w:jc w:val="center"/>
        </w:trPr>
        <w:tc>
          <w:tcPr>
            <w:tcW w:w="9752" w:type="dxa"/>
            <w:gridSpan w:val="2"/>
          </w:tcPr>
          <w:p w14:paraId="63949DC0" w14:textId="77777777" w:rsidR="00071782" w:rsidRPr="00DF039C" w:rsidRDefault="00071782" w:rsidP="009E3276"/>
        </w:tc>
      </w:tr>
      <w:tr w:rsidR="00071782" w:rsidRPr="00DF039C" w14:paraId="11EC63D8" w14:textId="77777777" w:rsidTr="009E3276">
        <w:trPr>
          <w:trHeight w:val="240"/>
          <w:jc w:val="center"/>
        </w:trPr>
        <w:tc>
          <w:tcPr>
            <w:tcW w:w="4876" w:type="dxa"/>
          </w:tcPr>
          <w:p w14:paraId="32A24CF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76ED4F4" w14:textId="77777777" w:rsidR="00071782" w:rsidRPr="00DF039C" w:rsidRDefault="00071782" w:rsidP="009E3276">
            <w:pPr>
              <w:pStyle w:val="AmColumnHeading"/>
              <w:rPr>
                <w:lang w:val="en-GB"/>
              </w:rPr>
            </w:pPr>
            <w:r w:rsidRPr="00DF039C">
              <w:rPr>
                <w:lang w:val="en-GB"/>
              </w:rPr>
              <w:t>Amendment</w:t>
            </w:r>
          </w:p>
        </w:tc>
      </w:tr>
      <w:tr w:rsidR="00071782" w:rsidRPr="00DF039C" w14:paraId="6527FF35" w14:textId="77777777" w:rsidTr="009E3276">
        <w:trPr>
          <w:jc w:val="center"/>
        </w:trPr>
        <w:tc>
          <w:tcPr>
            <w:tcW w:w="4876" w:type="dxa"/>
          </w:tcPr>
          <w:p w14:paraId="34BF08B9" w14:textId="77777777" w:rsidR="00071782" w:rsidRPr="00DF039C" w:rsidRDefault="00071782" w:rsidP="009E3276">
            <w:pPr>
              <w:pStyle w:val="Normal6a"/>
              <w:rPr>
                <w:lang w:val="en-GB"/>
              </w:rPr>
            </w:pPr>
            <w:r w:rsidRPr="00DF039C">
              <w:rPr>
                <w:lang w:val="en-GB"/>
              </w:rPr>
              <w:t>1.</w:t>
            </w:r>
            <w:r w:rsidRPr="00DF039C">
              <w:rPr>
                <w:lang w:val="en-GB"/>
              </w:rPr>
              <w:tab/>
              <w:t xml:space="preserve">The Commission shall be empowered to adopt delegated acts in accordance with Article 16 in order to take into account technical progress to amend </w:t>
            </w:r>
            <w:r w:rsidRPr="00DF039C">
              <w:rPr>
                <w:b/>
                <w:i/>
                <w:lang w:val="en-GB"/>
              </w:rPr>
              <w:t>the following</w:t>
            </w:r>
            <w:r w:rsidRPr="00DF039C">
              <w:rPr>
                <w:lang w:val="en-GB"/>
              </w:rPr>
              <w:t>:</w:t>
            </w:r>
          </w:p>
        </w:tc>
        <w:tc>
          <w:tcPr>
            <w:tcW w:w="4876" w:type="dxa"/>
          </w:tcPr>
          <w:p w14:paraId="1FBE5DFA" w14:textId="77777777" w:rsidR="00071782" w:rsidRPr="00DF039C" w:rsidRDefault="00071782" w:rsidP="009E3276">
            <w:pPr>
              <w:pStyle w:val="Normal6a"/>
              <w:rPr>
                <w:lang w:val="en-GB"/>
              </w:rPr>
            </w:pPr>
            <w:r w:rsidRPr="00DF039C">
              <w:rPr>
                <w:lang w:val="en-GB"/>
              </w:rPr>
              <w:t>1.</w:t>
            </w:r>
            <w:r w:rsidRPr="00DF039C">
              <w:rPr>
                <w:lang w:val="en-GB"/>
              </w:rPr>
              <w:tab/>
              <w:t xml:space="preserve">The Commission shall be empowered to adopt delegated acts in accordance with Article 16 in order to take into account technical progress to amend </w:t>
            </w:r>
            <w:r w:rsidRPr="00DF039C">
              <w:rPr>
                <w:b/>
                <w:i/>
                <w:lang w:val="en-GB"/>
              </w:rPr>
              <w:t>this Regulation as follows</w:t>
            </w:r>
            <w:r w:rsidRPr="00DF039C">
              <w:rPr>
                <w:lang w:val="en-GB"/>
              </w:rPr>
              <w:t>:</w:t>
            </w:r>
          </w:p>
        </w:tc>
      </w:tr>
    </w:tbl>
    <w:p w14:paraId="4A7687B8" w14:textId="77777777" w:rsidR="00071782" w:rsidRPr="00DF039C" w:rsidRDefault="00071782" w:rsidP="00071782"/>
    <w:p w14:paraId="4041742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134</w:t>
      </w:r>
    </w:p>
    <w:p w14:paraId="2A122C53" w14:textId="77777777" w:rsidR="00071782" w:rsidRPr="00DF039C" w:rsidRDefault="00071782" w:rsidP="00071782">
      <w:pPr>
        <w:pStyle w:val="NormalBold12b"/>
        <w:rPr>
          <w:lang w:val="en-GB"/>
        </w:rPr>
      </w:pPr>
    </w:p>
    <w:p w14:paraId="163B476B" w14:textId="77777777" w:rsidR="00071782" w:rsidRPr="00DF039C" w:rsidRDefault="00071782" w:rsidP="00071782">
      <w:pPr>
        <w:pStyle w:val="NormalBold"/>
        <w:rPr>
          <w:lang w:val="en-GB"/>
        </w:rPr>
      </w:pPr>
      <w:r w:rsidRPr="00DF039C">
        <w:rPr>
          <w:lang w:val="en-GB"/>
        </w:rPr>
        <w:t>Proposal for a regulation</w:t>
      </w:r>
    </w:p>
    <w:p w14:paraId="7B2F907C" w14:textId="77777777" w:rsidR="00071782" w:rsidRPr="00DF039C" w:rsidRDefault="00071782" w:rsidP="00071782">
      <w:pPr>
        <w:pStyle w:val="NormalBold"/>
        <w:rPr>
          <w:lang w:val="en-GB"/>
        </w:rPr>
      </w:pPr>
      <w:r w:rsidRPr="00DF039C">
        <w:rPr>
          <w:lang w:val="en-GB"/>
        </w:rPr>
        <w:t>Article 15 – paragraph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B07FD69" w14:textId="77777777" w:rsidTr="009E3276">
        <w:trPr>
          <w:trHeight w:hRule="exact" w:val="240"/>
          <w:jc w:val="center"/>
        </w:trPr>
        <w:tc>
          <w:tcPr>
            <w:tcW w:w="9752" w:type="dxa"/>
            <w:gridSpan w:val="2"/>
          </w:tcPr>
          <w:p w14:paraId="6AC6E339" w14:textId="77777777" w:rsidR="00071782" w:rsidRPr="00DF039C" w:rsidRDefault="00071782" w:rsidP="009E3276"/>
        </w:tc>
      </w:tr>
      <w:tr w:rsidR="00071782" w:rsidRPr="00DF039C" w14:paraId="5644CABF" w14:textId="77777777" w:rsidTr="009E3276">
        <w:trPr>
          <w:trHeight w:val="240"/>
          <w:jc w:val="center"/>
        </w:trPr>
        <w:tc>
          <w:tcPr>
            <w:tcW w:w="4876" w:type="dxa"/>
          </w:tcPr>
          <w:p w14:paraId="2C91A12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69E02052" w14:textId="77777777" w:rsidR="00071782" w:rsidRPr="00DF039C" w:rsidRDefault="00071782" w:rsidP="009E3276">
            <w:pPr>
              <w:pStyle w:val="AmColumnHeading"/>
              <w:rPr>
                <w:lang w:val="en-GB"/>
              </w:rPr>
            </w:pPr>
            <w:r w:rsidRPr="00DF039C">
              <w:rPr>
                <w:lang w:val="en-GB"/>
              </w:rPr>
              <w:t>Amendment</w:t>
            </w:r>
          </w:p>
        </w:tc>
      </w:tr>
      <w:tr w:rsidR="00071782" w:rsidRPr="00DF039C" w14:paraId="415F9902" w14:textId="77777777" w:rsidTr="009E3276">
        <w:trPr>
          <w:jc w:val="center"/>
        </w:trPr>
        <w:tc>
          <w:tcPr>
            <w:tcW w:w="4876" w:type="dxa"/>
          </w:tcPr>
          <w:p w14:paraId="2822DCE0" w14:textId="77777777" w:rsidR="00071782" w:rsidRPr="00DF039C" w:rsidRDefault="00071782" w:rsidP="009E3276">
            <w:pPr>
              <w:pStyle w:val="Normal6a"/>
              <w:rPr>
                <w:lang w:val="en-GB"/>
              </w:rPr>
            </w:pPr>
            <w:r w:rsidRPr="00DF039C">
              <w:rPr>
                <w:lang w:val="en-GB"/>
              </w:rPr>
              <w:t>(a)</w:t>
            </w:r>
            <w:r w:rsidRPr="00DF039C">
              <w:rPr>
                <w:lang w:val="en-GB"/>
              </w:rPr>
              <w:tab/>
              <w:t>Annex III, as regards the test conditions for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vehicles, based on data collected when testing Euro 7 vehicles;</w:t>
            </w:r>
          </w:p>
        </w:tc>
        <w:tc>
          <w:tcPr>
            <w:tcW w:w="4876" w:type="dxa"/>
          </w:tcPr>
          <w:p w14:paraId="5C804EE5" w14:textId="77777777" w:rsidR="00071782" w:rsidRPr="00DF039C" w:rsidRDefault="00071782" w:rsidP="009E3276">
            <w:pPr>
              <w:pStyle w:val="Normal6a"/>
              <w:rPr>
                <w:lang w:val="en-GB"/>
              </w:rPr>
            </w:pPr>
            <w:r w:rsidRPr="00DF039C">
              <w:rPr>
                <w:lang w:val="en-GB"/>
              </w:rPr>
              <w:t>(a)</w:t>
            </w:r>
            <w:r w:rsidRPr="00DF039C">
              <w:rPr>
                <w:lang w:val="en-GB"/>
              </w:rPr>
              <w:tab/>
              <w:t>Annex III</w:t>
            </w:r>
            <w:r w:rsidRPr="00DF039C">
              <w:rPr>
                <w:b/>
                <w:i/>
                <w:lang w:val="en-GB"/>
              </w:rPr>
              <w:t>, Table 2</w:t>
            </w:r>
            <w:r w:rsidRPr="00DF039C">
              <w:rPr>
                <w:lang w:val="en-GB"/>
              </w:rPr>
              <w:t>, as regards the test conditions for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 xml:space="preserve">3 </w:t>
            </w:r>
            <w:r w:rsidRPr="00DF039C">
              <w:rPr>
                <w:lang w:val="en-GB"/>
              </w:rPr>
              <w:t>vehicles, based on data collected when testing Euro 7 vehicles;</w:t>
            </w:r>
          </w:p>
        </w:tc>
      </w:tr>
    </w:tbl>
    <w:p w14:paraId="0B7DB833" w14:textId="77777777" w:rsidR="00071782" w:rsidRPr="00DF039C" w:rsidRDefault="00071782" w:rsidP="00071782"/>
    <w:p w14:paraId="7110212A"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135</w:t>
      </w:r>
    </w:p>
    <w:p w14:paraId="12D541A5" w14:textId="77777777" w:rsidR="00071782" w:rsidRPr="00DF039C" w:rsidRDefault="00071782" w:rsidP="00071782">
      <w:pPr>
        <w:pStyle w:val="NormalBold12b"/>
        <w:rPr>
          <w:lang w:val="en-GB"/>
        </w:rPr>
      </w:pPr>
    </w:p>
    <w:p w14:paraId="1A44144F" w14:textId="77777777" w:rsidR="00071782" w:rsidRPr="00DF039C" w:rsidRDefault="00071782" w:rsidP="00071782">
      <w:pPr>
        <w:pStyle w:val="NormalBold"/>
        <w:rPr>
          <w:lang w:val="en-GB"/>
        </w:rPr>
      </w:pPr>
      <w:r w:rsidRPr="00DF039C">
        <w:rPr>
          <w:lang w:val="en-GB"/>
        </w:rPr>
        <w:t>Proposal for a regulation</w:t>
      </w:r>
    </w:p>
    <w:p w14:paraId="40CBEB79" w14:textId="77777777" w:rsidR="00071782" w:rsidRPr="00DF039C" w:rsidRDefault="00071782" w:rsidP="00071782">
      <w:pPr>
        <w:pStyle w:val="NormalBold"/>
        <w:rPr>
          <w:lang w:val="en-GB"/>
        </w:rPr>
      </w:pPr>
      <w:r w:rsidRPr="00DF039C">
        <w:rPr>
          <w:lang w:val="en-GB"/>
        </w:rPr>
        <w:t>Article 15 – paragraph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F2F6274" w14:textId="77777777" w:rsidTr="009E3276">
        <w:trPr>
          <w:trHeight w:hRule="exact" w:val="240"/>
          <w:jc w:val="center"/>
        </w:trPr>
        <w:tc>
          <w:tcPr>
            <w:tcW w:w="9752" w:type="dxa"/>
            <w:gridSpan w:val="2"/>
          </w:tcPr>
          <w:p w14:paraId="6A155373" w14:textId="77777777" w:rsidR="00071782" w:rsidRPr="00DF039C" w:rsidRDefault="00071782" w:rsidP="009E3276"/>
        </w:tc>
      </w:tr>
      <w:tr w:rsidR="00071782" w:rsidRPr="00DF039C" w14:paraId="29391116" w14:textId="77777777" w:rsidTr="009E3276">
        <w:trPr>
          <w:trHeight w:val="240"/>
          <w:jc w:val="center"/>
        </w:trPr>
        <w:tc>
          <w:tcPr>
            <w:tcW w:w="4876" w:type="dxa"/>
          </w:tcPr>
          <w:p w14:paraId="67E0E9C2"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A74ADB7" w14:textId="77777777" w:rsidR="00071782" w:rsidRPr="00DF039C" w:rsidRDefault="00071782" w:rsidP="009E3276">
            <w:pPr>
              <w:pStyle w:val="AmColumnHeading"/>
              <w:rPr>
                <w:lang w:val="en-GB"/>
              </w:rPr>
            </w:pPr>
            <w:r w:rsidRPr="00DF039C">
              <w:rPr>
                <w:lang w:val="en-GB"/>
              </w:rPr>
              <w:t>Amendment</w:t>
            </w:r>
          </w:p>
        </w:tc>
      </w:tr>
      <w:tr w:rsidR="00071782" w:rsidRPr="00DF039C" w14:paraId="7AB561AC" w14:textId="77777777" w:rsidTr="009E3276">
        <w:trPr>
          <w:jc w:val="center"/>
        </w:trPr>
        <w:tc>
          <w:tcPr>
            <w:tcW w:w="4876" w:type="dxa"/>
          </w:tcPr>
          <w:p w14:paraId="0D513709" w14:textId="77777777" w:rsidR="00071782" w:rsidRPr="00DF039C" w:rsidRDefault="00071782" w:rsidP="009E3276">
            <w:pPr>
              <w:pStyle w:val="Normal6a"/>
              <w:rPr>
                <w:lang w:val="en-GB"/>
              </w:rPr>
            </w:pPr>
            <w:r w:rsidRPr="00DF039C">
              <w:rPr>
                <w:lang w:val="en-GB"/>
              </w:rPr>
              <w:t>(b)</w:t>
            </w:r>
            <w:r w:rsidRPr="00DF039C">
              <w:rPr>
                <w:lang w:val="en-GB"/>
              </w:rPr>
              <w:tab/>
              <w:t>Annex III, as regards the test conditions</w:t>
            </w:r>
            <w:r w:rsidRPr="00DF039C">
              <w:rPr>
                <w:b/>
                <w:i/>
                <w:lang w:val="en-GB"/>
              </w:rPr>
              <w:t>,</w:t>
            </w:r>
            <w:r w:rsidRPr="00DF039C">
              <w:rPr>
                <w:lang w:val="en-GB"/>
              </w:rPr>
              <w:t xml:space="preserve"> based on data collected when testing Euro 7 brakes or tyres;</w:t>
            </w:r>
          </w:p>
        </w:tc>
        <w:tc>
          <w:tcPr>
            <w:tcW w:w="4876" w:type="dxa"/>
          </w:tcPr>
          <w:p w14:paraId="7FB91707" w14:textId="77777777" w:rsidR="00071782" w:rsidRPr="00DF039C" w:rsidRDefault="00071782" w:rsidP="009E3276">
            <w:pPr>
              <w:pStyle w:val="Normal6a"/>
              <w:rPr>
                <w:lang w:val="en-GB"/>
              </w:rPr>
            </w:pPr>
            <w:r w:rsidRPr="00DF039C">
              <w:rPr>
                <w:lang w:val="en-GB"/>
              </w:rPr>
              <w:t>(b)</w:t>
            </w:r>
            <w:r w:rsidRPr="00DF039C">
              <w:rPr>
                <w:lang w:val="en-GB"/>
              </w:rPr>
              <w:tab/>
              <w:t>Annex III</w:t>
            </w:r>
            <w:r w:rsidRPr="00DF039C">
              <w:rPr>
                <w:b/>
                <w:i/>
                <w:lang w:val="en-GB"/>
              </w:rPr>
              <w:t>, Tables 4 and 5</w:t>
            </w:r>
            <w:r w:rsidRPr="00DF039C">
              <w:rPr>
                <w:lang w:val="en-GB"/>
              </w:rPr>
              <w:t>, as regards the test conditions based on data collected when testing Euro 7 brakes or tyres;</w:t>
            </w:r>
          </w:p>
        </w:tc>
      </w:tr>
    </w:tbl>
    <w:p w14:paraId="1B7106B0" w14:textId="77777777" w:rsidR="00071782" w:rsidRPr="00DF039C" w:rsidRDefault="00071782" w:rsidP="00071782"/>
    <w:p w14:paraId="5A1A4383"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136</w:t>
      </w:r>
    </w:p>
    <w:p w14:paraId="3C9CCD8F" w14:textId="77777777" w:rsidR="00071782" w:rsidRPr="00DF039C" w:rsidRDefault="00071782" w:rsidP="00071782">
      <w:pPr>
        <w:pStyle w:val="NormalBold12b"/>
        <w:rPr>
          <w:lang w:val="en-GB"/>
        </w:rPr>
      </w:pPr>
    </w:p>
    <w:p w14:paraId="6686C009" w14:textId="77777777" w:rsidR="00071782" w:rsidRPr="00DF039C" w:rsidRDefault="00071782" w:rsidP="00071782">
      <w:pPr>
        <w:pStyle w:val="NormalBold"/>
        <w:rPr>
          <w:lang w:val="en-GB"/>
        </w:rPr>
      </w:pPr>
      <w:r w:rsidRPr="00DF039C">
        <w:rPr>
          <w:lang w:val="en-GB"/>
        </w:rPr>
        <w:t>Proposal for a regulation</w:t>
      </w:r>
    </w:p>
    <w:p w14:paraId="5A821859" w14:textId="77777777" w:rsidR="00071782" w:rsidRPr="00DF039C" w:rsidRDefault="00071782" w:rsidP="00071782">
      <w:pPr>
        <w:pStyle w:val="NormalBold"/>
        <w:rPr>
          <w:lang w:val="en-GB"/>
        </w:rPr>
      </w:pPr>
      <w:r w:rsidRPr="00DF039C">
        <w:rPr>
          <w:lang w:val="en-GB"/>
        </w:rPr>
        <w:t>Article 15 – paragraph 1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AEFAD84" w14:textId="77777777" w:rsidTr="009E3276">
        <w:trPr>
          <w:trHeight w:hRule="exact" w:val="240"/>
          <w:jc w:val="center"/>
        </w:trPr>
        <w:tc>
          <w:tcPr>
            <w:tcW w:w="9752" w:type="dxa"/>
            <w:gridSpan w:val="2"/>
          </w:tcPr>
          <w:p w14:paraId="4BECEA91" w14:textId="77777777" w:rsidR="00071782" w:rsidRPr="00DF039C" w:rsidRDefault="00071782" w:rsidP="009E3276"/>
        </w:tc>
      </w:tr>
      <w:tr w:rsidR="00071782" w:rsidRPr="00DF039C" w14:paraId="7DC27A6D" w14:textId="77777777" w:rsidTr="009E3276">
        <w:trPr>
          <w:trHeight w:val="240"/>
          <w:jc w:val="center"/>
        </w:trPr>
        <w:tc>
          <w:tcPr>
            <w:tcW w:w="4876" w:type="dxa"/>
          </w:tcPr>
          <w:p w14:paraId="37E08FEC"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CFE2AF3" w14:textId="77777777" w:rsidR="00071782" w:rsidRPr="00DF039C" w:rsidRDefault="00071782" w:rsidP="009E3276">
            <w:pPr>
              <w:pStyle w:val="AmColumnHeading"/>
              <w:rPr>
                <w:lang w:val="en-GB"/>
              </w:rPr>
            </w:pPr>
            <w:r w:rsidRPr="00DF039C">
              <w:rPr>
                <w:lang w:val="en-GB"/>
              </w:rPr>
              <w:t>Amendment</w:t>
            </w:r>
          </w:p>
        </w:tc>
      </w:tr>
      <w:tr w:rsidR="00071782" w:rsidRPr="00DF039C" w14:paraId="34002A4C" w14:textId="77777777" w:rsidTr="009E3276">
        <w:trPr>
          <w:jc w:val="center"/>
        </w:trPr>
        <w:tc>
          <w:tcPr>
            <w:tcW w:w="4876" w:type="dxa"/>
          </w:tcPr>
          <w:p w14:paraId="28DF92BF" w14:textId="77777777" w:rsidR="00071782" w:rsidRPr="00DF039C" w:rsidRDefault="00071782" w:rsidP="009E3276">
            <w:pPr>
              <w:pStyle w:val="Normal6a"/>
              <w:rPr>
                <w:lang w:val="en-GB"/>
              </w:rPr>
            </w:pPr>
            <w:r w:rsidRPr="00DF039C">
              <w:rPr>
                <w:b/>
                <w:i/>
                <w:lang w:val="en-GB"/>
              </w:rPr>
              <w:t>(d)</w:t>
            </w:r>
            <w:r w:rsidRPr="00DF039C">
              <w:rPr>
                <w:lang w:val="en-GB"/>
              </w:rPr>
              <w:tab/>
            </w:r>
            <w:r w:rsidRPr="00DF039C">
              <w:rPr>
                <w:b/>
                <w:i/>
                <w:lang w:val="en-GB"/>
              </w:rPr>
              <w:t>Article 5 by introducing options and designations based on innovative technologies for manufacturers.</w:t>
            </w:r>
          </w:p>
        </w:tc>
        <w:tc>
          <w:tcPr>
            <w:tcW w:w="4876" w:type="dxa"/>
          </w:tcPr>
          <w:p w14:paraId="240D79A3" w14:textId="77777777" w:rsidR="00071782" w:rsidRPr="00DF039C" w:rsidRDefault="00071782" w:rsidP="009E3276">
            <w:pPr>
              <w:pStyle w:val="Normal6a"/>
              <w:rPr>
                <w:lang w:val="en-GB"/>
              </w:rPr>
            </w:pPr>
            <w:r w:rsidRPr="00DF039C">
              <w:rPr>
                <w:b/>
                <w:i/>
                <w:lang w:val="en-GB"/>
              </w:rPr>
              <w:t>deleted</w:t>
            </w:r>
          </w:p>
        </w:tc>
      </w:tr>
    </w:tbl>
    <w:p w14:paraId="05637569" w14:textId="77777777" w:rsidR="00071782" w:rsidRPr="00DF039C" w:rsidRDefault="00071782" w:rsidP="00071782"/>
    <w:p w14:paraId="539C01C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137</w:t>
      </w:r>
    </w:p>
    <w:p w14:paraId="22FD17D2" w14:textId="77777777" w:rsidR="00071782" w:rsidRPr="00DF039C" w:rsidRDefault="00071782" w:rsidP="00071782">
      <w:pPr>
        <w:pStyle w:val="NormalBold12b"/>
        <w:rPr>
          <w:lang w:val="en-GB"/>
        </w:rPr>
      </w:pPr>
    </w:p>
    <w:p w14:paraId="628795AC" w14:textId="77777777" w:rsidR="00071782" w:rsidRPr="00DF039C" w:rsidRDefault="00071782" w:rsidP="00071782">
      <w:pPr>
        <w:pStyle w:val="NormalBold"/>
        <w:rPr>
          <w:lang w:val="en-GB"/>
        </w:rPr>
      </w:pPr>
      <w:r w:rsidRPr="00DF039C">
        <w:rPr>
          <w:lang w:val="en-GB"/>
        </w:rPr>
        <w:t>Proposal for a regulation</w:t>
      </w:r>
    </w:p>
    <w:p w14:paraId="0685E525" w14:textId="77777777" w:rsidR="00071782" w:rsidRPr="00DF039C" w:rsidRDefault="00071782" w:rsidP="00071782">
      <w:pPr>
        <w:pStyle w:val="NormalBold"/>
      </w:pPr>
      <w:r w:rsidRPr="00DF039C">
        <w:t>Article 15 – paragraph 2 – point c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1944AB" w14:paraId="77FA55C7" w14:textId="77777777" w:rsidTr="009E3276">
        <w:trPr>
          <w:trHeight w:hRule="exact" w:val="240"/>
          <w:jc w:val="center"/>
        </w:trPr>
        <w:tc>
          <w:tcPr>
            <w:tcW w:w="9752" w:type="dxa"/>
            <w:gridSpan w:val="2"/>
          </w:tcPr>
          <w:p w14:paraId="59B46101" w14:textId="77777777" w:rsidR="00071782" w:rsidRPr="00DF039C" w:rsidRDefault="00071782" w:rsidP="009E3276">
            <w:pPr>
              <w:rPr>
                <w:lang w:val="fr-FR"/>
              </w:rPr>
            </w:pPr>
          </w:p>
        </w:tc>
      </w:tr>
      <w:tr w:rsidR="00071782" w:rsidRPr="00DF039C" w14:paraId="49898FDD" w14:textId="77777777" w:rsidTr="009E3276">
        <w:trPr>
          <w:trHeight w:val="240"/>
          <w:jc w:val="center"/>
        </w:trPr>
        <w:tc>
          <w:tcPr>
            <w:tcW w:w="4876" w:type="dxa"/>
          </w:tcPr>
          <w:p w14:paraId="59B99B24"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081AAFD" w14:textId="77777777" w:rsidR="00071782" w:rsidRPr="00DF039C" w:rsidRDefault="00071782" w:rsidP="009E3276">
            <w:pPr>
              <w:pStyle w:val="AmColumnHeading"/>
              <w:rPr>
                <w:lang w:val="en-GB"/>
              </w:rPr>
            </w:pPr>
            <w:r w:rsidRPr="00DF039C">
              <w:rPr>
                <w:lang w:val="en-GB"/>
              </w:rPr>
              <w:t>Amendment</w:t>
            </w:r>
          </w:p>
        </w:tc>
      </w:tr>
      <w:tr w:rsidR="00071782" w:rsidRPr="00DF039C" w14:paraId="30D923BA" w14:textId="77777777" w:rsidTr="009E3276">
        <w:trPr>
          <w:jc w:val="center"/>
        </w:trPr>
        <w:tc>
          <w:tcPr>
            <w:tcW w:w="4876" w:type="dxa"/>
          </w:tcPr>
          <w:p w14:paraId="3D60F6F7" w14:textId="77777777" w:rsidR="00071782" w:rsidRPr="00DF039C" w:rsidRDefault="00071782" w:rsidP="009E3276">
            <w:pPr>
              <w:pStyle w:val="Normal6a"/>
              <w:rPr>
                <w:lang w:val="en-GB"/>
              </w:rPr>
            </w:pPr>
          </w:p>
        </w:tc>
        <w:tc>
          <w:tcPr>
            <w:tcW w:w="4876" w:type="dxa"/>
          </w:tcPr>
          <w:p w14:paraId="4BEF27DD" w14:textId="77777777" w:rsidR="00071782" w:rsidRPr="00DF039C" w:rsidRDefault="00071782" w:rsidP="009E3276">
            <w:pPr>
              <w:pStyle w:val="Normal6a"/>
              <w:rPr>
                <w:lang w:val="en-GB"/>
              </w:rPr>
            </w:pPr>
            <w:r w:rsidRPr="00DF039C">
              <w:rPr>
                <w:b/>
                <w:i/>
                <w:lang w:val="en-GB"/>
              </w:rPr>
              <w:t>(ca)</w:t>
            </w:r>
            <w:r w:rsidRPr="00DF039C">
              <w:rPr>
                <w:lang w:val="en-GB"/>
              </w:rPr>
              <w:tab/>
            </w:r>
            <w:r w:rsidRPr="00DF039C">
              <w:rPr>
                <w:b/>
                <w:i/>
                <w:lang w:val="en-GB"/>
              </w:rPr>
              <w:t>if appropriate, setting out abrasion limits for tyre types in Annex I in the event that uniform provisions have not been established in UN WP.29 before the relevant deadline laid down in Article 7a;</w:t>
            </w:r>
          </w:p>
        </w:tc>
      </w:tr>
    </w:tbl>
    <w:p w14:paraId="153C5344" w14:textId="77777777" w:rsidR="00071782" w:rsidRPr="00DF039C" w:rsidRDefault="00071782" w:rsidP="00071782"/>
    <w:p w14:paraId="4653102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138</w:t>
      </w:r>
    </w:p>
    <w:p w14:paraId="7B9E6CD8" w14:textId="77777777" w:rsidR="00071782" w:rsidRPr="00DF039C" w:rsidRDefault="00071782" w:rsidP="00071782">
      <w:pPr>
        <w:pStyle w:val="NormalBold12b"/>
        <w:rPr>
          <w:lang w:val="en-GB"/>
        </w:rPr>
      </w:pPr>
    </w:p>
    <w:p w14:paraId="07C296C7" w14:textId="77777777" w:rsidR="00071782" w:rsidRPr="00DF039C" w:rsidRDefault="00071782" w:rsidP="00071782">
      <w:pPr>
        <w:pStyle w:val="NormalBold"/>
        <w:rPr>
          <w:lang w:val="en-GB"/>
        </w:rPr>
      </w:pPr>
      <w:r w:rsidRPr="00DF039C">
        <w:rPr>
          <w:lang w:val="en-GB"/>
        </w:rPr>
        <w:t>Proposal for a regulation</w:t>
      </w:r>
    </w:p>
    <w:p w14:paraId="4F1F10F5" w14:textId="77777777" w:rsidR="00071782" w:rsidRPr="00DF039C" w:rsidRDefault="00071782" w:rsidP="00071782">
      <w:pPr>
        <w:pStyle w:val="NormalBold"/>
        <w:rPr>
          <w:lang w:val="en-GB"/>
        </w:rPr>
      </w:pPr>
      <w:r w:rsidRPr="00DF039C">
        <w:rPr>
          <w:lang w:val="en-GB"/>
        </w:rPr>
        <w:t>Article 15 – paragraph 2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545AC04E" w14:textId="77777777" w:rsidTr="009E3276">
        <w:trPr>
          <w:trHeight w:hRule="exact" w:val="240"/>
          <w:jc w:val="center"/>
        </w:trPr>
        <w:tc>
          <w:tcPr>
            <w:tcW w:w="9752" w:type="dxa"/>
            <w:gridSpan w:val="2"/>
          </w:tcPr>
          <w:p w14:paraId="75DA5779" w14:textId="77777777" w:rsidR="00071782" w:rsidRPr="00DF039C" w:rsidRDefault="00071782" w:rsidP="009E3276"/>
        </w:tc>
      </w:tr>
      <w:tr w:rsidR="00071782" w:rsidRPr="00DF039C" w14:paraId="2D5187CF" w14:textId="77777777" w:rsidTr="009E3276">
        <w:trPr>
          <w:trHeight w:val="240"/>
          <w:jc w:val="center"/>
        </w:trPr>
        <w:tc>
          <w:tcPr>
            <w:tcW w:w="4876" w:type="dxa"/>
          </w:tcPr>
          <w:p w14:paraId="38905A3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14E19659" w14:textId="77777777" w:rsidR="00071782" w:rsidRPr="00DF039C" w:rsidRDefault="00071782" w:rsidP="009E3276">
            <w:pPr>
              <w:pStyle w:val="AmColumnHeading"/>
              <w:rPr>
                <w:lang w:val="en-GB"/>
              </w:rPr>
            </w:pPr>
            <w:r w:rsidRPr="00DF039C">
              <w:rPr>
                <w:lang w:val="en-GB"/>
              </w:rPr>
              <w:t>Amendment</w:t>
            </w:r>
          </w:p>
        </w:tc>
      </w:tr>
      <w:tr w:rsidR="00071782" w:rsidRPr="00DF039C" w14:paraId="0E7B9AA5" w14:textId="77777777" w:rsidTr="009E3276">
        <w:trPr>
          <w:jc w:val="center"/>
        </w:trPr>
        <w:tc>
          <w:tcPr>
            <w:tcW w:w="4876" w:type="dxa"/>
          </w:tcPr>
          <w:p w14:paraId="2BD3E1DF" w14:textId="77777777" w:rsidR="00071782" w:rsidRPr="00DF039C" w:rsidRDefault="00071782" w:rsidP="009E3276">
            <w:pPr>
              <w:pStyle w:val="Normal6a"/>
              <w:rPr>
                <w:lang w:val="en-GB"/>
              </w:rPr>
            </w:pPr>
            <w:r w:rsidRPr="00DF039C">
              <w:rPr>
                <w:lang w:val="en-GB"/>
              </w:rPr>
              <w:t>(d)</w:t>
            </w:r>
            <w:r w:rsidRPr="00DF039C">
              <w:rPr>
                <w:lang w:val="en-GB"/>
              </w:rPr>
              <w:tab/>
              <w:t xml:space="preserve">setting out durability multipliers in Annex IV based on data collected when testing Euro 7 </w:t>
            </w:r>
            <w:r w:rsidRPr="00DF039C">
              <w:rPr>
                <w:b/>
                <w:i/>
                <w:lang w:val="en-GB"/>
              </w:rPr>
              <w:t>M</w:t>
            </w:r>
            <w:r w:rsidRPr="00DF039C">
              <w:rPr>
                <w:b/>
                <w:i/>
                <w:vertAlign w:val="subscript"/>
                <w:lang w:val="en-GB"/>
              </w:rPr>
              <w:t>2</w:t>
            </w:r>
            <w:r w:rsidRPr="00DF039C">
              <w:rPr>
                <w:b/>
                <w:i/>
                <w:lang w:val="en-GB"/>
              </w:rPr>
              <w:t xml:space="preserve">, </w:t>
            </w:r>
            <w:r w:rsidRPr="00DF039C">
              <w:rPr>
                <w:lang w:val="en-GB"/>
              </w:rPr>
              <w:t>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 xml:space="preserve">3 </w:t>
            </w:r>
            <w:r w:rsidRPr="00DF039C">
              <w:rPr>
                <w:lang w:val="en-GB"/>
              </w:rPr>
              <w:t xml:space="preserve">vehicles and a report </w:t>
            </w:r>
            <w:r w:rsidRPr="00DF039C">
              <w:rPr>
                <w:b/>
                <w:i/>
                <w:lang w:val="en-GB"/>
              </w:rPr>
              <w:t>on</w:t>
            </w:r>
            <w:r w:rsidRPr="00DF039C">
              <w:rPr>
                <w:lang w:val="en-GB"/>
              </w:rPr>
              <w:t xml:space="preserve"> the durability of </w:t>
            </w:r>
            <w:r w:rsidRPr="00DF039C">
              <w:rPr>
                <w:b/>
                <w:i/>
                <w:lang w:val="en-GB"/>
              </w:rPr>
              <w:t>heavy duty</w:t>
            </w:r>
            <w:r w:rsidRPr="00DF039C">
              <w:rPr>
                <w:lang w:val="en-GB"/>
              </w:rPr>
              <w:t xml:space="preserve"> vehicles submitted to the European Parliament and Council;</w:t>
            </w:r>
          </w:p>
        </w:tc>
        <w:tc>
          <w:tcPr>
            <w:tcW w:w="4876" w:type="dxa"/>
          </w:tcPr>
          <w:p w14:paraId="7A8D0166" w14:textId="77777777" w:rsidR="00071782" w:rsidRPr="00DF039C" w:rsidRDefault="00071782" w:rsidP="009E3276">
            <w:pPr>
              <w:pStyle w:val="Normal6a"/>
              <w:rPr>
                <w:lang w:val="en-GB"/>
              </w:rPr>
            </w:pPr>
            <w:r w:rsidRPr="00DF039C">
              <w:rPr>
                <w:lang w:val="en-GB"/>
              </w:rPr>
              <w:t>(d)</w:t>
            </w:r>
            <w:r w:rsidRPr="00DF039C">
              <w:rPr>
                <w:lang w:val="en-GB"/>
              </w:rPr>
              <w:tab/>
              <w:t>setting out durability multipliers in Annex IV based on data collected when testing Euro 7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 xml:space="preserve">3 </w:t>
            </w:r>
            <w:r w:rsidRPr="00DF039C">
              <w:rPr>
                <w:lang w:val="en-GB"/>
              </w:rPr>
              <w:t xml:space="preserve">vehicles and </w:t>
            </w:r>
            <w:r w:rsidRPr="00DF039C">
              <w:rPr>
                <w:b/>
                <w:i/>
                <w:lang w:val="en-GB"/>
              </w:rPr>
              <w:t>the conclusions of</w:t>
            </w:r>
            <w:r w:rsidRPr="00DF039C">
              <w:rPr>
                <w:lang w:val="en-GB"/>
              </w:rPr>
              <w:t xml:space="preserve"> a report </w:t>
            </w:r>
            <w:r w:rsidRPr="00DF039C">
              <w:rPr>
                <w:b/>
                <w:i/>
                <w:lang w:val="en-GB"/>
              </w:rPr>
              <w:t>assessing</w:t>
            </w:r>
            <w:r w:rsidRPr="00DF039C">
              <w:rPr>
                <w:lang w:val="en-GB"/>
              </w:rPr>
              <w:t xml:space="preserve"> the durability of </w:t>
            </w:r>
            <w:r w:rsidRPr="00DF039C">
              <w:rPr>
                <w:b/>
                <w:i/>
                <w:lang w:val="en-GB"/>
              </w:rPr>
              <w:t>heavy-duty</w:t>
            </w:r>
            <w:r w:rsidRPr="00DF039C">
              <w:rPr>
                <w:lang w:val="en-GB"/>
              </w:rPr>
              <w:t xml:space="preserve"> vehicles </w:t>
            </w:r>
            <w:r w:rsidRPr="00DF039C">
              <w:rPr>
                <w:b/>
                <w:i/>
                <w:lang w:val="en-GB"/>
              </w:rPr>
              <w:t>in regard of emissions</w:t>
            </w:r>
            <w:r w:rsidRPr="00DF039C">
              <w:rPr>
                <w:lang w:val="en-GB"/>
              </w:rPr>
              <w:t xml:space="preserve"> submitted to the European Parliament and Council;</w:t>
            </w:r>
          </w:p>
        </w:tc>
      </w:tr>
    </w:tbl>
    <w:p w14:paraId="36E877B2" w14:textId="77777777" w:rsidR="00071782" w:rsidRPr="00DF039C" w:rsidRDefault="00071782" w:rsidP="00071782"/>
    <w:p w14:paraId="0F44B3A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139</w:t>
      </w:r>
    </w:p>
    <w:p w14:paraId="59AC7B76" w14:textId="77777777" w:rsidR="00071782" w:rsidRPr="00DF039C" w:rsidRDefault="00071782" w:rsidP="00071782">
      <w:pPr>
        <w:pStyle w:val="NormalBold12b"/>
        <w:rPr>
          <w:lang w:val="en-GB"/>
        </w:rPr>
      </w:pPr>
    </w:p>
    <w:p w14:paraId="49093263" w14:textId="77777777" w:rsidR="00071782" w:rsidRPr="00DF039C" w:rsidRDefault="00071782" w:rsidP="00071782">
      <w:pPr>
        <w:pStyle w:val="NormalBold"/>
        <w:rPr>
          <w:lang w:val="en-GB"/>
        </w:rPr>
      </w:pPr>
      <w:r w:rsidRPr="00DF039C">
        <w:rPr>
          <w:lang w:val="en-GB"/>
        </w:rPr>
        <w:t>Proposal for a regulation</w:t>
      </w:r>
    </w:p>
    <w:p w14:paraId="00DED59D" w14:textId="77777777" w:rsidR="00071782" w:rsidRPr="00DF039C" w:rsidRDefault="00071782" w:rsidP="00071782">
      <w:pPr>
        <w:pStyle w:val="NormalBold"/>
        <w:rPr>
          <w:lang w:val="en-GB"/>
        </w:rPr>
      </w:pPr>
      <w:r w:rsidRPr="00DF039C">
        <w:rPr>
          <w:lang w:val="en-GB"/>
        </w:rPr>
        <w:t>Article 15 – paragraph 2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2E57BBD" w14:textId="77777777" w:rsidTr="009E3276">
        <w:trPr>
          <w:trHeight w:hRule="exact" w:val="240"/>
          <w:jc w:val="center"/>
        </w:trPr>
        <w:tc>
          <w:tcPr>
            <w:tcW w:w="9752" w:type="dxa"/>
            <w:gridSpan w:val="2"/>
          </w:tcPr>
          <w:p w14:paraId="7FB58CBF" w14:textId="77777777" w:rsidR="00071782" w:rsidRPr="00DF039C" w:rsidRDefault="00071782" w:rsidP="009E3276"/>
        </w:tc>
      </w:tr>
      <w:tr w:rsidR="00071782" w:rsidRPr="00DF039C" w14:paraId="19E93AE2" w14:textId="77777777" w:rsidTr="009E3276">
        <w:trPr>
          <w:trHeight w:val="240"/>
          <w:jc w:val="center"/>
        </w:trPr>
        <w:tc>
          <w:tcPr>
            <w:tcW w:w="4876" w:type="dxa"/>
          </w:tcPr>
          <w:p w14:paraId="68C8ECE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7F34713D" w14:textId="77777777" w:rsidR="00071782" w:rsidRPr="00DF039C" w:rsidRDefault="00071782" w:rsidP="009E3276">
            <w:pPr>
              <w:pStyle w:val="AmColumnHeading"/>
              <w:rPr>
                <w:lang w:val="en-GB"/>
              </w:rPr>
            </w:pPr>
            <w:r w:rsidRPr="00DF039C">
              <w:rPr>
                <w:lang w:val="en-GB"/>
              </w:rPr>
              <w:t>Amendment</w:t>
            </w:r>
          </w:p>
        </w:tc>
      </w:tr>
      <w:tr w:rsidR="00071782" w:rsidRPr="00DF039C" w14:paraId="115B77F4" w14:textId="77777777" w:rsidTr="009E3276">
        <w:trPr>
          <w:jc w:val="center"/>
        </w:trPr>
        <w:tc>
          <w:tcPr>
            <w:tcW w:w="4876" w:type="dxa"/>
          </w:tcPr>
          <w:p w14:paraId="23849E2F" w14:textId="77777777" w:rsidR="00071782" w:rsidRPr="00DF039C" w:rsidRDefault="00071782" w:rsidP="009E3276">
            <w:pPr>
              <w:pStyle w:val="Normal6a"/>
              <w:rPr>
                <w:lang w:val="en-GB"/>
              </w:rPr>
            </w:pPr>
            <w:r w:rsidRPr="00DF039C">
              <w:rPr>
                <w:lang w:val="en-GB"/>
              </w:rPr>
              <w:t>(e)</w:t>
            </w:r>
            <w:r w:rsidRPr="00DF039C">
              <w:rPr>
                <w:lang w:val="en-GB"/>
              </w:rPr>
              <w:tab/>
              <w:t xml:space="preserve">setting out </w:t>
            </w:r>
            <w:r w:rsidRPr="00DF039C">
              <w:rPr>
                <w:b/>
                <w:i/>
                <w:lang w:val="en-GB"/>
              </w:rPr>
              <w:t>definitions and</w:t>
            </w:r>
            <w:r w:rsidRPr="00DF039C">
              <w:rPr>
                <w:lang w:val="en-GB"/>
              </w:rPr>
              <w:t xml:space="preserve"> special rules for small volume manufacturers for vehicle categories M2, M3, N2, N3 under Article 3 and Article 8 of this Regulation.</w:t>
            </w:r>
          </w:p>
        </w:tc>
        <w:tc>
          <w:tcPr>
            <w:tcW w:w="4876" w:type="dxa"/>
          </w:tcPr>
          <w:p w14:paraId="31B53FC0" w14:textId="77777777" w:rsidR="00071782" w:rsidRPr="00DF039C" w:rsidRDefault="00071782" w:rsidP="009E3276">
            <w:pPr>
              <w:pStyle w:val="Normal6a"/>
              <w:rPr>
                <w:lang w:val="en-GB"/>
              </w:rPr>
            </w:pPr>
            <w:r w:rsidRPr="00DF039C">
              <w:rPr>
                <w:lang w:val="en-GB"/>
              </w:rPr>
              <w:t>(e)</w:t>
            </w:r>
            <w:r w:rsidRPr="00DF039C">
              <w:rPr>
                <w:lang w:val="en-GB"/>
              </w:rPr>
              <w:tab/>
              <w:t>setting out special rules for small volume manufacturers for vehicle categories M2, M3, N2, N3 under Article 3 and Article 8 of this Regulation.</w:t>
            </w:r>
          </w:p>
        </w:tc>
      </w:tr>
    </w:tbl>
    <w:p w14:paraId="7D157EE3" w14:textId="77777777" w:rsidR="00071782" w:rsidRPr="00DF039C" w:rsidRDefault="00071782" w:rsidP="00071782"/>
    <w:p w14:paraId="3CB1D3F5"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140</w:t>
      </w:r>
    </w:p>
    <w:p w14:paraId="0D1D43D6" w14:textId="77777777" w:rsidR="00071782" w:rsidRPr="00DF039C" w:rsidRDefault="00071782" w:rsidP="00071782">
      <w:pPr>
        <w:pStyle w:val="NormalBold12b"/>
        <w:rPr>
          <w:lang w:val="en-GB"/>
        </w:rPr>
      </w:pPr>
    </w:p>
    <w:p w14:paraId="36C01673" w14:textId="77777777" w:rsidR="00071782" w:rsidRPr="00DF039C" w:rsidRDefault="00071782" w:rsidP="00071782">
      <w:pPr>
        <w:pStyle w:val="NormalBold"/>
        <w:rPr>
          <w:lang w:val="en-GB"/>
        </w:rPr>
      </w:pPr>
      <w:r w:rsidRPr="00DF039C">
        <w:rPr>
          <w:lang w:val="en-GB"/>
        </w:rPr>
        <w:t>Proposal for a regulation</w:t>
      </w:r>
    </w:p>
    <w:p w14:paraId="022A0BFA" w14:textId="77777777" w:rsidR="00071782" w:rsidRPr="00DF039C" w:rsidRDefault="00071782" w:rsidP="00071782">
      <w:pPr>
        <w:pStyle w:val="NormalBold"/>
        <w:rPr>
          <w:lang w:val="en-GB"/>
        </w:rPr>
      </w:pPr>
      <w:r w:rsidRPr="00DF039C">
        <w:rPr>
          <w:lang w:val="en-GB"/>
        </w:rPr>
        <w:t>Article 15 – paragraph 2 – subparagraph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22D6915" w14:textId="77777777" w:rsidTr="009E3276">
        <w:trPr>
          <w:trHeight w:hRule="exact" w:val="240"/>
          <w:jc w:val="center"/>
        </w:trPr>
        <w:tc>
          <w:tcPr>
            <w:tcW w:w="9752" w:type="dxa"/>
            <w:gridSpan w:val="2"/>
          </w:tcPr>
          <w:p w14:paraId="221A3343" w14:textId="77777777" w:rsidR="00071782" w:rsidRPr="00DF039C" w:rsidRDefault="00071782" w:rsidP="009E3276"/>
        </w:tc>
      </w:tr>
      <w:tr w:rsidR="00071782" w:rsidRPr="00DF039C" w14:paraId="1DCE7A42" w14:textId="77777777" w:rsidTr="009E3276">
        <w:trPr>
          <w:trHeight w:val="240"/>
          <w:jc w:val="center"/>
        </w:trPr>
        <w:tc>
          <w:tcPr>
            <w:tcW w:w="4876" w:type="dxa"/>
          </w:tcPr>
          <w:p w14:paraId="03253003"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44AF8D59" w14:textId="77777777" w:rsidR="00071782" w:rsidRPr="00DF039C" w:rsidRDefault="00071782" w:rsidP="009E3276">
            <w:pPr>
              <w:pStyle w:val="AmColumnHeading"/>
              <w:rPr>
                <w:lang w:val="en-GB"/>
              </w:rPr>
            </w:pPr>
            <w:r w:rsidRPr="00DF039C">
              <w:rPr>
                <w:lang w:val="en-GB"/>
              </w:rPr>
              <w:t>Amendment</w:t>
            </w:r>
          </w:p>
        </w:tc>
      </w:tr>
      <w:tr w:rsidR="00071782" w:rsidRPr="00DF039C" w14:paraId="1B0C1420" w14:textId="77777777" w:rsidTr="009E3276">
        <w:trPr>
          <w:jc w:val="center"/>
        </w:trPr>
        <w:tc>
          <w:tcPr>
            <w:tcW w:w="4876" w:type="dxa"/>
          </w:tcPr>
          <w:p w14:paraId="1535082D" w14:textId="77777777" w:rsidR="00071782" w:rsidRPr="00DF039C" w:rsidRDefault="00071782" w:rsidP="009E3276">
            <w:pPr>
              <w:pStyle w:val="Normal6a"/>
              <w:rPr>
                <w:lang w:val="en-GB"/>
              </w:rPr>
            </w:pPr>
          </w:p>
        </w:tc>
        <w:tc>
          <w:tcPr>
            <w:tcW w:w="4876" w:type="dxa"/>
          </w:tcPr>
          <w:p w14:paraId="2E8763CA" w14:textId="77777777" w:rsidR="00071782" w:rsidRPr="00DF039C" w:rsidRDefault="00071782" w:rsidP="009E3276">
            <w:pPr>
              <w:pStyle w:val="Normal6a"/>
              <w:rPr>
                <w:lang w:val="en-GB"/>
              </w:rPr>
            </w:pPr>
            <w:r w:rsidRPr="00DF039C">
              <w:rPr>
                <w:b/>
                <w:i/>
                <w:lang w:val="en-GB"/>
              </w:rPr>
              <w:t>The Commission shall adopt those delegated acts referred to in to points (a) to (c) without undue delay following the publication of the relevant uniform provisions of the UN WP.29. In the event that uniform provisions have not been established in the UN WP.29 by 30 June 2026 for C1 tyres, and by 31 December 2035 for C2 and C3 tyres, Article 7a of this Regulation shall apply.</w:t>
            </w:r>
          </w:p>
        </w:tc>
      </w:tr>
    </w:tbl>
    <w:p w14:paraId="396CDE00" w14:textId="77777777" w:rsidR="00071782" w:rsidRPr="00DF039C" w:rsidRDefault="00071782" w:rsidP="00071782"/>
    <w:p w14:paraId="208D7FB1"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141</w:t>
      </w:r>
    </w:p>
    <w:p w14:paraId="6F686D09" w14:textId="77777777" w:rsidR="00071782" w:rsidRPr="00DF039C" w:rsidRDefault="00071782" w:rsidP="00071782">
      <w:pPr>
        <w:pStyle w:val="NormalBold12b"/>
        <w:rPr>
          <w:lang w:val="en-GB"/>
        </w:rPr>
      </w:pPr>
    </w:p>
    <w:p w14:paraId="142BD3E7" w14:textId="77777777" w:rsidR="00071782" w:rsidRPr="00DF039C" w:rsidRDefault="00071782" w:rsidP="00071782">
      <w:pPr>
        <w:pStyle w:val="NormalBold"/>
        <w:rPr>
          <w:lang w:val="en-GB"/>
        </w:rPr>
      </w:pPr>
      <w:r w:rsidRPr="00DF039C">
        <w:rPr>
          <w:lang w:val="en-GB"/>
        </w:rPr>
        <w:t>Proposal for a regulation</w:t>
      </w:r>
    </w:p>
    <w:p w14:paraId="706D1277" w14:textId="77777777" w:rsidR="00071782" w:rsidRPr="00DF039C" w:rsidRDefault="00071782" w:rsidP="00071782">
      <w:pPr>
        <w:pStyle w:val="NormalBold"/>
        <w:rPr>
          <w:lang w:val="en-GB"/>
        </w:rPr>
      </w:pPr>
      <w:r w:rsidRPr="00DF039C">
        <w:rPr>
          <w:lang w:val="en-GB"/>
        </w:rPr>
        <w:t>Article 16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42D91747" w14:textId="77777777" w:rsidTr="009E3276">
        <w:trPr>
          <w:trHeight w:hRule="exact" w:val="240"/>
          <w:jc w:val="center"/>
        </w:trPr>
        <w:tc>
          <w:tcPr>
            <w:tcW w:w="9752" w:type="dxa"/>
            <w:gridSpan w:val="2"/>
          </w:tcPr>
          <w:p w14:paraId="236A5F5C" w14:textId="77777777" w:rsidR="00071782" w:rsidRPr="00DF039C" w:rsidRDefault="00071782" w:rsidP="009E3276"/>
        </w:tc>
      </w:tr>
      <w:tr w:rsidR="00071782" w:rsidRPr="00DF039C" w14:paraId="63E9AA5B" w14:textId="77777777" w:rsidTr="009E3276">
        <w:trPr>
          <w:trHeight w:val="240"/>
          <w:jc w:val="center"/>
        </w:trPr>
        <w:tc>
          <w:tcPr>
            <w:tcW w:w="4876" w:type="dxa"/>
          </w:tcPr>
          <w:p w14:paraId="1D5EC3E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78D5458" w14:textId="77777777" w:rsidR="00071782" w:rsidRPr="00DF039C" w:rsidRDefault="00071782" w:rsidP="009E3276">
            <w:pPr>
              <w:pStyle w:val="AmColumnHeading"/>
              <w:rPr>
                <w:lang w:val="en-GB"/>
              </w:rPr>
            </w:pPr>
            <w:r w:rsidRPr="00DF039C">
              <w:rPr>
                <w:lang w:val="en-GB"/>
              </w:rPr>
              <w:t>Amendment</w:t>
            </w:r>
          </w:p>
        </w:tc>
      </w:tr>
      <w:tr w:rsidR="00071782" w:rsidRPr="00DF039C" w14:paraId="3EB715E6" w14:textId="77777777" w:rsidTr="009E3276">
        <w:trPr>
          <w:jc w:val="center"/>
        </w:trPr>
        <w:tc>
          <w:tcPr>
            <w:tcW w:w="4876" w:type="dxa"/>
          </w:tcPr>
          <w:p w14:paraId="16393E9A" w14:textId="77777777" w:rsidR="00071782" w:rsidRPr="00DF039C" w:rsidRDefault="00071782" w:rsidP="009E3276">
            <w:pPr>
              <w:pStyle w:val="Normal6a"/>
              <w:rPr>
                <w:lang w:val="en-GB"/>
              </w:rPr>
            </w:pPr>
            <w:r w:rsidRPr="00DF039C">
              <w:rPr>
                <w:lang w:val="en-GB"/>
              </w:rPr>
              <w:t>2.</w:t>
            </w:r>
            <w:r w:rsidRPr="00DF039C">
              <w:rPr>
                <w:lang w:val="en-GB"/>
              </w:rPr>
              <w:tab/>
              <w:t xml:space="preserve">The power to adopt delegated acts referred to in </w:t>
            </w:r>
            <w:r w:rsidRPr="00DF039C">
              <w:rPr>
                <w:b/>
                <w:i/>
                <w:lang w:val="en-GB"/>
              </w:rPr>
              <w:t>Article</w:t>
            </w:r>
            <w:r w:rsidRPr="00DF039C">
              <w:rPr>
                <w:lang w:val="en-GB"/>
              </w:rPr>
              <w:t xml:space="preserve"> 15 shall be conferred on the Commission for a period of five years from... [OP please insert the date = the date of entry into force of this Regulation]. The Commission shall draw up a report in respect of the delegation of power not later than nine months before the </w:t>
            </w:r>
            <w:r w:rsidRPr="00DF039C">
              <w:rPr>
                <w:lang w:val="en-GB"/>
              </w:rPr>
              <w:lastRenderedPageBreak/>
              <w:t>end of the five-year period. The delegation of power shall be tacitly extended for periods of an identical duration, unless the European Parliament or the Council opposes such extension not later than three months before the end of each period.</w:t>
            </w:r>
          </w:p>
        </w:tc>
        <w:tc>
          <w:tcPr>
            <w:tcW w:w="4876" w:type="dxa"/>
          </w:tcPr>
          <w:p w14:paraId="2D234FBF" w14:textId="77777777" w:rsidR="00071782" w:rsidRPr="00DF039C" w:rsidRDefault="00071782" w:rsidP="009E3276">
            <w:pPr>
              <w:pStyle w:val="Normal6a"/>
              <w:rPr>
                <w:lang w:val="en-GB"/>
              </w:rPr>
            </w:pPr>
            <w:r w:rsidRPr="00DF039C">
              <w:rPr>
                <w:lang w:val="en-GB"/>
              </w:rPr>
              <w:lastRenderedPageBreak/>
              <w:t>2.</w:t>
            </w:r>
            <w:r w:rsidRPr="00DF039C">
              <w:rPr>
                <w:lang w:val="en-GB"/>
              </w:rPr>
              <w:tab/>
              <w:t xml:space="preserve">The power to adopt delegated acts referred to in </w:t>
            </w:r>
            <w:r w:rsidRPr="00DF039C">
              <w:rPr>
                <w:b/>
                <w:i/>
                <w:lang w:val="en-GB"/>
              </w:rPr>
              <w:t>Article 14(3a), Article 14(4) and</w:t>
            </w:r>
            <w:r w:rsidRPr="00DF039C">
              <w:rPr>
                <w:lang w:val="en-GB"/>
              </w:rPr>
              <w:t xml:space="preserve"> </w:t>
            </w:r>
            <w:r w:rsidRPr="00DF039C">
              <w:rPr>
                <w:b/>
                <w:i/>
                <w:lang w:val="en-GB"/>
              </w:rPr>
              <w:t xml:space="preserve">Article </w:t>
            </w:r>
            <w:r w:rsidRPr="00DF039C">
              <w:rPr>
                <w:lang w:val="en-GB"/>
              </w:rPr>
              <w:t xml:space="preserve">15 shall be conferred on the Commission for a period of five years from... [OP please insert the date = the date of entry into force of this Regulation]. The Commission shall draw up a report in respect of the delegation of power not later </w:t>
            </w:r>
            <w:r w:rsidRPr="00DF039C">
              <w:rPr>
                <w:lang w:val="en-GB"/>
              </w:rPr>
              <w:lastRenderedPageBreak/>
              <w:t>than nine months before the end of the five-year period. The delegation of power shall be tacitly extended for periods of an identical duration, unless the European Parliament or the Council opposes such extension not later than three months before the end of each period.</w:t>
            </w:r>
          </w:p>
        </w:tc>
      </w:tr>
    </w:tbl>
    <w:p w14:paraId="10CFE549" w14:textId="77777777" w:rsidR="00071782" w:rsidRPr="00DF039C" w:rsidRDefault="00071782" w:rsidP="00071782"/>
    <w:p w14:paraId="129BD500"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142</w:t>
      </w:r>
    </w:p>
    <w:p w14:paraId="7F470C4E" w14:textId="77777777" w:rsidR="00071782" w:rsidRPr="00DF039C" w:rsidRDefault="00071782" w:rsidP="00071782">
      <w:pPr>
        <w:pStyle w:val="NormalBold12b"/>
        <w:rPr>
          <w:lang w:val="en-GB"/>
        </w:rPr>
      </w:pPr>
    </w:p>
    <w:p w14:paraId="63B00C16" w14:textId="77777777" w:rsidR="00071782" w:rsidRPr="00DF039C" w:rsidRDefault="00071782" w:rsidP="00071782">
      <w:pPr>
        <w:pStyle w:val="NormalBold"/>
        <w:rPr>
          <w:lang w:val="en-GB"/>
        </w:rPr>
      </w:pPr>
      <w:r w:rsidRPr="00DF039C">
        <w:rPr>
          <w:lang w:val="en-GB"/>
        </w:rPr>
        <w:t>Proposal for a regulation</w:t>
      </w:r>
    </w:p>
    <w:p w14:paraId="73CC9CA7" w14:textId="77777777" w:rsidR="00071782" w:rsidRPr="00DF039C" w:rsidRDefault="00071782" w:rsidP="00071782">
      <w:pPr>
        <w:pStyle w:val="NormalBold"/>
        <w:rPr>
          <w:lang w:val="en-GB"/>
        </w:rPr>
      </w:pPr>
      <w:r w:rsidRPr="00DF039C">
        <w:rPr>
          <w:lang w:val="en-GB"/>
        </w:rPr>
        <w:t>Article 16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AA3D2F7" w14:textId="77777777" w:rsidTr="009E3276">
        <w:trPr>
          <w:trHeight w:hRule="exact" w:val="240"/>
          <w:jc w:val="center"/>
        </w:trPr>
        <w:tc>
          <w:tcPr>
            <w:tcW w:w="9752" w:type="dxa"/>
            <w:gridSpan w:val="2"/>
          </w:tcPr>
          <w:p w14:paraId="0BA2ABC1" w14:textId="77777777" w:rsidR="00071782" w:rsidRPr="00DF039C" w:rsidRDefault="00071782" w:rsidP="009E3276"/>
        </w:tc>
      </w:tr>
      <w:tr w:rsidR="00071782" w:rsidRPr="00DF039C" w14:paraId="53D5E384" w14:textId="77777777" w:rsidTr="009E3276">
        <w:trPr>
          <w:trHeight w:val="240"/>
          <w:jc w:val="center"/>
        </w:trPr>
        <w:tc>
          <w:tcPr>
            <w:tcW w:w="4876" w:type="dxa"/>
          </w:tcPr>
          <w:p w14:paraId="79E15559"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4942ED7" w14:textId="77777777" w:rsidR="00071782" w:rsidRPr="00DF039C" w:rsidRDefault="00071782" w:rsidP="009E3276">
            <w:pPr>
              <w:pStyle w:val="AmColumnHeading"/>
              <w:rPr>
                <w:lang w:val="en-GB"/>
              </w:rPr>
            </w:pPr>
            <w:r w:rsidRPr="00DF039C">
              <w:rPr>
                <w:lang w:val="en-GB"/>
              </w:rPr>
              <w:t>Amendment</w:t>
            </w:r>
          </w:p>
        </w:tc>
      </w:tr>
      <w:tr w:rsidR="00071782" w:rsidRPr="00DF039C" w14:paraId="5FB87DF1" w14:textId="77777777" w:rsidTr="009E3276">
        <w:trPr>
          <w:jc w:val="center"/>
        </w:trPr>
        <w:tc>
          <w:tcPr>
            <w:tcW w:w="4876" w:type="dxa"/>
          </w:tcPr>
          <w:p w14:paraId="4F8630FE" w14:textId="77777777" w:rsidR="00071782" w:rsidRPr="00DF039C" w:rsidRDefault="00071782" w:rsidP="009E3276">
            <w:pPr>
              <w:pStyle w:val="Normal6a"/>
              <w:rPr>
                <w:lang w:val="en-GB"/>
              </w:rPr>
            </w:pPr>
            <w:r w:rsidRPr="00DF039C">
              <w:rPr>
                <w:lang w:val="en-GB"/>
              </w:rPr>
              <w:t>3.</w:t>
            </w:r>
            <w:r w:rsidRPr="00DF039C">
              <w:rPr>
                <w:lang w:val="en-GB"/>
              </w:rPr>
              <w:tab/>
              <w:t xml:space="preserve">The delegation of power referred to in </w:t>
            </w:r>
            <w:r w:rsidRPr="00DF039C">
              <w:rPr>
                <w:b/>
                <w:i/>
                <w:lang w:val="en-GB"/>
              </w:rPr>
              <w:t>Article</w:t>
            </w:r>
            <w:r w:rsidRPr="00DF039C">
              <w:rPr>
                <w:lang w:val="en-GB"/>
              </w:rPr>
              <w:t xml:space="preserve"> 15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c>
          <w:tcPr>
            <w:tcW w:w="4876" w:type="dxa"/>
          </w:tcPr>
          <w:p w14:paraId="6A126BA5" w14:textId="77777777" w:rsidR="00071782" w:rsidRPr="00DF039C" w:rsidRDefault="00071782" w:rsidP="009E3276">
            <w:pPr>
              <w:pStyle w:val="Normal6a"/>
              <w:rPr>
                <w:lang w:val="en-GB"/>
              </w:rPr>
            </w:pPr>
            <w:r w:rsidRPr="00DF039C">
              <w:rPr>
                <w:lang w:val="en-GB"/>
              </w:rPr>
              <w:t>3.</w:t>
            </w:r>
            <w:r w:rsidRPr="00DF039C">
              <w:rPr>
                <w:lang w:val="en-GB"/>
              </w:rPr>
              <w:tab/>
              <w:t xml:space="preserve">The delegation of power referred to in </w:t>
            </w:r>
            <w:r w:rsidRPr="00DF039C">
              <w:rPr>
                <w:b/>
                <w:i/>
                <w:lang w:val="en-GB"/>
              </w:rPr>
              <w:t>Article</w:t>
            </w:r>
            <w:r w:rsidRPr="00DF039C">
              <w:rPr>
                <w:lang w:val="en-GB"/>
              </w:rPr>
              <w:t xml:space="preserve"> </w:t>
            </w:r>
            <w:r w:rsidRPr="00DF039C">
              <w:rPr>
                <w:b/>
                <w:i/>
                <w:szCs w:val="24"/>
                <w:lang w:val="en-GB"/>
              </w:rPr>
              <w:t xml:space="preserve">14(3a), Article 14(4) and Article </w:t>
            </w:r>
            <w:r w:rsidRPr="00DF039C">
              <w:rPr>
                <w:lang w:val="en-GB"/>
              </w:rPr>
              <w:t>15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r>
    </w:tbl>
    <w:p w14:paraId="43C4810F" w14:textId="77777777" w:rsidR="00071782" w:rsidRPr="00DF039C" w:rsidRDefault="00071782" w:rsidP="00071782"/>
    <w:p w14:paraId="6497F59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143</w:t>
      </w:r>
    </w:p>
    <w:p w14:paraId="34B667B8" w14:textId="77777777" w:rsidR="00071782" w:rsidRPr="00DF039C" w:rsidRDefault="00071782" w:rsidP="00071782">
      <w:pPr>
        <w:pStyle w:val="NormalBold12b"/>
        <w:rPr>
          <w:lang w:val="en-GB"/>
        </w:rPr>
      </w:pPr>
    </w:p>
    <w:p w14:paraId="54B5D5F5" w14:textId="77777777" w:rsidR="00071782" w:rsidRPr="00DF039C" w:rsidRDefault="00071782" w:rsidP="00071782">
      <w:pPr>
        <w:pStyle w:val="NormalBold"/>
        <w:rPr>
          <w:lang w:val="en-GB"/>
        </w:rPr>
      </w:pPr>
      <w:r w:rsidRPr="00DF039C">
        <w:rPr>
          <w:lang w:val="en-GB"/>
        </w:rPr>
        <w:t>Proposal for a regulation</w:t>
      </w:r>
    </w:p>
    <w:p w14:paraId="5EDE0938" w14:textId="77777777" w:rsidR="00071782" w:rsidRPr="00DF039C" w:rsidRDefault="00071782" w:rsidP="00071782">
      <w:pPr>
        <w:pStyle w:val="NormalBold"/>
        <w:rPr>
          <w:lang w:val="en-GB"/>
        </w:rPr>
      </w:pPr>
      <w:r w:rsidRPr="00DF039C">
        <w:rPr>
          <w:lang w:val="en-GB"/>
        </w:rPr>
        <w:t>Article 16 – paragraph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B9CF55B" w14:textId="77777777" w:rsidTr="00AA1C40">
        <w:trPr>
          <w:trHeight w:hRule="exact" w:val="240"/>
          <w:jc w:val="center"/>
        </w:trPr>
        <w:tc>
          <w:tcPr>
            <w:tcW w:w="9752" w:type="dxa"/>
            <w:gridSpan w:val="2"/>
          </w:tcPr>
          <w:p w14:paraId="071494CB" w14:textId="77777777" w:rsidR="00071782" w:rsidRPr="00DF039C" w:rsidRDefault="00071782" w:rsidP="009E3276"/>
        </w:tc>
      </w:tr>
      <w:tr w:rsidR="00071782" w:rsidRPr="00DF039C" w14:paraId="23E104C9" w14:textId="77777777" w:rsidTr="00AA1C40">
        <w:trPr>
          <w:trHeight w:val="240"/>
          <w:jc w:val="center"/>
        </w:trPr>
        <w:tc>
          <w:tcPr>
            <w:tcW w:w="4876" w:type="dxa"/>
          </w:tcPr>
          <w:p w14:paraId="0F7D7416"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5ADB232B" w14:textId="77777777" w:rsidR="00071782" w:rsidRPr="00DF039C" w:rsidRDefault="00071782" w:rsidP="009E3276">
            <w:pPr>
              <w:pStyle w:val="AmColumnHeading"/>
              <w:rPr>
                <w:lang w:val="en-GB"/>
              </w:rPr>
            </w:pPr>
            <w:r w:rsidRPr="00DF039C">
              <w:rPr>
                <w:lang w:val="en-GB"/>
              </w:rPr>
              <w:t>Amendment</w:t>
            </w:r>
          </w:p>
        </w:tc>
      </w:tr>
      <w:tr w:rsidR="00071782" w:rsidRPr="00DF039C" w14:paraId="48FE2E31" w14:textId="77777777" w:rsidTr="00AA1C40">
        <w:trPr>
          <w:jc w:val="center"/>
        </w:trPr>
        <w:tc>
          <w:tcPr>
            <w:tcW w:w="4876" w:type="dxa"/>
          </w:tcPr>
          <w:p w14:paraId="0A815689" w14:textId="77777777" w:rsidR="00071782" w:rsidRPr="00DF039C" w:rsidRDefault="00071782" w:rsidP="009E3276">
            <w:pPr>
              <w:pStyle w:val="Normal6a"/>
              <w:rPr>
                <w:lang w:val="en-GB"/>
              </w:rPr>
            </w:pPr>
            <w:r w:rsidRPr="00DF039C">
              <w:rPr>
                <w:lang w:val="en-GB"/>
              </w:rPr>
              <w:t>6.</w:t>
            </w:r>
            <w:r w:rsidRPr="00DF039C">
              <w:rPr>
                <w:lang w:val="en-GB"/>
              </w:rPr>
              <w:tab/>
              <w:t xml:space="preserve">A delegated act adopted pursuant to </w:t>
            </w:r>
            <w:r w:rsidRPr="00DF039C">
              <w:rPr>
                <w:b/>
                <w:i/>
                <w:lang w:val="en-GB"/>
              </w:rPr>
              <w:t>Article</w:t>
            </w:r>
            <w:r w:rsidRPr="00DF039C">
              <w:rPr>
                <w:lang w:val="en-GB"/>
              </w:rPr>
              <w:t xml:space="preserve"> 15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w:t>
            </w:r>
            <w:r w:rsidRPr="00DF039C">
              <w:rPr>
                <w:lang w:val="en-GB"/>
              </w:rPr>
              <w:lastRenderedPageBreak/>
              <w:t>European Parliament or of the Council.</w:t>
            </w:r>
          </w:p>
        </w:tc>
        <w:tc>
          <w:tcPr>
            <w:tcW w:w="4876" w:type="dxa"/>
          </w:tcPr>
          <w:p w14:paraId="1EE16C23" w14:textId="77777777" w:rsidR="00071782" w:rsidRPr="00DF039C" w:rsidRDefault="00071782" w:rsidP="009E3276">
            <w:pPr>
              <w:pStyle w:val="Normal6a"/>
              <w:rPr>
                <w:lang w:val="en-GB"/>
              </w:rPr>
            </w:pPr>
            <w:r w:rsidRPr="00DF039C">
              <w:rPr>
                <w:lang w:val="en-GB"/>
              </w:rPr>
              <w:lastRenderedPageBreak/>
              <w:t>6.</w:t>
            </w:r>
            <w:r w:rsidRPr="00DF039C">
              <w:rPr>
                <w:lang w:val="en-GB"/>
              </w:rPr>
              <w:tab/>
              <w:t xml:space="preserve">A delegated act adopted pursuant to </w:t>
            </w:r>
            <w:r w:rsidRPr="00DF039C">
              <w:rPr>
                <w:b/>
                <w:i/>
                <w:lang w:val="en-GB"/>
              </w:rPr>
              <w:t>Article 14(3a), Article 14(4) and Article</w:t>
            </w:r>
            <w:r w:rsidRPr="00DF039C">
              <w:rPr>
                <w:lang w:val="en-GB"/>
              </w:rPr>
              <w:t xml:space="preserve"> 15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w:t>
            </w:r>
            <w:r w:rsidRPr="00DF039C">
              <w:rPr>
                <w:lang w:val="en-GB"/>
              </w:rPr>
              <w:lastRenderedPageBreak/>
              <w:t>the initiative of the European Parliament or of the Council.</w:t>
            </w:r>
          </w:p>
        </w:tc>
      </w:tr>
    </w:tbl>
    <w:p w14:paraId="6C17FF58" w14:textId="77777777" w:rsidR="00AA1C40" w:rsidRPr="007338AA" w:rsidRDefault="00AA1C40" w:rsidP="00AA1C40">
      <w:pPr>
        <w:pStyle w:val="AmNumberTabs"/>
        <w:rPr>
          <w:lang w:val="en-GB"/>
        </w:rPr>
      </w:pPr>
      <w:r w:rsidRPr="007338AA">
        <w:rPr>
          <w:lang w:val="en-GB"/>
        </w:rPr>
        <w:lastRenderedPageBreak/>
        <w:t>Amendment</w:t>
      </w:r>
      <w:r w:rsidRPr="007338AA">
        <w:rPr>
          <w:lang w:val="en-GB"/>
        </w:rPr>
        <w:tab/>
      </w:r>
      <w:r w:rsidRPr="007338AA">
        <w:rPr>
          <w:lang w:val="en-GB"/>
        </w:rPr>
        <w:tab/>
        <w:t>242</w:t>
      </w:r>
    </w:p>
    <w:p w14:paraId="6FABC3CF" w14:textId="77777777" w:rsidR="00AA1C40" w:rsidRPr="007338AA" w:rsidRDefault="00AA1C40" w:rsidP="00AA1C40">
      <w:pPr>
        <w:pStyle w:val="NormalBold12b"/>
        <w:rPr>
          <w:lang w:val="en-GB"/>
        </w:rPr>
      </w:pPr>
      <w:r w:rsidRPr="007338AA">
        <w:rPr>
          <w:lang w:val="en-GB"/>
        </w:rPr>
        <w:t>Proposal for a regulation</w:t>
      </w:r>
    </w:p>
    <w:p w14:paraId="2B83CB52" w14:textId="77777777" w:rsidR="00AA1C40" w:rsidRPr="007338AA" w:rsidRDefault="00AA1C40" w:rsidP="00AA1C40">
      <w:pPr>
        <w:pStyle w:val="NormalBold"/>
        <w:rPr>
          <w:lang w:val="en-GB"/>
        </w:rPr>
      </w:pPr>
      <w:r w:rsidRPr="007338AA">
        <w:rPr>
          <w:lang w:val="en-GB"/>
        </w:rPr>
        <w:t>Article 16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1C40" w14:paraId="173A358C" w14:textId="77777777" w:rsidTr="001944AB">
        <w:trPr>
          <w:trHeight w:hRule="exact" w:val="240"/>
          <w:jc w:val="center"/>
        </w:trPr>
        <w:tc>
          <w:tcPr>
            <w:tcW w:w="9752" w:type="dxa"/>
            <w:gridSpan w:val="2"/>
          </w:tcPr>
          <w:p w14:paraId="7A1BCAA6" w14:textId="77777777" w:rsidR="00AA1C40" w:rsidRDefault="00AA1C40" w:rsidP="001944AB"/>
        </w:tc>
      </w:tr>
      <w:tr w:rsidR="00AA1C40" w14:paraId="5966B8D7" w14:textId="77777777" w:rsidTr="001944AB">
        <w:trPr>
          <w:trHeight w:val="240"/>
          <w:jc w:val="center"/>
        </w:trPr>
        <w:tc>
          <w:tcPr>
            <w:tcW w:w="4876" w:type="dxa"/>
          </w:tcPr>
          <w:p w14:paraId="2F24FD6C" w14:textId="77777777" w:rsidR="00AA1C40" w:rsidRPr="007338AA" w:rsidRDefault="00AA1C40" w:rsidP="001944AB">
            <w:pPr>
              <w:pStyle w:val="AmColumnHeading"/>
              <w:rPr>
                <w:lang w:val="en-GB"/>
              </w:rPr>
            </w:pPr>
            <w:r w:rsidRPr="007338AA">
              <w:rPr>
                <w:lang w:val="en-GB"/>
              </w:rPr>
              <w:t>Text proposed by the Commission</w:t>
            </w:r>
          </w:p>
        </w:tc>
        <w:tc>
          <w:tcPr>
            <w:tcW w:w="4876" w:type="dxa"/>
          </w:tcPr>
          <w:p w14:paraId="391AEF9A" w14:textId="77777777" w:rsidR="00AA1C40" w:rsidRDefault="00AA1C40" w:rsidP="001944AB">
            <w:pPr>
              <w:pStyle w:val="AmColumnHeading"/>
            </w:pPr>
            <w:r>
              <w:t>Amendment</w:t>
            </w:r>
          </w:p>
        </w:tc>
      </w:tr>
      <w:tr w:rsidR="00AA1C40" w14:paraId="4FDDD208" w14:textId="77777777" w:rsidTr="001944AB">
        <w:trPr>
          <w:jc w:val="center"/>
        </w:trPr>
        <w:tc>
          <w:tcPr>
            <w:tcW w:w="4876" w:type="dxa"/>
          </w:tcPr>
          <w:p w14:paraId="54CDFE66" w14:textId="77777777" w:rsidR="00AA1C40" w:rsidRDefault="00AA1C40" w:rsidP="001944AB">
            <w:pPr>
              <w:pStyle w:val="Normal6a"/>
            </w:pPr>
          </w:p>
        </w:tc>
        <w:tc>
          <w:tcPr>
            <w:tcW w:w="4876" w:type="dxa"/>
          </w:tcPr>
          <w:p w14:paraId="7DA57747" w14:textId="77777777" w:rsidR="00AA1C40" w:rsidRDefault="00AA1C40" w:rsidP="001944AB">
            <w:pPr>
              <w:pStyle w:val="Normal6a"/>
              <w:jc w:val="center"/>
            </w:pPr>
            <w:r>
              <w:rPr>
                <w:b/>
                <w:i/>
              </w:rPr>
              <w:t>Article16a</w:t>
            </w:r>
            <w:r>
              <w:tab/>
            </w:r>
          </w:p>
        </w:tc>
      </w:tr>
      <w:tr w:rsidR="00AA1C40" w14:paraId="1DE16F49" w14:textId="77777777" w:rsidTr="001944AB">
        <w:trPr>
          <w:jc w:val="center"/>
        </w:trPr>
        <w:tc>
          <w:tcPr>
            <w:tcW w:w="4876" w:type="dxa"/>
          </w:tcPr>
          <w:p w14:paraId="0BCF64D6" w14:textId="77777777" w:rsidR="00AA1C40" w:rsidRDefault="00AA1C40" w:rsidP="001944AB">
            <w:pPr>
              <w:pStyle w:val="Normal6a"/>
            </w:pPr>
          </w:p>
        </w:tc>
        <w:tc>
          <w:tcPr>
            <w:tcW w:w="4876" w:type="dxa"/>
          </w:tcPr>
          <w:p w14:paraId="2E5C16BF" w14:textId="77777777" w:rsidR="00AA1C40" w:rsidRPr="007338AA" w:rsidRDefault="00AA1C40" w:rsidP="001944AB">
            <w:pPr>
              <w:pStyle w:val="Normal6a"/>
              <w:jc w:val="center"/>
              <w:rPr>
                <w:lang w:val="en-GB"/>
              </w:rPr>
            </w:pPr>
            <w:r w:rsidRPr="007338AA">
              <w:rPr>
                <w:b/>
                <w:i/>
                <w:lang w:val="en-GB"/>
              </w:rPr>
              <w:t>Natural or legal persons’ substantiated complaints</w:t>
            </w:r>
          </w:p>
        </w:tc>
      </w:tr>
      <w:tr w:rsidR="00AA1C40" w14:paraId="2FEEAA51" w14:textId="77777777" w:rsidTr="001944AB">
        <w:trPr>
          <w:jc w:val="center"/>
        </w:trPr>
        <w:tc>
          <w:tcPr>
            <w:tcW w:w="4876" w:type="dxa"/>
          </w:tcPr>
          <w:p w14:paraId="6C770B73" w14:textId="77777777" w:rsidR="00AA1C40" w:rsidRPr="007338AA" w:rsidRDefault="00AA1C40" w:rsidP="001944AB">
            <w:pPr>
              <w:pStyle w:val="Normal6a"/>
              <w:rPr>
                <w:lang w:val="en-GB"/>
              </w:rPr>
            </w:pPr>
          </w:p>
        </w:tc>
        <w:tc>
          <w:tcPr>
            <w:tcW w:w="4876" w:type="dxa"/>
          </w:tcPr>
          <w:p w14:paraId="2DFF2301" w14:textId="77777777" w:rsidR="00AA1C40" w:rsidRPr="007338AA" w:rsidRDefault="00AA1C40" w:rsidP="001944AB">
            <w:pPr>
              <w:pStyle w:val="Normal6a"/>
              <w:rPr>
                <w:lang w:val="en-GB"/>
              </w:rPr>
            </w:pPr>
            <w:r w:rsidRPr="007338AA">
              <w:rPr>
                <w:b/>
                <w:i/>
                <w:lang w:val="en-GB"/>
              </w:rPr>
              <w:t>1. Any natural or legal person, individually or in association, shall be entitled to submit substantiated complaints to national market surveillance authorities when they have reasons to believe that one or more manufacturers, economic operators or independent operators are not complying with this Regulation.</w:t>
            </w:r>
          </w:p>
        </w:tc>
      </w:tr>
      <w:tr w:rsidR="00AA1C40" w14:paraId="7D8D8CD0" w14:textId="77777777" w:rsidTr="001944AB">
        <w:trPr>
          <w:jc w:val="center"/>
        </w:trPr>
        <w:tc>
          <w:tcPr>
            <w:tcW w:w="4876" w:type="dxa"/>
          </w:tcPr>
          <w:p w14:paraId="7208ADCE" w14:textId="77777777" w:rsidR="00AA1C40" w:rsidRPr="007338AA" w:rsidRDefault="00AA1C40" w:rsidP="001944AB">
            <w:pPr>
              <w:pStyle w:val="Normal6a"/>
              <w:rPr>
                <w:lang w:val="en-GB"/>
              </w:rPr>
            </w:pPr>
          </w:p>
        </w:tc>
        <w:tc>
          <w:tcPr>
            <w:tcW w:w="4876" w:type="dxa"/>
          </w:tcPr>
          <w:p w14:paraId="5200A382" w14:textId="77777777" w:rsidR="00AA1C40" w:rsidRPr="007338AA" w:rsidRDefault="00AA1C40" w:rsidP="001944AB">
            <w:pPr>
              <w:pStyle w:val="Normal6a"/>
              <w:rPr>
                <w:lang w:val="en-GB"/>
              </w:rPr>
            </w:pPr>
            <w:r w:rsidRPr="007338AA">
              <w:rPr>
                <w:b/>
                <w:i/>
                <w:lang w:val="en-GB"/>
              </w:rPr>
              <w:t>2. Where persons submitting substantiated complaints so request, market surveillance authorities shall take the necessary measures for the appropriate protection of the identity of that person and their personal information, which, if disclosed, would be harmful to that person.</w:t>
            </w:r>
          </w:p>
        </w:tc>
      </w:tr>
      <w:tr w:rsidR="00AA1C40" w14:paraId="3E5C61F6" w14:textId="77777777" w:rsidTr="001944AB">
        <w:trPr>
          <w:jc w:val="center"/>
        </w:trPr>
        <w:tc>
          <w:tcPr>
            <w:tcW w:w="4876" w:type="dxa"/>
          </w:tcPr>
          <w:p w14:paraId="3A5FF88E" w14:textId="77777777" w:rsidR="00AA1C40" w:rsidRPr="007338AA" w:rsidRDefault="00AA1C40" w:rsidP="001944AB">
            <w:pPr>
              <w:pStyle w:val="Normal6a"/>
              <w:rPr>
                <w:lang w:val="en-GB"/>
              </w:rPr>
            </w:pPr>
          </w:p>
        </w:tc>
        <w:tc>
          <w:tcPr>
            <w:tcW w:w="4876" w:type="dxa"/>
          </w:tcPr>
          <w:p w14:paraId="0ECF3622" w14:textId="77777777" w:rsidR="00AA1C40" w:rsidRPr="007338AA" w:rsidRDefault="00AA1C40" w:rsidP="001944AB">
            <w:pPr>
              <w:pStyle w:val="Normal6a"/>
              <w:rPr>
                <w:lang w:val="en-GB"/>
              </w:rPr>
            </w:pPr>
            <w:r w:rsidRPr="007338AA">
              <w:rPr>
                <w:b/>
                <w:i/>
                <w:lang w:val="en-GB"/>
              </w:rPr>
              <w:t>3. National market surveillance authorities shall, without undue delay, diligently and impartially assess the substantiated complaints, including whether the claims are well-founded, and take the necessary steps, including carrying out checks and evaluations pursuant to Articles 8 and 51 of Regulation (EC) 2018/858, with a view to detecting potential non-compliance with this Regulation and, where appropriate, requiring corrective measures or taking appropriate restrictive measures under Article 52 of Regulation (EC) 2018/858.</w:t>
            </w:r>
          </w:p>
        </w:tc>
      </w:tr>
      <w:tr w:rsidR="00AA1C40" w14:paraId="10180774" w14:textId="77777777" w:rsidTr="001944AB">
        <w:trPr>
          <w:jc w:val="center"/>
        </w:trPr>
        <w:tc>
          <w:tcPr>
            <w:tcW w:w="4876" w:type="dxa"/>
          </w:tcPr>
          <w:p w14:paraId="7926E943" w14:textId="77777777" w:rsidR="00AA1C40" w:rsidRPr="007338AA" w:rsidRDefault="00AA1C40" w:rsidP="001944AB">
            <w:pPr>
              <w:pStyle w:val="Normal6a"/>
              <w:rPr>
                <w:lang w:val="en-GB"/>
              </w:rPr>
            </w:pPr>
          </w:p>
        </w:tc>
        <w:tc>
          <w:tcPr>
            <w:tcW w:w="4876" w:type="dxa"/>
          </w:tcPr>
          <w:p w14:paraId="64CFB9CE" w14:textId="77777777" w:rsidR="00AA1C40" w:rsidRPr="007338AA" w:rsidRDefault="00AA1C40" w:rsidP="001944AB">
            <w:pPr>
              <w:pStyle w:val="Normal6a"/>
              <w:rPr>
                <w:lang w:val="en-GB"/>
              </w:rPr>
            </w:pPr>
            <w:r w:rsidRPr="007338AA">
              <w:rPr>
                <w:b/>
                <w:i/>
                <w:lang w:val="en-GB"/>
              </w:rPr>
              <w:t xml:space="preserve">4. The national market surveillance authority shall, within 3 months, inform the natural or legal persons referred to in paragraph 1 of its decision to accede to or refuse the request for action and of any </w:t>
            </w:r>
            <w:r w:rsidRPr="007338AA">
              <w:rPr>
                <w:b/>
                <w:i/>
                <w:lang w:val="en-GB"/>
              </w:rPr>
              <w:lastRenderedPageBreak/>
              <w:t>steps it plans to take to address the concerns raised in the substantiated complaint, providing the reasons for both the decision taken and the steps proposed.</w:t>
            </w:r>
          </w:p>
        </w:tc>
      </w:tr>
    </w:tbl>
    <w:p w14:paraId="02054763" w14:textId="04E2AB09" w:rsidR="00AA1C40" w:rsidRDefault="00AA1C40" w:rsidP="00AA1C40"/>
    <w:p w14:paraId="5A3EDF79" w14:textId="4115F282" w:rsidR="00071782" w:rsidRPr="00DF039C" w:rsidRDefault="00071782" w:rsidP="00AA1C40"/>
    <w:p w14:paraId="390FFE59"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144</w:t>
      </w:r>
    </w:p>
    <w:p w14:paraId="359D6A8F" w14:textId="77777777" w:rsidR="00071782" w:rsidRPr="00DF039C" w:rsidRDefault="00071782" w:rsidP="00071782">
      <w:pPr>
        <w:pStyle w:val="NormalBold12b"/>
        <w:rPr>
          <w:lang w:val="en-GB"/>
        </w:rPr>
      </w:pPr>
    </w:p>
    <w:p w14:paraId="730DBBB3" w14:textId="77777777" w:rsidR="00071782" w:rsidRPr="00DF039C" w:rsidRDefault="00071782" w:rsidP="00071782">
      <w:pPr>
        <w:pStyle w:val="NormalBold"/>
        <w:rPr>
          <w:lang w:val="en-GB"/>
        </w:rPr>
      </w:pPr>
      <w:r w:rsidRPr="00DF039C">
        <w:rPr>
          <w:lang w:val="en-GB"/>
        </w:rPr>
        <w:t>Proposal for a regulation</w:t>
      </w:r>
    </w:p>
    <w:p w14:paraId="70E6B45E" w14:textId="77777777" w:rsidR="00071782" w:rsidRPr="00DF039C" w:rsidRDefault="00071782" w:rsidP="00071782">
      <w:pPr>
        <w:pStyle w:val="NormalBold"/>
        <w:rPr>
          <w:lang w:val="en-GB"/>
        </w:rPr>
      </w:pPr>
      <w:r w:rsidRPr="00DF039C">
        <w:rPr>
          <w:lang w:val="en-GB"/>
        </w:rPr>
        <w:t>Article 18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3890D63E" w14:textId="77777777" w:rsidTr="009E3276">
        <w:trPr>
          <w:trHeight w:hRule="exact" w:val="240"/>
          <w:jc w:val="center"/>
        </w:trPr>
        <w:tc>
          <w:tcPr>
            <w:tcW w:w="9752" w:type="dxa"/>
            <w:gridSpan w:val="2"/>
          </w:tcPr>
          <w:p w14:paraId="5DA25B2E" w14:textId="77777777" w:rsidR="00071782" w:rsidRPr="00DF039C" w:rsidRDefault="00071782" w:rsidP="009E3276"/>
        </w:tc>
      </w:tr>
      <w:tr w:rsidR="00071782" w:rsidRPr="00DF039C" w14:paraId="1762BEE1" w14:textId="77777777" w:rsidTr="009E3276">
        <w:trPr>
          <w:trHeight w:val="240"/>
          <w:jc w:val="center"/>
        </w:trPr>
        <w:tc>
          <w:tcPr>
            <w:tcW w:w="4876" w:type="dxa"/>
          </w:tcPr>
          <w:p w14:paraId="2777DCE5"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C6204E6" w14:textId="77777777" w:rsidR="00071782" w:rsidRPr="00DF039C" w:rsidRDefault="00071782" w:rsidP="009E3276">
            <w:pPr>
              <w:pStyle w:val="AmColumnHeading"/>
              <w:rPr>
                <w:lang w:val="en-GB"/>
              </w:rPr>
            </w:pPr>
            <w:r w:rsidRPr="00DF039C">
              <w:rPr>
                <w:lang w:val="en-GB"/>
              </w:rPr>
              <w:t>Amendment</w:t>
            </w:r>
          </w:p>
        </w:tc>
      </w:tr>
      <w:tr w:rsidR="00071782" w:rsidRPr="00DF039C" w14:paraId="44A1BCEF" w14:textId="77777777" w:rsidTr="009E3276">
        <w:trPr>
          <w:jc w:val="center"/>
        </w:trPr>
        <w:tc>
          <w:tcPr>
            <w:tcW w:w="4876" w:type="dxa"/>
          </w:tcPr>
          <w:p w14:paraId="4241709D" w14:textId="77777777" w:rsidR="00071782" w:rsidRPr="00DF039C" w:rsidRDefault="00071782" w:rsidP="009E3276">
            <w:pPr>
              <w:pStyle w:val="Normal6a"/>
              <w:rPr>
                <w:lang w:val="en-GB"/>
              </w:rPr>
            </w:pPr>
            <w:r w:rsidRPr="00DF039C">
              <w:rPr>
                <w:lang w:val="en-GB"/>
              </w:rPr>
              <w:t>2.</w:t>
            </w:r>
            <w:r w:rsidRPr="00DF039C">
              <w:rPr>
                <w:lang w:val="en-GB"/>
              </w:rPr>
              <w:tab/>
              <w:t>By 1 September 2031, on the basis of the information supplied in accordance with paragraph 1, the Commission shall submit to the European Parliament and to the Council an evaluation report on the application of this Regulation.</w:t>
            </w:r>
          </w:p>
        </w:tc>
        <w:tc>
          <w:tcPr>
            <w:tcW w:w="4876" w:type="dxa"/>
          </w:tcPr>
          <w:p w14:paraId="638A1DAF" w14:textId="77777777" w:rsidR="00071782" w:rsidRPr="00DF039C" w:rsidRDefault="00071782" w:rsidP="009E3276">
            <w:pPr>
              <w:pStyle w:val="Normal6a"/>
              <w:rPr>
                <w:lang w:val="en-GB"/>
              </w:rPr>
            </w:pPr>
            <w:r w:rsidRPr="00DF039C">
              <w:rPr>
                <w:lang w:val="en-GB"/>
              </w:rPr>
              <w:t>2.</w:t>
            </w:r>
            <w:r w:rsidRPr="00DF039C">
              <w:rPr>
                <w:lang w:val="en-GB"/>
              </w:rPr>
              <w:tab/>
              <w:t>By 1 September 2031, on the basis of the information supplied in accordance with paragraph 1, the Commission shall submit to the European Parliament and to the Council an evaluation report on the application of this Regulation</w:t>
            </w:r>
            <w:r w:rsidRPr="00DF039C">
              <w:rPr>
                <w:b/>
                <w:i/>
                <w:lang w:val="en-GB"/>
              </w:rPr>
              <w:t>, including an evaluation of the exhaust and non-exhaust emission reductions achieved and an assessment of its contribution in meeting the air pollution standards laid down in the [XXX recast proposal of the Ambient Air Quality Directive</w:t>
            </w:r>
            <w:r w:rsidRPr="00DF039C">
              <w:rPr>
                <w:lang w:val="en-GB"/>
              </w:rPr>
              <w:t>.</w:t>
            </w:r>
            <w:r w:rsidRPr="00DF039C">
              <w:rPr>
                <w:b/>
                <w:i/>
                <w:lang w:val="en-GB"/>
              </w:rPr>
              <w:t>]</w:t>
            </w:r>
          </w:p>
        </w:tc>
      </w:tr>
    </w:tbl>
    <w:p w14:paraId="0BD9E80E" w14:textId="77777777" w:rsidR="00071782" w:rsidRPr="00DF039C" w:rsidRDefault="00071782" w:rsidP="00071782"/>
    <w:p w14:paraId="17B0827E" w14:textId="55A46046" w:rsidR="00AA1C40" w:rsidRPr="007338AA" w:rsidRDefault="00AA1C40" w:rsidP="00AA1C40">
      <w:pPr>
        <w:pStyle w:val="AmNumberTabs"/>
        <w:rPr>
          <w:lang w:val="en-GB"/>
        </w:rPr>
      </w:pPr>
      <w:r w:rsidRPr="007338AA">
        <w:rPr>
          <w:lang w:val="en-GB"/>
        </w:rPr>
        <w:t>Amendment</w:t>
      </w:r>
      <w:r>
        <w:rPr>
          <w:lang w:val="en-GB"/>
        </w:rPr>
        <w:t>s</w:t>
      </w:r>
      <w:r w:rsidRPr="007338AA">
        <w:rPr>
          <w:lang w:val="en-GB"/>
        </w:rPr>
        <w:tab/>
      </w:r>
      <w:r w:rsidRPr="007338AA">
        <w:rPr>
          <w:lang w:val="en-GB"/>
        </w:rPr>
        <w:tab/>
        <w:t>181</w:t>
      </w:r>
      <w:r>
        <w:rPr>
          <w:lang w:val="en-GB"/>
        </w:rPr>
        <w:t xml:space="preserve"> and 192</w:t>
      </w:r>
    </w:p>
    <w:p w14:paraId="698ACE46" w14:textId="77777777" w:rsidR="00AA1C40" w:rsidRPr="007338AA" w:rsidRDefault="00AA1C40" w:rsidP="00AA1C40">
      <w:pPr>
        <w:pStyle w:val="NormalBold12b"/>
        <w:rPr>
          <w:lang w:val="en-GB"/>
        </w:rPr>
      </w:pPr>
      <w:r w:rsidRPr="007338AA">
        <w:rPr>
          <w:lang w:val="en-GB"/>
        </w:rPr>
        <w:t>Proposal for a regulation</w:t>
      </w:r>
    </w:p>
    <w:p w14:paraId="0D183D9B" w14:textId="77777777" w:rsidR="00AA1C40" w:rsidRPr="007338AA" w:rsidRDefault="00AA1C40" w:rsidP="00AA1C40">
      <w:pPr>
        <w:pStyle w:val="NormalBold"/>
        <w:rPr>
          <w:lang w:val="en-GB"/>
        </w:rPr>
      </w:pPr>
      <w:r w:rsidRPr="007338AA">
        <w:rPr>
          <w:lang w:val="en-GB"/>
        </w:rPr>
        <w:t>Article 18 – paragraph 2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1C40" w14:paraId="7EAD3536" w14:textId="77777777" w:rsidTr="001944AB">
        <w:trPr>
          <w:trHeight w:hRule="exact" w:val="240"/>
          <w:jc w:val="center"/>
        </w:trPr>
        <w:tc>
          <w:tcPr>
            <w:tcW w:w="9752" w:type="dxa"/>
            <w:gridSpan w:val="2"/>
          </w:tcPr>
          <w:p w14:paraId="7600258B" w14:textId="77777777" w:rsidR="00AA1C40" w:rsidRDefault="00AA1C40" w:rsidP="001944AB"/>
        </w:tc>
      </w:tr>
      <w:tr w:rsidR="00AA1C40" w14:paraId="1D40CD40" w14:textId="77777777" w:rsidTr="001944AB">
        <w:trPr>
          <w:trHeight w:val="240"/>
          <w:jc w:val="center"/>
        </w:trPr>
        <w:tc>
          <w:tcPr>
            <w:tcW w:w="4876" w:type="dxa"/>
          </w:tcPr>
          <w:p w14:paraId="55DF523A" w14:textId="77777777" w:rsidR="00AA1C40" w:rsidRPr="007338AA" w:rsidRDefault="00AA1C40" w:rsidP="001944AB">
            <w:pPr>
              <w:pStyle w:val="AmColumnHeading"/>
              <w:rPr>
                <w:lang w:val="en-GB"/>
              </w:rPr>
            </w:pPr>
            <w:r w:rsidRPr="007338AA">
              <w:rPr>
                <w:lang w:val="en-GB"/>
              </w:rPr>
              <w:t>Text proposed by the Commission</w:t>
            </w:r>
          </w:p>
        </w:tc>
        <w:tc>
          <w:tcPr>
            <w:tcW w:w="4876" w:type="dxa"/>
          </w:tcPr>
          <w:p w14:paraId="73624D6A" w14:textId="77777777" w:rsidR="00AA1C40" w:rsidRDefault="00AA1C40" w:rsidP="001944AB">
            <w:pPr>
              <w:pStyle w:val="AmColumnHeading"/>
            </w:pPr>
            <w:r>
              <w:t>Amendment</w:t>
            </w:r>
          </w:p>
        </w:tc>
      </w:tr>
      <w:tr w:rsidR="00AA1C40" w14:paraId="131E12CE" w14:textId="77777777" w:rsidTr="001944AB">
        <w:trPr>
          <w:jc w:val="center"/>
        </w:trPr>
        <w:tc>
          <w:tcPr>
            <w:tcW w:w="4876" w:type="dxa"/>
          </w:tcPr>
          <w:p w14:paraId="5A0EDFE6" w14:textId="77777777" w:rsidR="00AA1C40" w:rsidRDefault="00AA1C40" w:rsidP="001944AB">
            <w:pPr>
              <w:pStyle w:val="Normal6a"/>
            </w:pPr>
          </w:p>
        </w:tc>
        <w:tc>
          <w:tcPr>
            <w:tcW w:w="4876" w:type="dxa"/>
          </w:tcPr>
          <w:p w14:paraId="07B0579F" w14:textId="31929CC0" w:rsidR="00AA1C40" w:rsidRPr="007338AA" w:rsidRDefault="00AA1C40" w:rsidP="001944AB">
            <w:pPr>
              <w:pStyle w:val="Normal6a"/>
              <w:rPr>
                <w:lang w:val="en-GB"/>
              </w:rPr>
            </w:pPr>
            <w:r w:rsidRPr="00AA1C40">
              <w:rPr>
                <w:b/>
                <w:i/>
                <w:lang w:val="en-GB"/>
              </w:rPr>
              <w:t>2</w:t>
            </w:r>
            <w:r w:rsidRPr="007338AA">
              <w:rPr>
                <w:b/>
                <w:i/>
                <w:lang w:val="en-GB"/>
              </w:rPr>
              <w:t>a.</w:t>
            </w:r>
            <w:r w:rsidRPr="007338AA">
              <w:rPr>
                <w:lang w:val="en-GB"/>
              </w:rPr>
              <w:tab/>
            </w:r>
            <w:r w:rsidRPr="007338AA">
              <w:rPr>
                <w:b/>
                <w:i/>
                <w:lang w:val="en-GB"/>
              </w:rPr>
              <w:t>No later than 31 December 2025, the Commission shall submit to the European Parliament and to the Council a report assessing the durability performance of heavy duty vehicles with regard to emissions.</w:t>
            </w:r>
          </w:p>
        </w:tc>
      </w:tr>
    </w:tbl>
    <w:p w14:paraId="61766674" w14:textId="03C42A7A" w:rsidR="00AA1C40" w:rsidRDefault="00AA1C40" w:rsidP="00AA1C40"/>
    <w:p w14:paraId="7502703A" w14:textId="2ADC535A" w:rsidR="00071782" w:rsidRPr="00DF039C" w:rsidRDefault="00071782" w:rsidP="00AA1C40"/>
    <w:p w14:paraId="79984DB7"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146</w:t>
      </w:r>
    </w:p>
    <w:p w14:paraId="62EA4E01" w14:textId="77777777" w:rsidR="00071782" w:rsidRPr="00DF039C" w:rsidRDefault="00071782" w:rsidP="00071782">
      <w:pPr>
        <w:pStyle w:val="NormalBold12b"/>
        <w:rPr>
          <w:lang w:val="en-GB"/>
        </w:rPr>
      </w:pPr>
    </w:p>
    <w:p w14:paraId="51BF6530" w14:textId="77777777" w:rsidR="00071782" w:rsidRPr="00DF039C" w:rsidRDefault="00071782" w:rsidP="00071782">
      <w:pPr>
        <w:pStyle w:val="NormalBold"/>
        <w:rPr>
          <w:lang w:val="en-GB"/>
        </w:rPr>
      </w:pPr>
      <w:r w:rsidRPr="00DF039C">
        <w:rPr>
          <w:lang w:val="en-GB"/>
        </w:rPr>
        <w:t>Proposal for a regulation</w:t>
      </w:r>
    </w:p>
    <w:p w14:paraId="3699C0B3" w14:textId="77777777" w:rsidR="00071782" w:rsidRPr="00DF039C" w:rsidRDefault="00071782" w:rsidP="00071782">
      <w:pPr>
        <w:pStyle w:val="NormalBold"/>
        <w:rPr>
          <w:lang w:val="en-GB"/>
        </w:rPr>
      </w:pPr>
      <w:r w:rsidRPr="00DF039C">
        <w:rPr>
          <w:lang w:val="en-GB"/>
        </w:rPr>
        <w:t>Article 19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7ABD332A" w14:textId="77777777" w:rsidTr="009E3276">
        <w:trPr>
          <w:trHeight w:hRule="exact" w:val="240"/>
          <w:jc w:val="center"/>
        </w:trPr>
        <w:tc>
          <w:tcPr>
            <w:tcW w:w="9752" w:type="dxa"/>
            <w:gridSpan w:val="2"/>
          </w:tcPr>
          <w:p w14:paraId="438259D6" w14:textId="77777777" w:rsidR="00071782" w:rsidRPr="00DF039C" w:rsidRDefault="00071782" w:rsidP="009E3276"/>
        </w:tc>
      </w:tr>
      <w:tr w:rsidR="00071782" w:rsidRPr="00DF039C" w14:paraId="7EC9B215" w14:textId="77777777" w:rsidTr="009E3276">
        <w:trPr>
          <w:trHeight w:val="240"/>
          <w:jc w:val="center"/>
        </w:trPr>
        <w:tc>
          <w:tcPr>
            <w:tcW w:w="4876" w:type="dxa"/>
          </w:tcPr>
          <w:p w14:paraId="4760DCF3" w14:textId="77777777" w:rsidR="00071782" w:rsidRPr="00DF039C" w:rsidRDefault="00071782" w:rsidP="009E3276">
            <w:pPr>
              <w:pStyle w:val="AmColumnHeading"/>
              <w:rPr>
                <w:lang w:val="en-GB"/>
              </w:rPr>
            </w:pPr>
            <w:r w:rsidRPr="00DF039C">
              <w:rPr>
                <w:lang w:val="en-GB"/>
              </w:rPr>
              <w:lastRenderedPageBreak/>
              <w:t>Text proposed by the Commission</w:t>
            </w:r>
          </w:p>
        </w:tc>
        <w:tc>
          <w:tcPr>
            <w:tcW w:w="4876" w:type="dxa"/>
          </w:tcPr>
          <w:p w14:paraId="6A093882" w14:textId="77777777" w:rsidR="00071782" w:rsidRPr="00DF039C" w:rsidRDefault="00071782" w:rsidP="009E3276">
            <w:pPr>
              <w:pStyle w:val="AmColumnHeading"/>
              <w:rPr>
                <w:lang w:val="en-GB"/>
              </w:rPr>
            </w:pPr>
            <w:r w:rsidRPr="00DF039C">
              <w:rPr>
                <w:lang w:val="en-GB"/>
              </w:rPr>
              <w:t>Amendment</w:t>
            </w:r>
          </w:p>
        </w:tc>
      </w:tr>
      <w:tr w:rsidR="00071782" w:rsidRPr="00DF039C" w14:paraId="2D51C264" w14:textId="77777777" w:rsidTr="009E3276">
        <w:trPr>
          <w:jc w:val="center"/>
        </w:trPr>
        <w:tc>
          <w:tcPr>
            <w:tcW w:w="4876" w:type="dxa"/>
          </w:tcPr>
          <w:p w14:paraId="1AC1CE2F" w14:textId="77777777" w:rsidR="00071782" w:rsidRPr="00DF039C" w:rsidRDefault="00071782" w:rsidP="009E3276">
            <w:pPr>
              <w:pStyle w:val="Normal6a"/>
              <w:rPr>
                <w:lang w:val="en-GB"/>
              </w:rPr>
            </w:pPr>
            <w:r w:rsidRPr="00DF039C">
              <w:rPr>
                <w:lang w:val="en-GB"/>
              </w:rPr>
              <w:t xml:space="preserve">Regulation (EC) 715/2007 is repealed with effect from 1 July </w:t>
            </w:r>
            <w:r w:rsidRPr="00DF039C">
              <w:rPr>
                <w:b/>
                <w:i/>
                <w:lang w:val="en-GB"/>
              </w:rPr>
              <w:t>2025</w:t>
            </w:r>
            <w:r w:rsidRPr="00DF039C">
              <w:rPr>
                <w:lang w:val="en-GB"/>
              </w:rPr>
              <w:t>.</w:t>
            </w:r>
          </w:p>
        </w:tc>
        <w:tc>
          <w:tcPr>
            <w:tcW w:w="4876" w:type="dxa"/>
          </w:tcPr>
          <w:p w14:paraId="180FB2F9" w14:textId="77777777" w:rsidR="00071782" w:rsidRPr="00DF039C" w:rsidRDefault="00071782" w:rsidP="009E3276">
            <w:pPr>
              <w:pStyle w:val="Normal6a"/>
              <w:rPr>
                <w:lang w:val="en-GB"/>
              </w:rPr>
            </w:pPr>
            <w:r w:rsidRPr="00DF039C">
              <w:rPr>
                <w:lang w:val="en-GB"/>
              </w:rPr>
              <w:t xml:space="preserve">Regulation (EC) 715/2007 is repealed with effect from 1 July </w:t>
            </w:r>
            <w:r w:rsidRPr="00DF039C">
              <w:rPr>
                <w:b/>
                <w:i/>
                <w:lang w:val="en-GB"/>
              </w:rPr>
              <w:t>2030</w:t>
            </w:r>
            <w:r w:rsidRPr="00DF039C">
              <w:rPr>
                <w:lang w:val="en-GB"/>
              </w:rPr>
              <w:t>.</w:t>
            </w:r>
          </w:p>
        </w:tc>
      </w:tr>
    </w:tbl>
    <w:p w14:paraId="349B3831" w14:textId="77777777" w:rsidR="00071782" w:rsidRPr="00DF039C" w:rsidRDefault="00071782" w:rsidP="00071782"/>
    <w:p w14:paraId="41C77CAD"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147</w:t>
      </w:r>
    </w:p>
    <w:p w14:paraId="1D06E0A0" w14:textId="77777777" w:rsidR="00071782" w:rsidRPr="00DF039C" w:rsidRDefault="00071782" w:rsidP="00071782">
      <w:pPr>
        <w:pStyle w:val="NormalBold12b"/>
        <w:rPr>
          <w:lang w:val="en-GB"/>
        </w:rPr>
      </w:pPr>
    </w:p>
    <w:p w14:paraId="2BE4238E" w14:textId="77777777" w:rsidR="00071782" w:rsidRPr="00DF039C" w:rsidRDefault="00071782" w:rsidP="00071782">
      <w:pPr>
        <w:pStyle w:val="NormalBold"/>
        <w:rPr>
          <w:lang w:val="en-GB"/>
        </w:rPr>
      </w:pPr>
      <w:r w:rsidRPr="00DF039C">
        <w:rPr>
          <w:lang w:val="en-GB"/>
        </w:rPr>
        <w:t>Proposal for a regulation</w:t>
      </w:r>
    </w:p>
    <w:p w14:paraId="6A34D8B9" w14:textId="77777777" w:rsidR="00071782" w:rsidRPr="00DF039C" w:rsidRDefault="00071782" w:rsidP="00071782">
      <w:pPr>
        <w:pStyle w:val="NormalBold"/>
        <w:rPr>
          <w:lang w:val="en-GB"/>
        </w:rPr>
      </w:pPr>
      <w:r w:rsidRPr="00DF039C">
        <w:rPr>
          <w:lang w:val="en-GB"/>
        </w:rPr>
        <w:t>Article 19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0879B06" w14:textId="77777777" w:rsidTr="009E3276">
        <w:trPr>
          <w:trHeight w:hRule="exact" w:val="240"/>
          <w:jc w:val="center"/>
        </w:trPr>
        <w:tc>
          <w:tcPr>
            <w:tcW w:w="9752" w:type="dxa"/>
            <w:gridSpan w:val="2"/>
          </w:tcPr>
          <w:p w14:paraId="086B1EC2" w14:textId="77777777" w:rsidR="00071782" w:rsidRPr="00DF039C" w:rsidRDefault="00071782" w:rsidP="009E3276"/>
        </w:tc>
      </w:tr>
      <w:tr w:rsidR="00071782" w:rsidRPr="00DF039C" w14:paraId="67E7698A" w14:textId="77777777" w:rsidTr="009E3276">
        <w:trPr>
          <w:trHeight w:val="240"/>
          <w:jc w:val="center"/>
        </w:trPr>
        <w:tc>
          <w:tcPr>
            <w:tcW w:w="4876" w:type="dxa"/>
          </w:tcPr>
          <w:p w14:paraId="3D52DE8A"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F30382A" w14:textId="77777777" w:rsidR="00071782" w:rsidRPr="00DF039C" w:rsidRDefault="00071782" w:rsidP="009E3276">
            <w:pPr>
              <w:pStyle w:val="AmColumnHeading"/>
              <w:rPr>
                <w:lang w:val="en-GB"/>
              </w:rPr>
            </w:pPr>
            <w:r w:rsidRPr="00DF039C">
              <w:rPr>
                <w:lang w:val="en-GB"/>
              </w:rPr>
              <w:t>Amendment</w:t>
            </w:r>
          </w:p>
        </w:tc>
      </w:tr>
      <w:tr w:rsidR="00071782" w:rsidRPr="00DF039C" w14:paraId="223B702B" w14:textId="77777777" w:rsidTr="009E3276">
        <w:trPr>
          <w:jc w:val="center"/>
        </w:trPr>
        <w:tc>
          <w:tcPr>
            <w:tcW w:w="4876" w:type="dxa"/>
          </w:tcPr>
          <w:p w14:paraId="33C8BB82" w14:textId="77777777" w:rsidR="00071782" w:rsidRPr="00DF039C" w:rsidRDefault="00071782" w:rsidP="009E3276">
            <w:pPr>
              <w:pStyle w:val="Normal6a"/>
              <w:rPr>
                <w:lang w:val="en-GB"/>
              </w:rPr>
            </w:pPr>
            <w:r w:rsidRPr="00DF039C">
              <w:rPr>
                <w:lang w:val="en-GB"/>
              </w:rPr>
              <w:t xml:space="preserve">Regulation (EC) 595/2009 is repealed with effect from 1 July </w:t>
            </w:r>
            <w:r w:rsidRPr="00DF039C">
              <w:rPr>
                <w:b/>
                <w:i/>
                <w:lang w:val="en-GB"/>
              </w:rPr>
              <w:t>2027</w:t>
            </w:r>
            <w:r w:rsidRPr="00DF039C">
              <w:rPr>
                <w:lang w:val="en-GB"/>
              </w:rPr>
              <w:t>.</w:t>
            </w:r>
          </w:p>
        </w:tc>
        <w:tc>
          <w:tcPr>
            <w:tcW w:w="4876" w:type="dxa"/>
          </w:tcPr>
          <w:p w14:paraId="36CE450A" w14:textId="77777777" w:rsidR="00071782" w:rsidRPr="00DF039C" w:rsidRDefault="00071782" w:rsidP="009E3276">
            <w:pPr>
              <w:pStyle w:val="Normal6a"/>
              <w:rPr>
                <w:lang w:val="en-GB"/>
              </w:rPr>
            </w:pPr>
            <w:r w:rsidRPr="00DF039C">
              <w:rPr>
                <w:lang w:val="en-GB"/>
              </w:rPr>
              <w:t xml:space="preserve">Regulation (EC) 595/2009 is repealed with effect from 1 July </w:t>
            </w:r>
            <w:r w:rsidRPr="00DF039C">
              <w:rPr>
                <w:b/>
                <w:i/>
                <w:lang w:val="en-GB"/>
              </w:rPr>
              <w:t>2031</w:t>
            </w:r>
            <w:r w:rsidRPr="00DF039C">
              <w:rPr>
                <w:lang w:val="en-GB"/>
              </w:rPr>
              <w:t>.</w:t>
            </w:r>
          </w:p>
        </w:tc>
      </w:tr>
    </w:tbl>
    <w:p w14:paraId="5D4AEBCC" w14:textId="77777777" w:rsidR="00071782" w:rsidRPr="00DF039C" w:rsidRDefault="00071782" w:rsidP="00071782"/>
    <w:p w14:paraId="1E44EA92"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148</w:t>
      </w:r>
    </w:p>
    <w:p w14:paraId="54E7A75F" w14:textId="77777777" w:rsidR="00071782" w:rsidRPr="00DF039C" w:rsidRDefault="00071782" w:rsidP="00071782">
      <w:pPr>
        <w:pStyle w:val="NormalBold12b"/>
        <w:rPr>
          <w:lang w:val="en-GB"/>
        </w:rPr>
      </w:pPr>
    </w:p>
    <w:p w14:paraId="560CDA87" w14:textId="77777777" w:rsidR="00071782" w:rsidRPr="00DF039C" w:rsidRDefault="00071782" w:rsidP="00071782">
      <w:pPr>
        <w:pStyle w:val="NormalBold"/>
        <w:rPr>
          <w:lang w:val="en-GB"/>
        </w:rPr>
      </w:pPr>
      <w:r w:rsidRPr="00DF039C">
        <w:rPr>
          <w:lang w:val="en-GB"/>
        </w:rPr>
        <w:t>Proposal for a regulation</w:t>
      </w:r>
    </w:p>
    <w:p w14:paraId="46283FEA" w14:textId="77777777" w:rsidR="00071782" w:rsidRPr="00222605" w:rsidRDefault="00071782" w:rsidP="00071782">
      <w:pPr>
        <w:pStyle w:val="NormalBold"/>
        <w:rPr>
          <w:lang w:val="en-GB"/>
        </w:rPr>
      </w:pPr>
      <w:r w:rsidRPr="00222605">
        <w:rPr>
          <w:lang w:val="en-GB"/>
        </w:rPr>
        <w:t>Article 20 – subparagraph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64D2967C" w14:textId="77777777" w:rsidTr="009E3276">
        <w:trPr>
          <w:trHeight w:hRule="exact" w:val="240"/>
          <w:jc w:val="center"/>
        </w:trPr>
        <w:tc>
          <w:tcPr>
            <w:tcW w:w="9752" w:type="dxa"/>
            <w:gridSpan w:val="2"/>
          </w:tcPr>
          <w:p w14:paraId="1128C9CE" w14:textId="77777777" w:rsidR="00071782" w:rsidRPr="00DF039C" w:rsidRDefault="00071782" w:rsidP="009E3276"/>
        </w:tc>
      </w:tr>
      <w:tr w:rsidR="00071782" w:rsidRPr="00DF039C" w14:paraId="27293E15" w14:textId="77777777" w:rsidTr="009E3276">
        <w:trPr>
          <w:trHeight w:val="240"/>
          <w:jc w:val="center"/>
        </w:trPr>
        <w:tc>
          <w:tcPr>
            <w:tcW w:w="4876" w:type="dxa"/>
          </w:tcPr>
          <w:p w14:paraId="7DE40B27"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308CDDE4" w14:textId="77777777" w:rsidR="00071782" w:rsidRPr="00DF039C" w:rsidRDefault="00071782" w:rsidP="009E3276">
            <w:pPr>
              <w:pStyle w:val="AmColumnHeading"/>
              <w:rPr>
                <w:lang w:val="en-GB"/>
              </w:rPr>
            </w:pPr>
            <w:r w:rsidRPr="00DF039C">
              <w:rPr>
                <w:lang w:val="en-GB"/>
              </w:rPr>
              <w:t>Amendment</w:t>
            </w:r>
          </w:p>
        </w:tc>
      </w:tr>
      <w:tr w:rsidR="00071782" w:rsidRPr="00DF039C" w14:paraId="38992DD7" w14:textId="77777777" w:rsidTr="009E3276">
        <w:trPr>
          <w:jc w:val="center"/>
        </w:trPr>
        <w:tc>
          <w:tcPr>
            <w:tcW w:w="4876" w:type="dxa"/>
          </w:tcPr>
          <w:p w14:paraId="743F85B1" w14:textId="77777777" w:rsidR="00071782" w:rsidRPr="00DF039C" w:rsidRDefault="00071782" w:rsidP="009E3276">
            <w:pPr>
              <w:pStyle w:val="Normal6a"/>
              <w:rPr>
                <w:lang w:val="en-GB"/>
              </w:rPr>
            </w:pPr>
            <w:r w:rsidRPr="00DF039C">
              <w:rPr>
                <w:lang w:val="en-GB"/>
              </w:rPr>
              <w:t xml:space="preserve">It shall apply from </w:t>
            </w:r>
            <w:r w:rsidRPr="00DF039C">
              <w:rPr>
                <w:b/>
                <w:i/>
                <w:lang w:val="en-GB"/>
              </w:rPr>
              <w:t>1 July 2025 for</w:t>
            </w:r>
            <w:r w:rsidRPr="00DF039C">
              <w:rPr>
                <w:lang w:val="en-GB"/>
              </w:rPr>
              <w:t xml:space="preserve">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vehicles and components and separate technical units for those vehicles and </w:t>
            </w:r>
            <w:r w:rsidRPr="00DF039C">
              <w:rPr>
                <w:b/>
                <w:i/>
                <w:lang w:val="en-GB"/>
              </w:rPr>
              <w:t>from 1 July 2027 for</w:t>
            </w:r>
            <w:r w:rsidRPr="00DF039C">
              <w:rPr>
                <w:lang w:val="en-GB"/>
              </w:rPr>
              <w:t xml:space="preserve">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vehicles and components and separate technical units for those vehicles and O</w:t>
            </w:r>
            <w:r w:rsidRPr="00DF039C">
              <w:rPr>
                <w:vertAlign w:val="subscript"/>
                <w:lang w:val="en-GB"/>
              </w:rPr>
              <w:t>3</w:t>
            </w:r>
            <w:r w:rsidRPr="00DF039C">
              <w:rPr>
                <w:lang w:val="en-GB"/>
              </w:rPr>
              <w:t>, O</w:t>
            </w:r>
            <w:r w:rsidRPr="00DF039C">
              <w:rPr>
                <w:vertAlign w:val="subscript"/>
                <w:lang w:val="en-GB"/>
              </w:rPr>
              <w:t>4</w:t>
            </w:r>
            <w:r w:rsidRPr="00DF039C">
              <w:rPr>
                <w:lang w:val="en-GB"/>
              </w:rPr>
              <w:t xml:space="preserve"> trailers.</w:t>
            </w:r>
          </w:p>
        </w:tc>
        <w:tc>
          <w:tcPr>
            <w:tcW w:w="4876" w:type="dxa"/>
          </w:tcPr>
          <w:p w14:paraId="43F8BDE1" w14:textId="77777777" w:rsidR="00071782" w:rsidRPr="00DF039C" w:rsidRDefault="00071782" w:rsidP="009E3276">
            <w:pPr>
              <w:pStyle w:val="Normal6a"/>
              <w:rPr>
                <w:lang w:val="en-GB"/>
              </w:rPr>
            </w:pPr>
            <w:r w:rsidRPr="00DF039C">
              <w:rPr>
                <w:lang w:val="en-GB"/>
              </w:rPr>
              <w:t xml:space="preserve">It shall apply from </w:t>
            </w:r>
            <w:r w:rsidRPr="00DF039C">
              <w:rPr>
                <w:b/>
                <w:i/>
                <w:lang w:val="en-GB"/>
              </w:rPr>
              <w:t>24 months after the entry into force of all relevant secondary legislation for new type</w:t>
            </w:r>
            <w:r w:rsidRPr="00DF039C">
              <w:rPr>
                <w:lang w:val="en-GB"/>
              </w:rPr>
              <w:t xml:space="preserve">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vehicles and components and separate technical units for those vehicles and </w:t>
            </w:r>
            <w:r w:rsidRPr="00DF039C">
              <w:rPr>
                <w:b/>
                <w:i/>
                <w:lang w:val="en-GB"/>
              </w:rPr>
              <w:t>36 months after the entry into force of all relevant secondary legislation for new M</w:t>
            </w:r>
            <w:r w:rsidRPr="00DF039C">
              <w:rPr>
                <w:b/>
                <w:i/>
                <w:vertAlign w:val="subscript"/>
                <w:lang w:val="en-GB"/>
              </w:rPr>
              <w:t>1</w:t>
            </w:r>
            <w:r w:rsidRPr="00DF039C">
              <w:rPr>
                <w:b/>
                <w:i/>
                <w:lang w:val="en-GB"/>
              </w:rPr>
              <w:t>, N</w:t>
            </w:r>
            <w:r w:rsidRPr="00DF039C">
              <w:rPr>
                <w:b/>
                <w:i/>
                <w:vertAlign w:val="subscript"/>
                <w:lang w:val="en-GB"/>
              </w:rPr>
              <w:t>1</w:t>
            </w:r>
            <w:r w:rsidRPr="00DF039C">
              <w:rPr>
                <w:lang w:val="en-GB"/>
              </w:rPr>
              <w:t xml:space="preserve"> </w:t>
            </w:r>
            <w:r w:rsidRPr="00DF039C">
              <w:rPr>
                <w:b/>
                <w:i/>
                <w:lang w:val="en-GB"/>
              </w:rPr>
              <w:t>vehicles and components and separate technical units for those vehicles.</w:t>
            </w:r>
          </w:p>
        </w:tc>
      </w:tr>
      <w:tr w:rsidR="00071782" w:rsidRPr="00DF039C" w14:paraId="2E3DBE06" w14:textId="77777777" w:rsidTr="009E3276">
        <w:trPr>
          <w:jc w:val="center"/>
        </w:trPr>
        <w:tc>
          <w:tcPr>
            <w:tcW w:w="4876" w:type="dxa"/>
          </w:tcPr>
          <w:p w14:paraId="6780676C" w14:textId="77777777" w:rsidR="00071782" w:rsidRPr="00DF039C" w:rsidRDefault="00071782" w:rsidP="009E3276">
            <w:pPr>
              <w:pStyle w:val="Normal6a"/>
              <w:rPr>
                <w:lang w:val="en-GB"/>
              </w:rPr>
            </w:pPr>
          </w:p>
        </w:tc>
        <w:tc>
          <w:tcPr>
            <w:tcW w:w="4876" w:type="dxa"/>
          </w:tcPr>
          <w:p w14:paraId="440C7DAA" w14:textId="77777777" w:rsidR="00071782" w:rsidRPr="00DF039C" w:rsidRDefault="00071782" w:rsidP="009E3276">
            <w:pPr>
              <w:pStyle w:val="Normal6a"/>
              <w:rPr>
                <w:lang w:val="en-GB"/>
              </w:rPr>
            </w:pPr>
            <w:r w:rsidRPr="00DF039C">
              <w:rPr>
                <w:b/>
                <w:i/>
                <w:lang w:val="en-GB"/>
              </w:rPr>
              <w:t>It shall apply 48 months after the entry into force of all relevant secondary legislation for new type M</w:t>
            </w:r>
            <w:r w:rsidRPr="00DF039C">
              <w:rPr>
                <w:b/>
                <w:i/>
                <w:vertAlign w:val="subscript"/>
                <w:lang w:val="en-GB"/>
              </w:rPr>
              <w:t>2</w:t>
            </w:r>
            <w:r w:rsidRPr="00DF039C">
              <w:rPr>
                <w:b/>
                <w:i/>
                <w:lang w:val="en-GB"/>
              </w:rPr>
              <w:t>, M</w:t>
            </w:r>
            <w:r w:rsidRPr="00DF039C">
              <w:rPr>
                <w:b/>
                <w:i/>
                <w:vertAlign w:val="subscript"/>
                <w:lang w:val="en-GB"/>
              </w:rPr>
              <w:t>3</w:t>
            </w:r>
            <w:r w:rsidRPr="00DF039C">
              <w:rPr>
                <w:b/>
                <w:i/>
                <w:lang w:val="en-GB"/>
              </w:rPr>
              <w:t>, N</w:t>
            </w:r>
            <w:r w:rsidRPr="00DF039C">
              <w:rPr>
                <w:b/>
                <w:i/>
                <w:vertAlign w:val="subscript"/>
                <w:lang w:val="en-GB"/>
              </w:rPr>
              <w:t>2</w:t>
            </w:r>
            <w:r w:rsidRPr="00DF039C">
              <w:rPr>
                <w:b/>
                <w:i/>
                <w:lang w:val="en-GB"/>
              </w:rPr>
              <w:t>, N</w:t>
            </w:r>
            <w:r w:rsidRPr="00DF039C">
              <w:rPr>
                <w:b/>
                <w:i/>
                <w:vertAlign w:val="subscript"/>
                <w:lang w:val="en-GB"/>
              </w:rPr>
              <w:t>3</w:t>
            </w:r>
            <w:r w:rsidRPr="00DF039C">
              <w:rPr>
                <w:lang w:val="en-GB"/>
              </w:rPr>
              <w:t xml:space="preserve"> </w:t>
            </w:r>
            <w:r w:rsidRPr="00DF039C">
              <w:rPr>
                <w:b/>
                <w:i/>
                <w:lang w:val="en-GB"/>
              </w:rPr>
              <w:t>vehicles and components and separate technical units for those vehicles and O</w:t>
            </w:r>
            <w:r w:rsidRPr="00DF039C">
              <w:rPr>
                <w:b/>
                <w:i/>
                <w:vertAlign w:val="subscript"/>
                <w:lang w:val="en-GB"/>
              </w:rPr>
              <w:t>3</w:t>
            </w:r>
            <w:r w:rsidRPr="00DF039C">
              <w:rPr>
                <w:b/>
                <w:i/>
                <w:lang w:val="en-GB"/>
              </w:rPr>
              <w:t>, O</w:t>
            </w:r>
            <w:r w:rsidRPr="00DF039C">
              <w:rPr>
                <w:b/>
                <w:i/>
                <w:vertAlign w:val="subscript"/>
                <w:lang w:val="en-GB"/>
              </w:rPr>
              <w:t>4</w:t>
            </w:r>
            <w:r w:rsidRPr="00DF039C">
              <w:rPr>
                <w:lang w:val="en-GB"/>
              </w:rPr>
              <w:t xml:space="preserve"> </w:t>
            </w:r>
            <w:r w:rsidRPr="00DF039C">
              <w:rPr>
                <w:b/>
                <w:i/>
                <w:lang w:val="en-GB"/>
              </w:rPr>
              <w:t>trailers and 60 months after the entry into force of all relevant secondary legislation for new</w:t>
            </w:r>
            <w:r w:rsidRPr="00DF039C">
              <w:rPr>
                <w:lang w:val="en-GB"/>
              </w:rPr>
              <w:t xml:space="preserve"> M</w:t>
            </w:r>
            <w:r w:rsidRPr="00DF039C">
              <w:rPr>
                <w:vertAlign w:val="subscript"/>
                <w:lang w:val="en-GB"/>
              </w:rPr>
              <w:t>2</w:t>
            </w:r>
            <w:r w:rsidRPr="00DF039C">
              <w:rPr>
                <w:lang w:val="en-GB"/>
              </w:rPr>
              <w:t>, M</w:t>
            </w:r>
            <w:r w:rsidRPr="00DF039C">
              <w:rPr>
                <w:vertAlign w:val="subscript"/>
                <w:lang w:val="en-GB"/>
              </w:rPr>
              <w:t>3</w:t>
            </w:r>
            <w:r w:rsidRPr="00DF039C">
              <w:rPr>
                <w:lang w:val="en-GB"/>
              </w:rPr>
              <w:t>, N</w:t>
            </w:r>
            <w:r w:rsidRPr="00DF039C">
              <w:rPr>
                <w:vertAlign w:val="subscript"/>
                <w:lang w:val="en-GB"/>
              </w:rPr>
              <w:t>2</w:t>
            </w:r>
            <w:r w:rsidRPr="00DF039C">
              <w:rPr>
                <w:lang w:val="en-GB"/>
              </w:rPr>
              <w:t>, N</w:t>
            </w:r>
            <w:r w:rsidRPr="00DF039C">
              <w:rPr>
                <w:vertAlign w:val="subscript"/>
                <w:lang w:val="en-GB"/>
              </w:rPr>
              <w:t>3</w:t>
            </w:r>
            <w:r w:rsidRPr="00DF039C">
              <w:rPr>
                <w:lang w:val="en-GB"/>
              </w:rPr>
              <w:t xml:space="preserve"> vehicles and components and separate technical units for those vehicles and O</w:t>
            </w:r>
            <w:r w:rsidRPr="00DF039C">
              <w:rPr>
                <w:vertAlign w:val="subscript"/>
                <w:lang w:val="en-GB"/>
              </w:rPr>
              <w:t>3</w:t>
            </w:r>
            <w:r w:rsidRPr="00DF039C">
              <w:rPr>
                <w:lang w:val="en-GB"/>
              </w:rPr>
              <w:t>, O</w:t>
            </w:r>
            <w:r w:rsidRPr="00DF039C">
              <w:rPr>
                <w:vertAlign w:val="subscript"/>
                <w:lang w:val="en-GB"/>
              </w:rPr>
              <w:t>4</w:t>
            </w:r>
            <w:r w:rsidRPr="00DF039C">
              <w:rPr>
                <w:lang w:val="en-GB"/>
              </w:rPr>
              <w:t xml:space="preserve"> trailers.</w:t>
            </w:r>
          </w:p>
        </w:tc>
      </w:tr>
    </w:tbl>
    <w:p w14:paraId="11AFA8CD" w14:textId="77777777" w:rsidR="00071782" w:rsidRPr="00DF039C" w:rsidRDefault="00071782" w:rsidP="00071782"/>
    <w:p w14:paraId="1AEB71EE" w14:textId="77777777" w:rsidR="00071782" w:rsidRPr="00DF039C" w:rsidRDefault="00071782" w:rsidP="00071782">
      <w:pPr>
        <w:pStyle w:val="AmNumberTabs"/>
        <w:rPr>
          <w:lang w:val="en-GB"/>
        </w:rPr>
      </w:pPr>
      <w:r w:rsidRPr="00DF039C">
        <w:rPr>
          <w:lang w:val="en-GB"/>
        </w:rPr>
        <w:t>Amendment</w:t>
      </w:r>
      <w:r w:rsidRPr="00DF039C">
        <w:rPr>
          <w:lang w:val="en-GB"/>
        </w:rPr>
        <w:tab/>
      </w:r>
      <w:r w:rsidRPr="00DF039C">
        <w:rPr>
          <w:lang w:val="en-GB"/>
        </w:rPr>
        <w:tab/>
        <w:t>149</w:t>
      </w:r>
    </w:p>
    <w:p w14:paraId="557E6671" w14:textId="77777777" w:rsidR="00071782" w:rsidRPr="00DF039C" w:rsidRDefault="00071782" w:rsidP="00071782">
      <w:pPr>
        <w:pStyle w:val="NormalBold12b"/>
        <w:rPr>
          <w:lang w:val="en-GB"/>
        </w:rPr>
      </w:pPr>
    </w:p>
    <w:p w14:paraId="6D2CD29E" w14:textId="77777777" w:rsidR="00071782" w:rsidRPr="00DF039C" w:rsidRDefault="00071782" w:rsidP="00071782">
      <w:pPr>
        <w:pStyle w:val="NormalBold"/>
        <w:rPr>
          <w:lang w:val="en-GB"/>
        </w:rPr>
      </w:pPr>
      <w:r w:rsidRPr="00DF039C">
        <w:rPr>
          <w:lang w:val="en-GB"/>
        </w:rPr>
        <w:lastRenderedPageBreak/>
        <w:t>Proposal for a regulation</w:t>
      </w:r>
    </w:p>
    <w:p w14:paraId="6B98E1DF" w14:textId="77777777" w:rsidR="00071782" w:rsidRPr="00DF039C" w:rsidRDefault="00071782" w:rsidP="00071782">
      <w:pPr>
        <w:pStyle w:val="NormalBold"/>
        <w:rPr>
          <w:lang w:val="en-GB"/>
        </w:rPr>
      </w:pPr>
      <w:r w:rsidRPr="00DF039C">
        <w:rPr>
          <w:lang w:val="en-GB"/>
        </w:rPr>
        <w:t>Article 20 – subparagraph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782" w:rsidRPr="00DF039C" w14:paraId="11E09272" w14:textId="77777777" w:rsidTr="009E3276">
        <w:trPr>
          <w:trHeight w:hRule="exact" w:val="240"/>
          <w:jc w:val="center"/>
        </w:trPr>
        <w:tc>
          <w:tcPr>
            <w:tcW w:w="9752" w:type="dxa"/>
            <w:gridSpan w:val="2"/>
          </w:tcPr>
          <w:p w14:paraId="631E0632" w14:textId="77777777" w:rsidR="00071782" w:rsidRPr="00DF039C" w:rsidRDefault="00071782" w:rsidP="009E3276"/>
        </w:tc>
      </w:tr>
      <w:tr w:rsidR="00071782" w:rsidRPr="00DF039C" w14:paraId="3A8FA35B" w14:textId="77777777" w:rsidTr="009E3276">
        <w:trPr>
          <w:trHeight w:val="240"/>
          <w:jc w:val="center"/>
        </w:trPr>
        <w:tc>
          <w:tcPr>
            <w:tcW w:w="4876" w:type="dxa"/>
          </w:tcPr>
          <w:p w14:paraId="6F5ED091" w14:textId="77777777" w:rsidR="00071782" w:rsidRPr="00DF039C" w:rsidRDefault="00071782" w:rsidP="009E3276">
            <w:pPr>
              <w:pStyle w:val="AmColumnHeading"/>
              <w:rPr>
                <w:lang w:val="en-GB"/>
              </w:rPr>
            </w:pPr>
            <w:r w:rsidRPr="00DF039C">
              <w:rPr>
                <w:lang w:val="en-GB"/>
              </w:rPr>
              <w:t>Text proposed by the Commission</w:t>
            </w:r>
          </w:p>
        </w:tc>
        <w:tc>
          <w:tcPr>
            <w:tcW w:w="4876" w:type="dxa"/>
          </w:tcPr>
          <w:p w14:paraId="23742A83" w14:textId="77777777" w:rsidR="00071782" w:rsidRPr="00DF039C" w:rsidRDefault="00071782" w:rsidP="009E3276">
            <w:pPr>
              <w:pStyle w:val="AmColumnHeading"/>
              <w:rPr>
                <w:lang w:val="en-GB"/>
              </w:rPr>
            </w:pPr>
            <w:r w:rsidRPr="00DF039C">
              <w:rPr>
                <w:lang w:val="en-GB"/>
              </w:rPr>
              <w:t>Amendment</w:t>
            </w:r>
          </w:p>
        </w:tc>
      </w:tr>
      <w:tr w:rsidR="00071782" w:rsidRPr="00DF039C" w14:paraId="14E6D830" w14:textId="77777777" w:rsidTr="009E3276">
        <w:trPr>
          <w:jc w:val="center"/>
        </w:trPr>
        <w:tc>
          <w:tcPr>
            <w:tcW w:w="4876" w:type="dxa"/>
          </w:tcPr>
          <w:p w14:paraId="337AA3A4" w14:textId="77777777" w:rsidR="00071782" w:rsidRPr="00DF039C" w:rsidRDefault="00071782" w:rsidP="009E3276">
            <w:pPr>
              <w:pStyle w:val="Normal6a"/>
              <w:rPr>
                <w:lang w:val="en-GB"/>
              </w:rPr>
            </w:pPr>
            <w:r w:rsidRPr="00DF039C">
              <w:rPr>
                <w:lang w:val="en-GB"/>
              </w:rPr>
              <w:t>It shall apply from 1 July 2030 for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vehicles constructed by small volume manufacturers.</w:t>
            </w:r>
          </w:p>
        </w:tc>
        <w:tc>
          <w:tcPr>
            <w:tcW w:w="4876" w:type="dxa"/>
          </w:tcPr>
          <w:p w14:paraId="02E48C4B" w14:textId="77777777" w:rsidR="00071782" w:rsidRPr="00DF039C" w:rsidRDefault="00071782" w:rsidP="009E3276">
            <w:pPr>
              <w:pStyle w:val="Normal6a"/>
              <w:rPr>
                <w:lang w:val="en-GB"/>
              </w:rPr>
            </w:pPr>
            <w:r w:rsidRPr="00DF039C">
              <w:rPr>
                <w:lang w:val="en-GB"/>
              </w:rPr>
              <w:t xml:space="preserve">It shall apply </w:t>
            </w:r>
            <w:r w:rsidRPr="00DF039C">
              <w:rPr>
                <w:b/>
                <w:i/>
                <w:lang w:val="en-GB"/>
              </w:rPr>
              <w:t>as</w:t>
            </w:r>
            <w:r w:rsidRPr="00DF039C">
              <w:rPr>
                <w:lang w:val="en-GB"/>
              </w:rPr>
              <w:t xml:space="preserve"> from 1 July 2030 for M</w:t>
            </w:r>
            <w:r w:rsidRPr="00DF039C">
              <w:rPr>
                <w:vertAlign w:val="subscript"/>
                <w:lang w:val="en-GB"/>
              </w:rPr>
              <w:t>1</w:t>
            </w:r>
            <w:r w:rsidRPr="00DF039C">
              <w:rPr>
                <w:lang w:val="en-GB"/>
              </w:rPr>
              <w:t>, N</w:t>
            </w:r>
            <w:r w:rsidRPr="00DF039C">
              <w:rPr>
                <w:vertAlign w:val="subscript"/>
                <w:lang w:val="en-GB"/>
              </w:rPr>
              <w:t>1</w:t>
            </w:r>
            <w:r w:rsidRPr="00DF039C">
              <w:rPr>
                <w:lang w:val="en-GB"/>
              </w:rPr>
              <w:t xml:space="preserve"> </w:t>
            </w:r>
            <w:r w:rsidRPr="00DF039C">
              <w:rPr>
                <w:b/>
                <w:i/>
                <w:lang w:val="en-GB"/>
              </w:rPr>
              <w:t>vehicles, constructed by small volume manufacturers and from 1 July 2031 for M2, M3, N2, N3</w:t>
            </w:r>
            <w:r w:rsidRPr="00DF039C">
              <w:rPr>
                <w:lang w:val="en-GB"/>
              </w:rPr>
              <w:t xml:space="preserve"> vehicles constructed by small volume manufacturers.</w:t>
            </w:r>
          </w:p>
        </w:tc>
      </w:tr>
    </w:tbl>
    <w:p w14:paraId="77007317" w14:textId="77777777" w:rsidR="00071782" w:rsidRPr="00DF039C" w:rsidRDefault="00071782" w:rsidP="00071782"/>
    <w:p w14:paraId="674C3F66"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150</w:t>
      </w:r>
    </w:p>
    <w:p w14:paraId="73292A9B" w14:textId="77777777" w:rsidR="00071782" w:rsidRPr="00DF039C" w:rsidRDefault="00071782" w:rsidP="00071782">
      <w:pPr>
        <w:pStyle w:val="NormalBold12b"/>
        <w:rPr>
          <w:lang w:val="en-GB"/>
        </w:rPr>
      </w:pPr>
      <w:r w:rsidRPr="00DF039C">
        <w:rPr>
          <w:lang w:val="en-GB"/>
        </w:rPr>
        <w:t>Proposal for a regulation</w:t>
      </w:r>
    </w:p>
    <w:p w14:paraId="0D54747F" w14:textId="77777777" w:rsidR="00071782" w:rsidRPr="00DF039C" w:rsidRDefault="00071782" w:rsidP="00071782">
      <w:pPr>
        <w:pStyle w:val="NormalBold"/>
        <w:keepNext/>
        <w:rPr>
          <w:lang w:val="en-GB"/>
        </w:rPr>
      </w:pPr>
      <w:r w:rsidRPr="00DF039C">
        <w:rPr>
          <w:lang w:val="en-GB"/>
        </w:rPr>
        <w:t>Annex I – Table 1</w:t>
      </w:r>
    </w:p>
    <w:tbl>
      <w:tblPr>
        <w:tblStyle w:val="TableGrid"/>
        <w:tblW w:w="5000" w:type="pct"/>
        <w:tblLook w:val="04A0" w:firstRow="1" w:lastRow="0" w:firstColumn="1" w:lastColumn="0" w:noHBand="0" w:noVBand="1"/>
      </w:tblPr>
      <w:tblGrid>
        <w:gridCol w:w="1812"/>
        <w:gridCol w:w="1812"/>
        <w:gridCol w:w="1812"/>
        <w:gridCol w:w="1812"/>
        <w:gridCol w:w="1812"/>
      </w:tblGrid>
      <w:tr w:rsidR="00071782" w:rsidRPr="00DF039C" w14:paraId="0A65C46F"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7C05ED19" w14:textId="77777777" w:rsidR="00071782" w:rsidRPr="00DF039C" w:rsidRDefault="00071782" w:rsidP="009E3276">
            <w:pPr>
              <w:jc w:val="center"/>
              <w:rPr>
                <w:i/>
                <w:noProof/>
              </w:rPr>
            </w:pPr>
            <w:r w:rsidRPr="00DF039C">
              <w:rPr>
                <w:i/>
                <w:noProof/>
              </w:rPr>
              <w:t>Text proposed by the Commission</w:t>
            </w:r>
          </w:p>
        </w:tc>
      </w:tr>
      <w:tr w:rsidR="00071782" w:rsidRPr="00DF039C" w14:paraId="551265E8"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7D2D7C9C" w14:textId="77777777" w:rsidR="00071782" w:rsidRPr="00DF039C" w:rsidRDefault="00071782" w:rsidP="009E3276">
            <w:pPr>
              <w:rPr>
                <w:noProof/>
              </w:rPr>
            </w:pPr>
            <w:r w:rsidRPr="00DF039C">
              <w:rPr>
                <w:noProof/>
              </w:rPr>
              <w:t>Table 1: Euro 7 exhaust emission limits for M</w:t>
            </w:r>
            <w:r w:rsidRPr="00DF039C">
              <w:rPr>
                <w:noProof/>
                <w:vertAlign w:val="subscript"/>
              </w:rPr>
              <w:t>1</w:t>
            </w:r>
            <w:r w:rsidRPr="00DF039C">
              <w:rPr>
                <w:noProof/>
              </w:rPr>
              <w:t>, N</w:t>
            </w:r>
            <w:r w:rsidRPr="00DF039C">
              <w:rPr>
                <w:noProof/>
                <w:vertAlign w:val="subscript"/>
              </w:rPr>
              <w:t>1</w:t>
            </w:r>
            <w:r w:rsidRPr="00DF039C">
              <w:rPr>
                <w:noProof/>
              </w:rPr>
              <w:t xml:space="preserve"> vehicles with internal combustion engine</w:t>
            </w:r>
          </w:p>
        </w:tc>
      </w:tr>
      <w:tr w:rsidR="00071782" w:rsidRPr="00DF039C" w14:paraId="5DB86191" w14:textId="77777777" w:rsidTr="009E3276">
        <w:tc>
          <w:tcPr>
            <w:tcW w:w="1000" w:type="pct"/>
            <w:vMerge w:val="restart"/>
            <w:tcBorders>
              <w:top w:val="single" w:sz="4" w:space="0" w:color="auto"/>
              <w:left w:val="single" w:sz="4" w:space="0" w:color="auto"/>
              <w:bottom w:val="single" w:sz="4" w:space="0" w:color="auto"/>
              <w:right w:val="single" w:sz="4" w:space="0" w:color="auto"/>
            </w:tcBorders>
            <w:hideMark/>
          </w:tcPr>
          <w:p w14:paraId="3DDC4B39" w14:textId="77777777" w:rsidR="00071782" w:rsidRPr="00DF039C" w:rsidRDefault="00071782" w:rsidP="009E3276">
            <w:pPr>
              <w:rPr>
                <w:noProof/>
              </w:rPr>
            </w:pPr>
            <w:r w:rsidRPr="00DF039C">
              <w:rPr>
                <w:noProof/>
              </w:rPr>
              <w:t>Pollutant emissions</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73EB0A9" w14:textId="77777777" w:rsidR="00071782" w:rsidRPr="00DF039C" w:rsidRDefault="00071782" w:rsidP="009E3276">
            <w:pPr>
              <w:jc w:val="center"/>
              <w:rPr>
                <w:noProof/>
              </w:rPr>
            </w:pPr>
            <w:r w:rsidRPr="00DF039C">
              <w:rPr>
                <w:noProof/>
              </w:rPr>
              <w:t>M</w:t>
            </w:r>
            <w:r w:rsidRPr="00DF039C">
              <w:rPr>
                <w:noProof/>
                <w:vertAlign w:val="subscript"/>
              </w:rPr>
              <w:t>1</w:t>
            </w:r>
            <w:r w:rsidRPr="00DF039C">
              <w:rPr>
                <w:b/>
                <w:i/>
                <w:noProof/>
              </w:rPr>
              <w:t>, N</w:t>
            </w:r>
            <w:r w:rsidRPr="00DF039C">
              <w:rPr>
                <w:b/>
                <w:i/>
                <w:noProof/>
                <w:vertAlign w:val="subscript"/>
              </w:rPr>
              <w:t>1</w:t>
            </w:r>
            <w:r w:rsidRPr="00DF039C">
              <w:rPr>
                <w:noProof/>
              </w:rPr>
              <w:t xml:space="preserve"> vehicles</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B0C0CE6" w14:textId="77777777" w:rsidR="00071782" w:rsidRPr="00DF039C" w:rsidRDefault="00071782" w:rsidP="009E3276">
            <w:pPr>
              <w:jc w:val="center"/>
              <w:rPr>
                <w:noProof/>
              </w:rPr>
            </w:pPr>
            <w:r w:rsidRPr="00DF039C">
              <w:rPr>
                <w:b/>
                <w:i/>
                <w:noProof/>
              </w:rPr>
              <w:t>Only for</w:t>
            </w:r>
            <w:r w:rsidRPr="00DF039C">
              <w:rPr>
                <w:noProof/>
              </w:rPr>
              <w:t xml:space="preserve"> N</w:t>
            </w:r>
            <w:r w:rsidRPr="00DF039C">
              <w:rPr>
                <w:noProof/>
                <w:vertAlign w:val="subscript"/>
              </w:rPr>
              <w:t>1</w:t>
            </w:r>
            <w:r w:rsidRPr="00DF039C">
              <w:rPr>
                <w:noProof/>
              </w:rPr>
              <w:t xml:space="preserve"> </w:t>
            </w:r>
            <w:r w:rsidRPr="00DF039C">
              <w:rPr>
                <w:b/>
                <w:i/>
                <w:noProof/>
              </w:rPr>
              <w:t>vehicles with power to mass ratio</w:t>
            </w:r>
            <w:r w:rsidRPr="00DF039C">
              <w:rPr>
                <w:b/>
                <w:i/>
                <w:noProof/>
                <w:vertAlign w:val="superscript"/>
              </w:rPr>
              <w:t>1</w:t>
            </w:r>
            <w:r w:rsidRPr="00DF039C">
              <w:rPr>
                <w:b/>
                <w:i/>
                <w:noProof/>
              </w:rPr>
              <w:t xml:space="preserve"> less than 35 kW/t</w:t>
            </w:r>
          </w:p>
        </w:tc>
        <w:tc>
          <w:tcPr>
            <w:tcW w:w="1000" w:type="pct"/>
            <w:tcBorders>
              <w:top w:val="single" w:sz="4" w:space="0" w:color="auto"/>
              <w:left w:val="single" w:sz="4" w:space="0" w:color="auto"/>
              <w:bottom w:val="single" w:sz="4" w:space="0" w:color="auto"/>
              <w:right w:val="single" w:sz="4" w:space="0" w:color="auto"/>
            </w:tcBorders>
            <w:hideMark/>
          </w:tcPr>
          <w:p w14:paraId="2857B4AA" w14:textId="77777777" w:rsidR="00071782" w:rsidRPr="00DF039C" w:rsidRDefault="00071782" w:rsidP="009E3276">
            <w:pPr>
              <w:jc w:val="center"/>
              <w:rPr>
                <w:noProof/>
              </w:rPr>
            </w:pPr>
            <w:r w:rsidRPr="00DF039C">
              <w:rPr>
                <w:noProof/>
              </w:rPr>
              <w:t>Emission budget for all trips less than 10 km for M</w:t>
            </w:r>
            <w:r w:rsidRPr="00DF039C">
              <w:rPr>
                <w:noProof/>
                <w:vertAlign w:val="subscript"/>
              </w:rPr>
              <w:t>1</w:t>
            </w:r>
            <w:r w:rsidRPr="00DF039C">
              <w:rPr>
                <w:noProof/>
              </w:rPr>
              <w:t>, N</w:t>
            </w:r>
            <w:r w:rsidRPr="00DF039C">
              <w:rPr>
                <w:noProof/>
                <w:vertAlign w:val="subscript"/>
              </w:rPr>
              <w:t>1</w:t>
            </w:r>
            <w:r w:rsidRPr="00DF039C">
              <w:rPr>
                <w:noProof/>
              </w:rPr>
              <w:t xml:space="preserve"> vehicles</w:t>
            </w:r>
          </w:p>
        </w:tc>
        <w:tc>
          <w:tcPr>
            <w:tcW w:w="1000" w:type="pct"/>
            <w:tcBorders>
              <w:top w:val="single" w:sz="4" w:space="0" w:color="auto"/>
              <w:left w:val="single" w:sz="4" w:space="0" w:color="auto"/>
              <w:bottom w:val="single" w:sz="4" w:space="0" w:color="auto"/>
              <w:right w:val="single" w:sz="4" w:space="0" w:color="auto"/>
            </w:tcBorders>
            <w:hideMark/>
          </w:tcPr>
          <w:p w14:paraId="47BAA0D2" w14:textId="77777777" w:rsidR="00071782" w:rsidRPr="00DF039C" w:rsidRDefault="00071782" w:rsidP="009E3276">
            <w:pPr>
              <w:jc w:val="center"/>
              <w:rPr>
                <w:noProof/>
              </w:rPr>
            </w:pPr>
            <w:r w:rsidRPr="00DF039C">
              <w:rPr>
                <w:noProof/>
              </w:rPr>
              <w:t>Emission budget for all trips less than 10 km only for N</w:t>
            </w:r>
            <w:r w:rsidRPr="00DF039C">
              <w:rPr>
                <w:noProof/>
                <w:vertAlign w:val="subscript"/>
              </w:rPr>
              <w:t>1</w:t>
            </w:r>
            <w:r w:rsidRPr="00DF039C">
              <w:rPr>
                <w:noProof/>
              </w:rPr>
              <w:t xml:space="preserve"> </w:t>
            </w:r>
            <w:r w:rsidRPr="00DF039C">
              <w:rPr>
                <w:b/>
                <w:i/>
                <w:noProof/>
              </w:rPr>
              <w:t>vehicles with power to mass ratio less than 35 kW/t</w:t>
            </w:r>
          </w:p>
        </w:tc>
      </w:tr>
      <w:tr w:rsidR="00071782" w:rsidRPr="00DF039C" w14:paraId="05CC1B56" w14:textId="77777777" w:rsidTr="009E3276">
        <w:tc>
          <w:tcPr>
            <w:tcW w:w="0" w:type="auto"/>
            <w:vMerge/>
            <w:tcBorders>
              <w:top w:val="single" w:sz="4" w:space="0" w:color="auto"/>
              <w:left w:val="single" w:sz="4" w:space="0" w:color="auto"/>
              <w:bottom w:val="single" w:sz="4" w:space="0" w:color="auto"/>
              <w:right w:val="single" w:sz="4" w:space="0" w:color="auto"/>
            </w:tcBorders>
            <w:vAlign w:val="center"/>
            <w:hideMark/>
          </w:tcPr>
          <w:p w14:paraId="0583EA3F" w14:textId="77777777" w:rsidR="00071782" w:rsidRPr="00DF039C" w:rsidRDefault="00071782" w:rsidP="009E3276">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30BE1BF3" w14:textId="77777777" w:rsidR="00071782" w:rsidRPr="00DF039C" w:rsidRDefault="00071782" w:rsidP="009E3276">
            <w:pPr>
              <w:jc w:val="center"/>
              <w:rPr>
                <w:noProof/>
              </w:rPr>
            </w:pPr>
            <w:r w:rsidRPr="00DF039C">
              <w:rPr>
                <w:noProof/>
              </w:rPr>
              <w:t xml:space="preserve">per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8430170" w14:textId="77777777" w:rsidR="00071782" w:rsidRPr="00DF039C" w:rsidRDefault="00071782" w:rsidP="009E3276">
            <w:pPr>
              <w:jc w:val="center"/>
              <w:rPr>
                <w:noProof/>
              </w:rPr>
            </w:pPr>
            <w:r w:rsidRPr="00DF039C">
              <w:rPr>
                <w:noProof/>
              </w:rPr>
              <w:t>per km</w:t>
            </w:r>
          </w:p>
        </w:tc>
        <w:tc>
          <w:tcPr>
            <w:tcW w:w="1000" w:type="pct"/>
            <w:tcBorders>
              <w:top w:val="single" w:sz="4" w:space="0" w:color="auto"/>
              <w:left w:val="single" w:sz="4" w:space="0" w:color="auto"/>
              <w:bottom w:val="single" w:sz="4" w:space="0" w:color="auto"/>
              <w:right w:val="single" w:sz="4" w:space="0" w:color="auto"/>
            </w:tcBorders>
            <w:hideMark/>
          </w:tcPr>
          <w:p w14:paraId="0D9AD618" w14:textId="77777777" w:rsidR="00071782" w:rsidRPr="00DF039C" w:rsidRDefault="00071782" w:rsidP="009E3276">
            <w:pPr>
              <w:jc w:val="center"/>
              <w:rPr>
                <w:noProof/>
              </w:rPr>
            </w:pPr>
            <w:r w:rsidRPr="00DF039C">
              <w:rPr>
                <w:noProof/>
              </w:rPr>
              <w:t>per trip</w:t>
            </w:r>
          </w:p>
        </w:tc>
        <w:tc>
          <w:tcPr>
            <w:tcW w:w="1000" w:type="pct"/>
            <w:tcBorders>
              <w:top w:val="single" w:sz="4" w:space="0" w:color="auto"/>
              <w:left w:val="single" w:sz="4" w:space="0" w:color="auto"/>
              <w:bottom w:val="single" w:sz="4" w:space="0" w:color="auto"/>
              <w:right w:val="single" w:sz="4" w:space="0" w:color="auto"/>
            </w:tcBorders>
            <w:hideMark/>
          </w:tcPr>
          <w:p w14:paraId="0814173C" w14:textId="77777777" w:rsidR="00071782" w:rsidRPr="00DF039C" w:rsidRDefault="00071782" w:rsidP="009E3276">
            <w:pPr>
              <w:jc w:val="center"/>
              <w:rPr>
                <w:noProof/>
              </w:rPr>
            </w:pPr>
            <w:r w:rsidRPr="00DF039C">
              <w:rPr>
                <w:noProof/>
              </w:rPr>
              <w:t>per trip</w:t>
            </w:r>
          </w:p>
        </w:tc>
      </w:tr>
      <w:tr w:rsidR="00071782" w:rsidRPr="00DF039C" w14:paraId="10D2F690" w14:textId="77777777" w:rsidTr="009E3276">
        <w:tc>
          <w:tcPr>
            <w:tcW w:w="1000" w:type="pct"/>
            <w:tcBorders>
              <w:top w:val="single" w:sz="4" w:space="0" w:color="auto"/>
              <w:left w:val="single" w:sz="4" w:space="0" w:color="auto"/>
              <w:bottom w:val="single" w:sz="4" w:space="0" w:color="auto"/>
              <w:right w:val="single" w:sz="4" w:space="0" w:color="auto"/>
            </w:tcBorders>
            <w:hideMark/>
          </w:tcPr>
          <w:p w14:paraId="0241711C" w14:textId="77777777" w:rsidR="00071782" w:rsidRPr="00DF039C" w:rsidRDefault="00071782" w:rsidP="009E3276">
            <w:pPr>
              <w:spacing w:line="276" w:lineRule="auto"/>
              <w:rPr>
                <w:noProof/>
              </w:rPr>
            </w:pPr>
            <w:r w:rsidRPr="00DF039C">
              <w:rPr>
                <w:noProof/>
              </w:rPr>
              <w:t>NO</w:t>
            </w:r>
            <w:r w:rsidRPr="00DF039C">
              <w:rPr>
                <w:noProof/>
                <w:vertAlign w:val="subscript"/>
              </w:rPr>
              <w:t>x</w:t>
            </w:r>
            <w:r w:rsidRPr="00DF039C">
              <w:rPr>
                <w:noProof/>
              </w:rPr>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39D01DC" w14:textId="77777777" w:rsidR="00071782" w:rsidRPr="00DF039C" w:rsidRDefault="00071782" w:rsidP="009E3276">
            <w:pPr>
              <w:spacing w:line="276" w:lineRule="auto"/>
              <w:jc w:val="center"/>
              <w:rPr>
                <w:noProof/>
              </w:rPr>
            </w:pPr>
            <w:r w:rsidRPr="00DF039C">
              <w:rPr>
                <w:noProof/>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95D21B9" w14:textId="77777777" w:rsidR="00071782" w:rsidRPr="00DF039C" w:rsidRDefault="00071782" w:rsidP="009E3276">
            <w:pPr>
              <w:spacing w:line="276" w:lineRule="auto"/>
              <w:jc w:val="center"/>
              <w:rPr>
                <w:noProof/>
              </w:rPr>
            </w:pPr>
            <w:r w:rsidRPr="00DF039C">
              <w:rPr>
                <w:noProof/>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4E3AE04" w14:textId="77777777" w:rsidR="00071782" w:rsidRPr="00DF039C" w:rsidRDefault="00071782" w:rsidP="009E3276">
            <w:pPr>
              <w:jc w:val="center"/>
              <w:rPr>
                <w:noProof/>
              </w:rPr>
            </w:pPr>
            <w:r w:rsidRPr="00DF039C">
              <w:rPr>
                <w:noProof/>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D97BA4E" w14:textId="77777777" w:rsidR="00071782" w:rsidRPr="00DF039C" w:rsidRDefault="00071782" w:rsidP="009E3276">
            <w:pPr>
              <w:jc w:val="center"/>
              <w:rPr>
                <w:noProof/>
              </w:rPr>
            </w:pPr>
            <w:r w:rsidRPr="00DF039C">
              <w:rPr>
                <w:noProof/>
                <w:sz w:val="22"/>
              </w:rPr>
              <w:t>750</w:t>
            </w:r>
          </w:p>
        </w:tc>
      </w:tr>
      <w:tr w:rsidR="00071782" w:rsidRPr="00DF039C" w14:paraId="7C086AF8" w14:textId="77777777" w:rsidTr="009E3276">
        <w:trPr>
          <w:trHeight w:val="50"/>
        </w:trPr>
        <w:tc>
          <w:tcPr>
            <w:tcW w:w="1000" w:type="pct"/>
            <w:tcBorders>
              <w:top w:val="single" w:sz="4" w:space="0" w:color="auto"/>
              <w:left w:val="single" w:sz="4" w:space="0" w:color="auto"/>
              <w:bottom w:val="single" w:sz="4" w:space="0" w:color="auto"/>
              <w:right w:val="single" w:sz="4" w:space="0" w:color="auto"/>
            </w:tcBorders>
            <w:hideMark/>
          </w:tcPr>
          <w:p w14:paraId="0849BCF2" w14:textId="77777777" w:rsidR="00071782" w:rsidRPr="00DF039C" w:rsidRDefault="00071782" w:rsidP="009E3276">
            <w:pPr>
              <w:spacing w:line="276" w:lineRule="auto"/>
              <w:rPr>
                <w:noProof/>
              </w:rPr>
            </w:pPr>
            <w:r w:rsidRPr="00DF039C">
              <w:rPr>
                <w:noProof/>
              </w:rPr>
              <w:t>PM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FE24019" w14:textId="77777777" w:rsidR="00071782" w:rsidRPr="00DF039C" w:rsidRDefault="00071782" w:rsidP="009E3276">
            <w:pPr>
              <w:spacing w:line="276" w:lineRule="auto"/>
              <w:jc w:val="center"/>
              <w:rPr>
                <w:noProof/>
              </w:rPr>
            </w:pPr>
            <w:r w:rsidRPr="00DF039C">
              <w:rPr>
                <w:noProof/>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5C1AAB0" w14:textId="77777777" w:rsidR="00071782" w:rsidRPr="00DF039C" w:rsidRDefault="00071782" w:rsidP="009E3276">
            <w:pPr>
              <w:spacing w:line="276" w:lineRule="auto"/>
              <w:jc w:val="center"/>
              <w:rPr>
                <w:noProof/>
              </w:rPr>
            </w:pPr>
            <w:r w:rsidRPr="00DF039C">
              <w:rPr>
                <w:noProof/>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1BE1734" w14:textId="77777777" w:rsidR="00071782" w:rsidRPr="00DF039C" w:rsidRDefault="00071782" w:rsidP="009E3276">
            <w:pPr>
              <w:jc w:val="center"/>
              <w:rPr>
                <w:noProof/>
              </w:rPr>
            </w:pPr>
            <w:r w:rsidRPr="00DF039C">
              <w:rPr>
                <w:noProof/>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48CE3B6" w14:textId="77777777" w:rsidR="00071782" w:rsidRPr="00DF039C" w:rsidRDefault="00071782" w:rsidP="009E3276">
            <w:pPr>
              <w:jc w:val="center"/>
              <w:rPr>
                <w:noProof/>
              </w:rPr>
            </w:pPr>
            <w:r w:rsidRPr="00DF039C">
              <w:rPr>
                <w:noProof/>
                <w:sz w:val="22"/>
              </w:rPr>
              <w:t>45</w:t>
            </w:r>
          </w:p>
        </w:tc>
      </w:tr>
      <w:tr w:rsidR="00071782" w:rsidRPr="00DF039C" w14:paraId="3AA612E0" w14:textId="77777777" w:rsidTr="009E3276">
        <w:tc>
          <w:tcPr>
            <w:tcW w:w="1000" w:type="pct"/>
            <w:tcBorders>
              <w:top w:val="single" w:sz="4" w:space="0" w:color="auto"/>
              <w:left w:val="single" w:sz="4" w:space="0" w:color="auto"/>
              <w:bottom w:val="single" w:sz="4" w:space="0" w:color="auto"/>
              <w:right w:val="single" w:sz="4" w:space="0" w:color="auto"/>
            </w:tcBorders>
            <w:hideMark/>
          </w:tcPr>
          <w:p w14:paraId="69FCB296" w14:textId="77777777" w:rsidR="00071782" w:rsidRPr="00DF039C" w:rsidRDefault="00071782" w:rsidP="009E3276">
            <w:pPr>
              <w:spacing w:line="276" w:lineRule="auto"/>
              <w:rPr>
                <w:noProof/>
              </w:rPr>
            </w:pPr>
            <w:r w:rsidRPr="00DF039C">
              <w:rPr>
                <w:noProof/>
              </w:rPr>
              <w:t>PN</w:t>
            </w:r>
            <w:r w:rsidRPr="00DF039C">
              <w:rPr>
                <w:bCs/>
                <w:noProof/>
                <w:vertAlign w:val="subscript"/>
              </w:rPr>
              <w:t xml:space="preserve">10 </w:t>
            </w:r>
            <w:r w:rsidRPr="00DF039C">
              <w:rPr>
                <w:bCs/>
                <w:noProof/>
              </w:rPr>
              <w:t xml:space="preserve">in #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E5C267F" w14:textId="77777777" w:rsidR="00071782" w:rsidRPr="00DF039C" w:rsidRDefault="00071782" w:rsidP="009E3276">
            <w:pPr>
              <w:spacing w:line="276" w:lineRule="auto"/>
              <w:jc w:val="center"/>
              <w:rPr>
                <w:noProof/>
              </w:rPr>
            </w:pPr>
            <w:r w:rsidRPr="00DF039C">
              <w:rPr>
                <w:noProof/>
                <w:sz w:val="22"/>
              </w:rPr>
              <w:t>6×10</w:t>
            </w:r>
            <w:r w:rsidRPr="00DF039C">
              <w:rPr>
                <w:noProof/>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03D8F3B" w14:textId="77777777" w:rsidR="00071782" w:rsidRPr="00DF039C" w:rsidRDefault="00071782" w:rsidP="009E3276">
            <w:pPr>
              <w:spacing w:line="276" w:lineRule="auto"/>
              <w:jc w:val="center"/>
              <w:rPr>
                <w:noProof/>
              </w:rPr>
            </w:pPr>
            <w:r w:rsidRPr="00DF039C">
              <w:rPr>
                <w:noProof/>
                <w:sz w:val="22"/>
              </w:rPr>
              <w:t>6×10</w:t>
            </w:r>
            <w:r w:rsidRPr="00DF039C">
              <w:rPr>
                <w:noProof/>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4ACB401" w14:textId="77777777" w:rsidR="00071782" w:rsidRPr="00DF039C" w:rsidRDefault="00071782" w:rsidP="009E3276">
            <w:pPr>
              <w:jc w:val="center"/>
              <w:rPr>
                <w:noProof/>
              </w:rPr>
            </w:pPr>
            <w:r w:rsidRPr="00DF039C">
              <w:rPr>
                <w:noProof/>
                <w:sz w:val="22"/>
              </w:rPr>
              <w:t>6×10</w:t>
            </w:r>
            <w:r w:rsidRPr="00DF039C">
              <w:rPr>
                <w:noProof/>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08287F1" w14:textId="77777777" w:rsidR="00071782" w:rsidRPr="00DF039C" w:rsidRDefault="00071782" w:rsidP="009E3276">
            <w:pPr>
              <w:jc w:val="center"/>
              <w:rPr>
                <w:noProof/>
              </w:rPr>
            </w:pPr>
            <w:r w:rsidRPr="00DF039C">
              <w:rPr>
                <w:noProof/>
                <w:sz w:val="22"/>
              </w:rPr>
              <w:t>6×10</w:t>
            </w:r>
            <w:r w:rsidRPr="00DF039C">
              <w:rPr>
                <w:noProof/>
                <w:sz w:val="22"/>
                <w:vertAlign w:val="superscript"/>
              </w:rPr>
              <w:t>12</w:t>
            </w:r>
          </w:p>
        </w:tc>
      </w:tr>
      <w:tr w:rsidR="00071782" w:rsidRPr="00DF039C" w14:paraId="7BC3A5FD" w14:textId="77777777" w:rsidTr="009E3276">
        <w:tc>
          <w:tcPr>
            <w:tcW w:w="1000" w:type="pct"/>
            <w:tcBorders>
              <w:top w:val="single" w:sz="4" w:space="0" w:color="auto"/>
              <w:left w:val="single" w:sz="4" w:space="0" w:color="auto"/>
              <w:bottom w:val="single" w:sz="4" w:space="0" w:color="auto"/>
              <w:right w:val="single" w:sz="4" w:space="0" w:color="auto"/>
            </w:tcBorders>
            <w:hideMark/>
          </w:tcPr>
          <w:p w14:paraId="102EEB8D" w14:textId="77777777" w:rsidR="00071782" w:rsidRPr="00DF039C" w:rsidRDefault="00071782" w:rsidP="009E3276">
            <w:pPr>
              <w:spacing w:line="276" w:lineRule="auto"/>
              <w:rPr>
                <w:noProof/>
              </w:rPr>
            </w:pPr>
            <w:r w:rsidRPr="00DF039C">
              <w:rPr>
                <w:noProof/>
              </w:rPr>
              <w:t>CO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30F4155" w14:textId="77777777" w:rsidR="00071782" w:rsidRPr="00DF039C" w:rsidRDefault="00071782" w:rsidP="009E3276">
            <w:pPr>
              <w:spacing w:line="276" w:lineRule="auto"/>
              <w:jc w:val="center"/>
              <w:rPr>
                <w:noProof/>
              </w:rPr>
            </w:pPr>
            <w:r w:rsidRPr="00DF039C">
              <w:rPr>
                <w:noProof/>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B4A542A" w14:textId="77777777" w:rsidR="00071782" w:rsidRPr="00DF039C" w:rsidRDefault="00071782" w:rsidP="009E3276">
            <w:pPr>
              <w:spacing w:line="276" w:lineRule="auto"/>
              <w:jc w:val="center"/>
              <w:rPr>
                <w:noProof/>
              </w:rPr>
            </w:pPr>
            <w:r w:rsidRPr="00DF039C">
              <w:rPr>
                <w:noProof/>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D8B9384" w14:textId="77777777" w:rsidR="00071782" w:rsidRPr="00DF039C" w:rsidRDefault="00071782" w:rsidP="009E3276">
            <w:pPr>
              <w:jc w:val="center"/>
              <w:rPr>
                <w:noProof/>
              </w:rPr>
            </w:pPr>
            <w:r w:rsidRPr="00DF039C">
              <w:rPr>
                <w:noProof/>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EA71B00" w14:textId="77777777" w:rsidR="00071782" w:rsidRPr="00DF039C" w:rsidRDefault="00071782" w:rsidP="009E3276">
            <w:pPr>
              <w:jc w:val="center"/>
              <w:rPr>
                <w:noProof/>
              </w:rPr>
            </w:pPr>
            <w:r w:rsidRPr="00DF039C">
              <w:rPr>
                <w:noProof/>
                <w:sz w:val="22"/>
              </w:rPr>
              <w:t>6300</w:t>
            </w:r>
          </w:p>
        </w:tc>
      </w:tr>
      <w:tr w:rsidR="00071782" w:rsidRPr="00DF039C" w14:paraId="01BBAF60" w14:textId="77777777" w:rsidTr="009E3276">
        <w:tc>
          <w:tcPr>
            <w:tcW w:w="1000" w:type="pct"/>
            <w:tcBorders>
              <w:top w:val="single" w:sz="4" w:space="0" w:color="auto"/>
              <w:left w:val="single" w:sz="4" w:space="0" w:color="auto"/>
              <w:bottom w:val="single" w:sz="4" w:space="0" w:color="auto"/>
              <w:right w:val="single" w:sz="4" w:space="0" w:color="auto"/>
            </w:tcBorders>
            <w:hideMark/>
          </w:tcPr>
          <w:p w14:paraId="1BC3D6B2" w14:textId="77777777" w:rsidR="00071782" w:rsidRPr="00DF039C" w:rsidRDefault="00071782" w:rsidP="009E3276">
            <w:pPr>
              <w:spacing w:line="276" w:lineRule="auto"/>
              <w:rPr>
                <w:noProof/>
              </w:rPr>
            </w:pPr>
            <w:r w:rsidRPr="00DF039C">
              <w:rPr>
                <w:noProof/>
              </w:rPr>
              <w:t>THC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31020D6" w14:textId="77777777" w:rsidR="00071782" w:rsidRPr="00DF039C" w:rsidRDefault="00071782" w:rsidP="009E3276">
            <w:pPr>
              <w:spacing w:line="276" w:lineRule="auto"/>
              <w:jc w:val="center"/>
              <w:rPr>
                <w:noProof/>
              </w:rPr>
            </w:pPr>
            <w:r w:rsidRPr="00DF039C">
              <w:rPr>
                <w:noProof/>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CC89818" w14:textId="77777777" w:rsidR="00071782" w:rsidRPr="00DF039C" w:rsidRDefault="00071782" w:rsidP="009E3276">
            <w:pPr>
              <w:spacing w:line="276" w:lineRule="auto"/>
              <w:jc w:val="center"/>
              <w:rPr>
                <w:noProof/>
              </w:rPr>
            </w:pPr>
            <w:r w:rsidRPr="00DF039C">
              <w:rPr>
                <w:noProof/>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67FAF35" w14:textId="77777777" w:rsidR="00071782" w:rsidRPr="00DF039C" w:rsidRDefault="00071782" w:rsidP="009E3276">
            <w:pPr>
              <w:jc w:val="center"/>
              <w:rPr>
                <w:noProof/>
              </w:rPr>
            </w:pPr>
            <w:r w:rsidRPr="00DF039C">
              <w:rPr>
                <w:noProof/>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B71399A" w14:textId="77777777" w:rsidR="00071782" w:rsidRPr="00DF039C" w:rsidRDefault="00071782" w:rsidP="009E3276">
            <w:pPr>
              <w:jc w:val="center"/>
              <w:rPr>
                <w:noProof/>
              </w:rPr>
            </w:pPr>
            <w:r w:rsidRPr="00DF039C">
              <w:rPr>
                <w:noProof/>
                <w:sz w:val="22"/>
              </w:rPr>
              <w:t>1300</w:t>
            </w:r>
          </w:p>
        </w:tc>
      </w:tr>
      <w:tr w:rsidR="00071782" w:rsidRPr="00DF039C" w14:paraId="323EF01D" w14:textId="77777777" w:rsidTr="009E3276">
        <w:tc>
          <w:tcPr>
            <w:tcW w:w="1000" w:type="pct"/>
            <w:tcBorders>
              <w:top w:val="single" w:sz="4" w:space="0" w:color="auto"/>
              <w:left w:val="single" w:sz="4" w:space="0" w:color="auto"/>
              <w:bottom w:val="single" w:sz="4" w:space="0" w:color="auto"/>
              <w:right w:val="single" w:sz="4" w:space="0" w:color="auto"/>
            </w:tcBorders>
            <w:hideMark/>
          </w:tcPr>
          <w:p w14:paraId="1843B4F8" w14:textId="77777777" w:rsidR="00071782" w:rsidRPr="00DF039C" w:rsidRDefault="00071782" w:rsidP="009E3276">
            <w:pPr>
              <w:spacing w:line="276" w:lineRule="auto"/>
              <w:rPr>
                <w:noProof/>
              </w:rPr>
            </w:pPr>
            <w:r w:rsidRPr="00DF039C">
              <w:rPr>
                <w:noProof/>
              </w:rPr>
              <w:t>NMHC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8823F52" w14:textId="77777777" w:rsidR="00071782" w:rsidRPr="00DF039C" w:rsidRDefault="00071782" w:rsidP="009E3276">
            <w:pPr>
              <w:spacing w:line="276" w:lineRule="auto"/>
              <w:jc w:val="center"/>
              <w:rPr>
                <w:noProof/>
              </w:rPr>
            </w:pPr>
            <w:r w:rsidRPr="00DF039C">
              <w:rPr>
                <w:noProof/>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7C42A98" w14:textId="77777777" w:rsidR="00071782" w:rsidRPr="00DF039C" w:rsidRDefault="00071782" w:rsidP="009E3276">
            <w:pPr>
              <w:spacing w:line="276" w:lineRule="auto"/>
              <w:jc w:val="center"/>
              <w:rPr>
                <w:noProof/>
              </w:rPr>
            </w:pPr>
            <w:r w:rsidRPr="00DF039C">
              <w:rPr>
                <w:noProof/>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BA2E228" w14:textId="77777777" w:rsidR="00071782" w:rsidRPr="00DF039C" w:rsidRDefault="00071782" w:rsidP="009E3276">
            <w:pPr>
              <w:jc w:val="center"/>
              <w:rPr>
                <w:noProof/>
              </w:rPr>
            </w:pPr>
            <w:r w:rsidRPr="00DF039C">
              <w:rPr>
                <w:noProof/>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2CB09AD" w14:textId="77777777" w:rsidR="00071782" w:rsidRPr="00DF039C" w:rsidRDefault="00071782" w:rsidP="009E3276">
            <w:pPr>
              <w:jc w:val="center"/>
              <w:rPr>
                <w:noProof/>
              </w:rPr>
            </w:pPr>
            <w:r w:rsidRPr="00DF039C">
              <w:rPr>
                <w:noProof/>
                <w:sz w:val="22"/>
              </w:rPr>
              <w:t>900</w:t>
            </w:r>
          </w:p>
        </w:tc>
      </w:tr>
      <w:tr w:rsidR="00071782" w:rsidRPr="00DF039C" w14:paraId="3215F398" w14:textId="77777777" w:rsidTr="009E3276">
        <w:tc>
          <w:tcPr>
            <w:tcW w:w="1000" w:type="pct"/>
            <w:tcBorders>
              <w:top w:val="single" w:sz="4" w:space="0" w:color="auto"/>
              <w:left w:val="single" w:sz="4" w:space="0" w:color="auto"/>
              <w:bottom w:val="single" w:sz="4" w:space="0" w:color="auto"/>
              <w:right w:val="single" w:sz="4" w:space="0" w:color="auto"/>
            </w:tcBorders>
            <w:hideMark/>
          </w:tcPr>
          <w:p w14:paraId="338E6034" w14:textId="77777777" w:rsidR="00071782" w:rsidRPr="00DF039C" w:rsidRDefault="00071782" w:rsidP="009E3276">
            <w:pPr>
              <w:spacing w:line="276" w:lineRule="auto"/>
              <w:rPr>
                <w:noProof/>
              </w:rPr>
            </w:pPr>
            <w:r w:rsidRPr="00DF039C">
              <w:rPr>
                <w:noProof/>
              </w:rPr>
              <w:t>NH</w:t>
            </w:r>
            <w:r w:rsidRPr="00DF039C">
              <w:rPr>
                <w:noProof/>
                <w:vertAlign w:val="subscript"/>
              </w:rPr>
              <w:t>3</w:t>
            </w:r>
            <w:r w:rsidRPr="00DF039C">
              <w:rPr>
                <w:noProof/>
              </w:rPr>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80D724B" w14:textId="77777777" w:rsidR="00071782" w:rsidRPr="00DF039C" w:rsidRDefault="00071782" w:rsidP="009E3276">
            <w:pPr>
              <w:spacing w:line="276" w:lineRule="auto"/>
              <w:jc w:val="center"/>
              <w:rPr>
                <w:noProof/>
              </w:rPr>
            </w:pPr>
            <w:r w:rsidRPr="00DF039C">
              <w:rPr>
                <w:noProof/>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6E6AB6C" w14:textId="77777777" w:rsidR="00071782" w:rsidRPr="00DF039C" w:rsidRDefault="00071782" w:rsidP="009E3276">
            <w:pPr>
              <w:spacing w:line="276" w:lineRule="auto"/>
              <w:jc w:val="center"/>
              <w:rPr>
                <w:noProof/>
              </w:rPr>
            </w:pPr>
            <w:r w:rsidRPr="00DF039C">
              <w:rPr>
                <w:noProof/>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A4B1198" w14:textId="77777777" w:rsidR="00071782" w:rsidRPr="00DF039C" w:rsidRDefault="00071782" w:rsidP="009E3276">
            <w:pPr>
              <w:jc w:val="center"/>
              <w:rPr>
                <w:noProof/>
              </w:rPr>
            </w:pPr>
            <w:r w:rsidRPr="00DF039C">
              <w:rPr>
                <w:noProof/>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CEED95F" w14:textId="77777777" w:rsidR="00071782" w:rsidRPr="00DF039C" w:rsidRDefault="00071782" w:rsidP="009E3276">
            <w:pPr>
              <w:jc w:val="center"/>
              <w:rPr>
                <w:noProof/>
              </w:rPr>
            </w:pPr>
            <w:r w:rsidRPr="00DF039C">
              <w:rPr>
                <w:noProof/>
                <w:sz w:val="22"/>
              </w:rPr>
              <w:t>200</w:t>
            </w:r>
          </w:p>
        </w:tc>
      </w:tr>
      <w:tr w:rsidR="00071782" w:rsidRPr="00DF039C" w14:paraId="14334884"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0F2EDF25" w14:textId="77777777" w:rsidR="00071782" w:rsidRPr="00DF039C" w:rsidRDefault="00071782" w:rsidP="009E3276">
            <w:pPr>
              <w:pStyle w:val="FootnoteText"/>
              <w:rPr>
                <w:b/>
                <w:i/>
                <w:noProof/>
                <w:lang w:val="en-GB"/>
              </w:rPr>
            </w:pPr>
            <w:r w:rsidRPr="00DF039C">
              <w:rPr>
                <w:b/>
                <w:i/>
                <w:noProof/>
                <w:sz w:val="18"/>
                <w:vertAlign w:val="superscript"/>
                <w:lang w:val="en-GB"/>
              </w:rPr>
              <w:t>1</w:t>
            </w:r>
            <w:r w:rsidRPr="00DF039C">
              <w:rPr>
                <w:b/>
                <w:i/>
                <w:noProof/>
                <w:sz w:val="18"/>
                <w:lang w:val="en-GB"/>
              </w:rPr>
              <w:t xml:space="preserve"> </w:t>
            </w:r>
            <w:r w:rsidRPr="00DF039C">
              <w:rPr>
                <w:b/>
                <w:i/>
                <w:sz w:val="18"/>
                <w:lang w:val="en-GB"/>
              </w:rPr>
              <w:t>Measured in accordance with paragraph 5.3.2. of UN/ECE Regulation No 85  in the case of ICEVs and PEVs, or, in all other cases, measured in accordance with one of the test procedures laid down in paragraph 6 of UN Global Technical Regulation 21</w:t>
            </w:r>
          </w:p>
        </w:tc>
      </w:tr>
    </w:tbl>
    <w:p w14:paraId="0E719AAA"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1129"/>
        <w:gridCol w:w="975"/>
        <w:gridCol w:w="912"/>
        <w:gridCol w:w="912"/>
        <w:gridCol w:w="912"/>
        <w:gridCol w:w="1079"/>
        <w:gridCol w:w="1031"/>
        <w:gridCol w:w="1079"/>
        <w:gridCol w:w="1031"/>
      </w:tblGrid>
      <w:tr w:rsidR="00071782" w:rsidRPr="00DF039C" w14:paraId="395F8BEB" w14:textId="77777777" w:rsidTr="009E3276">
        <w:tc>
          <w:tcPr>
            <w:tcW w:w="623" w:type="pct"/>
            <w:tcBorders>
              <w:top w:val="single" w:sz="4" w:space="0" w:color="auto"/>
              <w:left w:val="single" w:sz="4" w:space="0" w:color="auto"/>
              <w:bottom w:val="single" w:sz="4" w:space="0" w:color="auto"/>
              <w:right w:val="single" w:sz="4" w:space="0" w:color="auto"/>
            </w:tcBorders>
          </w:tcPr>
          <w:p w14:paraId="374733C4" w14:textId="77777777" w:rsidR="00071782" w:rsidRPr="00DF039C" w:rsidRDefault="00071782" w:rsidP="009E3276">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4199AF09" w14:textId="77777777" w:rsidR="00071782" w:rsidRPr="00DF039C" w:rsidRDefault="00071782" w:rsidP="009E3276">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3FDCB506" w14:textId="77777777" w:rsidR="00071782" w:rsidRPr="00DF039C" w:rsidRDefault="00071782" w:rsidP="009E3276">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14:paraId="11198F55" w14:textId="77777777" w:rsidR="00071782" w:rsidRPr="00DF039C" w:rsidRDefault="00071782" w:rsidP="009E3276">
            <w:pPr>
              <w:jc w:val="center"/>
              <w:rPr>
                <w:i/>
                <w:noProof/>
              </w:rPr>
            </w:pPr>
            <w:r w:rsidRPr="00DF039C">
              <w:rPr>
                <w:i/>
                <w:noProof/>
              </w:rPr>
              <w:t>Amendmen</w:t>
            </w:r>
          </w:p>
        </w:tc>
        <w:tc>
          <w:tcPr>
            <w:tcW w:w="569" w:type="pct"/>
            <w:tcBorders>
              <w:top w:val="single" w:sz="4" w:space="0" w:color="auto"/>
              <w:left w:val="single" w:sz="4" w:space="0" w:color="auto"/>
              <w:bottom w:val="single" w:sz="4" w:space="0" w:color="auto"/>
              <w:right w:val="single" w:sz="4" w:space="0" w:color="auto"/>
            </w:tcBorders>
          </w:tcPr>
          <w:p w14:paraId="1C9C75CA" w14:textId="77777777" w:rsidR="00071782" w:rsidRPr="00DF039C" w:rsidRDefault="00071782" w:rsidP="009E3276">
            <w:pPr>
              <w:jc w:val="center"/>
              <w:rPr>
                <w:i/>
                <w:noProof/>
              </w:rPr>
            </w:pPr>
          </w:p>
        </w:tc>
      </w:tr>
      <w:tr w:rsidR="00071782" w:rsidRPr="00DF039C" w14:paraId="66305642" w14:textId="77777777" w:rsidTr="009E3276">
        <w:tc>
          <w:tcPr>
            <w:tcW w:w="4998" w:type="pct"/>
            <w:gridSpan w:val="9"/>
            <w:tcBorders>
              <w:top w:val="single" w:sz="4" w:space="0" w:color="auto"/>
              <w:left w:val="single" w:sz="4" w:space="0" w:color="auto"/>
              <w:bottom w:val="single" w:sz="4" w:space="0" w:color="auto"/>
              <w:right w:val="single" w:sz="4" w:space="0" w:color="auto"/>
            </w:tcBorders>
          </w:tcPr>
          <w:p w14:paraId="21877F6E" w14:textId="77777777" w:rsidR="00071782" w:rsidRPr="00DF039C" w:rsidRDefault="00071782" w:rsidP="009E3276">
            <w:pPr>
              <w:rPr>
                <w:noProof/>
              </w:rPr>
            </w:pPr>
            <w:r w:rsidRPr="00DF039C">
              <w:rPr>
                <w:noProof/>
              </w:rPr>
              <w:t>Table 1: Euro 7 exhaust emission limits for M</w:t>
            </w:r>
            <w:r w:rsidRPr="00DF039C">
              <w:rPr>
                <w:noProof/>
                <w:vertAlign w:val="subscript"/>
              </w:rPr>
              <w:t>1</w:t>
            </w:r>
            <w:r w:rsidRPr="00DF039C">
              <w:rPr>
                <w:noProof/>
              </w:rPr>
              <w:t>, N</w:t>
            </w:r>
            <w:r w:rsidRPr="00DF039C">
              <w:rPr>
                <w:noProof/>
                <w:vertAlign w:val="subscript"/>
              </w:rPr>
              <w:t>1</w:t>
            </w:r>
            <w:r w:rsidRPr="00DF039C">
              <w:rPr>
                <w:noProof/>
              </w:rPr>
              <w:t xml:space="preserve"> vehicles with internal combustion engine</w:t>
            </w:r>
          </w:p>
        </w:tc>
      </w:tr>
      <w:tr w:rsidR="00071782" w:rsidRPr="00DF039C" w14:paraId="0AAF2433" w14:textId="77777777" w:rsidTr="009E3276">
        <w:tc>
          <w:tcPr>
            <w:tcW w:w="623" w:type="pct"/>
            <w:tcBorders>
              <w:top w:val="single" w:sz="4" w:space="0" w:color="auto"/>
              <w:left w:val="single" w:sz="4" w:space="0" w:color="auto"/>
              <w:bottom w:val="single" w:sz="4" w:space="0" w:color="auto"/>
              <w:right w:val="single" w:sz="4" w:space="0" w:color="auto"/>
            </w:tcBorders>
          </w:tcPr>
          <w:p w14:paraId="6769FDC3" w14:textId="77777777" w:rsidR="00071782" w:rsidRPr="00DF039C" w:rsidRDefault="00071782" w:rsidP="009E3276">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68390F3C" w14:textId="77777777" w:rsidR="00071782" w:rsidRPr="00DF039C" w:rsidRDefault="00071782" w:rsidP="009E3276">
            <w:pPr>
              <w:jc w:val="center"/>
              <w:rPr>
                <w:noProof/>
              </w:rPr>
            </w:pPr>
            <w:r w:rsidRPr="00DF039C">
              <w:rPr>
                <w:noProof/>
              </w:rPr>
              <w:t>M</w:t>
            </w:r>
            <w:r w:rsidRPr="00DF039C">
              <w:rPr>
                <w:noProof/>
                <w:vertAlign w:val="subscript"/>
              </w:rPr>
              <w:t>1</w:t>
            </w:r>
            <w:r w:rsidRPr="00DF039C">
              <w:rPr>
                <w:noProof/>
              </w:rPr>
              <w:t xml:space="preserve"> vehicles</w:t>
            </w:r>
          </w:p>
        </w:tc>
        <w:tc>
          <w:tcPr>
            <w:tcW w:w="503" w:type="pct"/>
            <w:tcBorders>
              <w:top w:val="single" w:sz="4" w:space="0" w:color="auto"/>
              <w:left w:val="single" w:sz="4" w:space="0" w:color="auto"/>
              <w:bottom w:val="single" w:sz="4" w:space="0" w:color="auto"/>
              <w:right w:val="single" w:sz="4" w:space="0" w:color="auto"/>
            </w:tcBorders>
            <w:vAlign w:val="center"/>
          </w:tcPr>
          <w:p w14:paraId="700A5220"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N1 (Class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56FD93F4" w14:textId="77777777" w:rsidR="00071782" w:rsidRPr="00DF039C" w:rsidRDefault="00071782" w:rsidP="009E3276">
            <w:pPr>
              <w:jc w:val="center"/>
              <w:rPr>
                <w:noProof/>
              </w:rPr>
            </w:pPr>
            <w:r w:rsidRPr="00DF039C">
              <w:rPr>
                <w:noProof/>
              </w:rPr>
              <w:t>N</w:t>
            </w:r>
            <w:r w:rsidRPr="00DF039C">
              <w:rPr>
                <w:noProof/>
                <w:vertAlign w:val="subscript"/>
              </w:rPr>
              <w:t>1</w:t>
            </w:r>
            <w:r w:rsidRPr="00DF039C">
              <w:rPr>
                <w:noProof/>
              </w:rPr>
              <w:t xml:space="preserve"> </w:t>
            </w:r>
            <w:r w:rsidRPr="00DF039C">
              <w:rPr>
                <w:b/>
                <w:i/>
                <w:noProof/>
              </w:rPr>
              <w:t>(Class II)</w:t>
            </w:r>
          </w:p>
        </w:tc>
        <w:tc>
          <w:tcPr>
            <w:tcW w:w="503" w:type="pct"/>
            <w:tcBorders>
              <w:top w:val="single" w:sz="4" w:space="0" w:color="auto"/>
              <w:left w:val="single" w:sz="4" w:space="0" w:color="auto"/>
              <w:bottom w:val="single" w:sz="4" w:space="0" w:color="auto"/>
              <w:right w:val="single" w:sz="4" w:space="0" w:color="auto"/>
            </w:tcBorders>
            <w:vAlign w:val="center"/>
          </w:tcPr>
          <w:p w14:paraId="5921DB12" w14:textId="77777777" w:rsidR="00071782" w:rsidRPr="00DF039C" w:rsidRDefault="00071782" w:rsidP="009E3276">
            <w:pPr>
              <w:jc w:val="center"/>
              <w:rPr>
                <w:noProof/>
              </w:rPr>
            </w:pPr>
            <w:r w:rsidRPr="00DF039C">
              <w:rPr>
                <w:b/>
                <w:bCs/>
                <w:i/>
                <w:iCs/>
                <w:sz w:val="22"/>
                <w:szCs w:val="22"/>
                <w:lang w:eastAsia="es-ES_tradnl"/>
              </w:rPr>
              <w:t>N1 (Class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02DE1CCE" w14:textId="77777777" w:rsidR="00071782" w:rsidRPr="00DF039C" w:rsidRDefault="00071782" w:rsidP="009E3276">
            <w:pPr>
              <w:jc w:val="center"/>
              <w:rPr>
                <w:noProof/>
              </w:rPr>
            </w:pPr>
            <w:r w:rsidRPr="00DF039C">
              <w:rPr>
                <w:noProof/>
              </w:rPr>
              <w:t xml:space="preserve">Emission budget for all trips less than 10 km for </w:t>
            </w:r>
            <w:r w:rsidRPr="00DF039C">
              <w:rPr>
                <w:noProof/>
              </w:rPr>
              <w:lastRenderedPageBreak/>
              <w:t>M</w:t>
            </w:r>
            <w:r w:rsidRPr="00DF039C">
              <w:rPr>
                <w:noProof/>
                <w:vertAlign w:val="subscript"/>
              </w:rPr>
              <w:t>1</w:t>
            </w:r>
            <w:r w:rsidRPr="00DF039C">
              <w:rPr>
                <w:noProof/>
              </w:rPr>
              <w:t>, N</w:t>
            </w:r>
            <w:r w:rsidRPr="00DF039C">
              <w:rPr>
                <w:noProof/>
                <w:vertAlign w:val="subscript"/>
              </w:rPr>
              <w:t>1</w:t>
            </w:r>
            <w:r w:rsidRPr="00DF039C">
              <w:rPr>
                <w:noProof/>
              </w:rPr>
              <w:t xml:space="preserve"> vehicles</w:t>
            </w:r>
          </w:p>
        </w:tc>
        <w:tc>
          <w:tcPr>
            <w:tcW w:w="569" w:type="pct"/>
            <w:tcBorders>
              <w:top w:val="single" w:sz="4" w:space="0" w:color="auto"/>
              <w:left w:val="single" w:sz="4" w:space="0" w:color="auto"/>
              <w:bottom w:val="single" w:sz="4" w:space="0" w:color="auto"/>
              <w:right w:val="single" w:sz="4" w:space="0" w:color="auto"/>
            </w:tcBorders>
            <w:vAlign w:val="center"/>
          </w:tcPr>
          <w:p w14:paraId="1E03C775"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lastRenderedPageBreak/>
              <w:t xml:space="preserve">Emission budget for all trips less than 10 km for N1 </w:t>
            </w:r>
            <w:r w:rsidRPr="00DF039C">
              <w:rPr>
                <w:b/>
                <w:bCs/>
                <w:i/>
                <w:iCs/>
                <w:sz w:val="22"/>
                <w:szCs w:val="22"/>
                <w:lang w:eastAsia="es-ES_tradnl"/>
              </w:rPr>
              <w:lastRenderedPageBreak/>
              <w:t>(Class I)</w:t>
            </w:r>
          </w:p>
        </w:tc>
        <w:tc>
          <w:tcPr>
            <w:tcW w:w="595" w:type="pct"/>
            <w:tcBorders>
              <w:top w:val="single" w:sz="4" w:space="0" w:color="auto"/>
              <w:left w:val="single" w:sz="4" w:space="0" w:color="auto"/>
              <w:bottom w:val="single" w:sz="4" w:space="0" w:color="auto"/>
              <w:right w:val="single" w:sz="4" w:space="0" w:color="auto"/>
            </w:tcBorders>
            <w:hideMark/>
          </w:tcPr>
          <w:p w14:paraId="120784F6" w14:textId="77777777" w:rsidR="00071782" w:rsidRPr="00DF039C" w:rsidRDefault="00071782" w:rsidP="009E3276">
            <w:pPr>
              <w:jc w:val="center"/>
              <w:rPr>
                <w:noProof/>
              </w:rPr>
            </w:pPr>
            <w:r w:rsidRPr="00DF039C">
              <w:rPr>
                <w:noProof/>
              </w:rPr>
              <w:lastRenderedPageBreak/>
              <w:t xml:space="preserve">Emission budget for all trips less than 10 km only </w:t>
            </w:r>
            <w:r w:rsidRPr="00DF039C">
              <w:rPr>
                <w:noProof/>
              </w:rPr>
              <w:lastRenderedPageBreak/>
              <w:t>for N</w:t>
            </w:r>
            <w:r w:rsidRPr="00DF039C">
              <w:rPr>
                <w:noProof/>
                <w:vertAlign w:val="subscript"/>
              </w:rPr>
              <w:t>1</w:t>
            </w:r>
            <w:r w:rsidRPr="00DF039C">
              <w:rPr>
                <w:b/>
                <w:i/>
                <w:noProof/>
              </w:rPr>
              <w:t xml:space="preserve"> (Class II)</w:t>
            </w:r>
          </w:p>
        </w:tc>
        <w:tc>
          <w:tcPr>
            <w:tcW w:w="569" w:type="pct"/>
            <w:tcBorders>
              <w:top w:val="single" w:sz="4" w:space="0" w:color="auto"/>
              <w:left w:val="single" w:sz="4" w:space="0" w:color="auto"/>
              <w:bottom w:val="single" w:sz="4" w:space="0" w:color="auto"/>
              <w:right w:val="single" w:sz="4" w:space="0" w:color="auto"/>
            </w:tcBorders>
            <w:vAlign w:val="center"/>
          </w:tcPr>
          <w:p w14:paraId="4584975A"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lastRenderedPageBreak/>
              <w:t xml:space="preserve">Emission budget for all trips less than 10 km for N1 </w:t>
            </w:r>
            <w:r w:rsidRPr="00DF039C">
              <w:rPr>
                <w:b/>
                <w:bCs/>
                <w:i/>
                <w:iCs/>
                <w:sz w:val="22"/>
                <w:szCs w:val="22"/>
                <w:lang w:eastAsia="es-ES_tradnl"/>
              </w:rPr>
              <w:lastRenderedPageBreak/>
              <w:t>(Class III)</w:t>
            </w:r>
          </w:p>
        </w:tc>
      </w:tr>
      <w:tr w:rsidR="00071782" w:rsidRPr="00DF039C" w14:paraId="6C3770DB" w14:textId="77777777" w:rsidTr="009E3276">
        <w:tc>
          <w:tcPr>
            <w:tcW w:w="623" w:type="pct"/>
            <w:tcBorders>
              <w:top w:val="single" w:sz="4" w:space="0" w:color="auto"/>
              <w:left w:val="single" w:sz="4" w:space="0" w:color="auto"/>
              <w:bottom w:val="single" w:sz="4" w:space="0" w:color="auto"/>
              <w:right w:val="single" w:sz="4" w:space="0" w:color="auto"/>
            </w:tcBorders>
          </w:tcPr>
          <w:p w14:paraId="7C0C7D75" w14:textId="77777777" w:rsidR="00071782" w:rsidRPr="00DF039C" w:rsidRDefault="00071782" w:rsidP="009E3276">
            <w:pPr>
              <w:rPr>
                <w:noProof/>
              </w:rPr>
            </w:pPr>
            <w:r w:rsidRPr="00DF039C">
              <w:rPr>
                <w:b/>
                <w:bCs/>
                <w:i/>
                <w:iCs/>
                <w:sz w:val="22"/>
                <w:szCs w:val="22"/>
                <w:lang w:eastAsia="es-ES_tradnl"/>
              </w:rPr>
              <w:lastRenderedPageBreak/>
              <w:t>Mass in running order (MRO) in kg</w:t>
            </w:r>
          </w:p>
        </w:tc>
        <w:tc>
          <w:tcPr>
            <w:tcW w:w="538" w:type="pct"/>
            <w:tcBorders>
              <w:top w:val="single" w:sz="4" w:space="0" w:color="auto"/>
              <w:left w:val="single" w:sz="4" w:space="0" w:color="auto"/>
              <w:bottom w:val="single" w:sz="4" w:space="0" w:color="auto"/>
              <w:right w:val="single" w:sz="4" w:space="0" w:color="auto"/>
            </w:tcBorders>
            <w:vAlign w:val="center"/>
          </w:tcPr>
          <w:p w14:paraId="0635F5E8" w14:textId="77777777" w:rsidR="00071782" w:rsidRPr="00DF039C" w:rsidRDefault="00071782" w:rsidP="009E3276">
            <w:pPr>
              <w:jc w:val="center"/>
              <w:rPr>
                <w:b/>
                <w:i/>
                <w:noProof/>
              </w:rPr>
            </w:pPr>
            <w:r w:rsidRPr="00DF039C">
              <w:rPr>
                <w:b/>
                <w:i/>
                <w:noProof/>
              </w:rPr>
              <w:t>-</w:t>
            </w:r>
          </w:p>
        </w:tc>
        <w:tc>
          <w:tcPr>
            <w:tcW w:w="503" w:type="pct"/>
            <w:tcBorders>
              <w:top w:val="single" w:sz="4" w:space="0" w:color="auto"/>
              <w:left w:val="single" w:sz="4" w:space="0" w:color="auto"/>
              <w:bottom w:val="single" w:sz="4" w:space="0" w:color="auto"/>
              <w:right w:val="single" w:sz="4" w:space="0" w:color="auto"/>
            </w:tcBorders>
            <w:vAlign w:val="center"/>
          </w:tcPr>
          <w:p w14:paraId="5F277742" w14:textId="77777777" w:rsidR="00071782" w:rsidRPr="00DF039C" w:rsidRDefault="00071782" w:rsidP="009E3276">
            <w:pPr>
              <w:jc w:val="center"/>
              <w:rPr>
                <w:b/>
                <w:i/>
                <w:sz w:val="22"/>
                <w:szCs w:val="22"/>
                <w:lang w:eastAsia="es-ES_tradnl"/>
              </w:rPr>
            </w:pPr>
            <w:r w:rsidRPr="00DF039C">
              <w:rPr>
                <w:b/>
                <w:bCs/>
                <w:i/>
                <w:sz w:val="22"/>
                <w:szCs w:val="22"/>
                <w:lang w:eastAsia="es-ES_tradnl"/>
              </w:rPr>
              <w:t xml:space="preserve">For N1 vehicles with </w:t>
            </w:r>
            <w:r w:rsidRPr="00DF039C">
              <w:rPr>
                <w:b/>
                <w:bCs/>
                <w:i/>
                <w:iCs/>
                <w:sz w:val="22"/>
                <w:szCs w:val="22"/>
                <w:lang w:eastAsia="es-ES_tradnl"/>
              </w:rPr>
              <w:t>MRO ≤ 1280</w:t>
            </w:r>
          </w:p>
        </w:tc>
        <w:tc>
          <w:tcPr>
            <w:tcW w:w="503" w:type="pct"/>
            <w:tcBorders>
              <w:top w:val="single" w:sz="4" w:space="0" w:color="auto"/>
              <w:left w:val="single" w:sz="4" w:space="0" w:color="auto"/>
              <w:bottom w:val="single" w:sz="4" w:space="0" w:color="auto"/>
              <w:right w:val="single" w:sz="4" w:space="0" w:color="auto"/>
            </w:tcBorders>
            <w:vAlign w:val="center"/>
          </w:tcPr>
          <w:p w14:paraId="0816FEBD" w14:textId="77777777" w:rsidR="00071782" w:rsidRPr="00DF039C" w:rsidRDefault="00071782" w:rsidP="009E3276">
            <w:pPr>
              <w:jc w:val="center"/>
              <w:rPr>
                <w:b/>
                <w:i/>
                <w:sz w:val="22"/>
                <w:szCs w:val="22"/>
                <w:lang w:eastAsia="es-ES_tradnl"/>
              </w:rPr>
            </w:pPr>
            <w:r w:rsidRPr="00DF039C">
              <w:rPr>
                <w:b/>
                <w:bCs/>
                <w:i/>
                <w:sz w:val="22"/>
                <w:szCs w:val="22"/>
                <w:lang w:eastAsia="es-ES_tradnl"/>
              </w:rPr>
              <w:t xml:space="preserve">For N1 vehicles with </w:t>
            </w:r>
            <w:r w:rsidRPr="00DF039C">
              <w:rPr>
                <w:b/>
                <w:bCs/>
                <w:i/>
                <w:iCs/>
                <w:sz w:val="22"/>
                <w:szCs w:val="22"/>
                <w:lang w:eastAsia="es-ES_tradnl"/>
              </w:rPr>
              <w:t>1280 &lt; MRO ≤ 1735</w:t>
            </w:r>
          </w:p>
        </w:tc>
        <w:tc>
          <w:tcPr>
            <w:tcW w:w="503" w:type="pct"/>
            <w:tcBorders>
              <w:top w:val="single" w:sz="4" w:space="0" w:color="auto"/>
              <w:left w:val="single" w:sz="4" w:space="0" w:color="auto"/>
              <w:bottom w:val="single" w:sz="4" w:space="0" w:color="auto"/>
              <w:right w:val="single" w:sz="4" w:space="0" w:color="auto"/>
            </w:tcBorders>
            <w:vAlign w:val="center"/>
          </w:tcPr>
          <w:p w14:paraId="75375161" w14:textId="77777777" w:rsidR="00071782" w:rsidRPr="00DF039C" w:rsidRDefault="00071782" w:rsidP="009E3276">
            <w:pPr>
              <w:jc w:val="center"/>
              <w:rPr>
                <w:b/>
                <w:i/>
                <w:sz w:val="22"/>
                <w:szCs w:val="22"/>
                <w:lang w:eastAsia="es-ES_tradnl"/>
              </w:rPr>
            </w:pPr>
            <w:r w:rsidRPr="00DF039C">
              <w:rPr>
                <w:b/>
                <w:bCs/>
                <w:i/>
                <w:sz w:val="22"/>
                <w:szCs w:val="22"/>
                <w:lang w:eastAsia="es-ES_tradnl"/>
              </w:rPr>
              <w:t>For N1 vehicles with</w:t>
            </w:r>
            <w:r w:rsidRPr="00DF039C">
              <w:rPr>
                <w:b/>
                <w:bCs/>
                <w:i/>
                <w:iCs/>
                <w:sz w:val="22"/>
                <w:szCs w:val="22"/>
                <w:lang w:eastAsia="es-ES_tradnl"/>
              </w:rPr>
              <w:t xml:space="preserve"> 1735 &lt; MRO</w:t>
            </w:r>
          </w:p>
        </w:tc>
        <w:tc>
          <w:tcPr>
            <w:tcW w:w="595" w:type="pct"/>
            <w:tcBorders>
              <w:top w:val="single" w:sz="4" w:space="0" w:color="auto"/>
              <w:left w:val="single" w:sz="4" w:space="0" w:color="auto"/>
              <w:bottom w:val="single" w:sz="4" w:space="0" w:color="auto"/>
              <w:right w:val="single" w:sz="4" w:space="0" w:color="auto"/>
            </w:tcBorders>
            <w:vAlign w:val="center"/>
          </w:tcPr>
          <w:p w14:paraId="6639E355" w14:textId="77777777" w:rsidR="00071782" w:rsidRPr="00DF039C" w:rsidRDefault="00071782" w:rsidP="009E3276">
            <w:pPr>
              <w:jc w:val="center"/>
              <w:rPr>
                <w:b/>
                <w:i/>
                <w:noProof/>
              </w:rPr>
            </w:pPr>
            <w:r w:rsidRPr="00DF039C">
              <w:rPr>
                <w:b/>
                <w:i/>
                <w:noProof/>
              </w:rPr>
              <w:t>-</w:t>
            </w:r>
          </w:p>
        </w:tc>
        <w:tc>
          <w:tcPr>
            <w:tcW w:w="569" w:type="pct"/>
            <w:tcBorders>
              <w:top w:val="single" w:sz="4" w:space="0" w:color="auto"/>
              <w:left w:val="single" w:sz="4" w:space="0" w:color="auto"/>
              <w:bottom w:val="single" w:sz="4" w:space="0" w:color="auto"/>
              <w:right w:val="single" w:sz="4" w:space="0" w:color="auto"/>
            </w:tcBorders>
            <w:vAlign w:val="center"/>
          </w:tcPr>
          <w:p w14:paraId="55D31FB3" w14:textId="77777777" w:rsidR="00071782" w:rsidRPr="00DF039C" w:rsidRDefault="00071782" w:rsidP="009E3276">
            <w:pPr>
              <w:jc w:val="center"/>
              <w:rPr>
                <w:b/>
                <w:i/>
                <w:sz w:val="22"/>
                <w:szCs w:val="22"/>
                <w:lang w:eastAsia="es-ES_tradnl"/>
              </w:rPr>
            </w:pPr>
            <w:r w:rsidRPr="00DF039C">
              <w:rPr>
                <w:b/>
                <w:bCs/>
                <w:i/>
                <w:sz w:val="22"/>
                <w:szCs w:val="22"/>
                <w:lang w:eastAsia="es-ES_tradnl"/>
              </w:rPr>
              <w:t xml:space="preserve">For N1 vehicles with </w:t>
            </w:r>
            <w:r w:rsidRPr="00DF039C">
              <w:rPr>
                <w:b/>
                <w:bCs/>
                <w:i/>
                <w:iCs/>
                <w:sz w:val="22"/>
                <w:szCs w:val="22"/>
                <w:lang w:eastAsia="es-ES_tradnl"/>
              </w:rPr>
              <w:t>MRO ≤ 1280</w:t>
            </w:r>
          </w:p>
        </w:tc>
        <w:tc>
          <w:tcPr>
            <w:tcW w:w="595" w:type="pct"/>
            <w:tcBorders>
              <w:top w:val="single" w:sz="4" w:space="0" w:color="auto"/>
              <w:left w:val="single" w:sz="4" w:space="0" w:color="auto"/>
              <w:bottom w:val="single" w:sz="4" w:space="0" w:color="auto"/>
              <w:right w:val="single" w:sz="4" w:space="0" w:color="auto"/>
            </w:tcBorders>
          </w:tcPr>
          <w:p w14:paraId="1F73FE7B" w14:textId="77777777" w:rsidR="00071782" w:rsidRPr="00DF039C" w:rsidRDefault="00071782" w:rsidP="009E3276">
            <w:pPr>
              <w:jc w:val="center"/>
              <w:rPr>
                <w:b/>
                <w:i/>
                <w:noProof/>
              </w:rPr>
            </w:pPr>
            <w:r w:rsidRPr="00DF039C">
              <w:rPr>
                <w:b/>
                <w:bCs/>
                <w:i/>
                <w:sz w:val="22"/>
                <w:szCs w:val="22"/>
                <w:lang w:eastAsia="es-ES_tradnl"/>
              </w:rPr>
              <w:t xml:space="preserve">For N1 vehicles with </w:t>
            </w:r>
            <w:r w:rsidRPr="00DF039C">
              <w:rPr>
                <w:b/>
                <w:bCs/>
                <w:i/>
                <w:iCs/>
                <w:sz w:val="22"/>
                <w:szCs w:val="22"/>
                <w:lang w:eastAsia="es-ES_tradnl"/>
              </w:rPr>
              <w:t>1280 &lt; MRO ≤ 1735</w:t>
            </w:r>
          </w:p>
        </w:tc>
        <w:tc>
          <w:tcPr>
            <w:tcW w:w="569" w:type="pct"/>
            <w:tcBorders>
              <w:top w:val="single" w:sz="4" w:space="0" w:color="auto"/>
              <w:left w:val="single" w:sz="4" w:space="0" w:color="auto"/>
              <w:bottom w:val="single" w:sz="4" w:space="0" w:color="auto"/>
              <w:right w:val="single" w:sz="4" w:space="0" w:color="auto"/>
            </w:tcBorders>
            <w:vAlign w:val="center"/>
          </w:tcPr>
          <w:p w14:paraId="3FF6701A" w14:textId="77777777" w:rsidR="00071782" w:rsidRPr="00DF039C" w:rsidRDefault="00071782" w:rsidP="009E3276">
            <w:pPr>
              <w:jc w:val="center"/>
              <w:rPr>
                <w:b/>
                <w:i/>
                <w:sz w:val="22"/>
                <w:szCs w:val="22"/>
                <w:lang w:eastAsia="es-ES_tradnl"/>
              </w:rPr>
            </w:pPr>
            <w:r w:rsidRPr="00DF039C">
              <w:rPr>
                <w:b/>
                <w:bCs/>
                <w:i/>
                <w:sz w:val="22"/>
                <w:szCs w:val="22"/>
                <w:lang w:eastAsia="es-ES_tradnl"/>
              </w:rPr>
              <w:t>For N1 vehicles with</w:t>
            </w:r>
            <w:r w:rsidRPr="00DF039C">
              <w:rPr>
                <w:b/>
                <w:bCs/>
                <w:i/>
                <w:iCs/>
                <w:sz w:val="22"/>
                <w:szCs w:val="22"/>
                <w:lang w:eastAsia="es-ES_tradnl"/>
              </w:rPr>
              <w:t xml:space="preserve"> 1735 &lt; MRO</w:t>
            </w:r>
          </w:p>
        </w:tc>
      </w:tr>
      <w:tr w:rsidR="00071782" w:rsidRPr="00DF039C" w14:paraId="6FED6DB4"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25F1727A" w14:textId="77777777" w:rsidR="00071782" w:rsidRPr="00DF039C" w:rsidRDefault="00071782" w:rsidP="009E3276">
            <w:pPr>
              <w:rPr>
                <w:noProof/>
              </w:rPr>
            </w:pPr>
            <w:r w:rsidRPr="00DF039C">
              <w:rPr>
                <w:noProof/>
              </w:rPr>
              <w:t>Pollutant emissions</w:t>
            </w:r>
          </w:p>
        </w:tc>
        <w:tc>
          <w:tcPr>
            <w:tcW w:w="538" w:type="pct"/>
            <w:tcBorders>
              <w:top w:val="single" w:sz="4" w:space="0" w:color="auto"/>
              <w:left w:val="single" w:sz="4" w:space="0" w:color="auto"/>
              <w:bottom w:val="single" w:sz="4" w:space="0" w:color="auto"/>
              <w:right w:val="single" w:sz="4" w:space="0" w:color="auto"/>
            </w:tcBorders>
            <w:vAlign w:val="center"/>
            <w:hideMark/>
          </w:tcPr>
          <w:p w14:paraId="3AC181F8" w14:textId="77777777" w:rsidR="00071782" w:rsidRPr="00DF039C" w:rsidRDefault="00071782" w:rsidP="009E3276">
            <w:pPr>
              <w:jc w:val="center"/>
              <w:rPr>
                <w:noProof/>
              </w:rPr>
            </w:pPr>
            <w:r w:rsidRPr="00DF039C">
              <w:rPr>
                <w:noProof/>
              </w:rPr>
              <w:t xml:space="preserve">per km </w:t>
            </w:r>
          </w:p>
        </w:tc>
        <w:tc>
          <w:tcPr>
            <w:tcW w:w="503" w:type="pct"/>
            <w:tcBorders>
              <w:top w:val="single" w:sz="4" w:space="0" w:color="auto"/>
              <w:left w:val="single" w:sz="4" w:space="0" w:color="auto"/>
              <w:bottom w:val="single" w:sz="4" w:space="0" w:color="auto"/>
              <w:right w:val="single" w:sz="4" w:space="0" w:color="auto"/>
            </w:tcBorders>
            <w:vAlign w:val="center"/>
          </w:tcPr>
          <w:p w14:paraId="2CA3E428" w14:textId="77777777" w:rsidR="00071782" w:rsidRPr="00DF039C" w:rsidRDefault="00071782" w:rsidP="009E3276">
            <w:pPr>
              <w:jc w:val="center"/>
              <w:rPr>
                <w:b/>
                <w:i/>
                <w:sz w:val="22"/>
                <w:szCs w:val="22"/>
                <w:lang w:eastAsia="es-ES_tradnl"/>
              </w:rPr>
            </w:pPr>
            <w:r w:rsidRPr="00DF039C">
              <w:rPr>
                <w:b/>
                <w:bCs/>
                <w:i/>
                <w:sz w:val="22"/>
                <w:szCs w:val="22"/>
                <w:lang w:eastAsia="es-ES_tradnl"/>
              </w:rPr>
              <w:t>per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749CF0" w14:textId="77777777" w:rsidR="00071782" w:rsidRPr="00DF039C" w:rsidRDefault="00071782" w:rsidP="009E3276">
            <w:pPr>
              <w:jc w:val="center"/>
              <w:rPr>
                <w:noProof/>
              </w:rPr>
            </w:pPr>
            <w:r w:rsidRPr="00DF039C">
              <w:rPr>
                <w:noProof/>
              </w:rPr>
              <w:t>per km</w:t>
            </w:r>
          </w:p>
        </w:tc>
        <w:tc>
          <w:tcPr>
            <w:tcW w:w="503" w:type="pct"/>
            <w:tcBorders>
              <w:top w:val="single" w:sz="4" w:space="0" w:color="auto"/>
              <w:left w:val="single" w:sz="4" w:space="0" w:color="auto"/>
              <w:bottom w:val="single" w:sz="4" w:space="0" w:color="auto"/>
              <w:right w:val="single" w:sz="4" w:space="0" w:color="auto"/>
            </w:tcBorders>
            <w:vAlign w:val="center"/>
          </w:tcPr>
          <w:p w14:paraId="62B564D3" w14:textId="77777777" w:rsidR="00071782" w:rsidRPr="00DF039C" w:rsidRDefault="00071782" w:rsidP="009E3276">
            <w:pPr>
              <w:jc w:val="center"/>
              <w:rPr>
                <w:b/>
                <w:i/>
                <w:sz w:val="22"/>
                <w:szCs w:val="22"/>
                <w:lang w:eastAsia="es-ES_tradnl"/>
              </w:rPr>
            </w:pPr>
            <w:r w:rsidRPr="00DF039C">
              <w:rPr>
                <w:b/>
                <w:bCs/>
                <w:i/>
                <w:sz w:val="22"/>
                <w:szCs w:val="22"/>
                <w:lang w:eastAsia="es-ES_tradnl"/>
              </w:rPr>
              <w:t>per 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63E9D0FC" w14:textId="77777777" w:rsidR="00071782" w:rsidRPr="00DF039C" w:rsidRDefault="00071782" w:rsidP="009E3276">
            <w:pPr>
              <w:jc w:val="center"/>
              <w:rPr>
                <w:noProof/>
              </w:rPr>
            </w:pPr>
            <w:r w:rsidRPr="00DF039C">
              <w:rPr>
                <w:bCs/>
                <w:sz w:val="22"/>
                <w:szCs w:val="22"/>
                <w:lang w:eastAsia="es-ES_tradnl"/>
              </w:rPr>
              <w:t>per trip</w:t>
            </w:r>
          </w:p>
        </w:tc>
        <w:tc>
          <w:tcPr>
            <w:tcW w:w="569" w:type="pct"/>
            <w:tcBorders>
              <w:top w:val="single" w:sz="4" w:space="0" w:color="auto"/>
              <w:left w:val="single" w:sz="4" w:space="0" w:color="auto"/>
              <w:bottom w:val="single" w:sz="4" w:space="0" w:color="auto"/>
              <w:right w:val="single" w:sz="4" w:space="0" w:color="auto"/>
            </w:tcBorders>
            <w:vAlign w:val="center"/>
          </w:tcPr>
          <w:p w14:paraId="1C0347B0" w14:textId="77777777" w:rsidR="00071782" w:rsidRPr="00DF039C" w:rsidRDefault="00071782" w:rsidP="009E3276">
            <w:pPr>
              <w:jc w:val="center"/>
              <w:rPr>
                <w:sz w:val="22"/>
                <w:szCs w:val="22"/>
                <w:lang w:eastAsia="es-ES_tradnl"/>
              </w:rPr>
            </w:pPr>
            <w:r w:rsidRPr="00DF039C">
              <w:rPr>
                <w:bCs/>
                <w:sz w:val="22"/>
                <w:szCs w:val="22"/>
                <w:lang w:eastAsia="es-ES_tradnl"/>
              </w:rPr>
              <w:t>per trip</w:t>
            </w:r>
          </w:p>
        </w:tc>
        <w:tc>
          <w:tcPr>
            <w:tcW w:w="595" w:type="pct"/>
            <w:tcBorders>
              <w:top w:val="single" w:sz="4" w:space="0" w:color="auto"/>
              <w:left w:val="single" w:sz="4" w:space="0" w:color="auto"/>
              <w:bottom w:val="single" w:sz="4" w:space="0" w:color="auto"/>
              <w:right w:val="single" w:sz="4" w:space="0" w:color="auto"/>
            </w:tcBorders>
            <w:vAlign w:val="center"/>
            <w:hideMark/>
          </w:tcPr>
          <w:p w14:paraId="44E1F33E" w14:textId="77777777" w:rsidR="00071782" w:rsidRPr="00DF039C" w:rsidRDefault="00071782" w:rsidP="009E3276">
            <w:pPr>
              <w:jc w:val="center"/>
              <w:rPr>
                <w:noProof/>
              </w:rPr>
            </w:pPr>
            <w:r w:rsidRPr="00DF039C">
              <w:rPr>
                <w:noProof/>
              </w:rPr>
              <w:t>per trip</w:t>
            </w:r>
          </w:p>
        </w:tc>
        <w:tc>
          <w:tcPr>
            <w:tcW w:w="569" w:type="pct"/>
            <w:tcBorders>
              <w:top w:val="single" w:sz="4" w:space="0" w:color="auto"/>
              <w:left w:val="single" w:sz="4" w:space="0" w:color="auto"/>
              <w:bottom w:val="single" w:sz="4" w:space="0" w:color="auto"/>
              <w:right w:val="single" w:sz="4" w:space="0" w:color="auto"/>
            </w:tcBorders>
            <w:vAlign w:val="center"/>
          </w:tcPr>
          <w:p w14:paraId="2B3D763B" w14:textId="77777777" w:rsidR="00071782" w:rsidRPr="00DF039C" w:rsidRDefault="00071782" w:rsidP="009E3276">
            <w:pPr>
              <w:jc w:val="center"/>
              <w:rPr>
                <w:sz w:val="22"/>
                <w:szCs w:val="22"/>
                <w:lang w:eastAsia="es-ES_tradnl"/>
              </w:rPr>
            </w:pPr>
            <w:r w:rsidRPr="00DF039C">
              <w:rPr>
                <w:bCs/>
                <w:sz w:val="22"/>
                <w:szCs w:val="22"/>
                <w:lang w:eastAsia="es-ES_tradnl"/>
              </w:rPr>
              <w:t>per trip</w:t>
            </w:r>
          </w:p>
        </w:tc>
      </w:tr>
      <w:tr w:rsidR="00071782" w:rsidRPr="00DF039C" w14:paraId="1A502062"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02967C0B" w14:textId="77777777" w:rsidR="00071782" w:rsidRPr="00DF039C" w:rsidRDefault="00071782" w:rsidP="009E3276">
            <w:pPr>
              <w:spacing w:line="276" w:lineRule="auto"/>
              <w:rPr>
                <w:noProof/>
              </w:rPr>
            </w:pPr>
            <w:r w:rsidRPr="00DF039C">
              <w:rPr>
                <w:noProof/>
              </w:rPr>
              <w:t>NO</w:t>
            </w:r>
            <w:r w:rsidRPr="00DF039C">
              <w:rPr>
                <w:noProof/>
                <w:vertAlign w:val="subscript"/>
              </w:rPr>
              <w:t>x</w:t>
            </w:r>
            <w:r w:rsidRPr="00DF039C">
              <w:rPr>
                <w:noProof/>
              </w:rPr>
              <w:t xml:space="preserve">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622169F7" w14:textId="77777777" w:rsidR="00071782" w:rsidRPr="00DF039C" w:rsidRDefault="00071782" w:rsidP="009E3276">
            <w:pPr>
              <w:spacing w:line="276" w:lineRule="auto"/>
              <w:jc w:val="center"/>
              <w:rPr>
                <w:noProof/>
              </w:rPr>
            </w:pPr>
            <w:r w:rsidRPr="00DF039C">
              <w:rPr>
                <w:noProof/>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14:paraId="36EB1CDF"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74BF7651" w14:textId="77777777" w:rsidR="00071782" w:rsidRPr="00DF039C" w:rsidRDefault="00071782" w:rsidP="009E3276">
            <w:pPr>
              <w:spacing w:line="276" w:lineRule="auto"/>
              <w:jc w:val="center"/>
              <w:rPr>
                <w:noProof/>
              </w:rPr>
            </w:pPr>
            <w:r w:rsidRPr="00DF039C">
              <w:rPr>
                <w:noProof/>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14:paraId="702B036C"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3D2F4C22" w14:textId="77777777" w:rsidR="00071782" w:rsidRPr="00DF039C" w:rsidRDefault="00071782" w:rsidP="009E3276">
            <w:pPr>
              <w:jc w:val="center"/>
              <w:rPr>
                <w:noProof/>
              </w:rPr>
            </w:pPr>
            <w:r w:rsidRPr="00DF039C">
              <w:rPr>
                <w:noProof/>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14:paraId="5A887E9B"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6DDA5F" w14:textId="77777777" w:rsidR="00071782" w:rsidRPr="00DF039C" w:rsidRDefault="00071782" w:rsidP="009E3276">
            <w:pPr>
              <w:jc w:val="center"/>
              <w:rPr>
                <w:noProof/>
              </w:rPr>
            </w:pPr>
            <w:r w:rsidRPr="00DF039C">
              <w:rPr>
                <w:noProof/>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14:paraId="2E5F5517"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820</w:t>
            </w:r>
          </w:p>
        </w:tc>
      </w:tr>
      <w:tr w:rsidR="00071782" w:rsidRPr="00DF039C" w14:paraId="15164030" w14:textId="77777777" w:rsidTr="009E3276">
        <w:trPr>
          <w:trHeight w:val="50"/>
        </w:trPr>
        <w:tc>
          <w:tcPr>
            <w:tcW w:w="623" w:type="pct"/>
            <w:tcBorders>
              <w:top w:val="single" w:sz="4" w:space="0" w:color="auto"/>
              <w:left w:val="single" w:sz="4" w:space="0" w:color="auto"/>
              <w:bottom w:val="single" w:sz="4" w:space="0" w:color="auto"/>
              <w:right w:val="single" w:sz="4" w:space="0" w:color="auto"/>
            </w:tcBorders>
            <w:hideMark/>
          </w:tcPr>
          <w:p w14:paraId="0EF71EF4" w14:textId="77777777" w:rsidR="00071782" w:rsidRPr="00DF039C" w:rsidRDefault="00071782" w:rsidP="009E3276">
            <w:pPr>
              <w:spacing w:line="276" w:lineRule="auto"/>
              <w:rPr>
                <w:noProof/>
              </w:rPr>
            </w:pPr>
            <w:r w:rsidRPr="00DF039C">
              <w:rPr>
                <w:noProof/>
              </w:rPr>
              <w:t>PM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396B37D4" w14:textId="77777777" w:rsidR="00071782" w:rsidRPr="00DF039C" w:rsidRDefault="00071782" w:rsidP="009E3276">
            <w:pPr>
              <w:spacing w:line="276" w:lineRule="auto"/>
              <w:jc w:val="center"/>
              <w:rPr>
                <w:noProof/>
              </w:rPr>
            </w:pPr>
            <w:r w:rsidRPr="00DF039C">
              <w:rPr>
                <w:noProof/>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61499AE7"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5FC8766B" w14:textId="77777777" w:rsidR="00071782" w:rsidRPr="00DF039C" w:rsidRDefault="00071782" w:rsidP="009E3276">
            <w:pPr>
              <w:spacing w:line="276" w:lineRule="auto"/>
              <w:jc w:val="center"/>
              <w:rPr>
                <w:noProof/>
              </w:rPr>
            </w:pPr>
            <w:r w:rsidRPr="00DF039C">
              <w:rPr>
                <w:noProof/>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2873D34B"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7E7DB7B6" w14:textId="77777777" w:rsidR="00071782" w:rsidRPr="00DF039C" w:rsidRDefault="00071782" w:rsidP="009E3276">
            <w:pPr>
              <w:jc w:val="center"/>
              <w:rPr>
                <w:noProof/>
              </w:rPr>
            </w:pPr>
            <w:r w:rsidRPr="00DF039C">
              <w:rPr>
                <w:noProof/>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37FDCEA8"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1EEDE185" w14:textId="77777777" w:rsidR="00071782" w:rsidRPr="00DF039C" w:rsidRDefault="00071782" w:rsidP="009E3276">
            <w:pPr>
              <w:jc w:val="center"/>
              <w:rPr>
                <w:noProof/>
              </w:rPr>
            </w:pPr>
            <w:r w:rsidRPr="00DF039C">
              <w:rPr>
                <w:noProof/>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26F160AB"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45</w:t>
            </w:r>
          </w:p>
        </w:tc>
      </w:tr>
      <w:tr w:rsidR="00071782" w:rsidRPr="00DF039C" w14:paraId="19A95B88"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11A93088" w14:textId="77777777" w:rsidR="00071782" w:rsidRPr="00DF039C" w:rsidRDefault="00071782" w:rsidP="009E3276">
            <w:pPr>
              <w:spacing w:line="276" w:lineRule="auto"/>
              <w:rPr>
                <w:noProof/>
              </w:rPr>
            </w:pPr>
            <w:r w:rsidRPr="00DF039C">
              <w:rPr>
                <w:noProof/>
              </w:rPr>
              <w:t>PN</w:t>
            </w:r>
            <w:r w:rsidRPr="00DF039C">
              <w:rPr>
                <w:bCs/>
                <w:noProof/>
                <w:vertAlign w:val="subscript"/>
              </w:rPr>
              <w:t xml:space="preserve">10 </w:t>
            </w:r>
            <w:r w:rsidRPr="00DF039C">
              <w:rPr>
                <w:bCs/>
                <w:noProof/>
              </w:rPr>
              <w:t xml:space="preserve">in # </w:t>
            </w:r>
          </w:p>
        </w:tc>
        <w:tc>
          <w:tcPr>
            <w:tcW w:w="538" w:type="pct"/>
            <w:tcBorders>
              <w:top w:val="single" w:sz="4" w:space="0" w:color="auto"/>
              <w:left w:val="single" w:sz="4" w:space="0" w:color="auto"/>
              <w:bottom w:val="single" w:sz="4" w:space="0" w:color="auto"/>
              <w:right w:val="single" w:sz="4" w:space="0" w:color="auto"/>
            </w:tcBorders>
            <w:vAlign w:val="center"/>
            <w:hideMark/>
          </w:tcPr>
          <w:p w14:paraId="22B782A3" w14:textId="77777777" w:rsidR="00071782" w:rsidRPr="00DF039C" w:rsidRDefault="00071782" w:rsidP="009E3276">
            <w:pPr>
              <w:spacing w:line="276" w:lineRule="auto"/>
              <w:jc w:val="center"/>
              <w:rPr>
                <w:noProof/>
              </w:rPr>
            </w:pPr>
            <w:r w:rsidRPr="00DF039C">
              <w:rPr>
                <w:noProof/>
                <w:sz w:val="22"/>
              </w:rPr>
              <w:t>6×10</w:t>
            </w:r>
            <w:r w:rsidRPr="00DF039C">
              <w:rPr>
                <w:noProof/>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751B67A6" w14:textId="77777777" w:rsidR="00071782" w:rsidRPr="00DF039C" w:rsidRDefault="00071782" w:rsidP="009E3276">
            <w:pPr>
              <w:jc w:val="center"/>
              <w:rPr>
                <w:b/>
                <w:i/>
                <w:sz w:val="22"/>
                <w:szCs w:val="22"/>
                <w:lang w:eastAsia="es-ES_tradnl"/>
              </w:rPr>
            </w:pPr>
            <w:r w:rsidRPr="00DF039C">
              <w:rPr>
                <w:b/>
                <w:bCs/>
                <w:i/>
                <w:sz w:val="22"/>
                <w:szCs w:val="22"/>
                <w:lang w:eastAsia="es-ES_tradnl"/>
              </w:rPr>
              <w:t>6×10</w:t>
            </w:r>
            <w:r w:rsidRPr="00DF039C">
              <w:rPr>
                <w:b/>
                <w:i/>
                <w:sz w:val="22"/>
                <w:szCs w:val="22"/>
                <w:vertAlign w:val="superscript"/>
                <w:lang w:eastAsia="es-ES_tradnl"/>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3764539A" w14:textId="77777777" w:rsidR="00071782" w:rsidRPr="00DF039C" w:rsidRDefault="00071782" w:rsidP="009E3276">
            <w:pPr>
              <w:spacing w:line="276" w:lineRule="auto"/>
              <w:jc w:val="center"/>
              <w:rPr>
                <w:noProof/>
              </w:rPr>
            </w:pPr>
            <w:r w:rsidRPr="00DF039C">
              <w:rPr>
                <w:noProof/>
                <w:sz w:val="22"/>
              </w:rPr>
              <w:t>6×10</w:t>
            </w:r>
            <w:r w:rsidRPr="00DF039C">
              <w:rPr>
                <w:noProof/>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1EE7FE02"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6×10</w:t>
            </w:r>
            <w:r w:rsidRPr="00DF039C">
              <w:rPr>
                <w:b/>
                <w:bCs/>
                <w:i/>
                <w:iCs/>
                <w:sz w:val="22"/>
                <w:szCs w:val="22"/>
                <w:vertAlign w:val="superscript"/>
                <w:lang w:eastAsia="es-ES_tradnl"/>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45085C02" w14:textId="77777777" w:rsidR="00071782" w:rsidRPr="00DF039C" w:rsidRDefault="00071782" w:rsidP="009E3276">
            <w:pPr>
              <w:jc w:val="center"/>
              <w:rPr>
                <w:noProof/>
              </w:rPr>
            </w:pPr>
            <w:r w:rsidRPr="00DF039C">
              <w:rPr>
                <w:noProof/>
                <w:sz w:val="22"/>
              </w:rPr>
              <w:t>6×10</w:t>
            </w:r>
            <w:r w:rsidRPr="00DF039C">
              <w:rPr>
                <w:noProof/>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6CBE84ED"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6×10</w:t>
            </w:r>
            <w:r w:rsidRPr="00DF039C">
              <w:rPr>
                <w:b/>
                <w:bCs/>
                <w:i/>
                <w:iCs/>
                <w:sz w:val="22"/>
                <w:szCs w:val="22"/>
                <w:vertAlign w:val="superscript"/>
                <w:lang w:eastAsia="es-ES_tradnl"/>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63FE6DE2" w14:textId="77777777" w:rsidR="00071782" w:rsidRPr="00DF039C" w:rsidRDefault="00071782" w:rsidP="009E3276">
            <w:pPr>
              <w:jc w:val="center"/>
              <w:rPr>
                <w:noProof/>
              </w:rPr>
            </w:pPr>
            <w:r w:rsidRPr="00DF039C">
              <w:rPr>
                <w:noProof/>
                <w:sz w:val="22"/>
              </w:rPr>
              <w:t>6×10</w:t>
            </w:r>
            <w:r w:rsidRPr="00DF039C">
              <w:rPr>
                <w:noProof/>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32CA659F"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6×10</w:t>
            </w:r>
            <w:r w:rsidRPr="00DF039C">
              <w:rPr>
                <w:b/>
                <w:bCs/>
                <w:i/>
                <w:iCs/>
                <w:sz w:val="22"/>
                <w:szCs w:val="22"/>
                <w:vertAlign w:val="superscript"/>
                <w:lang w:eastAsia="es-ES_tradnl"/>
              </w:rPr>
              <w:t>12</w:t>
            </w:r>
          </w:p>
        </w:tc>
      </w:tr>
      <w:tr w:rsidR="00071782" w:rsidRPr="00DF039C" w14:paraId="1D32C4E8"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112930EC" w14:textId="77777777" w:rsidR="00071782" w:rsidRPr="00DF039C" w:rsidRDefault="00071782" w:rsidP="009E3276">
            <w:pPr>
              <w:spacing w:line="276" w:lineRule="auto"/>
              <w:rPr>
                <w:noProof/>
              </w:rPr>
            </w:pPr>
            <w:r w:rsidRPr="00DF039C">
              <w:rPr>
                <w:noProof/>
              </w:rPr>
              <w:t>CO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74469045" w14:textId="77777777" w:rsidR="00071782" w:rsidRPr="00DF039C" w:rsidRDefault="00071782" w:rsidP="009E3276">
            <w:pPr>
              <w:spacing w:line="276" w:lineRule="auto"/>
              <w:jc w:val="center"/>
              <w:rPr>
                <w:noProof/>
              </w:rPr>
            </w:pPr>
            <w:r w:rsidRPr="00DF039C">
              <w:rPr>
                <w:noProof/>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14:paraId="52198C4B"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928025F" w14:textId="77777777" w:rsidR="00071782" w:rsidRPr="00DF039C" w:rsidRDefault="00071782" w:rsidP="009E3276">
            <w:pPr>
              <w:spacing w:line="276" w:lineRule="auto"/>
              <w:jc w:val="center"/>
              <w:rPr>
                <w:noProof/>
              </w:rPr>
            </w:pPr>
            <w:r w:rsidRPr="00DF039C">
              <w:rPr>
                <w:noProof/>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14:paraId="4EEFCA48"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03008D7" w14:textId="77777777" w:rsidR="00071782" w:rsidRPr="00DF039C" w:rsidRDefault="00071782" w:rsidP="009E3276">
            <w:pPr>
              <w:jc w:val="center"/>
              <w:rPr>
                <w:noProof/>
              </w:rPr>
            </w:pPr>
            <w:r w:rsidRPr="00DF039C">
              <w:rPr>
                <w:noProof/>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14:paraId="2DD01465"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22AB3CF0" w14:textId="77777777" w:rsidR="00071782" w:rsidRPr="00DF039C" w:rsidRDefault="00071782" w:rsidP="009E3276">
            <w:pPr>
              <w:jc w:val="center"/>
              <w:rPr>
                <w:noProof/>
              </w:rPr>
            </w:pPr>
            <w:r w:rsidRPr="00DF039C">
              <w:rPr>
                <w:noProof/>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14:paraId="1E4D794A"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7400</w:t>
            </w:r>
          </w:p>
        </w:tc>
      </w:tr>
      <w:tr w:rsidR="00071782" w:rsidRPr="00DF039C" w14:paraId="398FD607"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3FB8B486" w14:textId="77777777" w:rsidR="00071782" w:rsidRPr="00DF039C" w:rsidRDefault="00071782" w:rsidP="009E3276">
            <w:pPr>
              <w:spacing w:line="276" w:lineRule="auto"/>
              <w:rPr>
                <w:noProof/>
              </w:rPr>
            </w:pPr>
            <w:r w:rsidRPr="00DF039C">
              <w:rPr>
                <w:noProof/>
              </w:rPr>
              <w:t>THC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2BF25405" w14:textId="77777777" w:rsidR="00071782" w:rsidRPr="00DF039C" w:rsidRDefault="00071782" w:rsidP="009E3276">
            <w:pPr>
              <w:spacing w:line="276" w:lineRule="auto"/>
              <w:jc w:val="center"/>
              <w:rPr>
                <w:noProof/>
              </w:rPr>
            </w:pPr>
            <w:r w:rsidRPr="00DF039C">
              <w:rPr>
                <w:noProof/>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14:paraId="0A8E0768"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5BECE1E" w14:textId="77777777" w:rsidR="00071782" w:rsidRPr="00DF039C" w:rsidRDefault="00071782" w:rsidP="009E3276">
            <w:pPr>
              <w:spacing w:line="276" w:lineRule="auto"/>
              <w:jc w:val="center"/>
              <w:rPr>
                <w:noProof/>
              </w:rPr>
            </w:pPr>
            <w:r w:rsidRPr="00DF039C">
              <w:rPr>
                <w:noProof/>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14:paraId="03F60442"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100E03AA" w14:textId="77777777" w:rsidR="00071782" w:rsidRPr="00DF039C" w:rsidRDefault="00071782" w:rsidP="009E3276">
            <w:pPr>
              <w:jc w:val="center"/>
              <w:rPr>
                <w:noProof/>
              </w:rPr>
            </w:pPr>
            <w:r w:rsidRPr="00DF039C">
              <w:rPr>
                <w:noProof/>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14:paraId="04AF4044"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2412A52" w14:textId="77777777" w:rsidR="00071782" w:rsidRPr="00DF039C" w:rsidRDefault="00071782" w:rsidP="009E3276">
            <w:pPr>
              <w:jc w:val="center"/>
              <w:rPr>
                <w:noProof/>
              </w:rPr>
            </w:pPr>
            <w:r w:rsidRPr="00DF039C">
              <w:rPr>
                <w:noProof/>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14:paraId="29017FC8"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1600</w:t>
            </w:r>
          </w:p>
        </w:tc>
      </w:tr>
      <w:tr w:rsidR="00071782" w:rsidRPr="00DF039C" w14:paraId="4F6A7056"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5E129120" w14:textId="77777777" w:rsidR="00071782" w:rsidRPr="00DF039C" w:rsidRDefault="00071782" w:rsidP="009E3276">
            <w:pPr>
              <w:spacing w:line="276" w:lineRule="auto"/>
              <w:rPr>
                <w:noProof/>
              </w:rPr>
            </w:pPr>
            <w:r w:rsidRPr="00DF039C">
              <w:rPr>
                <w:noProof/>
              </w:rPr>
              <w:t>NMHC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9565684" w14:textId="77777777" w:rsidR="00071782" w:rsidRPr="00DF039C" w:rsidRDefault="00071782" w:rsidP="009E3276">
            <w:pPr>
              <w:spacing w:line="276" w:lineRule="auto"/>
              <w:jc w:val="center"/>
              <w:rPr>
                <w:noProof/>
              </w:rPr>
            </w:pPr>
            <w:r w:rsidRPr="00DF039C">
              <w:rPr>
                <w:noProof/>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14:paraId="5041A9EB"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02207D68" w14:textId="77777777" w:rsidR="00071782" w:rsidRPr="00DF039C" w:rsidRDefault="00071782" w:rsidP="009E3276">
            <w:pPr>
              <w:spacing w:line="276" w:lineRule="auto"/>
              <w:jc w:val="center"/>
              <w:rPr>
                <w:noProof/>
              </w:rPr>
            </w:pPr>
            <w:r w:rsidRPr="00DF039C">
              <w:rPr>
                <w:noProof/>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14:paraId="3377BAE0"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1348F0C8" w14:textId="77777777" w:rsidR="00071782" w:rsidRPr="00DF039C" w:rsidRDefault="00071782" w:rsidP="009E3276">
            <w:pPr>
              <w:jc w:val="center"/>
              <w:rPr>
                <w:noProof/>
              </w:rPr>
            </w:pPr>
            <w:r w:rsidRPr="00DF039C">
              <w:rPr>
                <w:noProof/>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14:paraId="7049E51F"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DE7C681" w14:textId="77777777" w:rsidR="00071782" w:rsidRPr="00DF039C" w:rsidRDefault="00071782" w:rsidP="009E3276">
            <w:pPr>
              <w:jc w:val="center"/>
              <w:rPr>
                <w:noProof/>
              </w:rPr>
            </w:pPr>
            <w:r w:rsidRPr="00DF039C">
              <w:rPr>
                <w:noProof/>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14:paraId="1FB7209A"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1080</w:t>
            </w:r>
          </w:p>
        </w:tc>
      </w:tr>
      <w:tr w:rsidR="00071782" w:rsidRPr="00DF039C" w14:paraId="447199DE" w14:textId="77777777" w:rsidTr="009E3276">
        <w:tc>
          <w:tcPr>
            <w:tcW w:w="623" w:type="pct"/>
            <w:tcBorders>
              <w:top w:val="single" w:sz="4" w:space="0" w:color="auto"/>
              <w:left w:val="single" w:sz="4" w:space="0" w:color="auto"/>
              <w:bottom w:val="single" w:sz="4" w:space="0" w:color="auto"/>
              <w:right w:val="single" w:sz="4" w:space="0" w:color="auto"/>
            </w:tcBorders>
            <w:hideMark/>
          </w:tcPr>
          <w:p w14:paraId="41647C84" w14:textId="77777777" w:rsidR="00071782" w:rsidRPr="00DF039C" w:rsidRDefault="00071782" w:rsidP="009E3276">
            <w:pPr>
              <w:spacing w:line="276" w:lineRule="auto"/>
              <w:rPr>
                <w:noProof/>
              </w:rPr>
            </w:pPr>
            <w:r w:rsidRPr="00DF039C">
              <w:rPr>
                <w:noProof/>
              </w:rPr>
              <w:t>NH</w:t>
            </w:r>
            <w:r w:rsidRPr="00DF039C">
              <w:rPr>
                <w:noProof/>
                <w:vertAlign w:val="subscript"/>
              </w:rPr>
              <w:t>3</w:t>
            </w:r>
            <w:r w:rsidRPr="00DF039C">
              <w:rPr>
                <w:noProof/>
              </w:rPr>
              <w:t xml:space="preserve"> in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709B5A9" w14:textId="77777777" w:rsidR="00071782" w:rsidRPr="00DF039C" w:rsidRDefault="00071782" w:rsidP="009E3276">
            <w:pPr>
              <w:spacing w:line="276" w:lineRule="auto"/>
              <w:jc w:val="center"/>
              <w:rPr>
                <w:noProof/>
              </w:rPr>
            </w:pPr>
            <w:r w:rsidRPr="00DF039C">
              <w:rPr>
                <w:noProof/>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5A8AE8D6"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E134EC8" w14:textId="77777777" w:rsidR="00071782" w:rsidRPr="00DF039C" w:rsidRDefault="00071782" w:rsidP="009E3276">
            <w:pPr>
              <w:spacing w:line="276" w:lineRule="auto"/>
              <w:jc w:val="center"/>
              <w:rPr>
                <w:noProof/>
              </w:rPr>
            </w:pPr>
            <w:r w:rsidRPr="00DF039C">
              <w:rPr>
                <w:noProof/>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65C21DDA" w14:textId="77777777" w:rsidR="00071782" w:rsidRPr="00DF039C" w:rsidRDefault="00071782" w:rsidP="009E3276">
            <w:pPr>
              <w:jc w:val="center"/>
              <w:rPr>
                <w:b/>
                <w:i/>
                <w:sz w:val="22"/>
                <w:szCs w:val="22"/>
                <w:lang w:eastAsia="es-ES_tradnl"/>
              </w:rPr>
            </w:pPr>
            <w:r w:rsidRPr="00DF039C">
              <w:rPr>
                <w:b/>
                <w:bCs/>
                <w:i/>
                <w:sz w:val="22"/>
                <w:szCs w:val="22"/>
                <w:lang w:eastAsia="es-ES_tradnl"/>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300342C" w14:textId="77777777" w:rsidR="00071782" w:rsidRPr="00DF039C" w:rsidRDefault="00071782" w:rsidP="009E3276">
            <w:pPr>
              <w:jc w:val="center"/>
              <w:rPr>
                <w:noProof/>
              </w:rPr>
            </w:pPr>
            <w:r w:rsidRPr="00DF039C">
              <w:rPr>
                <w:noProof/>
                <w:sz w:val="22"/>
              </w:rPr>
              <w:t>200</w:t>
            </w:r>
          </w:p>
        </w:tc>
        <w:tc>
          <w:tcPr>
            <w:tcW w:w="569" w:type="pct"/>
            <w:tcBorders>
              <w:top w:val="single" w:sz="4" w:space="0" w:color="auto"/>
              <w:left w:val="single" w:sz="4" w:space="0" w:color="auto"/>
              <w:bottom w:val="single" w:sz="4" w:space="0" w:color="auto"/>
              <w:right w:val="single" w:sz="4" w:space="0" w:color="auto"/>
            </w:tcBorders>
          </w:tcPr>
          <w:p w14:paraId="19DE5F1E" w14:textId="77777777" w:rsidR="00071782" w:rsidRPr="00DF039C" w:rsidRDefault="00071782" w:rsidP="009E3276">
            <w:pPr>
              <w:jc w:val="center"/>
              <w:rPr>
                <w:b/>
                <w:i/>
                <w:noProof/>
                <w:sz w:val="22"/>
              </w:rPr>
            </w:pPr>
            <w:r w:rsidRPr="00DF039C">
              <w:rPr>
                <w:b/>
                <w:i/>
                <w:noProof/>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02F3C14B" w14:textId="77777777" w:rsidR="00071782" w:rsidRPr="00DF039C" w:rsidRDefault="00071782" w:rsidP="009E3276">
            <w:pPr>
              <w:jc w:val="center"/>
              <w:rPr>
                <w:noProof/>
              </w:rPr>
            </w:pPr>
            <w:r w:rsidRPr="00DF039C">
              <w:rPr>
                <w:noProof/>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14:paraId="5C4B00FC" w14:textId="77777777" w:rsidR="00071782" w:rsidRPr="00DF039C" w:rsidRDefault="00071782" w:rsidP="009E3276">
            <w:pPr>
              <w:jc w:val="center"/>
              <w:rPr>
                <w:b/>
                <w:bCs/>
                <w:i/>
                <w:iCs/>
                <w:sz w:val="22"/>
                <w:szCs w:val="22"/>
                <w:lang w:eastAsia="es-ES_tradnl"/>
              </w:rPr>
            </w:pPr>
            <w:r w:rsidRPr="00DF039C">
              <w:rPr>
                <w:b/>
                <w:bCs/>
                <w:i/>
                <w:iCs/>
                <w:sz w:val="22"/>
                <w:szCs w:val="22"/>
                <w:lang w:eastAsia="es-ES_tradnl"/>
              </w:rPr>
              <w:t>200</w:t>
            </w:r>
          </w:p>
        </w:tc>
      </w:tr>
    </w:tbl>
    <w:p w14:paraId="5528ADB8" w14:textId="77777777" w:rsidR="00071782" w:rsidRPr="00DF039C" w:rsidRDefault="00071782" w:rsidP="00071782"/>
    <w:p w14:paraId="149D3E0B"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151</w:t>
      </w:r>
    </w:p>
    <w:p w14:paraId="6F61E96F" w14:textId="77777777" w:rsidR="00071782" w:rsidRPr="00DF039C" w:rsidRDefault="00071782" w:rsidP="00071782">
      <w:pPr>
        <w:pStyle w:val="NormalBold12b"/>
        <w:rPr>
          <w:lang w:val="en-GB"/>
        </w:rPr>
      </w:pPr>
      <w:r w:rsidRPr="00DF039C">
        <w:rPr>
          <w:lang w:val="en-GB"/>
        </w:rPr>
        <w:t>Proposal for a regulation</w:t>
      </w:r>
    </w:p>
    <w:p w14:paraId="1A45456E" w14:textId="77777777" w:rsidR="00071782" w:rsidRPr="00DF039C" w:rsidRDefault="00071782" w:rsidP="00071782">
      <w:pPr>
        <w:pStyle w:val="NormalBold"/>
        <w:keepNext/>
        <w:rPr>
          <w:lang w:val="en-GB"/>
        </w:rPr>
      </w:pPr>
      <w:r w:rsidRPr="00DF039C">
        <w:rPr>
          <w:lang w:val="en-GB"/>
        </w:rPr>
        <w:t>Annex I – Table 2</w:t>
      </w:r>
    </w:p>
    <w:tbl>
      <w:tblPr>
        <w:tblStyle w:val="TableGrid"/>
        <w:tblW w:w="5000" w:type="pct"/>
        <w:tblLook w:val="04A0" w:firstRow="1" w:lastRow="0" w:firstColumn="1" w:lastColumn="0" w:noHBand="0" w:noVBand="1"/>
      </w:tblPr>
      <w:tblGrid>
        <w:gridCol w:w="1461"/>
        <w:gridCol w:w="1712"/>
        <w:gridCol w:w="1962"/>
        <w:gridCol w:w="1961"/>
        <w:gridCol w:w="1964"/>
      </w:tblGrid>
      <w:tr w:rsidR="00071782" w:rsidRPr="00DF039C" w14:paraId="0D10ABCE"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6E855B69" w14:textId="77777777" w:rsidR="00071782" w:rsidRPr="00DF039C" w:rsidRDefault="00071782" w:rsidP="009E3276">
            <w:pPr>
              <w:jc w:val="center"/>
              <w:rPr>
                <w:i/>
                <w:noProof/>
              </w:rPr>
            </w:pPr>
            <w:r w:rsidRPr="00DF039C">
              <w:rPr>
                <w:i/>
                <w:noProof/>
              </w:rPr>
              <w:t>Text proposed by the Commission</w:t>
            </w:r>
          </w:p>
        </w:tc>
      </w:tr>
      <w:tr w:rsidR="00071782" w:rsidRPr="00DF039C" w14:paraId="18C58687"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539BBD99" w14:textId="77777777" w:rsidR="00071782" w:rsidRPr="00DF039C" w:rsidRDefault="00071782" w:rsidP="009E3276">
            <w:pPr>
              <w:rPr>
                <w:noProof/>
              </w:rPr>
            </w:pPr>
            <w:r w:rsidRPr="00DF039C">
              <w:rPr>
                <w:noProof/>
              </w:rPr>
              <w:t>Table 2: Euro 7 exhaust emission limits for 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 xml:space="preserve"> vehicles with internal combustion engine and internal combustion engines used in those vehicles</w:t>
            </w:r>
          </w:p>
        </w:tc>
      </w:tr>
      <w:tr w:rsidR="00071782" w:rsidRPr="00DF039C" w14:paraId="4F78305B" w14:textId="77777777" w:rsidTr="009E3276">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6CC6AAC1" w14:textId="77777777" w:rsidR="00071782" w:rsidRPr="00DF039C" w:rsidRDefault="00071782" w:rsidP="009E3276">
            <w:pPr>
              <w:rPr>
                <w:noProof/>
              </w:rPr>
            </w:pPr>
            <w:r w:rsidRPr="00DF039C">
              <w:rPr>
                <w:noProof/>
              </w:rPr>
              <w:t>Pollutant emissions</w:t>
            </w:r>
          </w:p>
        </w:tc>
        <w:tc>
          <w:tcPr>
            <w:tcW w:w="944" w:type="pct"/>
            <w:tcBorders>
              <w:top w:val="single" w:sz="4" w:space="0" w:color="auto"/>
              <w:left w:val="single" w:sz="4" w:space="0" w:color="auto"/>
              <w:bottom w:val="single" w:sz="4" w:space="0" w:color="auto"/>
              <w:right w:val="single" w:sz="4" w:space="0" w:color="auto"/>
            </w:tcBorders>
            <w:vAlign w:val="center"/>
            <w:hideMark/>
          </w:tcPr>
          <w:p w14:paraId="1C91936B" w14:textId="77777777" w:rsidR="00071782" w:rsidRPr="00DF039C" w:rsidRDefault="00071782" w:rsidP="009E3276">
            <w:pPr>
              <w:jc w:val="center"/>
              <w:rPr>
                <w:b/>
                <w:i/>
                <w:noProof/>
              </w:rPr>
            </w:pPr>
            <w:r w:rsidRPr="00DF039C">
              <w:rPr>
                <w:b/>
                <w:i/>
                <w:noProof/>
              </w:rPr>
              <w:t>Cold emissions</w:t>
            </w:r>
            <w:r w:rsidRPr="00DF039C">
              <w:rPr>
                <w:b/>
                <w:i/>
                <w:noProof/>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17D13987" w14:textId="77777777" w:rsidR="00071782" w:rsidRPr="00DF039C" w:rsidRDefault="00071782" w:rsidP="009E3276">
            <w:pPr>
              <w:jc w:val="center"/>
              <w:rPr>
                <w:b/>
                <w:i/>
                <w:noProof/>
              </w:rPr>
            </w:pPr>
            <w:r w:rsidRPr="00DF039C">
              <w:rPr>
                <w:b/>
                <w:i/>
                <w:noProof/>
              </w:rPr>
              <w:t>Hot emissions</w:t>
            </w:r>
            <w:r w:rsidRPr="00DF039C">
              <w:rPr>
                <w:b/>
                <w:i/>
                <w:noProof/>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5098B8B9" w14:textId="77777777" w:rsidR="00071782" w:rsidRPr="00DF039C" w:rsidRDefault="00071782" w:rsidP="009E3276">
            <w:pPr>
              <w:jc w:val="center"/>
              <w:rPr>
                <w:b/>
                <w:i/>
                <w:noProof/>
              </w:rPr>
            </w:pPr>
            <w:r w:rsidRPr="00DF039C">
              <w:rPr>
                <w:b/>
                <w:i/>
                <w:noProof/>
              </w:rPr>
              <w:t>Emission budget for all trips less than 3*WHTC long</w:t>
            </w:r>
          </w:p>
        </w:tc>
        <w:tc>
          <w:tcPr>
            <w:tcW w:w="1083" w:type="pct"/>
            <w:tcBorders>
              <w:top w:val="single" w:sz="4" w:space="0" w:color="auto"/>
              <w:left w:val="single" w:sz="4" w:space="0" w:color="auto"/>
              <w:bottom w:val="single" w:sz="4" w:space="0" w:color="auto"/>
              <w:right w:val="single" w:sz="4" w:space="0" w:color="auto"/>
            </w:tcBorders>
            <w:hideMark/>
          </w:tcPr>
          <w:p w14:paraId="0DF37264" w14:textId="77777777" w:rsidR="00071782" w:rsidRPr="00DF039C" w:rsidRDefault="00071782" w:rsidP="009E3276">
            <w:pPr>
              <w:jc w:val="center"/>
              <w:rPr>
                <w:b/>
                <w:i/>
                <w:noProof/>
              </w:rPr>
            </w:pPr>
            <w:r w:rsidRPr="00DF039C">
              <w:rPr>
                <w:b/>
                <w:i/>
                <w:noProof/>
              </w:rPr>
              <w:t>Optional idle emission limits</w:t>
            </w:r>
            <w:r w:rsidRPr="00DF039C">
              <w:rPr>
                <w:b/>
                <w:i/>
                <w:noProof/>
                <w:vertAlign w:val="superscript"/>
              </w:rPr>
              <w:t>3</w:t>
            </w:r>
          </w:p>
        </w:tc>
      </w:tr>
      <w:tr w:rsidR="00071782" w:rsidRPr="00DF039C" w14:paraId="4AF0DBDB" w14:textId="77777777" w:rsidTr="009E3276">
        <w:tc>
          <w:tcPr>
            <w:tcW w:w="0" w:type="auto"/>
            <w:vMerge/>
            <w:tcBorders>
              <w:top w:val="single" w:sz="4" w:space="0" w:color="auto"/>
              <w:left w:val="single" w:sz="4" w:space="0" w:color="auto"/>
              <w:bottom w:val="single" w:sz="4" w:space="0" w:color="auto"/>
              <w:right w:val="single" w:sz="4" w:space="0" w:color="auto"/>
            </w:tcBorders>
            <w:vAlign w:val="center"/>
            <w:hideMark/>
          </w:tcPr>
          <w:p w14:paraId="50E3FE94" w14:textId="77777777" w:rsidR="00071782" w:rsidRPr="00DF039C" w:rsidRDefault="00071782" w:rsidP="009E3276">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55AA66B4" w14:textId="77777777" w:rsidR="00071782" w:rsidRPr="00DF039C" w:rsidRDefault="00071782" w:rsidP="009E3276">
            <w:pPr>
              <w:jc w:val="center"/>
              <w:rPr>
                <w:i/>
                <w:noProof/>
              </w:rPr>
            </w:pPr>
            <w:r w:rsidRPr="00DF039C">
              <w:rPr>
                <w:i/>
                <w:noProof/>
              </w:rPr>
              <w:t>per kWh</w:t>
            </w:r>
          </w:p>
        </w:tc>
        <w:tc>
          <w:tcPr>
            <w:tcW w:w="1082" w:type="pct"/>
            <w:tcBorders>
              <w:top w:val="single" w:sz="4" w:space="0" w:color="auto"/>
              <w:left w:val="single" w:sz="4" w:space="0" w:color="auto"/>
              <w:bottom w:val="single" w:sz="4" w:space="0" w:color="auto"/>
              <w:right w:val="single" w:sz="4" w:space="0" w:color="auto"/>
            </w:tcBorders>
            <w:hideMark/>
          </w:tcPr>
          <w:p w14:paraId="0532F9A9" w14:textId="77777777" w:rsidR="00071782" w:rsidRPr="00DF039C" w:rsidRDefault="00071782" w:rsidP="009E3276">
            <w:pPr>
              <w:jc w:val="center"/>
              <w:rPr>
                <w:i/>
                <w:noProof/>
                <w:szCs w:val="24"/>
              </w:rPr>
            </w:pPr>
            <w:r w:rsidRPr="00DF039C">
              <w:rPr>
                <w:i/>
                <w:noProof/>
              </w:rPr>
              <w:t>per kWh</w:t>
            </w:r>
          </w:p>
        </w:tc>
        <w:tc>
          <w:tcPr>
            <w:tcW w:w="1082" w:type="pct"/>
            <w:tcBorders>
              <w:top w:val="single" w:sz="4" w:space="0" w:color="auto"/>
              <w:left w:val="single" w:sz="4" w:space="0" w:color="auto"/>
              <w:bottom w:val="single" w:sz="4" w:space="0" w:color="auto"/>
              <w:right w:val="single" w:sz="4" w:space="0" w:color="auto"/>
            </w:tcBorders>
            <w:hideMark/>
          </w:tcPr>
          <w:p w14:paraId="0FA07BF3" w14:textId="77777777" w:rsidR="00071782" w:rsidRPr="00DF039C" w:rsidRDefault="00071782" w:rsidP="009E3276">
            <w:pPr>
              <w:jc w:val="center"/>
              <w:rPr>
                <w:b/>
                <w:i/>
                <w:noProof/>
                <w:szCs w:val="22"/>
              </w:rPr>
            </w:pPr>
            <w:r w:rsidRPr="00DF039C">
              <w:rPr>
                <w:b/>
                <w:i/>
                <w:noProof/>
              </w:rPr>
              <w:t>per kWh</w:t>
            </w:r>
          </w:p>
        </w:tc>
        <w:tc>
          <w:tcPr>
            <w:tcW w:w="1083" w:type="pct"/>
            <w:tcBorders>
              <w:top w:val="single" w:sz="4" w:space="0" w:color="auto"/>
              <w:left w:val="single" w:sz="4" w:space="0" w:color="auto"/>
              <w:bottom w:val="single" w:sz="4" w:space="0" w:color="auto"/>
              <w:right w:val="single" w:sz="4" w:space="0" w:color="auto"/>
            </w:tcBorders>
            <w:hideMark/>
          </w:tcPr>
          <w:p w14:paraId="1ABFCB8F" w14:textId="77777777" w:rsidR="00071782" w:rsidRPr="00DF039C" w:rsidRDefault="00071782" w:rsidP="009E3276">
            <w:pPr>
              <w:jc w:val="center"/>
              <w:rPr>
                <w:b/>
                <w:i/>
                <w:noProof/>
              </w:rPr>
            </w:pPr>
            <w:r w:rsidRPr="00DF039C">
              <w:rPr>
                <w:b/>
                <w:i/>
                <w:noProof/>
              </w:rPr>
              <w:t>per hour</w:t>
            </w:r>
          </w:p>
        </w:tc>
      </w:tr>
      <w:tr w:rsidR="00071782" w:rsidRPr="00DF039C" w14:paraId="5460B978"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152F2F29" w14:textId="77777777" w:rsidR="00071782" w:rsidRPr="00DF039C" w:rsidRDefault="00071782" w:rsidP="009E3276">
            <w:pPr>
              <w:spacing w:line="276" w:lineRule="auto"/>
              <w:rPr>
                <w:noProof/>
              </w:rPr>
            </w:pPr>
            <w:r w:rsidRPr="00DF039C">
              <w:rPr>
                <w:noProof/>
              </w:rPr>
              <w:t>NO</w:t>
            </w:r>
            <w:r w:rsidRPr="00DF039C">
              <w:rPr>
                <w:noProof/>
                <w:vertAlign w:val="subscript"/>
              </w:rPr>
              <w:t>x</w:t>
            </w:r>
            <w:r w:rsidRPr="00DF039C">
              <w:rPr>
                <w:noProof/>
              </w:rPr>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E310020" w14:textId="77777777" w:rsidR="00071782" w:rsidRPr="00DF039C" w:rsidRDefault="00071782" w:rsidP="009E3276">
            <w:pPr>
              <w:spacing w:line="276" w:lineRule="auto"/>
              <w:jc w:val="center"/>
              <w:rPr>
                <w:b/>
                <w:i/>
                <w:noProof/>
              </w:rPr>
            </w:pPr>
            <w:r w:rsidRPr="00DF039C">
              <w:rPr>
                <w:b/>
                <w:i/>
                <w:noProof/>
              </w:rPr>
              <w:t>350</w:t>
            </w:r>
          </w:p>
        </w:tc>
        <w:tc>
          <w:tcPr>
            <w:tcW w:w="1082" w:type="pct"/>
            <w:tcBorders>
              <w:top w:val="single" w:sz="4" w:space="0" w:color="auto"/>
              <w:left w:val="single" w:sz="4" w:space="0" w:color="auto"/>
              <w:bottom w:val="single" w:sz="4" w:space="0" w:color="auto"/>
              <w:right w:val="single" w:sz="4" w:space="0" w:color="auto"/>
            </w:tcBorders>
            <w:hideMark/>
          </w:tcPr>
          <w:p w14:paraId="48DEA95C" w14:textId="77777777" w:rsidR="00071782" w:rsidRPr="00DF039C" w:rsidRDefault="00071782" w:rsidP="009E3276">
            <w:pPr>
              <w:jc w:val="center"/>
              <w:rPr>
                <w:b/>
                <w:i/>
                <w:noProof/>
              </w:rPr>
            </w:pPr>
            <w:r w:rsidRPr="00DF039C">
              <w:rPr>
                <w:b/>
                <w:i/>
                <w:noProof/>
              </w:rPr>
              <w:t>90</w:t>
            </w:r>
          </w:p>
        </w:tc>
        <w:tc>
          <w:tcPr>
            <w:tcW w:w="1082" w:type="pct"/>
            <w:tcBorders>
              <w:top w:val="single" w:sz="4" w:space="0" w:color="auto"/>
              <w:left w:val="single" w:sz="4" w:space="0" w:color="auto"/>
              <w:bottom w:val="single" w:sz="4" w:space="0" w:color="auto"/>
              <w:right w:val="single" w:sz="4" w:space="0" w:color="auto"/>
            </w:tcBorders>
            <w:hideMark/>
          </w:tcPr>
          <w:p w14:paraId="2114112E" w14:textId="77777777" w:rsidR="00071782" w:rsidRPr="00DF039C" w:rsidRDefault="00071782" w:rsidP="009E3276">
            <w:pPr>
              <w:jc w:val="center"/>
              <w:rPr>
                <w:b/>
                <w:i/>
                <w:noProof/>
              </w:rPr>
            </w:pPr>
            <w:r w:rsidRPr="00DF039C">
              <w:rPr>
                <w:b/>
                <w:i/>
                <w:noProof/>
              </w:rPr>
              <w:t>150</w:t>
            </w:r>
          </w:p>
        </w:tc>
        <w:tc>
          <w:tcPr>
            <w:tcW w:w="1083" w:type="pct"/>
            <w:tcBorders>
              <w:top w:val="single" w:sz="4" w:space="0" w:color="auto"/>
              <w:left w:val="single" w:sz="4" w:space="0" w:color="auto"/>
              <w:bottom w:val="single" w:sz="4" w:space="0" w:color="auto"/>
              <w:right w:val="single" w:sz="4" w:space="0" w:color="auto"/>
            </w:tcBorders>
            <w:hideMark/>
          </w:tcPr>
          <w:p w14:paraId="19E3D4A0" w14:textId="77777777" w:rsidR="00071782" w:rsidRPr="00DF039C" w:rsidRDefault="00071782" w:rsidP="009E3276">
            <w:pPr>
              <w:jc w:val="center"/>
              <w:rPr>
                <w:b/>
                <w:i/>
                <w:noProof/>
              </w:rPr>
            </w:pPr>
            <w:r w:rsidRPr="00DF039C">
              <w:rPr>
                <w:b/>
                <w:i/>
                <w:noProof/>
              </w:rPr>
              <w:t>5000</w:t>
            </w:r>
          </w:p>
        </w:tc>
      </w:tr>
      <w:tr w:rsidR="00071782" w:rsidRPr="00DF039C" w14:paraId="72165080" w14:textId="77777777" w:rsidTr="009E3276">
        <w:trPr>
          <w:trHeight w:val="50"/>
        </w:trPr>
        <w:tc>
          <w:tcPr>
            <w:tcW w:w="806" w:type="pct"/>
            <w:tcBorders>
              <w:top w:val="single" w:sz="4" w:space="0" w:color="auto"/>
              <w:left w:val="single" w:sz="4" w:space="0" w:color="auto"/>
              <w:bottom w:val="single" w:sz="4" w:space="0" w:color="auto"/>
              <w:right w:val="single" w:sz="4" w:space="0" w:color="auto"/>
            </w:tcBorders>
            <w:hideMark/>
          </w:tcPr>
          <w:p w14:paraId="1DB8050A" w14:textId="77777777" w:rsidR="00071782" w:rsidRPr="00DF039C" w:rsidRDefault="00071782" w:rsidP="009E3276">
            <w:pPr>
              <w:spacing w:line="276" w:lineRule="auto"/>
              <w:rPr>
                <w:noProof/>
              </w:rPr>
            </w:pPr>
            <w:r w:rsidRPr="00DF039C">
              <w:rPr>
                <w:noProof/>
              </w:rPr>
              <w:t>PM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7A61F4F" w14:textId="77777777" w:rsidR="00071782" w:rsidRPr="00DF039C" w:rsidRDefault="00071782" w:rsidP="009E3276">
            <w:pPr>
              <w:spacing w:line="276" w:lineRule="auto"/>
              <w:jc w:val="center"/>
              <w:rPr>
                <w:b/>
                <w:i/>
                <w:noProof/>
              </w:rPr>
            </w:pPr>
            <w:r w:rsidRPr="00DF039C">
              <w:rPr>
                <w:b/>
                <w:i/>
                <w:noProof/>
              </w:rPr>
              <w:t>12</w:t>
            </w:r>
          </w:p>
        </w:tc>
        <w:tc>
          <w:tcPr>
            <w:tcW w:w="1082" w:type="pct"/>
            <w:tcBorders>
              <w:top w:val="single" w:sz="4" w:space="0" w:color="auto"/>
              <w:left w:val="single" w:sz="4" w:space="0" w:color="auto"/>
              <w:bottom w:val="single" w:sz="4" w:space="0" w:color="auto"/>
              <w:right w:val="single" w:sz="4" w:space="0" w:color="auto"/>
            </w:tcBorders>
            <w:hideMark/>
          </w:tcPr>
          <w:p w14:paraId="7B0BE8E5" w14:textId="77777777" w:rsidR="00071782" w:rsidRPr="00DF039C" w:rsidRDefault="00071782" w:rsidP="009E3276">
            <w:pPr>
              <w:jc w:val="center"/>
              <w:rPr>
                <w:b/>
                <w:i/>
                <w:noProof/>
              </w:rPr>
            </w:pPr>
            <w:r w:rsidRPr="00DF039C">
              <w:rPr>
                <w:b/>
                <w:i/>
                <w:noProof/>
              </w:rPr>
              <w:t>8</w:t>
            </w:r>
          </w:p>
        </w:tc>
        <w:tc>
          <w:tcPr>
            <w:tcW w:w="1082" w:type="pct"/>
            <w:tcBorders>
              <w:top w:val="single" w:sz="4" w:space="0" w:color="auto"/>
              <w:left w:val="single" w:sz="4" w:space="0" w:color="auto"/>
              <w:bottom w:val="single" w:sz="4" w:space="0" w:color="auto"/>
              <w:right w:val="single" w:sz="4" w:space="0" w:color="auto"/>
            </w:tcBorders>
            <w:hideMark/>
          </w:tcPr>
          <w:p w14:paraId="12F2992C" w14:textId="77777777" w:rsidR="00071782" w:rsidRPr="00DF039C" w:rsidRDefault="00071782" w:rsidP="009E3276">
            <w:pPr>
              <w:jc w:val="center"/>
              <w:rPr>
                <w:b/>
                <w:i/>
                <w:noProof/>
              </w:rPr>
            </w:pPr>
            <w:r w:rsidRPr="00DF039C">
              <w:rPr>
                <w:b/>
                <w:i/>
                <w:noProof/>
              </w:rPr>
              <w:t>10</w:t>
            </w:r>
          </w:p>
        </w:tc>
        <w:tc>
          <w:tcPr>
            <w:tcW w:w="1083" w:type="pct"/>
            <w:tcBorders>
              <w:top w:val="single" w:sz="4" w:space="0" w:color="auto"/>
              <w:left w:val="single" w:sz="4" w:space="0" w:color="auto"/>
              <w:bottom w:val="single" w:sz="4" w:space="0" w:color="auto"/>
              <w:right w:val="single" w:sz="4" w:space="0" w:color="auto"/>
            </w:tcBorders>
            <w:hideMark/>
          </w:tcPr>
          <w:p w14:paraId="7FEAE9BF" w14:textId="77777777" w:rsidR="00071782" w:rsidRPr="00DF039C" w:rsidRDefault="00071782" w:rsidP="009E3276">
            <w:pPr>
              <w:jc w:val="center"/>
              <w:rPr>
                <w:b/>
                <w:i/>
                <w:noProof/>
              </w:rPr>
            </w:pPr>
            <w:r w:rsidRPr="00DF039C">
              <w:rPr>
                <w:b/>
                <w:i/>
                <w:noProof/>
              </w:rPr>
              <w:t xml:space="preserve"> </w:t>
            </w:r>
          </w:p>
        </w:tc>
      </w:tr>
      <w:tr w:rsidR="00071782" w:rsidRPr="00DF039C" w14:paraId="440DD462"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5D1B321D" w14:textId="77777777" w:rsidR="00071782" w:rsidRPr="00DF039C" w:rsidRDefault="00071782" w:rsidP="009E3276">
            <w:pPr>
              <w:spacing w:line="276" w:lineRule="auto"/>
              <w:rPr>
                <w:noProof/>
              </w:rPr>
            </w:pPr>
            <w:r w:rsidRPr="00DF039C">
              <w:rPr>
                <w:noProof/>
              </w:rPr>
              <w:t>PN</w:t>
            </w:r>
            <w:r w:rsidRPr="00DF039C">
              <w:rPr>
                <w:bCs/>
                <w:noProof/>
                <w:vertAlign w:val="subscript"/>
              </w:rPr>
              <w:t xml:space="preserve">10 </w:t>
            </w:r>
            <w:r w:rsidRPr="00DF039C">
              <w:rPr>
                <w:bCs/>
                <w:noProof/>
              </w:rPr>
              <w:t>in #</w:t>
            </w:r>
          </w:p>
        </w:tc>
        <w:tc>
          <w:tcPr>
            <w:tcW w:w="944" w:type="pct"/>
            <w:tcBorders>
              <w:top w:val="single" w:sz="4" w:space="0" w:color="auto"/>
              <w:left w:val="single" w:sz="4" w:space="0" w:color="auto"/>
              <w:bottom w:val="single" w:sz="4" w:space="0" w:color="auto"/>
              <w:right w:val="single" w:sz="4" w:space="0" w:color="auto"/>
            </w:tcBorders>
            <w:vAlign w:val="center"/>
            <w:hideMark/>
          </w:tcPr>
          <w:p w14:paraId="775E66DC" w14:textId="77777777" w:rsidR="00071782" w:rsidRPr="00DF039C" w:rsidRDefault="00071782" w:rsidP="009E3276">
            <w:pPr>
              <w:spacing w:line="276" w:lineRule="auto"/>
              <w:jc w:val="center"/>
              <w:rPr>
                <w:b/>
                <w:i/>
                <w:noProof/>
              </w:rPr>
            </w:pPr>
            <w:r w:rsidRPr="00DF039C">
              <w:rPr>
                <w:b/>
                <w:i/>
                <w:noProof/>
              </w:rPr>
              <w:t>5x10</w:t>
            </w:r>
            <w:r w:rsidRPr="00DF039C">
              <w:rPr>
                <w:b/>
                <w:i/>
                <w:noProof/>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7B9D0E70" w14:textId="77777777" w:rsidR="00071782" w:rsidRPr="00DF039C" w:rsidRDefault="00071782" w:rsidP="009E3276">
            <w:pPr>
              <w:jc w:val="center"/>
              <w:rPr>
                <w:b/>
                <w:i/>
                <w:noProof/>
              </w:rPr>
            </w:pPr>
            <w:r w:rsidRPr="00DF039C">
              <w:rPr>
                <w:b/>
                <w:i/>
                <w:noProof/>
              </w:rPr>
              <w:t>2x10</w:t>
            </w:r>
            <w:r w:rsidRPr="00DF039C">
              <w:rPr>
                <w:b/>
                <w:i/>
                <w:noProof/>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533FDD17" w14:textId="77777777" w:rsidR="00071782" w:rsidRPr="00DF039C" w:rsidRDefault="00071782" w:rsidP="009E3276">
            <w:pPr>
              <w:jc w:val="center"/>
              <w:rPr>
                <w:b/>
                <w:i/>
                <w:noProof/>
              </w:rPr>
            </w:pPr>
            <w:r w:rsidRPr="00DF039C">
              <w:rPr>
                <w:b/>
                <w:i/>
                <w:noProof/>
              </w:rPr>
              <w:t>3x10</w:t>
            </w:r>
            <w:r w:rsidRPr="00DF039C">
              <w:rPr>
                <w:b/>
                <w:i/>
                <w:noProof/>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5411A5AE" w14:textId="77777777" w:rsidR="00071782" w:rsidRPr="00DF039C" w:rsidRDefault="00071782" w:rsidP="009E3276">
            <w:pPr>
              <w:jc w:val="center"/>
              <w:rPr>
                <w:b/>
                <w:i/>
                <w:noProof/>
              </w:rPr>
            </w:pPr>
            <w:r w:rsidRPr="00DF039C">
              <w:rPr>
                <w:b/>
                <w:i/>
                <w:noProof/>
              </w:rPr>
              <w:t xml:space="preserve"> </w:t>
            </w:r>
          </w:p>
        </w:tc>
      </w:tr>
      <w:tr w:rsidR="00071782" w:rsidRPr="00DF039C" w14:paraId="48EA3368"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61999B13" w14:textId="77777777" w:rsidR="00071782" w:rsidRPr="00DF039C" w:rsidRDefault="00071782" w:rsidP="009E3276">
            <w:pPr>
              <w:spacing w:line="276" w:lineRule="auto"/>
              <w:rPr>
                <w:noProof/>
              </w:rPr>
            </w:pPr>
            <w:r w:rsidRPr="00DF039C">
              <w:rPr>
                <w:noProof/>
              </w:rPr>
              <w:t>CO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5CDF222F" w14:textId="77777777" w:rsidR="00071782" w:rsidRPr="00DF039C" w:rsidRDefault="00071782" w:rsidP="009E3276">
            <w:pPr>
              <w:spacing w:line="276" w:lineRule="auto"/>
              <w:jc w:val="center"/>
              <w:rPr>
                <w:b/>
                <w:i/>
                <w:noProof/>
              </w:rPr>
            </w:pPr>
            <w:r w:rsidRPr="00DF039C">
              <w:rPr>
                <w:b/>
                <w:i/>
                <w:noProof/>
              </w:rPr>
              <w:t>3500</w:t>
            </w:r>
          </w:p>
        </w:tc>
        <w:tc>
          <w:tcPr>
            <w:tcW w:w="1082" w:type="pct"/>
            <w:tcBorders>
              <w:top w:val="single" w:sz="4" w:space="0" w:color="auto"/>
              <w:left w:val="single" w:sz="4" w:space="0" w:color="auto"/>
              <w:bottom w:val="single" w:sz="4" w:space="0" w:color="auto"/>
              <w:right w:val="single" w:sz="4" w:space="0" w:color="auto"/>
            </w:tcBorders>
            <w:hideMark/>
          </w:tcPr>
          <w:p w14:paraId="772F4FB2" w14:textId="77777777" w:rsidR="00071782" w:rsidRPr="00DF039C" w:rsidRDefault="00071782" w:rsidP="009E3276">
            <w:pPr>
              <w:jc w:val="center"/>
              <w:rPr>
                <w:b/>
                <w:i/>
                <w:noProof/>
              </w:rPr>
            </w:pPr>
            <w:r w:rsidRPr="00DF039C">
              <w:rPr>
                <w:b/>
                <w:i/>
                <w:noProof/>
              </w:rPr>
              <w:t>200</w:t>
            </w:r>
          </w:p>
        </w:tc>
        <w:tc>
          <w:tcPr>
            <w:tcW w:w="1082" w:type="pct"/>
            <w:tcBorders>
              <w:top w:val="single" w:sz="4" w:space="0" w:color="auto"/>
              <w:left w:val="single" w:sz="4" w:space="0" w:color="auto"/>
              <w:bottom w:val="single" w:sz="4" w:space="0" w:color="auto"/>
              <w:right w:val="single" w:sz="4" w:space="0" w:color="auto"/>
            </w:tcBorders>
            <w:hideMark/>
          </w:tcPr>
          <w:p w14:paraId="6D114BB5" w14:textId="77777777" w:rsidR="00071782" w:rsidRPr="00DF039C" w:rsidRDefault="00071782" w:rsidP="009E3276">
            <w:pPr>
              <w:jc w:val="center"/>
              <w:rPr>
                <w:b/>
                <w:i/>
                <w:noProof/>
              </w:rPr>
            </w:pPr>
            <w:r w:rsidRPr="00DF039C">
              <w:rPr>
                <w:b/>
                <w:i/>
                <w:noProof/>
              </w:rPr>
              <w:t>2700</w:t>
            </w:r>
          </w:p>
        </w:tc>
        <w:tc>
          <w:tcPr>
            <w:tcW w:w="1083" w:type="pct"/>
            <w:tcBorders>
              <w:top w:val="single" w:sz="4" w:space="0" w:color="auto"/>
              <w:left w:val="single" w:sz="4" w:space="0" w:color="auto"/>
              <w:bottom w:val="single" w:sz="4" w:space="0" w:color="auto"/>
              <w:right w:val="single" w:sz="4" w:space="0" w:color="auto"/>
            </w:tcBorders>
            <w:hideMark/>
          </w:tcPr>
          <w:p w14:paraId="4B925C42" w14:textId="77777777" w:rsidR="00071782" w:rsidRPr="00DF039C" w:rsidRDefault="00071782" w:rsidP="009E3276">
            <w:pPr>
              <w:jc w:val="center"/>
              <w:rPr>
                <w:b/>
                <w:i/>
                <w:noProof/>
              </w:rPr>
            </w:pPr>
            <w:r w:rsidRPr="00DF039C">
              <w:rPr>
                <w:b/>
                <w:i/>
                <w:noProof/>
              </w:rPr>
              <w:t xml:space="preserve"> </w:t>
            </w:r>
          </w:p>
        </w:tc>
      </w:tr>
      <w:tr w:rsidR="00071782" w:rsidRPr="00DF039C" w14:paraId="5CA0016D"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5BC2F80B" w14:textId="77777777" w:rsidR="00071782" w:rsidRPr="00DF039C" w:rsidRDefault="00071782" w:rsidP="009E3276">
            <w:pPr>
              <w:spacing w:line="276" w:lineRule="auto"/>
              <w:rPr>
                <w:noProof/>
              </w:rPr>
            </w:pPr>
            <w:r w:rsidRPr="00DF039C">
              <w:rPr>
                <w:noProof/>
              </w:rPr>
              <w:t>NMOG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1B2A0FA" w14:textId="77777777" w:rsidR="00071782" w:rsidRPr="00DF039C" w:rsidRDefault="00071782" w:rsidP="009E3276">
            <w:pPr>
              <w:spacing w:line="276" w:lineRule="auto"/>
              <w:jc w:val="center"/>
              <w:rPr>
                <w:b/>
                <w:i/>
                <w:noProof/>
              </w:rPr>
            </w:pPr>
            <w:r w:rsidRPr="00DF039C">
              <w:rPr>
                <w:b/>
                <w:i/>
                <w:noProof/>
              </w:rPr>
              <w:t>200</w:t>
            </w:r>
          </w:p>
        </w:tc>
        <w:tc>
          <w:tcPr>
            <w:tcW w:w="1082" w:type="pct"/>
            <w:tcBorders>
              <w:top w:val="single" w:sz="4" w:space="0" w:color="auto"/>
              <w:left w:val="single" w:sz="4" w:space="0" w:color="auto"/>
              <w:bottom w:val="single" w:sz="4" w:space="0" w:color="auto"/>
              <w:right w:val="single" w:sz="4" w:space="0" w:color="auto"/>
            </w:tcBorders>
            <w:hideMark/>
          </w:tcPr>
          <w:p w14:paraId="1CD66EA4" w14:textId="77777777" w:rsidR="00071782" w:rsidRPr="00DF039C" w:rsidRDefault="00071782" w:rsidP="009E3276">
            <w:pPr>
              <w:jc w:val="center"/>
              <w:rPr>
                <w:b/>
                <w:i/>
                <w:noProof/>
              </w:rPr>
            </w:pPr>
            <w:r w:rsidRPr="00DF039C">
              <w:rPr>
                <w:b/>
                <w:i/>
                <w:noProof/>
              </w:rPr>
              <w:t>50</w:t>
            </w:r>
          </w:p>
        </w:tc>
        <w:tc>
          <w:tcPr>
            <w:tcW w:w="1082" w:type="pct"/>
            <w:tcBorders>
              <w:top w:val="single" w:sz="4" w:space="0" w:color="auto"/>
              <w:left w:val="single" w:sz="4" w:space="0" w:color="auto"/>
              <w:bottom w:val="single" w:sz="4" w:space="0" w:color="auto"/>
              <w:right w:val="single" w:sz="4" w:space="0" w:color="auto"/>
            </w:tcBorders>
            <w:hideMark/>
          </w:tcPr>
          <w:p w14:paraId="695F388E" w14:textId="77777777" w:rsidR="00071782" w:rsidRPr="00DF039C" w:rsidRDefault="00071782" w:rsidP="009E3276">
            <w:pPr>
              <w:jc w:val="center"/>
              <w:rPr>
                <w:b/>
                <w:i/>
                <w:noProof/>
              </w:rPr>
            </w:pPr>
            <w:r w:rsidRPr="00DF039C">
              <w:rPr>
                <w:b/>
                <w:i/>
                <w:noProof/>
              </w:rPr>
              <w:t>75</w:t>
            </w:r>
          </w:p>
        </w:tc>
        <w:tc>
          <w:tcPr>
            <w:tcW w:w="1083" w:type="pct"/>
            <w:tcBorders>
              <w:top w:val="single" w:sz="4" w:space="0" w:color="auto"/>
              <w:left w:val="single" w:sz="4" w:space="0" w:color="auto"/>
              <w:bottom w:val="single" w:sz="4" w:space="0" w:color="auto"/>
              <w:right w:val="single" w:sz="4" w:space="0" w:color="auto"/>
            </w:tcBorders>
            <w:hideMark/>
          </w:tcPr>
          <w:p w14:paraId="05099B85" w14:textId="77777777" w:rsidR="00071782" w:rsidRPr="00DF039C" w:rsidRDefault="00071782" w:rsidP="009E3276">
            <w:pPr>
              <w:jc w:val="center"/>
              <w:rPr>
                <w:b/>
                <w:i/>
                <w:noProof/>
              </w:rPr>
            </w:pPr>
            <w:r w:rsidRPr="00DF039C">
              <w:rPr>
                <w:b/>
                <w:i/>
                <w:noProof/>
              </w:rPr>
              <w:t xml:space="preserve"> </w:t>
            </w:r>
          </w:p>
        </w:tc>
      </w:tr>
      <w:tr w:rsidR="00071782" w:rsidRPr="00DF039C" w14:paraId="2CA72760"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016390B6" w14:textId="77777777" w:rsidR="00071782" w:rsidRPr="00DF039C" w:rsidRDefault="00071782" w:rsidP="009E3276">
            <w:pPr>
              <w:spacing w:line="276" w:lineRule="auto"/>
              <w:rPr>
                <w:noProof/>
              </w:rPr>
            </w:pPr>
            <w:r w:rsidRPr="00DF039C">
              <w:rPr>
                <w:noProof/>
              </w:rPr>
              <w:t>NH</w:t>
            </w:r>
            <w:r w:rsidRPr="00DF039C">
              <w:rPr>
                <w:noProof/>
                <w:vertAlign w:val="subscript"/>
              </w:rPr>
              <w:t>3</w:t>
            </w:r>
            <w:r w:rsidRPr="00DF039C">
              <w:rPr>
                <w:noProof/>
              </w:rPr>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3B34EFC" w14:textId="77777777" w:rsidR="00071782" w:rsidRPr="00DF039C" w:rsidRDefault="00071782" w:rsidP="009E3276">
            <w:pPr>
              <w:spacing w:line="276" w:lineRule="auto"/>
              <w:jc w:val="center"/>
              <w:rPr>
                <w:b/>
                <w:i/>
                <w:noProof/>
              </w:rPr>
            </w:pPr>
            <w:r w:rsidRPr="00DF039C">
              <w:rPr>
                <w:b/>
                <w:i/>
                <w:noProof/>
              </w:rPr>
              <w:t>65</w:t>
            </w:r>
          </w:p>
        </w:tc>
        <w:tc>
          <w:tcPr>
            <w:tcW w:w="1082" w:type="pct"/>
            <w:tcBorders>
              <w:top w:val="single" w:sz="4" w:space="0" w:color="auto"/>
              <w:left w:val="single" w:sz="4" w:space="0" w:color="auto"/>
              <w:bottom w:val="single" w:sz="4" w:space="0" w:color="auto"/>
              <w:right w:val="single" w:sz="4" w:space="0" w:color="auto"/>
            </w:tcBorders>
            <w:hideMark/>
          </w:tcPr>
          <w:p w14:paraId="70EA1494" w14:textId="77777777" w:rsidR="00071782" w:rsidRPr="00DF039C" w:rsidRDefault="00071782" w:rsidP="009E3276">
            <w:pPr>
              <w:jc w:val="center"/>
              <w:rPr>
                <w:b/>
                <w:i/>
                <w:noProof/>
              </w:rPr>
            </w:pPr>
            <w:r w:rsidRPr="00DF039C">
              <w:rPr>
                <w:b/>
                <w:i/>
                <w:noProof/>
              </w:rPr>
              <w:t>65</w:t>
            </w:r>
          </w:p>
        </w:tc>
        <w:tc>
          <w:tcPr>
            <w:tcW w:w="1082" w:type="pct"/>
            <w:tcBorders>
              <w:top w:val="single" w:sz="4" w:space="0" w:color="auto"/>
              <w:left w:val="single" w:sz="4" w:space="0" w:color="auto"/>
              <w:bottom w:val="single" w:sz="4" w:space="0" w:color="auto"/>
              <w:right w:val="single" w:sz="4" w:space="0" w:color="auto"/>
            </w:tcBorders>
            <w:hideMark/>
          </w:tcPr>
          <w:p w14:paraId="5F2460CF" w14:textId="77777777" w:rsidR="00071782" w:rsidRPr="00DF039C" w:rsidRDefault="00071782" w:rsidP="009E3276">
            <w:pPr>
              <w:jc w:val="center"/>
              <w:rPr>
                <w:b/>
                <w:i/>
                <w:noProof/>
              </w:rPr>
            </w:pPr>
            <w:r w:rsidRPr="00DF039C">
              <w:rPr>
                <w:b/>
                <w:i/>
                <w:noProof/>
              </w:rPr>
              <w:t>70</w:t>
            </w:r>
          </w:p>
        </w:tc>
        <w:tc>
          <w:tcPr>
            <w:tcW w:w="1083" w:type="pct"/>
            <w:tcBorders>
              <w:top w:val="single" w:sz="4" w:space="0" w:color="auto"/>
              <w:left w:val="single" w:sz="4" w:space="0" w:color="auto"/>
              <w:bottom w:val="single" w:sz="4" w:space="0" w:color="auto"/>
              <w:right w:val="single" w:sz="4" w:space="0" w:color="auto"/>
            </w:tcBorders>
            <w:hideMark/>
          </w:tcPr>
          <w:p w14:paraId="11A2C689" w14:textId="77777777" w:rsidR="00071782" w:rsidRPr="00DF039C" w:rsidRDefault="00071782" w:rsidP="009E3276">
            <w:pPr>
              <w:jc w:val="center"/>
              <w:rPr>
                <w:b/>
                <w:i/>
                <w:noProof/>
              </w:rPr>
            </w:pPr>
            <w:r w:rsidRPr="00DF039C">
              <w:rPr>
                <w:b/>
                <w:i/>
                <w:noProof/>
              </w:rPr>
              <w:t xml:space="preserve"> </w:t>
            </w:r>
          </w:p>
        </w:tc>
      </w:tr>
      <w:tr w:rsidR="00071782" w:rsidRPr="00DF039C" w14:paraId="76633B46"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239E4ACB" w14:textId="77777777" w:rsidR="00071782" w:rsidRPr="00DF039C" w:rsidRDefault="00071782" w:rsidP="009E3276">
            <w:pPr>
              <w:spacing w:line="276" w:lineRule="auto"/>
              <w:rPr>
                <w:noProof/>
              </w:rPr>
            </w:pPr>
            <w:r w:rsidRPr="00DF039C">
              <w:rPr>
                <w:noProof/>
              </w:rPr>
              <w:t>CH</w:t>
            </w:r>
            <w:r w:rsidRPr="00DF039C">
              <w:rPr>
                <w:noProof/>
                <w:vertAlign w:val="subscript"/>
              </w:rPr>
              <w:t>4</w:t>
            </w:r>
            <w:r w:rsidRPr="00DF039C">
              <w:rPr>
                <w:noProof/>
              </w:rPr>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AA81B13" w14:textId="77777777" w:rsidR="00071782" w:rsidRPr="00DF039C" w:rsidRDefault="00071782" w:rsidP="009E3276">
            <w:pPr>
              <w:spacing w:line="276" w:lineRule="auto"/>
              <w:jc w:val="center"/>
              <w:rPr>
                <w:noProof/>
              </w:rPr>
            </w:pPr>
            <w:r w:rsidRPr="00DF039C">
              <w:rPr>
                <w:noProof/>
              </w:rPr>
              <w:t>500</w:t>
            </w:r>
          </w:p>
        </w:tc>
        <w:tc>
          <w:tcPr>
            <w:tcW w:w="1082" w:type="pct"/>
            <w:tcBorders>
              <w:top w:val="single" w:sz="4" w:space="0" w:color="auto"/>
              <w:left w:val="single" w:sz="4" w:space="0" w:color="auto"/>
              <w:bottom w:val="single" w:sz="4" w:space="0" w:color="auto"/>
              <w:right w:val="single" w:sz="4" w:space="0" w:color="auto"/>
            </w:tcBorders>
            <w:hideMark/>
          </w:tcPr>
          <w:p w14:paraId="6E236CC2" w14:textId="77777777" w:rsidR="00071782" w:rsidRPr="00DF039C" w:rsidRDefault="00071782" w:rsidP="009E3276">
            <w:pPr>
              <w:jc w:val="center"/>
              <w:rPr>
                <w:b/>
                <w:i/>
                <w:noProof/>
              </w:rPr>
            </w:pPr>
            <w:r w:rsidRPr="00DF039C">
              <w:rPr>
                <w:b/>
                <w:i/>
                <w:noProof/>
              </w:rPr>
              <w:t>350</w:t>
            </w:r>
          </w:p>
        </w:tc>
        <w:tc>
          <w:tcPr>
            <w:tcW w:w="1082" w:type="pct"/>
            <w:tcBorders>
              <w:top w:val="single" w:sz="4" w:space="0" w:color="auto"/>
              <w:left w:val="single" w:sz="4" w:space="0" w:color="auto"/>
              <w:bottom w:val="single" w:sz="4" w:space="0" w:color="auto"/>
              <w:right w:val="single" w:sz="4" w:space="0" w:color="auto"/>
            </w:tcBorders>
            <w:hideMark/>
          </w:tcPr>
          <w:p w14:paraId="60104BE8" w14:textId="77777777" w:rsidR="00071782" w:rsidRPr="00DF039C" w:rsidRDefault="00071782" w:rsidP="009E3276">
            <w:pPr>
              <w:jc w:val="center"/>
              <w:rPr>
                <w:b/>
                <w:i/>
                <w:noProof/>
              </w:rPr>
            </w:pPr>
            <w:r w:rsidRPr="00DF039C">
              <w:rPr>
                <w:b/>
                <w:i/>
                <w:noProof/>
              </w:rPr>
              <w:t>500</w:t>
            </w:r>
          </w:p>
        </w:tc>
        <w:tc>
          <w:tcPr>
            <w:tcW w:w="1083" w:type="pct"/>
            <w:tcBorders>
              <w:top w:val="single" w:sz="4" w:space="0" w:color="auto"/>
              <w:left w:val="single" w:sz="4" w:space="0" w:color="auto"/>
              <w:bottom w:val="single" w:sz="4" w:space="0" w:color="auto"/>
              <w:right w:val="single" w:sz="4" w:space="0" w:color="auto"/>
            </w:tcBorders>
            <w:hideMark/>
          </w:tcPr>
          <w:p w14:paraId="6C3CDFD1" w14:textId="77777777" w:rsidR="00071782" w:rsidRPr="00DF039C" w:rsidRDefault="00071782" w:rsidP="009E3276">
            <w:pPr>
              <w:jc w:val="center"/>
              <w:rPr>
                <w:b/>
                <w:i/>
                <w:noProof/>
              </w:rPr>
            </w:pPr>
            <w:r w:rsidRPr="00DF039C">
              <w:rPr>
                <w:b/>
                <w:i/>
                <w:noProof/>
              </w:rPr>
              <w:t xml:space="preserve"> </w:t>
            </w:r>
          </w:p>
        </w:tc>
      </w:tr>
      <w:tr w:rsidR="00071782" w:rsidRPr="00DF039C" w14:paraId="2F4C905D"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57E5F16D" w14:textId="77777777" w:rsidR="00071782" w:rsidRPr="00DF039C" w:rsidRDefault="00071782" w:rsidP="009E3276">
            <w:pPr>
              <w:spacing w:line="276" w:lineRule="auto"/>
              <w:rPr>
                <w:noProof/>
              </w:rPr>
            </w:pPr>
            <w:r w:rsidRPr="00DF039C">
              <w:rPr>
                <w:noProof/>
              </w:rPr>
              <w:t>N</w:t>
            </w:r>
            <w:r w:rsidRPr="00DF039C">
              <w:rPr>
                <w:noProof/>
                <w:vertAlign w:val="subscript"/>
              </w:rPr>
              <w:t>2</w:t>
            </w:r>
            <w:r w:rsidRPr="00DF039C">
              <w:rPr>
                <w:noProof/>
              </w:rPr>
              <w:t>O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B6BCC53" w14:textId="77777777" w:rsidR="00071782" w:rsidRPr="00DF039C" w:rsidRDefault="00071782" w:rsidP="009E3276">
            <w:pPr>
              <w:spacing w:line="276" w:lineRule="auto"/>
              <w:jc w:val="center"/>
              <w:rPr>
                <w:noProof/>
              </w:rPr>
            </w:pPr>
            <w:r w:rsidRPr="00DF039C">
              <w:rPr>
                <w:noProof/>
              </w:rPr>
              <w:t>160</w:t>
            </w:r>
          </w:p>
        </w:tc>
        <w:tc>
          <w:tcPr>
            <w:tcW w:w="1082" w:type="pct"/>
            <w:tcBorders>
              <w:top w:val="single" w:sz="4" w:space="0" w:color="auto"/>
              <w:left w:val="single" w:sz="4" w:space="0" w:color="auto"/>
              <w:bottom w:val="single" w:sz="4" w:space="0" w:color="auto"/>
              <w:right w:val="single" w:sz="4" w:space="0" w:color="auto"/>
            </w:tcBorders>
            <w:hideMark/>
          </w:tcPr>
          <w:p w14:paraId="618A4AF1" w14:textId="77777777" w:rsidR="00071782" w:rsidRPr="00DF039C" w:rsidRDefault="00071782" w:rsidP="009E3276">
            <w:pPr>
              <w:jc w:val="center"/>
              <w:rPr>
                <w:b/>
                <w:i/>
                <w:noProof/>
              </w:rPr>
            </w:pPr>
            <w:r w:rsidRPr="00DF039C">
              <w:rPr>
                <w:b/>
                <w:i/>
                <w:noProof/>
              </w:rPr>
              <w:t>100</w:t>
            </w:r>
          </w:p>
        </w:tc>
        <w:tc>
          <w:tcPr>
            <w:tcW w:w="1082" w:type="pct"/>
            <w:tcBorders>
              <w:top w:val="single" w:sz="4" w:space="0" w:color="auto"/>
              <w:left w:val="single" w:sz="4" w:space="0" w:color="auto"/>
              <w:bottom w:val="single" w:sz="4" w:space="0" w:color="auto"/>
              <w:right w:val="single" w:sz="4" w:space="0" w:color="auto"/>
            </w:tcBorders>
            <w:hideMark/>
          </w:tcPr>
          <w:p w14:paraId="1169E1A3" w14:textId="77777777" w:rsidR="00071782" w:rsidRPr="00DF039C" w:rsidRDefault="00071782" w:rsidP="009E3276">
            <w:pPr>
              <w:jc w:val="center"/>
              <w:rPr>
                <w:b/>
                <w:i/>
                <w:noProof/>
              </w:rPr>
            </w:pPr>
            <w:r w:rsidRPr="00DF039C">
              <w:rPr>
                <w:b/>
                <w:i/>
                <w:noProof/>
              </w:rPr>
              <w:t>140</w:t>
            </w:r>
          </w:p>
        </w:tc>
        <w:tc>
          <w:tcPr>
            <w:tcW w:w="1083" w:type="pct"/>
            <w:tcBorders>
              <w:top w:val="single" w:sz="4" w:space="0" w:color="auto"/>
              <w:left w:val="single" w:sz="4" w:space="0" w:color="auto"/>
              <w:bottom w:val="single" w:sz="4" w:space="0" w:color="auto"/>
              <w:right w:val="single" w:sz="4" w:space="0" w:color="auto"/>
            </w:tcBorders>
          </w:tcPr>
          <w:p w14:paraId="2601D4C7" w14:textId="77777777" w:rsidR="00071782" w:rsidRPr="00DF039C" w:rsidRDefault="00071782" w:rsidP="009E3276">
            <w:pPr>
              <w:jc w:val="center"/>
              <w:rPr>
                <w:b/>
                <w:i/>
                <w:noProof/>
              </w:rPr>
            </w:pPr>
          </w:p>
        </w:tc>
      </w:tr>
      <w:tr w:rsidR="00071782" w:rsidRPr="00DF039C" w14:paraId="58BA79F2" w14:textId="77777777" w:rsidTr="009E3276">
        <w:tc>
          <w:tcPr>
            <w:tcW w:w="806" w:type="pct"/>
            <w:tcBorders>
              <w:top w:val="single" w:sz="4" w:space="0" w:color="auto"/>
              <w:left w:val="single" w:sz="4" w:space="0" w:color="auto"/>
              <w:bottom w:val="single" w:sz="4" w:space="0" w:color="auto"/>
              <w:right w:val="single" w:sz="4" w:space="0" w:color="auto"/>
            </w:tcBorders>
            <w:hideMark/>
          </w:tcPr>
          <w:p w14:paraId="274B10DC" w14:textId="77777777" w:rsidR="00071782" w:rsidRPr="00DF039C" w:rsidRDefault="00071782" w:rsidP="009E3276">
            <w:pPr>
              <w:rPr>
                <w:noProof/>
              </w:rPr>
            </w:pPr>
            <w:r w:rsidRPr="00DF039C">
              <w:rPr>
                <w:noProof/>
              </w:rPr>
              <w:lastRenderedPageBreak/>
              <w:t>HCHO in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5D28FEF" w14:textId="77777777" w:rsidR="00071782" w:rsidRPr="00DF039C" w:rsidRDefault="00071782" w:rsidP="009E3276">
            <w:pPr>
              <w:jc w:val="center"/>
              <w:rPr>
                <w:noProof/>
              </w:rPr>
            </w:pPr>
            <w:r w:rsidRPr="00DF039C">
              <w:rPr>
                <w:noProof/>
              </w:rPr>
              <w:t>30</w:t>
            </w:r>
          </w:p>
        </w:tc>
        <w:tc>
          <w:tcPr>
            <w:tcW w:w="1082" w:type="pct"/>
            <w:tcBorders>
              <w:top w:val="single" w:sz="4" w:space="0" w:color="auto"/>
              <w:left w:val="single" w:sz="4" w:space="0" w:color="auto"/>
              <w:bottom w:val="single" w:sz="4" w:space="0" w:color="auto"/>
              <w:right w:val="single" w:sz="4" w:space="0" w:color="auto"/>
            </w:tcBorders>
            <w:hideMark/>
          </w:tcPr>
          <w:p w14:paraId="79E8664A" w14:textId="77777777" w:rsidR="00071782" w:rsidRPr="00DF039C" w:rsidRDefault="00071782" w:rsidP="009E3276">
            <w:pPr>
              <w:jc w:val="center"/>
              <w:rPr>
                <w:b/>
                <w:i/>
                <w:noProof/>
              </w:rPr>
            </w:pPr>
            <w:r w:rsidRPr="00DF039C">
              <w:rPr>
                <w:b/>
                <w:i/>
                <w:noProof/>
              </w:rPr>
              <w:t>30</w:t>
            </w:r>
          </w:p>
        </w:tc>
        <w:tc>
          <w:tcPr>
            <w:tcW w:w="1082" w:type="pct"/>
            <w:tcBorders>
              <w:top w:val="single" w:sz="4" w:space="0" w:color="auto"/>
              <w:left w:val="single" w:sz="4" w:space="0" w:color="auto"/>
              <w:bottom w:val="single" w:sz="4" w:space="0" w:color="auto"/>
              <w:right w:val="single" w:sz="4" w:space="0" w:color="auto"/>
            </w:tcBorders>
            <w:hideMark/>
          </w:tcPr>
          <w:p w14:paraId="63A91400" w14:textId="77777777" w:rsidR="00071782" w:rsidRPr="00DF039C" w:rsidRDefault="00071782" w:rsidP="009E3276">
            <w:pPr>
              <w:jc w:val="center"/>
              <w:rPr>
                <w:b/>
                <w:i/>
                <w:noProof/>
              </w:rPr>
            </w:pPr>
            <w:r w:rsidRPr="00DF039C">
              <w:rPr>
                <w:b/>
                <w:i/>
                <w:noProof/>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68712C39" w14:textId="77777777" w:rsidR="00071782" w:rsidRPr="00DF039C" w:rsidRDefault="00071782" w:rsidP="009E3276">
            <w:pPr>
              <w:jc w:val="center"/>
              <w:rPr>
                <w:b/>
                <w:i/>
                <w:noProof/>
              </w:rPr>
            </w:pPr>
            <w:r w:rsidRPr="00DF039C">
              <w:rPr>
                <w:b/>
                <w:i/>
                <w:noProof/>
              </w:rPr>
              <w:t xml:space="preserve"> </w:t>
            </w:r>
          </w:p>
        </w:tc>
      </w:tr>
      <w:tr w:rsidR="00071782" w:rsidRPr="00DF039C" w14:paraId="4BD2A715"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04E520B2" w14:textId="77777777" w:rsidR="00071782" w:rsidRPr="00DF039C" w:rsidRDefault="00071782" w:rsidP="009E3276">
            <w:pPr>
              <w:pStyle w:val="FootnoteText"/>
              <w:rPr>
                <w:b/>
                <w:i/>
                <w:lang w:val="en-GB"/>
              </w:rPr>
            </w:pPr>
            <w:r w:rsidRPr="00DF039C">
              <w:rPr>
                <w:b/>
                <w:i/>
                <w:vertAlign w:val="superscript"/>
                <w:lang w:val="en-GB"/>
              </w:rPr>
              <w:t>1</w:t>
            </w:r>
            <w:r w:rsidRPr="00DF039C">
              <w:rPr>
                <w:b/>
                <w:i/>
                <w:lang w:val="en-GB"/>
              </w:rPr>
              <w:t xml:space="preserve"> Cold emissions refers to the 100</w:t>
            </w:r>
            <w:r w:rsidRPr="00DF039C">
              <w:rPr>
                <w:b/>
                <w:i/>
                <w:vertAlign w:val="superscript"/>
                <w:lang w:val="en-GB"/>
              </w:rPr>
              <w:t>th</w:t>
            </w:r>
            <w:r w:rsidRPr="00DF039C">
              <w:rPr>
                <w:b/>
                <w:i/>
                <w:lang w:val="en-GB"/>
              </w:rPr>
              <w:t xml:space="preserve"> percentile of moving windows (MW) of 1 WHTC for vehicles, or WHTC</w:t>
            </w:r>
            <w:r w:rsidRPr="00DF039C">
              <w:rPr>
                <w:b/>
                <w:i/>
                <w:vertAlign w:val="subscript"/>
                <w:lang w:val="en-GB"/>
              </w:rPr>
              <w:t>cold</w:t>
            </w:r>
            <w:r w:rsidRPr="00DF039C">
              <w:rPr>
                <w:b/>
                <w:i/>
                <w:lang w:val="en-GB"/>
              </w:rPr>
              <w:t xml:space="preserve"> for engines</w:t>
            </w:r>
          </w:p>
          <w:p w14:paraId="6523EFBB" w14:textId="77777777" w:rsidR="00071782" w:rsidRPr="00DF039C" w:rsidRDefault="00071782" w:rsidP="009E3276">
            <w:pPr>
              <w:pStyle w:val="FootnoteText"/>
              <w:rPr>
                <w:b/>
                <w:i/>
                <w:lang w:val="en-GB"/>
              </w:rPr>
            </w:pPr>
            <w:r w:rsidRPr="00DF039C">
              <w:rPr>
                <w:b/>
                <w:i/>
                <w:vertAlign w:val="superscript"/>
                <w:lang w:val="en-GB"/>
              </w:rPr>
              <w:t>2</w:t>
            </w:r>
            <w:r w:rsidRPr="00DF039C">
              <w:rPr>
                <w:b/>
                <w:i/>
                <w:lang w:val="en-GB"/>
              </w:rPr>
              <w:t xml:space="preserve"> Hot emission refers to the 90</w:t>
            </w:r>
            <w:r w:rsidRPr="00DF039C">
              <w:rPr>
                <w:b/>
                <w:i/>
                <w:vertAlign w:val="superscript"/>
                <w:lang w:val="en-GB"/>
              </w:rPr>
              <w:t>th</w:t>
            </w:r>
            <w:r w:rsidRPr="00DF039C">
              <w:rPr>
                <w:b/>
                <w:i/>
                <w:lang w:val="en-GB"/>
              </w:rPr>
              <w:t xml:space="preserve"> percentile of moving windows (MW) of 1 WHTC for vehicles or WHTC</w:t>
            </w:r>
            <w:r w:rsidRPr="00DF039C">
              <w:rPr>
                <w:b/>
                <w:i/>
                <w:vertAlign w:val="subscript"/>
                <w:lang w:val="en-GB"/>
              </w:rPr>
              <w:t xml:space="preserve">hot </w:t>
            </w:r>
            <w:r w:rsidRPr="00DF039C">
              <w:rPr>
                <w:b/>
                <w:i/>
                <w:lang w:val="en-GB"/>
              </w:rPr>
              <w:t>for engines</w:t>
            </w:r>
          </w:p>
          <w:p w14:paraId="2EB0B313" w14:textId="77777777" w:rsidR="00071782" w:rsidRPr="00DF039C" w:rsidRDefault="00071782" w:rsidP="009E3276">
            <w:pPr>
              <w:rPr>
                <w:b/>
                <w:i/>
                <w:noProof/>
              </w:rPr>
            </w:pPr>
            <w:r w:rsidRPr="00DF039C">
              <w:rPr>
                <w:b/>
                <w:i/>
                <w:vertAlign w:val="superscript"/>
              </w:rPr>
              <w:t>3</w:t>
            </w:r>
            <w:r w:rsidRPr="00DF039C">
              <w:rPr>
                <w:b/>
                <w:i/>
              </w:rPr>
              <w:t xml:space="preserve"> Applicable only if a system is not present that automatically shuts down the engine after 300 seconds</w:t>
            </w:r>
          </w:p>
        </w:tc>
      </w:tr>
    </w:tbl>
    <w:p w14:paraId="6B60BFE5"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1796"/>
        <w:gridCol w:w="3419"/>
        <w:gridCol w:w="3845"/>
      </w:tblGrid>
      <w:tr w:rsidR="00071782" w:rsidRPr="00DF039C" w14:paraId="3CC749D3" w14:textId="77777777" w:rsidTr="009E3276">
        <w:tc>
          <w:tcPr>
            <w:tcW w:w="4998" w:type="pct"/>
            <w:gridSpan w:val="3"/>
            <w:tcBorders>
              <w:top w:val="single" w:sz="4" w:space="0" w:color="auto"/>
              <w:left w:val="single" w:sz="4" w:space="0" w:color="auto"/>
              <w:bottom w:val="single" w:sz="4" w:space="0" w:color="auto"/>
              <w:right w:val="single" w:sz="4" w:space="0" w:color="auto"/>
            </w:tcBorders>
          </w:tcPr>
          <w:p w14:paraId="79AEAA46" w14:textId="77777777" w:rsidR="00071782" w:rsidRPr="00DF039C" w:rsidRDefault="00071782" w:rsidP="009E3276">
            <w:pPr>
              <w:jc w:val="center"/>
              <w:rPr>
                <w:i/>
                <w:noProof/>
              </w:rPr>
            </w:pPr>
            <w:r w:rsidRPr="00DF039C">
              <w:rPr>
                <w:i/>
                <w:noProof/>
              </w:rPr>
              <w:t>Amendment</w:t>
            </w:r>
          </w:p>
        </w:tc>
      </w:tr>
      <w:tr w:rsidR="00071782" w:rsidRPr="00DF039C" w14:paraId="61893E11" w14:textId="77777777" w:rsidTr="009E3276">
        <w:tc>
          <w:tcPr>
            <w:tcW w:w="4998" w:type="pct"/>
            <w:gridSpan w:val="3"/>
            <w:tcBorders>
              <w:top w:val="single" w:sz="4" w:space="0" w:color="auto"/>
              <w:left w:val="single" w:sz="4" w:space="0" w:color="auto"/>
              <w:bottom w:val="single" w:sz="4" w:space="0" w:color="auto"/>
              <w:right w:val="single" w:sz="4" w:space="0" w:color="auto"/>
            </w:tcBorders>
          </w:tcPr>
          <w:p w14:paraId="4467EA03" w14:textId="77777777" w:rsidR="00071782" w:rsidRPr="00DF039C" w:rsidRDefault="00071782" w:rsidP="009E3276">
            <w:pPr>
              <w:rPr>
                <w:noProof/>
              </w:rPr>
            </w:pPr>
            <w:r w:rsidRPr="00DF039C">
              <w:rPr>
                <w:noProof/>
              </w:rPr>
              <w:t>Table 2: Euro 7 exhaust emission limits for 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 xml:space="preserve"> vehicles with internal combustion engine and internal combustion engines used in those vehicles</w:t>
            </w:r>
          </w:p>
        </w:tc>
      </w:tr>
      <w:tr w:rsidR="00071782" w:rsidRPr="00DF039C" w14:paraId="519236FA" w14:textId="77777777" w:rsidTr="009E3276">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691F0F3B" w14:textId="77777777" w:rsidR="00071782" w:rsidRPr="00DF039C" w:rsidRDefault="00071782" w:rsidP="009E3276">
            <w:pPr>
              <w:rPr>
                <w:noProof/>
              </w:rPr>
            </w:pPr>
            <w:r w:rsidRPr="00DF039C">
              <w:rPr>
                <w:noProof/>
              </w:rPr>
              <w:t>Pollutant emissions</w:t>
            </w:r>
          </w:p>
        </w:tc>
        <w:tc>
          <w:tcPr>
            <w:tcW w:w="1886" w:type="pct"/>
            <w:tcBorders>
              <w:top w:val="single" w:sz="4" w:space="0" w:color="auto"/>
              <w:left w:val="single" w:sz="4" w:space="0" w:color="auto"/>
              <w:bottom w:val="single" w:sz="4" w:space="0" w:color="auto"/>
              <w:right w:val="single" w:sz="4" w:space="0" w:color="auto"/>
            </w:tcBorders>
            <w:vAlign w:val="center"/>
            <w:hideMark/>
          </w:tcPr>
          <w:p w14:paraId="67982A57" w14:textId="77777777" w:rsidR="00071782" w:rsidRPr="00DF039C" w:rsidRDefault="00071782" w:rsidP="009E3276">
            <w:pPr>
              <w:jc w:val="center"/>
              <w:rPr>
                <w:i/>
                <w:noProof/>
              </w:rPr>
            </w:pPr>
            <w:r w:rsidRPr="00DF039C">
              <w:rPr>
                <w:b/>
                <w:bCs/>
                <w:i/>
                <w:lang w:eastAsia="es-ES_tradnl"/>
              </w:rPr>
              <w:t>WHSC (CI) and WHTC (CI and PI)</w:t>
            </w:r>
          </w:p>
        </w:tc>
        <w:tc>
          <w:tcPr>
            <w:tcW w:w="2121" w:type="pct"/>
            <w:tcBorders>
              <w:top w:val="single" w:sz="4" w:space="0" w:color="auto"/>
              <w:left w:val="single" w:sz="4" w:space="0" w:color="auto"/>
              <w:bottom w:val="single" w:sz="4" w:space="0" w:color="auto"/>
              <w:right w:val="single" w:sz="4" w:space="0" w:color="auto"/>
            </w:tcBorders>
            <w:hideMark/>
          </w:tcPr>
          <w:p w14:paraId="539D38A0" w14:textId="77777777" w:rsidR="00071782" w:rsidRPr="00DF039C" w:rsidRDefault="00071782" w:rsidP="009E3276">
            <w:pPr>
              <w:jc w:val="center"/>
              <w:rPr>
                <w:noProof/>
              </w:rPr>
            </w:pPr>
            <w:r w:rsidRPr="00DF039C">
              <w:rPr>
                <w:b/>
                <w:bCs/>
                <w:lang w:eastAsia="es-ES_tradnl"/>
              </w:rPr>
              <w:t>REAL Driving Emissions (RDE)</w:t>
            </w:r>
          </w:p>
        </w:tc>
      </w:tr>
      <w:tr w:rsidR="00071782" w:rsidRPr="00DF039C" w14:paraId="79163F97" w14:textId="77777777" w:rsidTr="009E3276">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14:paraId="71540164" w14:textId="77777777" w:rsidR="00071782" w:rsidRPr="00DF039C" w:rsidRDefault="00071782" w:rsidP="009E3276">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3EC63ABC" w14:textId="77777777" w:rsidR="00071782" w:rsidRPr="00DF039C" w:rsidRDefault="00071782" w:rsidP="009E3276">
            <w:pPr>
              <w:jc w:val="center"/>
              <w:rPr>
                <w:i/>
                <w:noProof/>
              </w:rPr>
            </w:pPr>
            <w:r w:rsidRPr="00DF039C">
              <w:rPr>
                <w:i/>
                <w:noProof/>
              </w:rPr>
              <w:t>per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55C81D3B" w14:textId="77777777" w:rsidR="00071782" w:rsidRPr="00DF039C" w:rsidRDefault="00071782" w:rsidP="009E3276">
            <w:pPr>
              <w:jc w:val="center"/>
              <w:rPr>
                <w:i/>
                <w:noProof/>
                <w:szCs w:val="24"/>
              </w:rPr>
            </w:pPr>
            <w:r w:rsidRPr="00DF039C">
              <w:rPr>
                <w:i/>
                <w:noProof/>
              </w:rPr>
              <w:t>per kWh</w:t>
            </w:r>
          </w:p>
        </w:tc>
      </w:tr>
      <w:tr w:rsidR="00071782" w:rsidRPr="00DF039C" w14:paraId="2D8E30F0"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659277EB" w14:textId="77777777" w:rsidR="00071782" w:rsidRPr="00DF039C" w:rsidRDefault="00071782" w:rsidP="009E3276">
            <w:pPr>
              <w:spacing w:line="276" w:lineRule="auto"/>
              <w:rPr>
                <w:noProof/>
              </w:rPr>
            </w:pPr>
            <w:r w:rsidRPr="00DF039C">
              <w:rPr>
                <w:noProof/>
              </w:rPr>
              <w:t>NO</w:t>
            </w:r>
            <w:r w:rsidRPr="00DF039C">
              <w:rPr>
                <w:noProof/>
                <w:vertAlign w:val="subscript"/>
              </w:rPr>
              <w:t>x</w:t>
            </w:r>
            <w:r w:rsidRPr="00DF039C">
              <w:rPr>
                <w:noProof/>
              </w:rPr>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14:paraId="3F0F5A26" w14:textId="77777777" w:rsidR="00071782" w:rsidRPr="00DF039C" w:rsidRDefault="00071782" w:rsidP="009E3276">
            <w:pPr>
              <w:spacing w:line="276" w:lineRule="auto"/>
              <w:jc w:val="center"/>
              <w:rPr>
                <w:b/>
                <w:i/>
                <w:noProof/>
              </w:rPr>
            </w:pPr>
            <w:r w:rsidRPr="00DF039C">
              <w:rPr>
                <w:b/>
                <w:i/>
                <w:noProof/>
              </w:rPr>
              <w:t>200</w:t>
            </w:r>
          </w:p>
        </w:tc>
        <w:tc>
          <w:tcPr>
            <w:tcW w:w="2121" w:type="pct"/>
            <w:tcBorders>
              <w:top w:val="single" w:sz="4" w:space="0" w:color="auto"/>
              <w:left w:val="single" w:sz="4" w:space="0" w:color="auto"/>
              <w:bottom w:val="single" w:sz="4" w:space="0" w:color="auto"/>
              <w:right w:val="single" w:sz="4" w:space="0" w:color="auto"/>
            </w:tcBorders>
            <w:hideMark/>
          </w:tcPr>
          <w:p w14:paraId="4B022D3C" w14:textId="77777777" w:rsidR="00071782" w:rsidRPr="00DF039C" w:rsidRDefault="00071782" w:rsidP="009E3276">
            <w:pPr>
              <w:jc w:val="center"/>
              <w:rPr>
                <w:b/>
                <w:i/>
                <w:noProof/>
              </w:rPr>
            </w:pPr>
            <w:r w:rsidRPr="00DF039C">
              <w:rPr>
                <w:b/>
                <w:i/>
                <w:noProof/>
              </w:rPr>
              <w:t>260</w:t>
            </w:r>
          </w:p>
        </w:tc>
      </w:tr>
      <w:tr w:rsidR="00071782" w:rsidRPr="00DF039C" w14:paraId="4F5EF63F" w14:textId="77777777" w:rsidTr="009E3276">
        <w:trPr>
          <w:trHeight w:val="50"/>
        </w:trPr>
        <w:tc>
          <w:tcPr>
            <w:tcW w:w="991" w:type="pct"/>
            <w:tcBorders>
              <w:top w:val="single" w:sz="4" w:space="0" w:color="auto"/>
              <w:left w:val="single" w:sz="4" w:space="0" w:color="auto"/>
              <w:bottom w:val="single" w:sz="4" w:space="0" w:color="auto"/>
              <w:right w:val="single" w:sz="4" w:space="0" w:color="auto"/>
            </w:tcBorders>
            <w:hideMark/>
          </w:tcPr>
          <w:p w14:paraId="42F82E5F" w14:textId="77777777" w:rsidR="00071782" w:rsidRPr="00DF039C" w:rsidRDefault="00071782" w:rsidP="009E3276">
            <w:pPr>
              <w:spacing w:line="276" w:lineRule="auto"/>
              <w:rPr>
                <w:noProof/>
              </w:rPr>
            </w:pPr>
            <w:r w:rsidRPr="00DF039C">
              <w:rPr>
                <w:noProof/>
              </w:rPr>
              <w:t>PM in mg</w:t>
            </w:r>
          </w:p>
        </w:tc>
        <w:tc>
          <w:tcPr>
            <w:tcW w:w="1886" w:type="pct"/>
            <w:tcBorders>
              <w:top w:val="single" w:sz="4" w:space="0" w:color="auto"/>
              <w:left w:val="single" w:sz="4" w:space="0" w:color="auto"/>
              <w:bottom w:val="single" w:sz="4" w:space="0" w:color="auto"/>
              <w:right w:val="single" w:sz="4" w:space="0" w:color="auto"/>
            </w:tcBorders>
            <w:vAlign w:val="center"/>
          </w:tcPr>
          <w:p w14:paraId="4617BB6B" w14:textId="77777777" w:rsidR="00071782" w:rsidRPr="00DF039C" w:rsidRDefault="00071782" w:rsidP="009E3276">
            <w:pPr>
              <w:spacing w:line="276" w:lineRule="auto"/>
              <w:jc w:val="center"/>
              <w:rPr>
                <w:b/>
                <w:i/>
                <w:noProof/>
              </w:rPr>
            </w:pPr>
            <w:r w:rsidRPr="00DF039C">
              <w:rPr>
                <w:b/>
                <w:i/>
                <w:noProof/>
              </w:rPr>
              <w:t>8</w:t>
            </w:r>
          </w:p>
        </w:tc>
        <w:tc>
          <w:tcPr>
            <w:tcW w:w="2121" w:type="pct"/>
            <w:tcBorders>
              <w:top w:val="single" w:sz="4" w:space="0" w:color="auto"/>
              <w:left w:val="single" w:sz="4" w:space="0" w:color="auto"/>
              <w:bottom w:val="single" w:sz="4" w:space="0" w:color="auto"/>
              <w:right w:val="single" w:sz="4" w:space="0" w:color="auto"/>
            </w:tcBorders>
            <w:hideMark/>
          </w:tcPr>
          <w:p w14:paraId="177DC799" w14:textId="77777777" w:rsidR="00071782" w:rsidRPr="00DF039C" w:rsidRDefault="00071782" w:rsidP="009E3276">
            <w:pPr>
              <w:jc w:val="center"/>
              <w:rPr>
                <w:b/>
                <w:i/>
                <w:noProof/>
              </w:rPr>
            </w:pPr>
            <w:r w:rsidRPr="00DF039C">
              <w:rPr>
                <w:b/>
                <w:i/>
                <w:noProof/>
              </w:rPr>
              <w:t>10</w:t>
            </w:r>
          </w:p>
        </w:tc>
      </w:tr>
      <w:tr w:rsidR="00071782" w:rsidRPr="00DF039C" w14:paraId="149F7A21"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0919BB89" w14:textId="77777777" w:rsidR="00071782" w:rsidRPr="00DF039C" w:rsidRDefault="00071782" w:rsidP="009E3276">
            <w:pPr>
              <w:spacing w:line="276" w:lineRule="auto"/>
              <w:rPr>
                <w:noProof/>
              </w:rPr>
            </w:pPr>
            <w:r w:rsidRPr="00DF039C">
              <w:rPr>
                <w:noProof/>
              </w:rPr>
              <w:t>PN</w:t>
            </w:r>
            <w:r w:rsidRPr="00DF039C">
              <w:rPr>
                <w:bCs/>
                <w:noProof/>
                <w:vertAlign w:val="subscript"/>
              </w:rPr>
              <w:t xml:space="preserve">10 </w:t>
            </w:r>
            <w:r w:rsidRPr="00DF039C">
              <w:rPr>
                <w:bCs/>
                <w:noProof/>
              </w:rPr>
              <w:t>in #</w:t>
            </w:r>
          </w:p>
        </w:tc>
        <w:tc>
          <w:tcPr>
            <w:tcW w:w="1886" w:type="pct"/>
            <w:tcBorders>
              <w:top w:val="single" w:sz="4" w:space="0" w:color="auto"/>
              <w:left w:val="single" w:sz="4" w:space="0" w:color="auto"/>
              <w:bottom w:val="single" w:sz="4" w:space="0" w:color="auto"/>
              <w:right w:val="single" w:sz="4" w:space="0" w:color="auto"/>
            </w:tcBorders>
            <w:vAlign w:val="center"/>
          </w:tcPr>
          <w:p w14:paraId="3B3C38C8" w14:textId="77777777" w:rsidR="00071782" w:rsidRPr="00DF039C" w:rsidRDefault="00071782" w:rsidP="009E3276">
            <w:pPr>
              <w:spacing w:line="276" w:lineRule="auto"/>
              <w:jc w:val="center"/>
              <w:rPr>
                <w:b/>
                <w:i/>
                <w:noProof/>
              </w:rPr>
            </w:pPr>
            <w:r w:rsidRPr="00DF039C">
              <w:rPr>
                <w:b/>
                <w:i/>
                <w:noProof/>
              </w:rPr>
              <w:t>6x10</w:t>
            </w:r>
            <w:r w:rsidRPr="00DF039C">
              <w:rPr>
                <w:b/>
                <w:i/>
                <w:sz w:val="22"/>
                <w:szCs w:val="22"/>
                <w:vertAlign w:val="superscript"/>
                <w:lang w:eastAsia="es-ES_tradnl"/>
              </w:rPr>
              <w:t>11</w:t>
            </w:r>
          </w:p>
        </w:tc>
        <w:tc>
          <w:tcPr>
            <w:tcW w:w="2121" w:type="pct"/>
            <w:tcBorders>
              <w:top w:val="single" w:sz="4" w:space="0" w:color="auto"/>
              <w:left w:val="single" w:sz="4" w:space="0" w:color="auto"/>
              <w:bottom w:val="single" w:sz="4" w:space="0" w:color="auto"/>
              <w:right w:val="single" w:sz="4" w:space="0" w:color="auto"/>
            </w:tcBorders>
            <w:hideMark/>
          </w:tcPr>
          <w:p w14:paraId="105B2B79" w14:textId="77777777" w:rsidR="00071782" w:rsidRPr="00DF039C" w:rsidRDefault="00071782" w:rsidP="009E3276">
            <w:pPr>
              <w:jc w:val="center"/>
              <w:rPr>
                <w:b/>
                <w:i/>
                <w:noProof/>
              </w:rPr>
            </w:pPr>
            <w:r w:rsidRPr="00DF039C">
              <w:rPr>
                <w:b/>
                <w:i/>
                <w:noProof/>
              </w:rPr>
              <w:t>7.8x10</w:t>
            </w:r>
            <w:r w:rsidRPr="00DF039C">
              <w:rPr>
                <w:b/>
                <w:i/>
                <w:noProof/>
                <w:vertAlign w:val="superscript"/>
              </w:rPr>
              <w:t>11</w:t>
            </w:r>
          </w:p>
        </w:tc>
      </w:tr>
      <w:tr w:rsidR="00071782" w:rsidRPr="00DF039C" w14:paraId="437AF65D"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451D0E2B" w14:textId="77777777" w:rsidR="00071782" w:rsidRPr="00DF039C" w:rsidRDefault="00071782" w:rsidP="009E3276">
            <w:pPr>
              <w:spacing w:line="276" w:lineRule="auto"/>
              <w:rPr>
                <w:noProof/>
              </w:rPr>
            </w:pPr>
            <w:r w:rsidRPr="00DF039C">
              <w:rPr>
                <w:noProof/>
              </w:rPr>
              <w:t>CO in mg</w:t>
            </w:r>
          </w:p>
        </w:tc>
        <w:tc>
          <w:tcPr>
            <w:tcW w:w="1886" w:type="pct"/>
            <w:tcBorders>
              <w:top w:val="single" w:sz="4" w:space="0" w:color="auto"/>
              <w:left w:val="single" w:sz="4" w:space="0" w:color="auto"/>
              <w:bottom w:val="single" w:sz="4" w:space="0" w:color="auto"/>
              <w:right w:val="single" w:sz="4" w:space="0" w:color="auto"/>
            </w:tcBorders>
            <w:vAlign w:val="center"/>
          </w:tcPr>
          <w:p w14:paraId="06B55AB8" w14:textId="77777777" w:rsidR="00071782" w:rsidRPr="00DF039C" w:rsidRDefault="00071782" w:rsidP="009E3276">
            <w:pPr>
              <w:spacing w:line="276" w:lineRule="auto"/>
              <w:jc w:val="center"/>
              <w:rPr>
                <w:b/>
                <w:i/>
                <w:noProof/>
              </w:rPr>
            </w:pPr>
            <w:r w:rsidRPr="00DF039C">
              <w:rPr>
                <w:b/>
                <w:i/>
                <w:noProof/>
              </w:rPr>
              <w:t>1500</w:t>
            </w:r>
          </w:p>
        </w:tc>
        <w:tc>
          <w:tcPr>
            <w:tcW w:w="2121" w:type="pct"/>
            <w:tcBorders>
              <w:top w:val="single" w:sz="4" w:space="0" w:color="auto"/>
              <w:left w:val="single" w:sz="4" w:space="0" w:color="auto"/>
              <w:bottom w:val="single" w:sz="4" w:space="0" w:color="auto"/>
              <w:right w:val="single" w:sz="4" w:space="0" w:color="auto"/>
            </w:tcBorders>
            <w:hideMark/>
          </w:tcPr>
          <w:p w14:paraId="7666092D" w14:textId="77777777" w:rsidR="00071782" w:rsidRPr="00DF039C" w:rsidRDefault="00071782" w:rsidP="009E3276">
            <w:pPr>
              <w:jc w:val="center"/>
              <w:rPr>
                <w:b/>
                <w:i/>
                <w:noProof/>
              </w:rPr>
            </w:pPr>
            <w:r w:rsidRPr="00DF039C">
              <w:rPr>
                <w:b/>
                <w:i/>
                <w:noProof/>
              </w:rPr>
              <w:t>1950</w:t>
            </w:r>
          </w:p>
        </w:tc>
      </w:tr>
      <w:tr w:rsidR="00071782" w:rsidRPr="00DF039C" w14:paraId="1B082F13"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5F4A20BB" w14:textId="77777777" w:rsidR="00071782" w:rsidRPr="00DF039C" w:rsidRDefault="00071782" w:rsidP="009E3276">
            <w:pPr>
              <w:spacing w:line="276" w:lineRule="auto"/>
              <w:rPr>
                <w:noProof/>
              </w:rPr>
            </w:pPr>
            <w:r w:rsidRPr="00DF039C">
              <w:rPr>
                <w:noProof/>
              </w:rPr>
              <w:t>NMOG in mg</w:t>
            </w:r>
          </w:p>
        </w:tc>
        <w:tc>
          <w:tcPr>
            <w:tcW w:w="1886" w:type="pct"/>
            <w:tcBorders>
              <w:top w:val="single" w:sz="4" w:space="0" w:color="auto"/>
              <w:left w:val="single" w:sz="4" w:space="0" w:color="auto"/>
              <w:bottom w:val="single" w:sz="4" w:space="0" w:color="auto"/>
              <w:right w:val="single" w:sz="4" w:space="0" w:color="auto"/>
            </w:tcBorders>
            <w:vAlign w:val="center"/>
          </w:tcPr>
          <w:p w14:paraId="39D682B2" w14:textId="77777777" w:rsidR="00071782" w:rsidRPr="00DF039C" w:rsidRDefault="00071782" w:rsidP="009E3276">
            <w:pPr>
              <w:spacing w:line="276" w:lineRule="auto"/>
              <w:jc w:val="center"/>
              <w:rPr>
                <w:b/>
                <w:i/>
                <w:noProof/>
              </w:rPr>
            </w:pPr>
            <w:r w:rsidRPr="00DF039C">
              <w:rPr>
                <w:b/>
                <w:i/>
                <w:noProof/>
              </w:rPr>
              <w:t>75</w:t>
            </w:r>
          </w:p>
        </w:tc>
        <w:tc>
          <w:tcPr>
            <w:tcW w:w="2121" w:type="pct"/>
            <w:tcBorders>
              <w:top w:val="single" w:sz="4" w:space="0" w:color="auto"/>
              <w:left w:val="single" w:sz="4" w:space="0" w:color="auto"/>
              <w:bottom w:val="single" w:sz="4" w:space="0" w:color="auto"/>
              <w:right w:val="single" w:sz="4" w:space="0" w:color="auto"/>
            </w:tcBorders>
            <w:hideMark/>
          </w:tcPr>
          <w:p w14:paraId="7560BB8E" w14:textId="77777777" w:rsidR="00071782" w:rsidRPr="00DF039C" w:rsidRDefault="00071782" w:rsidP="009E3276">
            <w:pPr>
              <w:jc w:val="center"/>
              <w:rPr>
                <w:b/>
                <w:i/>
                <w:noProof/>
              </w:rPr>
            </w:pPr>
            <w:r w:rsidRPr="00DF039C">
              <w:rPr>
                <w:b/>
                <w:i/>
                <w:noProof/>
              </w:rPr>
              <w:t>98</w:t>
            </w:r>
          </w:p>
        </w:tc>
      </w:tr>
      <w:tr w:rsidR="00071782" w:rsidRPr="00DF039C" w14:paraId="039DA89C"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2402A261" w14:textId="77777777" w:rsidR="00071782" w:rsidRPr="00DF039C" w:rsidRDefault="00071782" w:rsidP="009E3276">
            <w:pPr>
              <w:spacing w:line="276" w:lineRule="auto"/>
              <w:rPr>
                <w:noProof/>
              </w:rPr>
            </w:pPr>
            <w:r w:rsidRPr="00DF039C">
              <w:rPr>
                <w:noProof/>
              </w:rPr>
              <w:t>NH</w:t>
            </w:r>
            <w:r w:rsidRPr="00DF039C">
              <w:rPr>
                <w:noProof/>
                <w:vertAlign w:val="subscript"/>
              </w:rPr>
              <w:t>3</w:t>
            </w:r>
            <w:r w:rsidRPr="00DF039C">
              <w:rPr>
                <w:noProof/>
              </w:rPr>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14:paraId="141C18BD" w14:textId="77777777" w:rsidR="00071782" w:rsidRPr="00DF039C" w:rsidRDefault="00071782" w:rsidP="009E3276">
            <w:pPr>
              <w:spacing w:line="276" w:lineRule="auto"/>
              <w:jc w:val="center"/>
              <w:rPr>
                <w:b/>
                <w:i/>
                <w:noProof/>
              </w:rPr>
            </w:pPr>
            <w:r w:rsidRPr="00DF039C">
              <w:rPr>
                <w:b/>
                <w:i/>
                <w:noProof/>
              </w:rPr>
              <w:t>60</w:t>
            </w:r>
          </w:p>
        </w:tc>
        <w:tc>
          <w:tcPr>
            <w:tcW w:w="2121" w:type="pct"/>
            <w:tcBorders>
              <w:top w:val="single" w:sz="4" w:space="0" w:color="auto"/>
              <w:left w:val="single" w:sz="4" w:space="0" w:color="auto"/>
              <w:bottom w:val="single" w:sz="4" w:space="0" w:color="auto"/>
              <w:right w:val="single" w:sz="4" w:space="0" w:color="auto"/>
            </w:tcBorders>
            <w:hideMark/>
          </w:tcPr>
          <w:p w14:paraId="14EDD8AA" w14:textId="77777777" w:rsidR="00071782" w:rsidRPr="00DF039C" w:rsidRDefault="00071782" w:rsidP="009E3276">
            <w:pPr>
              <w:jc w:val="center"/>
              <w:rPr>
                <w:b/>
                <w:i/>
                <w:noProof/>
              </w:rPr>
            </w:pPr>
            <w:r w:rsidRPr="00DF039C">
              <w:rPr>
                <w:b/>
                <w:i/>
                <w:noProof/>
              </w:rPr>
              <w:t>78</w:t>
            </w:r>
          </w:p>
        </w:tc>
      </w:tr>
      <w:tr w:rsidR="00071782" w:rsidRPr="00DF039C" w14:paraId="1149344A"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525A1AA6" w14:textId="77777777" w:rsidR="00071782" w:rsidRPr="00DF039C" w:rsidRDefault="00071782" w:rsidP="009E3276">
            <w:pPr>
              <w:spacing w:line="276" w:lineRule="auto"/>
              <w:rPr>
                <w:noProof/>
              </w:rPr>
            </w:pPr>
            <w:r w:rsidRPr="00DF039C">
              <w:rPr>
                <w:noProof/>
              </w:rPr>
              <w:t>CH</w:t>
            </w:r>
            <w:r w:rsidRPr="00DF039C">
              <w:rPr>
                <w:noProof/>
                <w:vertAlign w:val="subscript"/>
              </w:rPr>
              <w:t>4</w:t>
            </w:r>
            <w:r w:rsidRPr="00DF039C">
              <w:rPr>
                <w:noProof/>
              </w:rPr>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14:paraId="65BD3210" w14:textId="77777777" w:rsidR="00071782" w:rsidRPr="00DF039C" w:rsidRDefault="00071782" w:rsidP="009E3276">
            <w:pPr>
              <w:spacing w:line="276" w:lineRule="auto"/>
              <w:jc w:val="center"/>
              <w:rPr>
                <w:noProof/>
              </w:rPr>
            </w:pPr>
            <w:r w:rsidRPr="00DF039C">
              <w:rPr>
                <w:noProof/>
              </w:rPr>
              <w:t>500</w:t>
            </w:r>
          </w:p>
        </w:tc>
        <w:tc>
          <w:tcPr>
            <w:tcW w:w="2121" w:type="pct"/>
            <w:tcBorders>
              <w:top w:val="single" w:sz="4" w:space="0" w:color="auto"/>
              <w:left w:val="single" w:sz="4" w:space="0" w:color="auto"/>
              <w:bottom w:val="single" w:sz="4" w:space="0" w:color="auto"/>
              <w:right w:val="single" w:sz="4" w:space="0" w:color="auto"/>
            </w:tcBorders>
            <w:hideMark/>
          </w:tcPr>
          <w:p w14:paraId="26366EE6" w14:textId="77777777" w:rsidR="00071782" w:rsidRPr="00DF039C" w:rsidRDefault="00071782" w:rsidP="009E3276">
            <w:pPr>
              <w:jc w:val="center"/>
              <w:rPr>
                <w:b/>
                <w:i/>
                <w:noProof/>
              </w:rPr>
            </w:pPr>
            <w:r w:rsidRPr="00DF039C">
              <w:rPr>
                <w:b/>
                <w:i/>
                <w:noProof/>
              </w:rPr>
              <w:t>650</w:t>
            </w:r>
          </w:p>
        </w:tc>
      </w:tr>
      <w:tr w:rsidR="00071782" w:rsidRPr="00DF039C" w14:paraId="35CAB410"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4067C057" w14:textId="77777777" w:rsidR="00071782" w:rsidRPr="00DF039C" w:rsidRDefault="00071782" w:rsidP="009E3276">
            <w:pPr>
              <w:spacing w:line="276" w:lineRule="auto"/>
              <w:rPr>
                <w:noProof/>
              </w:rPr>
            </w:pPr>
            <w:r w:rsidRPr="00DF039C">
              <w:rPr>
                <w:noProof/>
              </w:rPr>
              <w:t>N</w:t>
            </w:r>
            <w:r w:rsidRPr="00DF039C">
              <w:rPr>
                <w:noProof/>
                <w:vertAlign w:val="subscript"/>
              </w:rPr>
              <w:t>2</w:t>
            </w:r>
            <w:r w:rsidRPr="00DF039C">
              <w:rPr>
                <w:noProof/>
              </w:rPr>
              <w:t>O in mg</w:t>
            </w:r>
          </w:p>
        </w:tc>
        <w:tc>
          <w:tcPr>
            <w:tcW w:w="1886" w:type="pct"/>
            <w:tcBorders>
              <w:top w:val="single" w:sz="4" w:space="0" w:color="auto"/>
              <w:left w:val="single" w:sz="4" w:space="0" w:color="auto"/>
              <w:bottom w:val="single" w:sz="4" w:space="0" w:color="auto"/>
              <w:right w:val="single" w:sz="4" w:space="0" w:color="auto"/>
            </w:tcBorders>
            <w:vAlign w:val="center"/>
          </w:tcPr>
          <w:p w14:paraId="674AB20E" w14:textId="77777777" w:rsidR="00071782" w:rsidRPr="00DF039C" w:rsidRDefault="00071782" w:rsidP="009E3276">
            <w:pPr>
              <w:spacing w:line="276" w:lineRule="auto"/>
              <w:jc w:val="center"/>
              <w:rPr>
                <w:noProof/>
              </w:rPr>
            </w:pPr>
            <w:r w:rsidRPr="00DF039C">
              <w:rPr>
                <w:noProof/>
              </w:rPr>
              <w:t>160</w:t>
            </w:r>
          </w:p>
        </w:tc>
        <w:tc>
          <w:tcPr>
            <w:tcW w:w="2121" w:type="pct"/>
            <w:tcBorders>
              <w:top w:val="single" w:sz="4" w:space="0" w:color="auto"/>
              <w:left w:val="single" w:sz="4" w:space="0" w:color="auto"/>
              <w:bottom w:val="single" w:sz="4" w:space="0" w:color="auto"/>
              <w:right w:val="single" w:sz="4" w:space="0" w:color="auto"/>
            </w:tcBorders>
            <w:hideMark/>
          </w:tcPr>
          <w:p w14:paraId="379DA4DE" w14:textId="0DA7CD85" w:rsidR="00071782" w:rsidRPr="00DF039C" w:rsidRDefault="00DB1F5C" w:rsidP="009E3276">
            <w:pPr>
              <w:jc w:val="center"/>
              <w:rPr>
                <w:b/>
                <w:i/>
                <w:noProof/>
              </w:rPr>
            </w:pPr>
            <w:r w:rsidRPr="00DF039C">
              <w:rPr>
                <w:b/>
                <w:i/>
                <w:noProof/>
              </w:rPr>
              <w:t>208</w:t>
            </w:r>
          </w:p>
        </w:tc>
      </w:tr>
      <w:tr w:rsidR="00071782" w:rsidRPr="00DF039C" w14:paraId="69F1FC7F" w14:textId="77777777" w:rsidTr="009E3276">
        <w:tc>
          <w:tcPr>
            <w:tcW w:w="991" w:type="pct"/>
            <w:tcBorders>
              <w:top w:val="single" w:sz="4" w:space="0" w:color="auto"/>
              <w:left w:val="single" w:sz="4" w:space="0" w:color="auto"/>
              <w:bottom w:val="single" w:sz="4" w:space="0" w:color="auto"/>
              <w:right w:val="single" w:sz="4" w:space="0" w:color="auto"/>
            </w:tcBorders>
            <w:hideMark/>
          </w:tcPr>
          <w:p w14:paraId="3C6A945E" w14:textId="77777777" w:rsidR="00071782" w:rsidRPr="00DF039C" w:rsidRDefault="00071782" w:rsidP="009E3276">
            <w:pPr>
              <w:rPr>
                <w:noProof/>
              </w:rPr>
            </w:pPr>
            <w:r w:rsidRPr="00DF039C">
              <w:rPr>
                <w:noProof/>
              </w:rPr>
              <w:t>HCHO in mg</w:t>
            </w:r>
          </w:p>
        </w:tc>
        <w:tc>
          <w:tcPr>
            <w:tcW w:w="1886" w:type="pct"/>
            <w:tcBorders>
              <w:top w:val="single" w:sz="4" w:space="0" w:color="auto"/>
              <w:left w:val="single" w:sz="4" w:space="0" w:color="auto"/>
              <w:bottom w:val="single" w:sz="4" w:space="0" w:color="auto"/>
              <w:right w:val="single" w:sz="4" w:space="0" w:color="auto"/>
            </w:tcBorders>
            <w:vAlign w:val="center"/>
          </w:tcPr>
          <w:p w14:paraId="5FCAA9B8" w14:textId="77777777" w:rsidR="00071782" w:rsidRPr="00DF039C" w:rsidRDefault="00071782" w:rsidP="009E3276">
            <w:pPr>
              <w:jc w:val="center"/>
              <w:rPr>
                <w:noProof/>
              </w:rPr>
            </w:pPr>
            <w:r w:rsidRPr="00DF039C">
              <w:rPr>
                <w:noProof/>
              </w:rPr>
              <w:t>30</w:t>
            </w:r>
          </w:p>
        </w:tc>
        <w:tc>
          <w:tcPr>
            <w:tcW w:w="2121" w:type="pct"/>
            <w:tcBorders>
              <w:top w:val="single" w:sz="4" w:space="0" w:color="auto"/>
              <w:left w:val="single" w:sz="4" w:space="0" w:color="auto"/>
              <w:bottom w:val="single" w:sz="4" w:space="0" w:color="auto"/>
              <w:right w:val="single" w:sz="4" w:space="0" w:color="auto"/>
            </w:tcBorders>
            <w:hideMark/>
          </w:tcPr>
          <w:p w14:paraId="7CDDF44C" w14:textId="77777777" w:rsidR="00071782" w:rsidRPr="00DF039C" w:rsidRDefault="00071782" w:rsidP="009E3276">
            <w:pPr>
              <w:jc w:val="center"/>
              <w:rPr>
                <w:b/>
                <w:i/>
                <w:noProof/>
              </w:rPr>
            </w:pPr>
            <w:r w:rsidRPr="00DF039C">
              <w:rPr>
                <w:b/>
                <w:i/>
                <w:noProof/>
              </w:rPr>
              <w:t>39</w:t>
            </w:r>
          </w:p>
        </w:tc>
      </w:tr>
    </w:tbl>
    <w:p w14:paraId="03707BC4" w14:textId="77777777" w:rsidR="00071782" w:rsidRPr="00DF039C" w:rsidRDefault="00071782" w:rsidP="00071782"/>
    <w:p w14:paraId="0D48C9B3"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152</w:t>
      </w:r>
    </w:p>
    <w:p w14:paraId="3C6E940C" w14:textId="77777777" w:rsidR="00071782" w:rsidRPr="00DF039C" w:rsidRDefault="00071782" w:rsidP="00071782">
      <w:pPr>
        <w:pStyle w:val="NormalBold12b"/>
        <w:rPr>
          <w:lang w:val="en-GB"/>
        </w:rPr>
      </w:pPr>
      <w:r w:rsidRPr="00DF039C">
        <w:rPr>
          <w:lang w:val="en-GB"/>
        </w:rPr>
        <w:t>Proposal for a regulation</w:t>
      </w:r>
    </w:p>
    <w:p w14:paraId="793256CA" w14:textId="77777777" w:rsidR="00071782" w:rsidRPr="00DF039C" w:rsidRDefault="00071782" w:rsidP="00071782">
      <w:pPr>
        <w:pStyle w:val="NormalBold"/>
        <w:keepNext/>
        <w:rPr>
          <w:lang w:val="en-GB"/>
        </w:rPr>
      </w:pPr>
      <w:r w:rsidRPr="00DF039C">
        <w:rPr>
          <w:lang w:val="en-GB"/>
        </w:rPr>
        <w:t>Annex I – Table 4 – Title</w:t>
      </w:r>
    </w:p>
    <w:tbl>
      <w:tblPr>
        <w:tblStyle w:val="TableGrid"/>
        <w:tblW w:w="0" w:type="auto"/>
        <w:tblLook w:val="04A0" w:firstRow="1" w:lastRow="0" w:firstColumn="1" w:lastColumn="0" w:noHBand="0" w:noVBand="1"/>
      </w:tblPr>
      <w:tblGrid>
        <w:gridCol w:w="4539"/>
        <w:gridCol w:w="4521"/>
      </w:tblGrid>
      <w:tr w:rsidR="00071782" w:rsidRPr="00DF039C" w14:paraId="2CF7E1F4" w14:textId="77777777" w:rsidTr="009E3276">
        <w:tc>
          <w:tcPr>
            <w:tcW w:w="4539" w:type="dxa"/>
          </w:tcPr>
          <w:p w14:paraId="1B3879B2" w14:textId="77777777" w:rsidR="00071782" w:rsidRPr="00DF039C" w:rsidRDefault="00071782" w:rsidP="009E3276">
            <w:pPr>
              <w:jc w:val="center"/>
              <w:rPr>
                <w:i/>
                <w:noProof/>
              </w:rPr>
            </w:pPr>
            <w:r w:rsidRPr="00DF039C">
              <w:rPr>
                <w:i/>
                <w:noProof/>
              </w:rPr>
              <w:t>Text proposed by the Commission</w:t>
            </w:r>
          </w:p>
        </w:tc>
        <w:tc>
          <w:tcPr>
            <w:tcW w:w="4521" w:type="dxa"/>
          </w:tcPr>
          <w:p w14:paraId="60A1744F" w14:textId="77777777" w:rsidR="00071782" w:rsidRPr="00DF039C" w:rsidRDefault="00071782" w:rsidP="009E3276">
            <w:pPr>
              <w:jc w:val="center"/>
              <w:rPr>
                <w:i/>
                <w:noProof/>
              </w:rPr>
            </w:pPr>
            <w:r w:rsidRPr="00DF039C">
              <w:rPr>
                <w:i/>
                <w:noProof/>
              </w:rPr>
              <w:t>Amendment</w:t>
            </w:r>
          </w:p>
        </w:tc>
      </w:tr>
      <w:tr w:rsidR="00071782" w:rsidRPr="00DF039C" w14:paraId="492A4697" w14:textId="77777777" w:rsidTr="009E3276">
        <w:trPr>
          <w:trHeight w:val="888"/>
        </w:trPr>
        <w:tc>
          <w:tcPr>
            <w:tcW w:w="4539" w:type="dxa"/>
          </w:tcPr>
          <w:p w14:paraId="3CA40CA8" w14:textId="77777777" w:rsidR="00071782" w:rsidRPr="00DF039C" w:rsidRDefault="00071782" w:rsidP="009E3276">
            <w:r w:rsidRPr="00DF039C">
              <w:rPr>
                <w:noProof/>
              </w:rPr>
              <w:t>Euro</w:t>
            </w:r>
            <w:r w:rsidRPr="00DF039C">
              <w:rPr>
                <w:szCs w:val="24"/>
              </w:rPr>
              <w:t xml:space="preserve"> 7 brake particle emission limits in standard driving cycle applying until 31/12/2034</w:t>
            </w:r>
          </w:p>
        </w:tc>
        <w:tc>
          <w:tcPr>
            <w:tcW w:w="4521" w:type="dxa"/>
          </w:tcPr>
          <w:p w14:paraId="7C8659A7" w14:textId="77777777" w:rsidR="00071782" w:rsidRPr="00DF039C" w:rsidRDefault="00071782" w:rsidP="009E3276">
            <w:r w:rsidRPr="00DF039C">
              <w:rPr>
                <w:szCs w:val="24"/>
              </w:rPr>
              <w:t xml:space="preserve">Euro 7 brake particle emission limits in standard driving cycle </w:t>
            </w:r>
            <w:r w:rsidRPr="00DF039C">
              <w:rPr>
                <w:b/>
                <w:i/>
                <w:szCs w:val="24"/>
              </w:rPr>
              <w:t xml:space="preserve">for internal combustion engine </w:t>
            </w:r>
            <w:r w:rsidRPr="00DF039C">
              <w:rPr>
                <w:szCs w:val="24"/>
              </w:rPr>
              <w:t>vehicles applying until 31/12/2034</w:t>
            </w:r>
          </w:p>
        </w:tc>
      </w:tr>
    </w:tbl>
    <w:p w14:paraId="75E2F07C" w14:textId="77777777" w:rsidR="00071782" w:rsidRPr="00DF039C" w:rsidRDefault="00071782" w:rsidP="00071782"/>
    <w:p w14:paraId="1E30B8E3"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153</w:t>
      </w:r>
    </w:p>
    <w:p w14:paraId="4E31AF69" w14:textId="77777777" w:rsidR="00071782" w:rsidRPr="00DF039C" w:rsidRDefault="00071782" w:rsidP="00071782">
      <w:pPr>
        <w:pStyle w:val="NormalBold12b"/>
        <w:rPr>
          <w:lang w:val="en-GB"/>
        </w:rPr>
      </w:pPr>
      <w:r w:rsidRPr="00DF039C">
        <w:rPr>
          <w:lang w:val="en-GB"/>
        </w:rPr>
        <w:t>Proposal for a regulation</w:t>
      </w:r>
    </w:p>
    <w:p w14:paraId="63232BE7" w14:textId="77777777" w:rsidR="00071782" w:rsidRPr="00DF039C" w:rsidRDefault="00071782" w:rsidP="00071782">
      <w:pPr>
        <w:pStyle w:val="NormalBold"/>
        <w:keepNext/>
        <w:rPr>
          <w:lang w:val="en-GB"/>
        </w:rPr>
      </w:pPr>
      <w:r w:rsidRPr="00DF039C">
        <w:rPr>
          <w:lang w:val="en-GB"/>
        </w:rPr>
        <w:t>Annex I – Table 4 a (new)</w:t>
      </w:r>
    </w:p>
    <w:tbl>
      <w:tblPr>
        <w:tblStyle w:val="TableGrid"/>
        <w:tblW w:w="5000" w:type="pct"/>
        <w:tblLook w:val="04A0" w:firstRow="1" w:lastRow="0" w:firstColumn="1" w:lastColumn="0" w:noHBand="0" w:noVBand="1"/>
      </w:tblPr>
      <w:tblGrid>
        <w:gridCol w:w="9060"/>
      </w:tblGrid>
      <w:tr w:rsidR="00071782" w:rsidRPr="00DF039C" w14:paraId="6E6FE877" w14:textId="77777777" w:rsidTr="009E3276">
        <w:tc>
          <w:tcPr>
            <w:tcW w:w="4998" w:type="pct"/>
            <w:tcBorders>
              <w:top w:val="single" w:sz="4" w:space="0" w:color="auto"/>
              <w:left w:val="single" w:sz="4" w:space="0" w:color="auto"/>
              <w:bottom w:val="single" w:sz="4" w:space="0" w:color="auto"/>
              <w:right w:val="single" w:sz="4" w:space="0" w:color="auto"/>
            </w:tcBorders>
          </w:tcPr>
          <w:p w14:paraId="5758382D" w14:textId="77777777" w:rsidR="00071782" w:rsidRPr="00DF039C" w:rsidRDefault="00071782" w:rsidP="009E3276">
            <w:pPr>
              <w:jc w:val="center"/>
              <w:rPr>
                <w:i/>
                <w:noProof/>
              </w:rPr>
            </w:pPr>
            <w:r w:rsidRPr="00DF039C">
              <w:rPr>
                <w:i/>
                <w:noProof/>
              </w:rPr>
              <w:t>Text proposed by the Commission</w:t>
            </w:r>
          </w:p>
        </w:tc>
      </w:tr>
      <w:tr w:rsidR="00071782" w:rsidRPr="00DF039C" w14:paraId="7586F7E5" w14:textId="77777777" w:rsidTr="009E3276">
        <w:tc>
          <w:tcPr>
            <w:tcW w:w="4998" w:type="pct"/>
            <w:tcBorders>
              <w:top w:val="single" w:sz="4" w:space="0" w:color="auto"/>
              <w:left w:val="single" w:sz="4" w:space="0" w:color="auto"/>
              <w:bottom w:val="single" w:sz="4" w:space="0" w:color="auto"/>
              <w:right w:val="single" w:sz="4" w:space="0" w:color="auto"/>
            </w:tcBorders>
          </w:tcPr>
          <w:p w14:paraId="5636206E" w14:textId="77777777" w:rsidR="00071782" w:rsidRPr="00DF039C" w:rsidRDefault="00071782" w:rsidP="009E3276">
            <w:pPr>
              <w:rPr>
                <w:noProof/>
              </w:rPr>
            </w:pPr>
          </w:p>
        </w:tc>
      </w:tr>
    </w:tbl>
    <w:p w14:paraId="55E10786"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222DB606"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34EA78EC" w14:textId="77777777" w:rsidR="00071782" w:rsidRPr="00DF039C" w:rsidRDefault="00071782" w:rsidP="009E3276">
            <w:pPr>
              <w:jc w:val="center"/>
              <w:rPr>
                <w:i/>
                <w:noProof/>
              </w:rPr>
            </w:pPr>
            <w:r w:rsidRPr="00DF039C">
              <w:rPr>
                <w:i/>
                <w:noProof/>
              </w:rPr>
              <w:t>Amendment</w:t>
            </w:r>
          </w:p>
        </w:tc>
      </w:tr>
      <w:tr w:rsidR="00071782" w:rsidRPr="00DF039C" w14:paraId="57EE0193"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4EACD82C" w14:textId="77777777" w:rsidR="00071782" w:rsidRPr="00DF039C" w:rsidRDefault="00071782" w:rsidP="009E3276">
            <w:pPr>
              <w:rPr>
                <w:noProof/>
              </w:rPr>
            </w:pPr>
            <w:r w:rsidRPr="00DF039C">
              <w:rPr>
                <w:b/>
                <w:i/>
                <w:noProof/>
              </w:rPr>
              <w:t xml:space="preserve">Table 4a: </w:t>
            </w:r>
            <w:r w:rsidRPr="00DF039C">
              <w:rPr>
                <w:b/>
                <w:i/>
                <w:szCs w:val="24"/>
              </w:rPr>
              <w:t xml:space="preserve">Euro 7 brake particle emission limits in standard driving cycle for pure electric </w:t>
            </w:r>
            <w:r w:rsidRPr="00DF039C">
              <w:rPr>
                <w:b/>
                <w:i/>
                <w:szCs w:val="24"/>
              </w:rPr>
              <w:lastRenderedPageBreak/>
              <w:t>vehicles, fuel-cell vehicles and hybrid electric vehicles applying until 31/12/2029</w:t>
            </w:r>
            <w:r w:rsidRPr="00DF039C">
              <w:rPr>
                <w:i/>
              </w:rPr>
              <w:t xml:space="preserve"> </w:t>
            </w:r>
          </w:p>
        </w:tc>
      </w:tr>
      <w:tr w:rsidR="00071782" w:rsidRPr="00DF039C" w14:paraId="235F3AB0" w14:textId="77777777" w:rsidTr="009E3276">
        <w:tc>
          <w:tcPr>
            <w:tcW w:w="1249" w:type="pct"/>
            <w:tcBorders>
              <w:top w:val="single" w:sz="4" w:space="0" w:color="auto"/>
              <w:left w:val="single" w:sz="4" w:space="0" w:color="auto"/>
              <w:bottom w:val="single" w:sz="4" w:space="0" w:color="auto"/>
              <w:right w:val="single" w:sz="4" w:space="0" w:color="auto"/>
            </w:tcBorders>
          </w:tcPr>
          <w:p w14:paraId="60BF4C54" w14:textId="77777777" w:rsidR="00071782" w:rsidRPr="00DF039C" w:rsidRDefault="00071782" w:rsidP="009E3276">
            <w:pPr>
              <w:pStyle w:val="TableParagraph"/>
              <w:kinsoku w:val="0"/>
              <w:overflowPunct w:val="0"/>
              <w:spacing w:before="119"/>
              <w:ind w:left="107"/>
              <w:jc w:val="center"/>
              <w:rPr>
                <w:b/>
                <w:bCs/>
                <w:i/>
                <w:spacing w:val="-2"/>
                <w:sz w:val="24"/>
                <w:szCs w:val="24"/>
                <w:lang w:val="en-GB"/>
              </w:rPr>
            </w:pPr>
            <w:r w:rsidRPr="00DF039C">
              <w:rPr>
                <w:b/>
                <w:bCs/>
                <w:i/>
                <w:sz w:val="24"/>
                <w:szCs w:val="24"/>
                <w:lang w:val="en-GB"/>
              </w:rPr>
              <w:lastRenderedPageBreak/>
              <w:t>Emission</w:t>
            </w:r>
            <w:r w:rsidRPr="00DF039C">
              <w:rPr>
                <w:b/>
                <w:bCs/>
                <w:i/>
                <w:spacing w:val="-4"/>
                <w:sz w:val="24"/>
                <w:szCs w:val="24"/>
                <w:lang w:val="en-GB"/>
              </w:rPr>
              <w:t xml:space="preserve"> </w:t>
            </w:r>
            <w:r w:rsidRPr="00DF039C">
              <w:rPr>
                <w:b/>
                <w:bCs/>
                <w:i/>
                <w:sz w:val="24"/>
                <w:szCs w:val="24"/>
                <w:lang w:val="en-GB"/>
              </w:rPr>
              <w:t>limits</w:t>
            </w:r>
            <w:r w:rsidRPr="00DF039C">
              <w:rPr>
                <w:b/>
                <w:bCs/>
                <w:i/>
                <w:spacing w:val="-5"/>
                <w:sz w:val="24"/>
                <w:szCs w:val="24"/>
                <w:lang w:val="en-GB"/>
              </w:rPr>
              <w:t xml:space="preserve"> </w:t>
            </w:r>
            <w:r w:rsidRPr="00DF039C">
              <w:rPr>
                <w:b/>
                <w:bCs/>
                <w:i/>
                <w:sz w:val="24"/>
                <w:szCs w:val="24"/>
                <w:lang w:val="en-GB"/>
              </w:rPr>
              <w:t>in</w:t>
            </w:r>
            <w:r w:rsidRPr="00DF039C">
              <w:rPr>
                <w:b/>
                <w:bCs/>
                <w:i/>
                <w:spacing w:val="-3"/>
                <w:sz w:val="24"/>
                <w:szCs w:val="24"/>
                <w:lang w:val="en-GB"/>
              </w:rPr>
              <w:t xml:space="preserve"> </w:t>
            </w:r>
            <w:r w:rsidRPr="00DF039C">
              <w:rPr>
                <w:b/>
                <w:bCs/>
                <w:i/>
                <w:sz w:val="24"/>
                <w:szCs w:val="24"/>
                <w:lang w:val="en-GB"/>
              </w:rPr>
              <w:t>mg/km</w:t>
            </w:r>
            <w:r w:rsidRPr="00DF039C">
              <w:rPr>
                <w:b/>
                <w:bCs/>
                <w:i/>
                <w:spacing w:val="-9"/>
                <w:sz w:val="24"/>
                <w:szCs w:val="24"/>
                <w:lang w:val="en-GB"/>
              </w:rPr>
              <w:t xml:space="preserve"> </w:t>
            </w:r>
            <w:r w:rsidRPr="00DF039C">
              <w:rPr>
                <w:b/>
                <w:bCs/>
                <w:i/>
                <w:sz w:val="24"/>
                <w:szCs w:val="24"/>
                <w:lang w:val="en-GB"/>
              </w:rPr>
              <w:t>per</w:t>
            </w:r>
            <w:r w:rsidRPr="00DF039C">
              <w:rPr>
                <w:b/>
                <w:bCs/>
                <w:i/>
                <w:spacing w:val="-6"/>
                <w:sz w:val="24"/>
                <w:szCs w:val="24"/>
                <w:lang w:val="en-GB"/>
              </w:rPr>
              <w:t xml:space="preserve"> </w:t>
            </w:r>
            <w:r w:rsidRPr="00DF039C">
              <w:rPr>
                <w:b/>
                <w:bCs/>
                <w:i/>
                <w:spacing w:val="-2"/>
                <w:sz w:val="24"/>
                <w:szCs w:val="24"/>
                <w:lang w:val="en-GB"/>
              </w:rPr>
              <w:t>vehicle</w:t>
            </w:r>
          </w:p>
        </w:tc>
        <w:tc>
          <w:tcPr>
            <w:tcW w:w="1249" w:type="pct"/>
            <w:tcBorders>
              <w:top w:val="single" w:sz="4" w:space="0" w:color="auto"/>
              <w:left w:val="single" w:sz="4" w:space="0" w:color="auto"/>
              <w:bottom w:val="single" w:sz="4" w:space="0" w:color="auto"/>
              <w:right w:val="single" w:sz="4" w:space="0" w:color="auto"/>
            </w:tcBorders>
          </w:tcPr>
          <w:p w14:paraId="25E009E2" w14:textId="77777777" w:rsidR="00071782" w:rsidRPr="00DF039C" w:rsidRDefault="00071782" w:rsidP="009E3276">
            <w:pPr>
              <w:pStyle w:val="TableParagraph"/>
              <w:kinsoku w:val="0"/>
              <w:overflowPunct w:val="0"/>
              <w:spacing w:before="118"/>
              <w:ind w:left="108"/>
              <w:jc w:val="center"/>
              <w:rPr>
                <w:b/>
                <w:bCs/>
                <w:i/>
                <w:spacing w:val="-2"/>
                <w:position w:val="1"/>
                <w:sz w:val="24"/>
                <w:szCs w:val="24"/>
                <w:lang w:val="en-GB"/>
              </w:rPr>
            </w:pPr>
            <w:r w:rsidRPr="00DF039C">
              <w:rPr>
                <w:b/>
                <w:bCs/>
                <w:i/>
                <w:position w:val="1"/>
                <w:sz w:val="24"/>
                <w:szCs w:val="24"/>
                <w:lang w:val="en-GB"/>
              </w:rPr>
              <w:t>M</w:t>
            </w:r>
            <w:r w:rsidRPr="00DF039C">
              <w:rPr>
                <w:b/>
                <w:bCs/>
                <w:i/>
                <w:sz w:val="24"/>
                <w:szCs w:val="24"/>
                <w:lang w:val="en-GB"/>
              </w:rPr>
              <w:t>1</w:t>
            </w:r>
            <w:r w:rsidRPr="00DF039C">
              <w:rPr>
                <w:b/>
                <w:bCs/>
                <w:i/>
                <w:position w:val="1"/>
                <w:sz w:val="24"/>
                <w:szCs w:val="24"/>
                <w:lang w:val="en-GB"/>
              </w:rPr>
              <w:t>,</w:t>
            </w:r>
            <w:r w:rsidRPr="00DF039C">
              <w:rPr>
                <w:b/>
                <w:bCs/>
                <w:i/>
                <w:spacing w:val="-2"/>
                <w:position w:val="1"/>
                <w:sz w:val="24"/>
                <w:szCs w:val="24"/>
                <w:lang w:val="en-GB"/>
              </w:rPr>
              <w:t xml:space="preserve"> </w:t>
            </w:r>
            <w:r w:rsidRPr="00DF039C">
              <w:rPr>
                <w:b/>
                <w:bCs/>
                <w:i/>
                <w:position w:val="1"/>
                <w:sz w:val="24"/>
                <w:szCs w:val="24"/>
                <w:lang w:val="en-GB"/>
              </w:rPr>
              <w:t>N</w:t>
            </w:r>
            <w:r w:rsidRPr="00DF039C">
              <w:rPr>
                <w:b/>
                <w:bCs/>
                <w:i/>
                <w:sz w:val="24"/>
                <w:szCs w:val="24"/>
                <w:lang w:val="en-GB"/>
              </w:rPr>
              <w:t>1</w:t>
            </w:r>
            <w:r w:rsidRPr="00DF039C">
              <w:rPr>
                <w:b/>
                <w:bCs/>
                <w:i/>
                <w:spacing w:val="20"/>
                <w:sz w:val="24"/>
                <w:szCs w:val="24"/>
                <w:lang w:val="en-GB"/>
              </w:rPr>
              <w:t xml:space="preserve"> </w:t>
            </w:r>
            <w:r w:rsidRPr="00DF039C">
              <w:rPr>
                <w:b/>
                <w:bCs/>
                <w:i/>
                <w:spacing w:val="-2"/>
                <w:position w:val="1"/>
                <w:sz w:val="24"/>
                <w:szCs w:val="24"/>
                <w:lang w:val="en-GB"/>
              </w:rPr>
              <w:t>vehicles</w:t>
            </w:r>
          </w:p>
        </w:tc>
        <w:tc>
          <w:tcPr>
            <w:tcW w:w="1249" w:type="pct"/>
            <w:tcBorders>
              <w:top w:val="single" w:sz="4" w:space="0" w:color="auto"/>
              <w:left w:val="single" w:sz="4" w:space="0" w:color="auto"/>
              <w:bottom w:val="single" w:sz="4" w:space="0" w:color="auto"/>
              <w:right w:val="single" w:sz="4" w:space="0" w:color="auto"/>
            </w:tcBorders>
          </w:tcPr>
          <w:p w14:paraId="1EE7F500" w14:textId="77777777" w:rsidR="00071782" w:rsidRPr="00DF039C" w:rsidRDefault="00071782" w:rsidP="009E3276">
            <w:pPr>
              <w:pStyle w:val="TableParagraph"/>
              <w:kinsoku w:val="0"/>
              <w:overflowPunct w:val="0"/>
              <w:spacing w:before="118"/>
              <w:jc w:val="center"/>
              <w:rPr>
                <w:b/>
                <w:bCs/>
                <w:i/>
                <w:spacing w:val="-2"/>
                <w:position w:val="1"/>
                <w:sz w:val="24"/>
                <w:szCs w:val="24"/>
                <w:lang w:val="en-GB"/>
              </w:rPr>
            </w:pPr>
            <w:r w:rsidRPr="00DF039C">
              <w:rPr>
                <w:b/>
                <w:bCs/>
                <w:i/>
                <w:position w:val="1"/>
                <w:sz w:val="24"/>
                <w:szCs w:val="24"/>
                <w:lang w:val="en-GB"/>
              </w:rPr>
              <w:t>M</w:t>
            </w:r>
            <w:r w:rsidRPr="00DF039C">
              <w:rPr>
                <w:b/>
                <w:bCs/>
                <w:i/>
                <w:sz w:val="24"/>
                <w:szCs w:val="24"/>
                <w:lang w:val="en-GB"/>
              </w:rPr>
              <w:t>2</w:t>
            </w:r>
            <w:r w:rsidRPr="00DF039C">
              <w:rPr>
                <w:b/>
                <w:bCs/>
                <w:i/>
                <w:position w:val="1"/>
                <w:sz w:val="24"/>
                <w:szCs w:val="24"/>
                <w:lang w:val="en-GB"/>
              </w:rPr>
              <w:t>,</w:t>
            </w:r>
            <w:r w:rsidRPr="00DF039C">
              <w:rPr>
                <w:b/>
                <w:bCs/>
                <w:i/>
                <w:spacing w:val="-1"/>
                <w:position w:val="1"/>
                <w:sz w:val="24"/>
                <w:szCs w:val="24"/>
                <w:lang w:val="en-GB"/>
              </w:rPr>
              <w:t xml:space="preserve"> </w:t>
            </w:r>
            <w:r w:rsidRPr="00DF039C">
              <w:rPr>
                <w:b/>
                <w:bCs/>
                <w:i/>
                <w:position w:val="1"/>
                <w:sz w:val="24"/>
                <w:szCs w:val="24"/>
                <w:lang w:val="en-GB"/>
              </w:rPr>
              <w:t>M</w:t>
            </w:r>
            <w:r w:rsidRPr="00DF039C">
              <w:rPr>
                <w:b/>
                <w:bCs/>
                <w:i/>
                <w:sz w:val="24"/>
                <w:szCs w:val="24"/>
                <w:lang w:val="en-GB"/>
              </w:rPr>
              <w:t>3</w:t>
            </w:r>
            <w:r w:rsidRPr="00DF039C">
              <w:rPr>
                <w:b/>
                <w:bCs/>
                <w:i/>
                <w:spacing w:val="21"/>
                <w:sz w:val="24"/>
                <w:szCs w:val="24"/>
                <w:lang w:val="en-GB"/>
              </w:rPr>
              <w:t xml:space="preserve"> </w:t>
            </w:r>
            <w:r w:rsidRPr="00DF039C">
              <w:rPr>
                <w:b/>
                <w:bCs/>
                <w:i/>
                <w:spacing w:val="-2"/>
                <w:position w:val="1"/>
                <w:sz w:val="24"/>
                <w:szCs w:val="24"/>
                <w:lang w:val="en-GB"/>
              </w:rPr>
              <w:t>vehicles</w:t>
            </w:r>
          </w:p>
        </w:tc>
        <w:tc>
          <w:tcPr>
            <w:tcW w:w="1249" w:type="pct"/>
            <w:tcBorders>
              <w:top w:val="single" w:sz="4" w:space="0" w:color="auto"/>
              <w:left w:val="single" w:sz="4" w:space="0" w:color="auto"/>
              <w:bottom w:val="single" w:sz="4" w:space="0" w:color="auto"/>
              <w:right w:val="single" w:sz="4" w:space="0" w:color="auto"/>
            </w:tcBorders>
          </w:tcPr>
          <w:p w14:paraId="43AEC8EE" w14:textId="77777777" w:rsidR="00071782" w:rsidRPr="00DF039C" w:rsidRDefault="00071782" w:rsidP="009E3276">
            <w:pPr>
              <w:pStyle w:val="TableParagraph"/>
              <w:kinsoku w:val="0"/>
              <w:overflowPunct w:val="0"/>
              <w:spacing w:before="118"/>
              <w:jc w:val="center"/>
              <w:rPr>
                <w:b/>
                <w:bCs/>
                <w:i/>
                <w:spacing w:val="-2"/>
                <w:position w:val="1"/>
                <w:sz w:val="24"/>
                <w:szCs w:val="24"/>
                <w:lang w:val="en-GB"/>
              </w:rPr>
            </w:pPr>
            <w:r w:rsidRPr="00DF039C">
              <w:rPr>
                <w:b/>
                <w:bCs/>
                <w:i/>
                <w:position w:val="1"/>
                <w:sz w:val="24"/>
                <w:szCs w:val="24"/>
                <w:lang w:val="en-GB"/>
              </w:rPr>
              <w:t>N</w:t>
            </w:r>
            <w:r w:rsidRPr="00DF039C">
              <w:rPr>
                <w:b/>
                <w:bCs/>
                <w:i/>
                <w:sz w:val="24"/>
                <w:szCs w:val="24"/>
                <w:lang w:val="en-GB"/>
              </w:rPr>
              <w:t>2</w:t>
            </w:r>
            <w:r w:rsidRPr="00DF039C">
              <w:rPr>
                <w:b/>
                <w:bCs/>
                <w:i/>
                <w:position w:val="1"/>
                <w:sz w:val="24"/>
                <w:szCs w:val="24"/>
                <w:lang w:val="en-GB"/>
              </w:rPr>
              <w:t>,</w:t>
            </w:r>
            <w:r w:rsidRPr="00DF039C">
              <w:rPr>
                <w:b/>
                <w:bCs/>
                <w:i/>
                <w:spacing w:val="-3"/>
                <w:position w:val="1"/>
                <w:sz w:val="24"/>
                <w:szCs w:val="24"/>
                <w:lang w:val="en-GB"/>
              </w:rPr>
              <w:t xml:space="preserve"> </w:t>
            </w:r>
            <w:r w:rsidRPr="00DF039C">
              <w:rPr>
                <w:b/>
                <w:bCs/>
                <w:i/>
                <w:position w:val="1"/>
                <w:sz w:val="24"/>
                <w:szCs w:val="24"/>
                <w:lang w:val="en-GB"/>
              </w:rPr>
              <w:t>N</w:t>
            </w:r>
            <w:r w:rsidRPr="00DF039C">
              <w:rPr>
                <w:b/>
                <w:bCs/>
                <w:i/>
                <w:sz w:val="24"/>
                <w:szCs w:val="24"/>
                <w:lang w:val="en-GB"/>
              </w:rPr>
              <w:t>3</w:t>
            </w:r>
            <w:r w:rsidRPr="00DF039C">
              <w:rPr>
                <w:b/>
                <w:bCs/>
                <w:i/>
                <w:spacing w:val="19"/>
                <w:sz w:val="24"/>
                <w:szCs w:val="24"/>
                <w:lang w:val="en-GB"/>
              </w:rPr>
              <w:t xml:space="preserve"> </w:t>
            </w:r>
            <w:r w:rsidRPr="00DF039C">
              <w:rPr>
                <w:b/>
                <w:bCs/>
                <w:i/>
                <w:spacing w:val="-2"/>
                <w:position w:val="1"/>
                <w:sz w:val="24"/>
                <w:szCs w:val="24"/>
                <w:lang w:val="en-GB"/>
              </w:rPr>
              <w:t>vehicles</w:t>
            </w:r>
          </w:p>
        </w:tc>
      </w:tr>
      <w:tr w:rsidR="00071782" w:rsidRPr="00DF039C" w14:paraId="7708B266" w14:textId="77777777" w:rsidTr="009E3276">
        <w:tc>
          <w:tcPr>
            <w:tcW w:w="1249" w:type="pct"/>
            <w:tcBorders>
              <w:top w:val="single" w:sz="4" w:space="0" w:color="auto"/>
              <w:left w:val="single" w:sz="4" w:space="0" w:color="auto"/>
              <w:bottom w:val="single" w:sz="4" w:space="0" w:color="auto"/>
              <w:right w:val="single" w:sz="4" w:space="0" w:color="auto"/>
            </w:tcBorders>
          </w:tcPr>
          <w:p w14:paraId="175B3ED1" w14:textId="77777777" w:rsidR="00071782" w:rsidRPr="00DF039C" w:rsidRDefault="00071782" w:rsidP="009E3276">
            <w:pPr>
              <w:jc w:val="center"/>
              <w:rPr>
                <w:b/>
                <w:i/>
                <w:szCs w:val="24"/>
              </w:rPr>
            </w:pPr>
            <w:r w:rsidRPr="00DF039C">
              <w:rPr>
                <w:b/>
                <w:i/>
                <w:szCs w:val="24"/>
              </w:rPr>
              <w:t>Brake particle emissions (PM10)</w:t>
            </w:r>
          </w:p>
        </w:tc>
        <w:tc>
          <w:tcPr>
            <w:tcW w:w="1249" w:type="pct"/>
            <w:tcBorders>
              <w:top w:val="single" w:sz="4" w:space="0" w:color="auto"/>
              <w:left w:val="single" w:sz="4" w:space="0" w:color="auto"/>
              <w:bottom w:val="single" w:sz="4" w:space="0" w:color="auto"/>
              <w:right w:val="single" w:sz="4" w:space="0" w:color="auto"/>
            </w:tcBorders>
          </w:tcPr>
          <w:p w14:paraId="22859957" w14:textId="77777777" w:rsidR="00071782" w:rsidRPr="00DF039C" w:rsidRDefault="00071782" w:rsidP="009E3276">
            <w:pPr>
              <w:jc w:val="center"/>
              <w:rPr>
                <w:b/>
                <w:i/>
                <w:szCs w:val="24"/>
              </w:rPr>
            </w:pPr>
            <w:r w:rsidRPr="00DF039C">
              <w:rPr>
                <w:b/>
                <w:i/>
                <w:szCs w:val="24"/>
              </w:rPr>
              <w:t>3</w:t>
            </w:r>
          </w:p>
        </w:tc>
        <w:tc>
          <w:tcPr>
            <w:tcW w:w="1249" w:type="pct"/>
            <w:tcBorders>
              <w:top w:val="single" w:sz="4" w:space="0" w:color="auto"/>
              <w:left w:val="single" w:sz="4" w:space="0" w:color="auto"/>
              <w:bottom w:val="single" w:sz="4" w:space="0" w:color="auto"/>
              <w:right w:val="single" w:sz="4" w:space="0" w:color="auto"/>
            </w:tcBorders>
          </w:tcPr>
          <w:p w14:paraId="7A586808" w14:textId="77777777" w:rsidR="00071782" w:rsidRPr="00DF039C" w:rsidRDefault="00071782" w:rsidP="009E3276">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2C9BFB69" w14:textId="77777777" w:rsidR="00071782" w:rsidRPr="00DF039C" w:rsidRDefault="00071782" w:rsidP="009E3276">
            <w:pPr>
              <w:jc w:val="center"/>
              <w:rPr>
                <w:b/>
                <w:i/>
                <w:szCs w:val="24"/>
              </w:rPr>
            </w:pPr>
          </w:p>
        </w:tc>
      </w:tr>
      <w:tr w:rsidR="00071782" w:rsidRPr="00DF039C" w14:paraId="43F331FC" w14:textId="77777777" w:rsidTr="009E3276">
        <w:tc>
          <w:tcPr>
            <w:tcW w:w="1249" w:type="pct"/>
            <w:tcBorders>
              <w:top w:val="single" w:sz="4" w:space="0" w:color="auto"/>
              <w:left w:val="single" w:sz="4" w:space="0" w:color="auto"/>
              <w:bottom w:val="single" w:sz="4" w:space="0" w:color="auto"/>
              <w:right w:val="single" w:sz="4" w:space="0" w:color="auto"/>
            </w:tcBorders>
          </w:tcPr>
          <w:p w14:paraId="23B0E94B" w14:textId="77777777" w:rsidR="00071782" w:rsidRPr="00DF039C" w:rsidRDefault="00071782" w:rsidP="009E3276">
            <w:pPr>
              <w:pStyle w:val="Default"/>
              <w:jc w:val="center"/>
              <w:rPr>
                <w:b/>
                <w:bCs/>
                <w:i/>
                <w:color w:val="auto"/>
              </w:rPr>
            </w:pPr>
            <w:r w:rsidRPr="00DF039C">
              <w:rPr>
                <w:b/>
                <w:bCs/>
                <w:i/>
                <w:color w:val="auto"/>
              </w:rPr>
              <w:t>Brake particle emissions (PN)</w:t>
            </w:r>
          </w:p>
        </w:tc>
        <w:tc>
          <w:tcPr>
            <w:tcW w:w="1249" w:type="pct"/>
            <w:tcBorders>
              <w:top w:val="single" w:sz="4" w:space="0" w:color="auto"/>
              <w:left w:val="single" w:sz="4" w:space="0" w:color="auto"/>
              <w:bottom w:val="single" w:sz="4" w:space="0" w:color="auto"/>
              <w:right w:val="single" w:sz="4" w:space="0" w:color="auto"/>
            </w:tcBorders>
          </w:tcPr>
          <w:p w14:paraId="54F2ADFF" w14:textId="77777777" w:rsidR="00071782" w:rsidRPr="00DF039C" w:rsidRDefault="00071782" w:rsidP="009E3276">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7D0A01F9" w14:textId="77777777" w:rsidR="00071782" w:rsidRPr="00DF039C" w:rsidRDefault="00071782" w:rsidP="009E3276">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03FAB4B5" w14:textId="77777777" w:rsidR="00071782" w:rsidRPr="00DF039C" w:rsidRDefault="00071782" w:rsidP="009E3276">
            <w:pPr>
              <w:pStyle w:val="Default"/>
              <w:jc w:val="center"/>
              <w:rPr>
                <w:b/>
                <w:bCs/>
                <w:i/>
                <w:color w:val="auto"/>
              </w:rPr>
            </w:pPr>
          </w:p>
        </w:tc>
      </w:tr>
    </w:tbl>
    <w:p w14:paraId="63D16D28" w14:textId="77777777" w:rsidR="00071782" w:rsidRPr="00DF039C" w:rsidRDefault="00071782" w:rsidP="00071782"/>
    <w:p w14:paraId="745584D9"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154</w:t>
      </w:r>
    </w:p>
    <w:p w14:paraId="0FD67990" w14:textId="77777777" w:rsidR="00071782" w:rsidRPr="00DF039C" w:rsidRDefault="00071782" w:rsidP="00071782">
      <w:pPr>
        <w:pStyle w:val="NormalBold12b"/>
        <w:rPr>
          <w:lang w:val="en-GB"/>
        </w:rPr>
      </w:pPr>
      <w:r w:rsidRPr="00DF039C">
        <w:rPr>
          <w:lang w:val="en-GB"/>
        </w:rPr>
        <w:t>Proposal for a regulation</w:t>
      </w:r>
    </w:p>
    <w:p w14:paraId="32023F30" w14:textId="77777777" w:rsidR="00071782" w:rsidRPr="00DF039C" w:rsidRDefault="00071782" w:rsidP="00071782">
      <w:pPr>
        <w:pStyle w:val="NormalBold"/>
        <w:keepNext/>
        <w:rPr>
          <w:lang w:val="en-GB"/>
        </w:rPr>
      </w:pPr>
      <w:r w:rsidRPr="00DF039C">
        <w:rPr>
          <w:lang w:val="en-GB"/>
        </w:rPr>
        <w:t>Annex I – Table 4 b (new)</w:t>
      </w:r>
    </w:p>
    <w:tbl>
      <w:tblPr>
        <w:tblStyle w:val="TableGrid"/>
        <w:tblW w:w="5000" w:type="pct"/>
        <w:tblLook w:val="04A0" w:firstRow="1" w:lastRow="0" w:firstColumn="1" w:lastColumn="0" w:noHBand="0" w:noVBand="1"/>
      </w:tblPr>
      <w:tblGrid>
        <w:gridCol w:w="9060"/>
      </w:tblGrid>
      <w:tr w:rsidR="00071782" w:rsidRPr="00DF039C" w14:paraId="55FAA5FA" w14:textId="77777777" w:rsidTr="009E3276">
        <w:tc>
          <w:tcPr>
            <w:tcW w:w="4998" w:type="pct"/>
            <w:tcBorders>
              <w:top w:val="single" w:sz="4" w:space="0" w:color="auto"/>
              <w:left w:val="single" w:sz="4" w:space="0" w:color="auto"/>
              <w:bottom w:val="single" w:sz="4" w:space="0" w:color="auto"/>
              <w:right w:val="single" w:sz="4" w:space="0" w:color="auto"/>
            </w:tcBorders>
          </w:tcPr>
          <w:p w14:paraId="1B3EDEEB" w14:textId="77777777" w:rsidR="00071782" w:rsidRPr="00DF039C" w:rsidRDefault="00071782" w:rsidP="009E3276">
            <w:pPr>
              <w:jc w:val="center"/>
              <w:rPr>
                <w:i/>
                <w:noProof/>
              </w:rPr>
            </w:pPr>
            <w:r w:rsidRPr="00DF039C">
              <w:rPr>
                <w:i/>
                <w:noProof/>
              </w:rPr>
              <w:t>Text proposed by the Commission</w:t>
            </w:r>
          </w:p>
        </w:tc>
      </w:tr>
      <w:tr w:rsidR="00071782" w:rsidRPr="00DF039C" w14:paraId="1CF8216C" w14:textId="77777777" w:rsidTr="009E3276">
        <w:tc>
          <w:tcPr>
            <w:tcW w:w="4998" w:type="pct"/>
            <w:tcBorders>
              <w:top w:val="single" w:sz="4" w:space="0" w:color="auto"/>
              <w:left w:val="single" w:sz="4" w:space="0" w:color="auto"/>
              <w:bottom w:val="single" w:sz="4" w:space="0" w:color="auto"/>
              <w:right w:val="single" w:sz="4" w:space="0" w:color="auto"/>
            </w:tcBorders>
          </w:tcPr>
          <w:p w14:paraId="0BBE420A" w14:textId="77777777" w:rsidR="00071782" w:rsidRPr="00DF039C" w:rsidRDefault="00071782" w:rsidP="009E3276">
            <w:pPr>
              <w:rPr>
                <w:noProof/>
              </w:rPr>
            </w:pPr>
          </w:p>
        </w:tc>
      </w:tr>
    </w:tbl>
    <w:p w14:paraId="7626F104"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45D71D97"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4EF91CEA" w14:textId="77777777" w:rsidR="00071782" w:rsidRPr="00DF039C" w:rsidRDefault="00071782" w:rsidP="009E3276">
            <w:pPr>
              <w:jc w:val="center"/>
              <w:rPr>
                <w:i/>
                <w:noProof/>
              </w:rPr>
            </w:pPr>
            <w:r w:rsidRPr="00DF039C">
              <w:rPr>
                <w:i/>
                <w:noProof/>
              </w:rPr>
              <w:t>Amendment</w:t>
            </w:r>
          </w:p>
        </w:tc>
      </w:tr>
      <w:tr w:rsidR="00071782" w:rsidRPr="00DF039C" w14:paraId="66E96816"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689708DD" w14:textId="77777777" w:rsidR="00071782" w:rsidRPr="00DF039C" w:rsidRDefault="00071782" w:rsidP="009E3276">
            <w:pPr>
              <w:rPr>
                <w:b/>
                <w:i/>
                <w:szCs w:val="24"/>
              </w:rPr>
            </w:pPr>
            <w:r w:rsidRPr="00DF039C">
              <w:rPr>
                <w:b/>
                <w:i/>
                <w:noProof/>
              </w:rPr>
              <w:t xml:space="preserve">Table 4b: </w:t>
            </w:r>
            <w:r w:rsidRPr="00DF039C">
              <w:rPr>
                <w:b/>
                <w:i/>
                <w:szCs w:val="24"/>
              </w:rPr>
              <w:t>Euro 7 brake particle emission limits in standard driving cycle for pure electric vehicles, fuel-cell vehicles</w:t>
            </w:r>
            <w:r w:rsidRPr="00DF039C">
              <w:rPr>
                <w:b/>
                <w:i/>
                <w:szCs w:val="24"/>
                <w:u w:val="single"/>
              </w:rPr>
              <w:t xml:space="preserve"> </w:t>
            </w:r>
            <w:r w:rsidRPr="00DF039C">
              <w:rPr>
                <w:b/>
                <w:i/>
                <w:szCs w:val="24"/>
              </w:rPr>
              <w:t>and hybrid electric vehicles,</w:t>
            </w:r>
            <w:r w:rsidRPr="00DF039C">
              <w:rPr>
                <w:b/>
                <w:i/>
                <w:szCs w:val="24"/>
                <w:u w:val="single"/>
              </w:rPr>
              <w:t xml:space="preserve"> </w:t>
            </w:r>
            <w:r w:rsidRPr="00DF039C">
              <w:rPr>
                <w:b/>
                <w:i/>
                <w:szCs w:val="24"/>
              </w:rPr>
              <w:t>applying from 1/1/2030</w:t>
            </w:r>
          </w:p>
          <w:p w14:paraId="053BEC6B" w14:textId="77777777" w:rsidR="00071782" w:rsidRPr="00DF039C" w:rsidRDefault="00071782" w:rsidP="009E3276">
            <w:pPr>
              <w:rPr>
                <w:noProof/>
              </w:rPr>
            </w:pPr>
          </w:p>
        </w:tc>
      </w:tr>
      <w:tr w:rsidR="00071782" w:rsidRPr="00DF039C" w14:paraId="1EB104B4" w14:textId="77777777" w:rsidTr="009E3276">
        <w:tc>
          <w:tcPr>
            <w:tcW w:w="1249" w:type="pct"/>
            <w:tcBorders>
              <w:top w:val="single" w:sz="4" w:space="0" w:color="auto"/>
              <w:left w:val="single" w:sz="4" w:space="0" w:color="auto"/>
              <w:bottom w:val="single" w:sz="4" w:space="0" w:color="auto"/>
              <w:right w:val="single" w:sz="4" w:space="0" w:color="auto"/>
            </w:tcBorders>
          </w:tcPr>
          <w:p w14:paraId="234AFC12" w14:textId="77777777" w:rsidR="00071782" w:rsidRPr="00DF039C" w:rsidRDefault="00071782" w:rsidP="009E3276">
            <w:pPr>
              <w:pStyle w:val="TableParagraph"/>
              <w:kinsoku w:val="0"/>
              <w:overflowPunct w:val="0"/>
              <w:spacing w:before="119"/>
              <w:ind w:left="107"/>
              <w:jc w:val="center"/>
              <w:rPr>
                <w:b/>
                <w:bCs/>
                <w:i/>
                <w:spacing w:val="-2"/>
                <w:sz w:val="24"/>
                <w:szCs w:val="24"/>
                <w:lang w:val="en-GB"/>
              </w:rPr>
            </w:pPr>
            <w:r w:rsidRPr="00DF039C">
              <w:rPr>
                <w:b/>
                <w:bCs/>
                <w:i/>
                <w:sz w:val="24"/>
                <w:szCs w:val="24"/>
                <w:lang w:val="en-GB"/>
              </w:rPr>
              <w:t>Emission</w:t>
            </w:r>
            <w:r w:rsidRPr="00DF039C">
              <w:rPr>
                <w:b/>
                <w:bCs/>
                <w:i/>
                <w:spacing w:val="-4"/>
                <w:sz w:val="24"/>
                <w:szCs w:val="24"/>
                <w:lang w:val="en-GB"/>
              </w:rPr>
              <w:t xml:space="preserve"> </w:t>
            </w:r>
            <w:r w:rsidRPr="00DF039C">
              <w:rPr>
                <w:b/>
                <w:bCs/>
                <w:i/>
                <w:sz w:val="24"/>
                <w:szCs w:val="24"/>
                <w:lang w:val="en-GB"/>
              </w:rPr>
              <w:t>limits</w:t>
            </w:r>
            <w:r w:rsidRPr="00DF039C">
              <w:rPr>
                <w:b/>
                <w:bCs/>
                <w:i/>
                <w:spacing w:val="-5"/>
                <w:sz w:val="24"/>
                <w:szCs w:val="24"/>
                <w:lang w:val="en-GB"/>
              </w:rPr>
              <w:t xml:space="preserve"> </w:t>
            </w:r>
            <w:r w:rsidRPr="00DF039C">
              <w:rPr>
                <w:b/>
                <w:bCs/>
                <w:i/>
                <w:sz w:val="24"/>
                <w:szCs w:val="24"/>
                <w:lang w:val="en-GB"/>
              </w:rPr>
              <w:t>in</w:t>
            </w:r>
            <w:r w:rsidRPr="00DF039C">
              <w:rPr>
                <w:b/>
                <w:bCs/>
                <w:i/>
                <w:spacing w:val="-3"/>
                <w:sz w:val="24"/>
                <w:szCs w:val="24"/>
                <w:lang w:val="en-GB"/>
              </w:rPr>
              <w:t xml:space="preserve"> </w:t>
            </w:r>
            <w:r w:rsidRPr="00DF039C">
              <w:rPr>
                <w:b/>
                <w:bCs/>
                <w:i/>
                <w:sz w:val="24"/>
                <w:szCs w:val="24"/>
                <w:lang w:val="en-GB"/>
              </w:rPr>
              <w:t>mg/km</w:t>
            </w:r>
            <w:r w:rsidRPr="00DF039C">
              <w:rPr>
                <w:b/>
                <w:bCs/>
                <w:i/>
                <w:spacing w:val="-9"/>
                <w:sz w:val="24"/>
                <w:szCs w:val="24"/>
                <w:lang w:val="en-GB"/>
              </w:rPr>
              <w:t xml:space="preserve"> </w:t>
            </w:r>
            <w:r w:rsidRPr="00DF039C">
              <w:rPr>
                <w:b/>
                <w:bCs/>
                <w:i/>
                <w:sz w:val="24"/>
                <w:szCs w:val="24"/>
                <w:lang w:val="en-GB"/>
              </w:rPr>
              <w:t>per</w:t>
            </w:r>
            <w:r w:rsidRPr="00DF039C">
              <w:rPr>
                <w:b/>
                <w:bCs/>
                <w:i/>
                <w:spacing w:val="-6"/>
                <w:sz w:val="24"/>
                <w:szCs w:val="24"/>
                <w:lang w:val="en-GB"/>
              </w:rPr>
              <w:t xml:space="preserve"> </w:t>
            </w:r>
            <w:r w:rsidRPr="00DF039C">
              <w:rPr>
                <w:b/>
                <w:bCs/>
                <w:i/>
                <w:spacing w:val="-2"/>
                <w:sz w:val="24"/>
                <w:szCs w:val="24"/>
                <w:lang w:val="en-GB"/>
              </w:rPr>
              <w:t>vehicle</w:t>
            </w:r>
          </w:p>
        </w:tc>
        <w:tc>
          <w:tcPr>
            <w:tcW w:w="1249" w:type="pct"/>
            <w:tcBorders>
              <w:top w:val="single" w:sz="4" w:space="0" w:color="auto"/>
              <w:left w:val="single" w:sz="4" w:space="0" w:color="auto"/>
              <w:bottom w:val="single" w:sz="4" w:space="0" w:color="auto"/>
              <w:right w:val="single" w:sz="4" w:space="0" w:color="auto"/>
            </w:tcBorders>
          </w:tcPr>
          <w:p w14:paraId="0EB4FD7B" w14:textId="77777777" w:rsidR="00071782" w:rsidRPr="00DF039C" w:rsidRDefault="00071782" w:rsidP="009E3276">
            <w:pPr>
              <w:pStyle w:val="TableParagraph"/>
              <w:kinsoku w:val="0"/>
              <w:overflowPunct w:val="0"/>
              <w:spacing w:before="118"/>
              <w:ind w:left="108"/>
              <w:jc w:val="center"/>
              <w:rPr>
                <w:b/>
                <w:bCs/>
                <w:i/>
                <w:spacing w:val="-2"/>
                <w:position w:val="1"/>
                <w:sz w:val="24"/>
                <w:szCs w:val="24"/>
                <w:lang w:val="en-GB"/>
              </w:rPr>
            </w:pPr>
            <w:r w:rsidRPr="00DF039C">
              <w:rPr>
                <w:b/>
                <w:bCs/>
                <w:i/>
                <w:position w:val="1"/>
                <w:sz w:val="24"/>
                <w:szCs w:val="24"/>
                <w:lang w:val="en-GB"/>
              </w:rPr>
              <w:t>M</w:t>
            </w:r>
            <w:r w:rsidRPr="00DF039C">
              <w:rPr>
                <w:b/>
                <w:bCs/>
                <w:i/>
                <w:sz w:val="24"/>
                <w:szCs w:val="24"/>
                <w:lang w:val="en-GB"/>
              </w:rPr>
              <w:t>1</w:t>
            </w:r>
            <w:r w:rsidRPr="00DF039C">
              <w:rPr>
                <w:b/>
                <w:bCs/>
                <w:i/>
                <w:position w:val="1"/>
                <w:sz w:val="24"/>
                <w:szCs w:val="24"/>
                <w:lang w:val="en-GB"/>
              </w:rPr>
              <w:t>,</w:t>
            </w:r>
            <w:r w:rsidRPr="00DF039C">
              <w:rPr>
                <w:b/>
                <w:bCs/>
                <w:i/>
                <w:spacing w:val="-2"/>
                <w:position w:val="1"/>
                <w:sz w:val="24"/>
                <w:szCs w:val="24"/>
                <w:lang w:val="en-GB"/>
              </w:rPr>
              <w:t xml:space="preserve"> </w:t>
            </w:r>
            <w:r w:rsidRPr="00DF039C">
              <w:rPr>
                <w:b/>
                <w:bCs/>
                <w:i/>
                <w:position w:val="1"/>
                <w:sz w:val="24"/>
                <w:szCs w:val="24"/>
                <w:lang w:val="en-GB"/>
              </w:rPr>
              <w:t>N</w:t>
            </w:r>
            <w:r w:rsidRPr="00DF039C">
              <w:rPr>
                <w:b/>
                <w:bCs/>
                <w:i/>
                <w:sz w:val="24"/>
                <w:szCs w:val="24"/>
                <w:lang w:val="en-GB"/>
              </w:rPr>
              <w:t>1</w:t>
            </w:r>
            <w:r w:rsidRPr="00DF039C">
              <w:rPr>
                <w:b/>
                <w:bCs/>
                <w:i/>
                <w:spacing w:val="20"/>
                <w:sz w:val="24"/>
                <w:szCs w:val="24"/>
                <w:lang w:val="en-GB"/>
              </w:rPr>
              <w:t xml:space="preserve"> </w:t>
            </w:r>
            <w:r w:rsidRPr="00DF039C">
              <w:rPr>
                <w:b/>
                <w:bCs/>
                <w:i/>
                <w:spacing w:val="-2"/>
                <w:position w:val="1"/>
                <w:sz w:val="24"/>
                <w:szCs w:val="24"/>
                <w:lang w:val="en-GB"/>
              </w:rPr>
              <w:t>vehicles</w:t>
            </w:r>
          </w:p>
        </w:tc>
        <w:tc>
          <w:tcPr>
            <w:tcW w:w="1249" w:type="pct"/>
            <w:tcBorders>
              <w:top w:val="single" w:sz="4" w:space="0" w:color="auto"/>
              <w:left w:val="single" w:sz="4" w:space="0" w:color="auto"/>
              <w:bottom w:val="single" w:sz="4" w:space="0" w:color="auto"/>
              <w:right w:val="single" w:sz="4" w:space="0" w:color="auto"/>
            </w:tcBorders>
          </w:tcPr>
          <w:p w14:paraId="506D2156" w14:textId="77777777" w:rsidR="00071782" w:rsidRPr="00DF039C" w:rsidRDefault="00071782" w:rsidP="009E3276">
            <w:pPr>
              <w:pStyle w:val="TableParagraph"/>
              <w:kinsoku w:val="0"/>
              <w:overflowPunct w:val="0"/>
              <w:spacing w:before="118"/>
              <w:jc w:val="center"/>
              <w:rPr>
                <w:b/>
                <w:bCs/>
                <w:i/>
                <w:spacing w:val="-2"/>
                <w:position w:val="1"/>
                <w:sz w:val="24"/>
                <w:szCs w:val="24"/>
                <w:lang w:val="en-GB"/>
              </w:rPr>
            </w:pPr>
            <w:r w:rsidRPr="00DF039C">
              <w:rPr>
                <w:b/>
                <w:bCs/>
                <w:i/>
                <w:position w:val="1"/>
                <w:sz w:val="24"/>
                <w:szCs w:val="24"/>
                <w:lang w:val="en-GB"/>
              </w:rPr>
              <w:t>M</w:t>
            </w:r>
            <w:r w:rsidRPr="00DF039C">
              <w:rPr>
                <w:b/>
                <w:bCs/>
                <w:i/>
                <w:sz w:val="24"/>
                <w:szCs w:val="24"/>
                <w:lang w:val="en-GB"/>
              </w:rPr>
              <w:t>2</w:t>
            </w:r>
            <w:r w:rsidRPr="00DF039C">
              <w:rPr>
                <w:b/>
                <w:bCs/>
                <w:i/>
                <w:position w:val="1"/>
                <w:sz w:val="24"/>
                <w:szCs w:val="24"/>
                <w:lang w:val="en-GB"/>
              </w:rPr>
              <w:t>,</w:t>
            </w:r>
            <w:r w:rsidRPr="00DF039C">
              <w:rPr>
                <w:b/>
                <w:bCs/>
                <w:i/>
                <w:spacing w:val="-1"/>
                <w:position w:val="1"/>
                <w:sz w:val="24"/>
                <w:szCs w:val="24"/>
                <w:lang w:val="en-GB"/>
              </w:rPr>
              <w:t xml:space="preserve"> </w:t>
            </w:r>
            <w:r w:rsidRPr="00DF039C">
              <w:rPr>
                <w:b/>
                <w:bCs/>
                <w:i/>
                <w:position w:val="1"/>
                <w:sz w:val="24"/>
                <w:szCs w:val="24"/>
                <w:lang w:val="en-GB"/>
              </w:rPr>
              <w:t>M</w:t>
            </w:r>
            <w:r w:rsidRPr="00DF039C">
              <w:rPr>
                <w:b/>
                <w:bCs/>
                <w:i/>
                <w:sz w:val="24"/>
                <w:szCs w:val="24"/>
                <w:lang w:val="en-GB"/>
              </w:rPr>
              <w:t>3</w:t>
            </w:r>
            <w:r w:rsidRPr="00DF039C">
              <w:rPr>
                <w:b/>
                <w:bCs/>
                <w:i/>
                <w:spacing w:val="21"/>
                <w:sz w:val="24"/>
                <w:szCs w:val="24"/>
                <w:lang w:val="en-GB"/>
              </w:rPr>
              <w:t xml:space="preserve"> </w:t>
            </w:r>
            <w:r w:rsidRPr="00DF039C">
              <w:rPr>
                <w:b/>
                <w:bCs/>
                <w:i/>
                <w:spacing w:val="-2"/>
                <w:position w:val="1"/>
                <w:sz w:val="24"/>
                <w:szCs w:val="24"/>
                <w:lang w:val="en-GB"/>
              </w:rPr>
              <w:t>vehicles</w:t>
            </w:r>
          </w:p>
        </w:tc>
        <w:tc>
          <w:tcPr>
            <w:tcW w:w="1249" w:type="pct"/>
            <w:tcBorders>
              <w:top w:val="single" w:sz="4" w:space="0" w:color="auto"/>
              <w:left w:val="single" w:sz="4" w:space="0" w:color="auto"/>
              <w:bottom w:val="single" w:sz="4" w:space="0" w:color="auto"/>
              <w:right w:val="single" w:sz="4" w:space="0" w:color="auto"/>
            </w:tcBorders>
          </w:tcPr>
          <w:p w14:paraId="05A4CF4A" w14:textId="77777777" w:rsidR="00071782" w:rsidRPr="00DF039C" w:rsidRDefault="00071782" w:rsidP="009E3276">
            <w:pPr>
              <w:pStyle w:val="TableParagraph"/>
              <w:kinsoku w:val="0"/>
              <w:overflowPunct w:val="0"/>
              <w:spacing w:before="118"/>
              <w:jc w:val="center"/>
              <w:rPr>
                <w:b/>
                <w:bCs/>
                <w:i/>
                <w:spacing w:val="-2"/>
                <w:position w:val="1"/>
                <w:sz w:val="24"/>
                <w:szCs w:val="24"/>
                <w:lang w:val="en-GB"/>
              </w:rPr>
            </w:pPr>
            <w:r w:rsidRPr="00DF039C">
              <w:rPr>
                <w:b/>
                <w:bCs/>
                <w:i/>
                <w:position w:val="1"/>
                <w:sz w:val="24"/>
                <w:szCs w:val="24"/>
                <w:lang w:val="en-GB"/>
              </w:rPr>
              <w:t>N</w:t>
            </w:r>
            <w:r w:rsidRPr="00DF039C">
              <w:rPr>
                <w:b/>
                <w:bCs/>
                <w:i/>
                <w:sz w:val="24"/>
                <w:szCs w:val="24"/>
                <w:lang w:val="en-GB"/>
              </w:rPr>
              <w:t>2</w:t>
            </w:r>
            <w:r w:rsidRPr="00DF039C">
              <w:rPr>
                <w:b/>
                <w:bCs/>
                <w:i/>
                <w:position w:val="1"/>
                <w:sz w:val="24"/>
                <w:szCs w:val="24"/>
                <w:lang w:val="en-GB"/>
              </w:rPr>
              <w:t>,</w:t>
            </w:r>
            <w:r w:rsidRPr="00DF039C">
              <w:rPr>
                <w:b/>
                <w:bCs/>
                <w:i/>
                <w:spacing w:val="-3"/>
                <w:position w:val="1"/>
                <w:sz w:val="24"/>
                <w:szCs w:val="24"/>
                <w:lang w:val="en-GB"/>
              </w:rPr>
              <w:t xml:space="preserve"> </w:t>
            </w:r>
            <w:r w:rsidRPr="00DF039C">
              <w:rPr>
                <w:b/>
                <w:bCs/>
                <w:i/>
                <w:position w:val="1"/>
                <w:sz w:val="24"/>
                <w:szCs w:val="24"/>
                <w:lang w:val="en-GB"/>
              </w:rPr>
              <w:t>N</w:t>
            </w:r>
            <w:r w:rsidRPr="00DF039C">
              <w:rPr>
                <w:b/>
                <w:bCs/>
                <w:i/>
                <w:sz w:val="24"/>
                <w:szCs w:val="24"/>
                <w:lang w:val="en-GB"/>
              </w:rPr>
              <w:t>3</w:t>
            </w:r>
            <w:r w:rsidRPr="00DF039C">
              <w:rPr>
                <w:b/>
                <w:bCs/>
                <w:i/>
                <w:spacing w:val="19"/>
                <w:sz w:val="24"/>
                <w:szCs w:val="24"/>
                <w:lang w:val="en-GB"/>
              </w:rPr>
              <w:t xml:space="preserve"> </w:t>
            </w:r>
            <w:r w:rsidRPr="00DF039C">
              <w:rPr>
                <w:b/>
                <w:bCs/>
                <w:i/>
                <w:spacing w:val="-2"/>
                <w:position w:val="1"/>
                <w:sz w:val="24"/>
                <w:szCs w:val="24"/>
                <w:lang w:val="en-GB"/>
              </w:rPr>
              <w:t>vehicles</w:t>
            </w:r>
          </w:p>
        </w:tc>
      </w:tr>
      <w:tr w:rsidR="00071782" w:rsidRPr="00DF039C" w14:paraId="08F3B003" w14:textId="77777777" w:rsidTr="009E3276">
        <w:tc>
          <w:tcPr>
            <w:tcW w:w="1249" w:type="pct"/>
            <w:tcBorders>
              <w:top w:val="single" w:sz="4" w:space="0" w:color="auto"/>
              <w:left w:val="single" w:sz="4" w:space="0" w:color="auto"/>
              <w:bottom w:val="single" w:sz="4" w:space="0" w:color="auto"/>
              <w:right w:val="single" w:sz="4" w:space="0" w:color="auto"/>
            </w:tcBorders>
          </w:tcPr>
          <w:p w14:paraId="080E376C" w14:textId="77777777" w:rsidR="00071782" w:rsidRPr="00DF039C" w:rsidRDefault="00071782" w:rsidP="009E3276">
            <w:pPr>
              <w:jc w:val="center"/>
              <w:rPr>
                <w:b/>
                <w:i/>
                <w:szCs w:val="24"/>
              </w:rPr>
            </w:pPr>
            <w:r w:rsidRPr="00DF039C">
              <w:rPr>
                <w:b/>
                <w:i/>
                <w:szCs w:val="24"/>
              </w:rPr>
              <w:t>Brake particle emissions (PM10)</w:t>
            </w:r>
          </w:p>
        </w:tc>
        <w:tc>
          <w:tcPr>
            <w:tcW w:w="1249" w:type="pct"/>
            <w:tcBorders>
              <w:top w:val="single" w:sz="4" w:space="0" w:color="auto"/>
              <w:left w:val="single" w:sz="4" w:space="0" w:color="auto"/>
              <w:bottom w:val="single" w:sz="4" w:space="0" w:color="auto"/>
              <w:right w:val="single" w:sz="4" w:space="0" w:color="auto"/>
            </w:tcBorders>
          </w:tcPr>
          <w:p w14:paraId="2470EF65" w14:textId="77777777" w:rsidR="00071782" w:rsidRPr="00DF039C" w:rsidRDefault="00071782" w:rsidP="009E3276">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1B9CC245" w14:textId="77777777" w:rsidR="00071782" w:rsidRPr="00DF039C" w:rsidRDefault="00071782" w:rsidP="009E3276">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67D59CF7" w14:textId="77777777" w:rsidR="00071782" w:rsidRPr="00DF039C" w:rsidRDefault="00071782" w:rsidP="009E3276">
            <w:pPr>
              <w:jc w:val="center"/>
              <w:rPr>
                <w:b/>
                <w:i/>
                <w:szCs w:val="24"/>
              </w:rPr>
            </w:pPr>
          </w:p>
        </w:tc>
      </w:tr>
      <w:tr w:rsidR="00071782" w:rsidRPr="00DF039C" w14:paraId="28019C2D" w14:textId="77777777" w:rsidTr="009E3276">
        <w:tc>
          <w:tcPr>
            <w:tcW w:w="1249" w:type="pct"/>
            <w:tcBorders>
              <w:top w:val="single" w:sz="4" w:space="0" w:color="auto"/>
              <w:left w:val="single" w:sz="4" w:space="0" w:color="auto"/>
              <w:bottom w:val="single" w:sz="4" w:space="0" w:color="auto"/>
              <w:right w:val="single" w:sz="4" w:space="0" w:color="auto"/>
            </w:tcBorders>
          </w:tcPr>
          <w:p w14:paraId="07B4155F" w14:textId="77777777" w:rsidR="00071782" w:rsidRPr="00DF039C" w:rsidRDefault="00071782" w:rsidP="009E3276">
            <w:pPr>
              <w:pStyle w:val="Default"/>
              <w:jc w:val="center"/>
              <w:rPr>
                <w:b/>
                <w:bCs/>
                <w:i/>
                <w:color w:val="auto"/>
              </w:rPr>
            </w:pPr>
            <w:r w:rsidRPr="00DF039C">
              <w:rPr>
                <w:b/>
                <w:bCs/>
                <w:i/>
                <w:color w:val="auto"/>
              </w:rPr>
              <w:t>Brake particle emissions (PN)</w:t>
            </w:r>
          </w:p>
        </w:tc>
        <w:tc>
          <w:tcPr>
            <w:tcW w:w="1249" w:type="pct"/>
            <w:tcBorders>
              <w:top w:val="single" w:sz="4" w:space="0" w:color="auto"/>
              <w:left w:val="single" w:sz="4" w:space="0" w:color="auto"/>
              <w:bottom w:val="single" w:sz="4" w:space="0" w:color="auto"/>
              <w:right w:val="single" w:sz="4" w:space="0" w:color="auto"/>
            </w:tcBorders>
          </w:tcPr>
          <w:p w14:paraId="22A48C6B" w14:textId="77777777" w:rsidR="00071782" w:rsidRPr="00DF039C" w:rsidRDefault="00071782" w:rsidP="009E3276">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1DABB379" w14:textId="77777777" w:rsidR="00071782" w:rsidRPr="00DF039C" w:rsidRDefault="00071782" w:rsidP="009E3276">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5F10F130" w14:textId="77777777" w:rsidR="00071782" w:rsidRPr="00DF039C" w:rsidRDefault="00071782" w:rsidP="009E3276">
            <w:pPr>
              <w:pStyle w:val="Default"/>
              <w:jc w:val="center"/>
              <w:rPr>
                <w:b/>
                <w:bCs/>
                <w:i/>
                <w:color w:val="auto"/>
              </w:rPr>
            </w:pPr>
          </w:p>
        </w:tc>
      </w:tr>
    </w:tbl>
    <w:p w14:paraId="60D126BD" w14:textId="77777777" w:rsidR="00071782" w:rsidRPr="00DF039C" w:rsidRDefault="00071782" w:rsidP="00071782"/>
    <w:p w14:paraId="52C809EF"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155</w:t>
      </w:r>
    </w:p>
    <w:p w14:paraId="5F31F787" w14:textId="77777777" w:rsidR="00071782" w:rsidRPr="00DF039C" w:rsidRDefault="00071782" w:rsidP="00071782">
      <w:pPr>
        <w:pStyle w:val="NormalBold12b"/>
        <w:rPr>
          <w:lang w:val="en-GB"/>
        </w:rPr>
      </w:pPr>
      <w:r w:rsidRPr="00DF039C">
        <w:rPr>
          <w:lang w:val="en-GB"/>
        </w:rPr>
        <w:t>Proposal for a regulation</w:t>
      </w:r>
    </w:p>
    <w:p w14:paraId="1AF1F0DA" w14:textId="77777777" w:rsidR="00071782" w:rsidRPr="00DF039C" w:rsidRDefault="00071782" w:rsidP="00071782">
      <w:pPr>
        <w:pStyle w:val="NormalBold"/>
        <w:keepNext/>
        <w:rPr>
          <w:lang w:val="en-GB"/>
        </w:rPr>
      </w:pPr>
      <w:r w:rsidRPr="00DF039C">
        <w:rPr>
          <w:lang w:val="en-GB"/>
        </w:rPr>
        <w:t>Annex I – Table 5</w:t>
      </w: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10CE9F37"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4EB1A9DF" w14:textId="77777777" w:rsidR="00071782" w:rsidRPr="00DF039C" w:rsidRDefault="00071782" w:rsidP="009E3276">
            <w:pPr>
              <w:jc w:val="center"/>
              <w:rPr>
                <w:i/>
                <w:noProof/>
              </w:rPr>
            </w:pPr>
            <w:r w:rsidRPr="00DF039C">
              <w:rPr>
                <w:i/>
                <w:noProof/>
              </w:rPr>
              <w:t>Text proposed by the Commission</w:t>
            </w:r>
          </w:p>
        </w:tc>
      </w:tr>
      <w:tr w:rsidR="00071782" w:rsidRPr="00DF039C" w14:paraId="6C151E90"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61BEB43B" w14:textId="77777777" w:rsidR="00071782" w:rsidRPr="00DF039C" w:rsidRDefault="00071782" w:rsidP="009E3276">
            <w:pPr>
              <w:rPr>
                <w:i/>
                <w:noProof/>
              </w:rPr>
            </w:pPr>
            <w:r w:rsidRPr="00DF039C">
              <w:rPr>
                <w:noProof/>
              </w:rPr>
              <w:t>Table 5: Euro 7 brake particle emission limits in applying from 1/1/2035</w:t>
            </w:r>
          </w:p>
        </w:tc>
      </w:tr>
      <w:tr w:rsidR="00071782" w:rsidRPr="00DF039C" w14:paraId="3DECE3D4" w14:textId="77777777" w:rsidTr="009E3276">
        <w:tc>
          <w:tcPr>
            <w:tcW w:w="1249" w:type="pct"/>
            <w:tcBorders>
              <w:top w:val="single" w:sz="4" w:space="0" w:color="auto"/>
              <w:left w:val="single" w:sz="4" w:space="0" w:color="auto"/>
              <w:bottom w:val="single" w:sz="4" w:space="0" w:color="auto"/>
              <w:right w:val="single" w:sz="4" w:space="0" w:color="auto"/>
            </w:tcBorders>
          </w:tcPr>
          <w:p w14:paraId="01426012" w14:textId="77777777" w:rsidR="00071782" w:rsidRPr="00DF039C" w:rsidRDefault="00071782" w:rsidP="009E3276">
            <w:pPr>
              <w:rPr>
                <w:noProof/>
              </w:rPr>
            </w:pPr>
            <w:r w:rsidRPr="00DF039C">
              <w:rPr>
                <w:noProof/>
              </w:rPr>
              <w:t>Emission limits in mg/km per vehicle</w:t>
            </w:r>
          </w:p>
        </w:tc>
        <w:tc>
          <w:tcPr>
            <w:tcW w:w="1249" w:type="pct"/>
            <w:tcBorders>
              <w:top w:val="single" w:sz="4" w:space="0" w:color="auto"/>
              <w:left w:val="single" w:sz="4" w:space="0" w:color="auto"/>
              <w:bottom w:val="single" w:sz="4" w:space="0" w:color="auto"/>
              <w:right w:val="single" w:sz="4" w:space="0" w:color="auto"/>
            </w:tcBorders>
          </w:tcPr>
          <w:p w14:paraId="6A6C396D" w14:textId="77777777" w:rsidR="00071782" w:rsidRPr="00DF039C" w:rsidRDefault="00071782" w:rsidP="009E3276">
            <w:pPr>
              <w:rPr>
                <w:noProof/>
              </w:rPr>
            </w:pPr>
            <w:r w:rsidRPr="00DF039C">
              <w:rPr>
                <w:noProof/>
              </w:rPr>
              <w:t>M</w:t>
            </w:r>
            <w:r w:rsidRPr="00DF039C">
              <w:rPr>
                <w:noProof/>
                <w:vertAlign w:val="subscript"/>
              </w:rPr>
              <w:t>1</w:t>
            </w:r>
            <w:r w:rsidRPr="00DF039C">
              <w:rPr>
                <w:noProof/>
              </w:rPr>
              <w:t>, N</w:t>
            </w:r>
            <w:r w:rsidRPr="00DF039C">
              <w:rPr>
                <w:noProof/>
                <w:vertAlign w:val="subscript"/>
              </w:rPr>
              <w:t>1</w:t>
            </w:r>
            <w:r w:rsidRPr="00DF039C">
              <w:rPr>
                <w:noProof/>
              </w:rPr>
              <w:t xml:space="preserve"> vehicles</w:t>
            </w:r>
          </w:p>
        </w:tc>
        <w:tc>
          <w:tcPr>
            <w:tcW w:w="1249" w:type="pct"/>
            <w:tcBorders>
              <w:top w:val="single" w:sz="4" w:space="0" w:color="auto"/>
              <w:left w:val="single" w:sz="4" w:space="0" w:color="auto"/>
              <w:bottom w:val="single" w:sz="4" w:space="0" w:color="auto"/>
              <w:right w:val="single" w:sz="4" w:space="0" w:color="auto"/>
            </w:tcBorders>
          </w:tcPr>
          <w:p w14:paraId="54E3EEDA" w14:textId="77777777" w:rsidR="00071782" w:rsidRPr="00DF039C" w:rsidRDefault="00071782" w:rsidP="009E3276">
            <w:pPr>
              <w:rPr>
                <w:noProof/>
              </w:rPr>
            </w:pPr>
            <w:r w:rsidRPr="00DF039C">
              <w:rPr>
                <w:noProof/>
              </w:rPr>
              <w:t>M</w:t>
            </w:r>
            <w:r w:rsidRPr="00DF039C">
              <w:rPr>
                <w:noProof/>
                <w:vertAlign w:val="subscript"/>
              </w:rPr>
              <w:t>2</w:t>
            </w:r>
            <w:r w:rsidRPr="00DF039C">
              <w:rPr>
                <w:noProof/>
              </w:rPr>
              <w:t>, M</w:t>
            </w:r>
            <w:r w:rsidRPr="00DF039C">
              <w:rPr>
                <w:noProof/>
                <w:vertAlign w:val="subscript"/>
              </w:rPr>
              <w:t>3</w:t>
            </w:r>
            <w:r w:rsidRPr="00DF039C">
              <w:rPr>
                <w:noProof/>
              </w:rPr>
              <w:t xml:space="preserve"> vehicles</w:t>
            </w:r>
          </w:p>
        </w:tc>
        <w:tc>
          <w:tcPr>
            <w:tcW w:w="1249" w:type="pct"/>
            <w:tcBorders>
              <w:top w:val="single" w:sz="4" w:space="0" w:color="auto"/>
              <w:left w:val="single" w:sz="4" w:space="0" w:color="auto"/>
              <w:bottom w:val="single" w:sz="4" w:space="0" w:color="auto"/>
              <w:right w:val="single" w:sz="4" w:space="0" w:color="auto"/>
            </w:tcBorders>
          </w:tcPr>
          <w:p w14:paraId="474F07D9" w14:textId="77777777" w:rsidR="00071782" w:rsidRPr="00DF039C" w:rsidRDefault="00071782" w:rsidP="009E3276">
            <w:pPr>
              <w:rPr>
                <w:noProof/>
              </w:rPr>
            </w:pPr>
            <w:r w:rsidRPr="00DF039C">
              <w:rPr>
                <w:noProof/>
              </w:rPr>
              <w:t>N</w:t>
            </w:r>
            <w:r w:rsidRPr="00DF039C">
              <w:rPr>
                <w:noProof/>
                <w:vertAlign w:val="subscript"/>
              </w:rPr>
              <w:t>2</w:t>
            </w:r>
            <w:r w:rsidRPr="00DF039C">
              <w:rPr>
                <w:noProof/>
              </w:rPr>
              <w:t>, N</w:t>
            </w:r>
            <w:r w:rsidRPr="00DF039C">
              <w:rPr>
                <w:noProof/>
                <w:vertAlign w:val="subscript"/>
              </w:rPr>
              <w:t>3</w:t>
            </w:r>
            <w:r w:rsidRPr="00DF039C">
              <w:rPr>
                <w:noProof/>
              </w:rPr>
              <w:t xml:space="preserve"> vehicles</w:t>
            </w:r>
          </w:p>
        </w:tc>
      </w:tr>
      <w:tr w:rsidR="00071782" w:rsidRPr="00DF039C" w14:paraId="1D0FF648" w14:textId="77777777" w:rsidTr="009E3276">
        <w:tc>
          <w:tcPr>
            <w:tcW w:w="1249" w:type="pct"/>
            <w:tcBorders>
              <w:top w:val="single" w:sz="4" w:space="0" w:color="auto"/>
              <w:left w:val="single" w:sz="4" w:space="0" w:color="auto"/>
              <w:bottom w:val="single" w:sz="4" w:space="0" w:color="auto"/>
              <w:right w:val="single" w:sz="4" w:space="0" w:color="auto"/>
            </w:tcBorders>
          </w:tcPr>
          <w:p w14:paraId="43ED073E" w14:textId="77777777" w:rsidR="00071782" w:rsidRPr="00DF039C" w:rsidRDefault="00071782" w:rsidP="009E3276">
            <w:pPr>
              <w:rPr>
                <w:noProof/>
              </w:rPr>
            </w:pPr>
            <w:r w:rsidRPr="00DF039C">
              <w:rPr>
                <w:noProof/>
              </w:rPr>
              <w:t>Brake particle emissions (PM</w:t>
            </w:r>
            <w:r w:rsidRPr="00DF039C">
              <w:rPr>
                <w:noProof/>
                <w:vertAlign w:val="subscript"/>
              </w:rPr>
              <w:t>10</w:t>
            </w:r>
            <w:r w:rsidRPr="00DF039C">
              <w:rPr>
                <w:noProof/>
              </w:rPr>
              <w:t>)</w:t>
            </w:r>
          </w:p>
        </w:tc>
        <w:tc>
          <w:tcPr>
            <w:tcW w:w="1249" w:type="pct"/>
            <w:tcBorders>
              <w:top w:val="single" w:sz="4" w:space="0" w:color="auto"/>
              <w:left w:val="single" w:sz="4" w:space="0" w:color="auto"/>
              <w:bottom w:val="single" w:sz="4" w:space="0" w:color="auto"/>
              <w:right w:val="single" w:sz="4" w:space="0" w:color="auto"/>
            </w:tcBorders>
          </w:tcPr>
          <w:p w14:paraId="773BBD72" w14:textId="77777777" w:rsidR="00071782" w:rsidRPr="00DF039C" w:rsidRDefault="00071782" w:rsidP="009E3276">
            <w:pPr>
              <w:rPr>
                <w:b/>
                <w:i/>
                <w:noProof/>
              </w:rPr>
            </w:pPr>
            <w:r w:rsidRPr="00DF039C">
              <w:rPr>
                <w:b/>
                <w:i/>
                <w:noProof/>
              </w:rPr>
              <w:t>3</w:t>
            </w:r>
          </w:p>
        </w:tc>
        <w:tc>
          <w:tcPr>
            <w:tcW w:w="1249" w:type="pct"/>
            <w:tcBorders>
              <w:top w:val="single" w:sz="4" w:space="0" w:color="auto"/>
              <w:left w:val="single" w:sz="4" w:space="0" w:color="auto"/>
              <w:bottom w:val="single" w:sz="4" w:space="0" w:color="auto"/>
              <w:right w:val="single" w:sz="4" w:space="0" w:color="auto"/>
            </w:tcBorders>
          </w:tcPr>
          <w:p w14:paraId="49DFBC25"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2741A97D" w14:textId="77777777" w:rsidR="00071782" w:rsidRPr="00DF039C" w:rsidRDefault="00071782" w:rsidP="009E3276">
            <w:pPr>
              <w:rPr>
                <w:noProof/>
              </w:rPr>
            </w:pPr>
          </w:p>
        </w:tc>
      </w:tr>
      <w:tr w:rsidR="00071782" w:rsidRPr="00DF039C" w14:paraId="5B41C85D" w14:textId="77777777" w:rsidTr="009E3276">
        <w:tc>
          <w:tcPr>
            <w:tcW w:w="1249" w:type="pct"/>
            <w:tcBorders>
              <w:top w:val="single" w:sz="4" w:space="0" w:color="auto"/>
              <w:left w:val="single" w:sz="4" w:space="0" w:color="auto"/>
              <w:bottom w:val="single" w:sz="4" w:space="0" w:color="auto"/>
              <w:right w:val="single" w:sz="4" w:space="0" w:color="auto"/>
            </w:tcBorders>
          </w:tcPr>
          <w:p w14:paraId="0867E1C8" w14:textId="77777777" w:rsidR="00071782" w:rsidRPr="00DF039C" w:rsidRDefault="00071782" w:rsidP="009E3276">
            <w:pPr>
              <w:rPr>
                <w:noProof/>
              </w:rPr>
            </w:pPr>
            <w:r w:rsidRPr="00DF039C">
              <w:rPr>
                <w:noProof/>
              </w:rPr>
              <w:t>Brake particle emissions (PN)</w:t>
            </w:r>
          </w:p>
        </w:tc>
        <w:tc>
          <w:tcPr>
            <w:tcW w:w="1249" w:type="pct"/>
            <w:tcBorders>
              <w:top w:val="single" w:sz="4" w:space="0" w:color="auto"/>
              <w:left w:val="single" w:sz="4" w:space="0" w:color="auto"/>
              <w:bottom w:val="single" w:sz="4" w:space="0" w:color="auto"/>
              <w:right w:val="single" w:sz="4" w:space="0" w:color="auto"/>
            </w:tcBorders>
          </w:tcPr>
          <w:p w14:paraId="144D5CEC"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6F2841A"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50C2C664" w14:textId="77777777" w:rsidR="00071782" w:rsidRPr="00DF039C" w:rsidRDefault="00071782" w:rsidP="009E3276">
            <w:pPr>
              <w:rPr>
                <w:noProof/>
              </w:rPr>
            </w:pPr>
          </w:p>
        </w:tc>
      </w:tr>
    </w:tbl>
    <w:p w14:paraId="05B0700E"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6BDA33CB"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5CC77B83" w14:textId="77777777" w:rsidR="00071782" w:rsidRPr="00DF039C" w:rsidRDefault="00071782" w:rsidP="009E3276">
            <w:pPr>
              <w:jc w:val="center"/>
              <w:rPr>
                <w:i/>
                <w:noProof/>
              </w:rPr>
            </w:pPr>
            <w:r w:rsidRPr="00DF039C">
              <w:rPr>
                <w:i/>
                <w:noProof/>
              </w:rPr>
              <w:t>Amendment</w:t>
            </w:r>
          </w:p>
        </w:tc>
      </w:tr>
      <w:tr w:rsidR="00071782" w:rsidRPr="00DF039C" w14:paraId="3BE6C7A6"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2D01DF78" w14:textId="77777777" w:rsidR="00071782" w:rsidRPr="00DF039C" w:rsidRDefault="00071782" w:rsidP="009E3276">
            <w:pPr>
              <w:rPr>
                <w:i/>
                <w:noProof/>
              </w:rPr>
            </w:pPr>
            <w:r w:rsidRPr="00DF039C">
              <w:rPr>
                <w:noProof/>
              </w:rPr>
              <w:t xml:space="preserve">Table 5: Euro 7 brake particle emission limits in </w:t>
            </w:r>
            <w:r w:rsidRPr="00DF039C">
              <w:rPr>
                <w:b/>
                <w:i/>
                <w:noProof/>
              </w:rPr>
              <w:t xml:space="preserve">standard driving cycle for all vehicles </w:t>
            </w:r>
            <w:r w:rsidRPr="00DF039C">
              <w:rPr>
                <w:noProof/>
              </w:rPr>
              <w:t>applying from 1/1/2035</w:t>
            </w:r>
          </w:p>
        </w:tc>
      </w:tr>
      <w:tr w:rsidR="00071782" w:rsidRPr="00DF039C" w14:paraId="49FB4CB9" w14:textId="77777777" w:rsidTr="009E3276">
        <w:tc>
          <w:tcPr>
            <w:tcW w:w="1249" w:type="pct"/>
            <w:tcBorders>
              <w:top w:val="single" w:sz="4" w:space="0" w:color="auto"/>
              <w:left w:val="single" w:sz="4" w:space="0" w:color="auto"/>
              <w:bottom w:val="single" w:sz="4" w:space="0" w:color="auto"/>
              <w:right w:val="single" w:sz="4" w:space="0" w:color="auto"/>
            </w:tcBorders>
          </w:tcPr>
          <w:p w14:paraId="1F8608F8" w14:textId="77777777" w:rsidR="00071782" w:rsidRPr="00DF039C" w:rsidRDefault="00071782" w:rsidP="009E3276">
            <w:pPr>
              <w:rPr>
                <w:noProof/>
              </w:rPr>
            </w:pPr>
            <w:r w:rsidRPr="00DF039C">
              <w:rPr>
                <w:noProof/>
              </w:rPr>
              <w:t>Emission limits in mg/km per vehicle</w:t>
            </w:r>
          </w:p>
        </w:tc>
        <w:tc>
          <w:tcPr>
            <w:tcW w:w="1249" w:type="pct"/>
            <w:tcBorders>
              <w:top w:val="single" w:sz="4" w:space="0" w:color="auto"/>
              <w:left w:val="single" w:sz="4" w:space="0" w:color="auto"/>
              <w:bottom w:val="single" w:sz="4" w:space="0" w:color="auto"/>
              <w:right w:val="single" w:sz="4" w:space="0" w:color="auto"/>
            </w:tcBorders>
          </w:tcPr>
          <w:p w14:paraId="7412C784" w14:textId="77777777" w:rsidR="00071782" w:rsidRPr="00DF039C" w:rsidRDefault="00071782" w:rsidP="009E3276">
            <w:pPr>
              <w:rPr>
                <w:noProof/>
              </w:rPr>
            </w:pPr>
            <w:r w:rsidRPr="00DF039C">
              <w:rPr>
                <w:noProof/>
              </w:rPr>
              <w:t>M</w:t>
            </w:r>
            <w:r w:rsidRPr="00DF039C">
              <w:rPr>
                <w:noProof/>
                <w:vertAlign w:val="subscript"/>
              </w:rPr>
              <w:t>1</w:t>
            </w:r>
            <w:r w:rsidRPr="00DF039C">
              <w:rPr>
                <w:noProof/>
              </w:rPr>
              <w:t>, N</w:t>
            </w:r>
            <w:r w:rsidRPr="00DF039C">
              <w:rPr>
                <w:noProof/>
                <w:vertAlign w:val="subscript"/>
              </w:rPr>
              <w:t>1</w:t>
            </w:r>
            <w:r w:rsidRPr="00DF039C">
              <w:rPr>
                <w:noProof/>
              </w:rPr>
              <w:t xml:space="preserve"> vehicles</w:t>
            </w:r>
          </w:p>
        </w:tc>
        <w:tc>
          <w:tcPr>
            <w:tcW w:w="1249" w:type="pct"/>
            <w:tcBorders>
              <w:top w:val="single" w:sz="4" w:space="0" w:color="auto"/>
              <w:left w:val="single" w:sz="4" w:space="0" w:color="auto"/>
              <w:bottom w:val="single" w:sz="4" w:space="0" w:color="auto"/>
              <w:right w:val="single" w:sz="4" w:space="0" w:color="auto"/>
            </w:tcBorders>
          </w:tcPr>
          <w:p w14:paraId="0F7D005A" w14:textId="77777777" w:rsidR="00071782" w:rsidRPr="00DF039C" w:rsidRDefault="00071782" w:rsidP="009E3276">
            <w:pPr>
              <w:rPr>
                <w:noProof/>
              </w:rPr>
            </w:pPr>
            <w:r w:rsidRPr="00DF039C">
              <w:rPr>
                <w:noProof/>
              </w:rPr>
              <w:t>M</w:t>
            </w:r>
            <w:r w:rsidRPr="00DF039C">
              <w:rPr>
                <w:noProof/>
                <w:vertAlign w:val="subscript"/>
              </w:rPr>
              <w:t>2</w:t>
            </w:r>
            <w:r w:rsidRPr="00DF039C">
              <w:rPr>
                <w:noProof/>
              </w:rPr>
              <w:t>, M</w:t>
            </w:r>
            <w:r w:rsidRPr="00DF039C">
              <w:rPr>
                <w:noProof/>
                <w:vertAlign w:val="subscript"/>
              </w:rPr>
              <w:t>3</w:t>
            </w:r>
            <w:r w:rsidRPr="00DF039C">
              <w:rPr>
                <w:noProof/>
              </w:rPr>
              <w:t xml:space="preserve"> vehicles</w:t>
            </w:r>
          </w:p>
        </w:tc>
        <w:tc>
          <w:tcPr>
            <w:tcW w:w="1249" w:type="pct"/>
            <w:tcBorders>
              <w:top w:val="single" w:sz="4" w:space="0" w:color="auto"/>
              <w:left w:val="single" w:sz="4" w:space="0" w:color="auto"/>
              <w:bottom w:val="single" w:sz="4" w:space="0" w:color="auto"/>
              <w:right w:val="single" w:sz="4" w:space="0" w:color="auto"/>
            </w:tcBorders>
          </w:tcPr>
          <w:p w14:paraId="498337AA" w14:textId="77777777" w:rsidR="00071782" w:rsidRPr="00DF039C" w:rsidRDefault="00071782" w:rsidP="009E3276">
            <w:pPr>
              <w:rPr>
                <w:noProof/>
              </w:rPr>
            </w:pPr>
            <w:r w:rsidRPr="00DF039C">
              <w:rPr>
                <w:noProof/>
              </w:rPr>
              <w:t>N</w:t>
            </w:r>
            <w:r w:rsidRPr="00DF039C">
              <w:rPr>
                <w:noProof/>
                <w:vertAlign w:val="subscript"/>
              </w:rPr>
              <w:t>2</w:t>
            </w:r>
            <w:r w:rsidRPr="00DF039C">
              <w:rPr>
                <w:noProof/>
              </w:rPr>
              <w:t>, N</w:t>
            </w:r>
            <w:r w:rsidRPr="00DF039C">
              <w:rPr>
                <w:noProof/>
                <w:vertAlign w:val="subscript"/>
              </w:rPr>
              <w:t>3</w:t>
            </w:r>
            <w:r w:rsidRPr="00DF039C">
              <w:rPr>
                <w:noProof/>
              </w:rPr>
              <w:t xml:space="preserve"> vehicles</w:t>
            </w:r>
          </w:p>
        </w:tc>
      </w:tr>
      <w:tr w:rsidR="00071782" w:rsidRPr="00DF039C" w14:paraId="1BBD8BFE" w14:textId="77777777" w:rsidTr="009E3276">
        <w:tc>
          <w:tcPr>
            <w:tcW w:w="1249" w:type="pct"/>
            <w:tcBorders>
              <w:top w:val="single" w:sz="4" w:space="0" w:color="auto"/>
              <w:left w:val="single" w:sz="4" w:space="0" w:color="auto"/>
              <w:bottom w:val="single" w:sz="4" w:space="0" w:color="auto"/>
              <w:right w:val="single" w:sz="4" w:space="0" w:color="auto"/>
            </w:tcBorders>
          </w:tcPr>
          <w:p w14:paraId="48BB387D" w14:textId="77777777" w:rsidR="00071782" w:rsidRPr="00DF039C" w:rsidRDefault="00071782" w:rsidP="009E3276">
            <w:pPr>
              <w:rPr>
                <w:noProof/>
              </w:rPr>
            </w:pPr>
            <w:r w:rsidRPr="00DF039C">
              <w:rPr>
                <w:noProof/>
              </w:rPr>
              <w:t xml:space="preserve">Brake particle </w:t>
            </w:r>
            <w:r w:rsidRPr="00DF039C">
              <w:rPr>
                <w:noProof/>
              </w:rPr>
              <w:lastRenderedPageBreak/>
              <w:t>emissions (PM</w:t>
            </w:r>
            <w:r w:rsidRPr="00DF039C">
              <w:rPr>
                <w:noProof/>
                <w:vertAlign w:val="subscript"/>
              </w:rPr>
              <w:t>10</w:t>
            </w:r>
            <w:r w:rsidRPr="00DF039C">
              <w:rPr>
                <w:noProof/>
              </w:rPr>
              <w:t>)</w:t>
            </w:r>
          </w:p>
        </w:tc>
        <w:tc>
          <w:tcPr>
            <w:tcW w:w="1249" w:type="pct"/>
            <w:tcBorders>
              <w:top w:val="single" w:sz="4" w:space="0" w:color="auto"/>
              <w:left w:val="single" w:sz="4" w:space="0" w:color="auto"/>
              <w:bottom w:val="single" w:sz="4" w:space="0" w:color="auto"/>
              <w:right w:val="single" w:sz="4" w:space="0" w:color="auto"/>
            </w:tcBorders>
          </w:tcPr>
          <w:p w14:paraId="5172E0BC"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3F247785"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50A0061" w14:textId="77777777" w:rsidR="00071782" w:rsidRPr="00DF039C" w:rsidRDefault="00071782" w:rsidP="009E3276">
            <w:pPr>
              <w:rPr>
                <w:noProof/>
              </w:rPr>
            </w:pPr>
          </w:p>
        </w:tc>
      </w:tr>
      <w:tr w:rsidR="00071782" w:rsidRPr="00DF039C" w14:paraId="7CC9C8AC" w14:textId="77777777" w:rsidTr="009E3276">
        <w:tc>
          <w:tcPr>
            <w:tcW w:w="1249" w:type="pct"/>
            <w:tcBorders>
              <w:top w:val="single" w:sz="4" w:space="0" w:color="auto"/>
              <w:left w:val="single" w:sz="4" w:space="0" w:color="auto"/>
              <w:bottom w:val="single" w:sz="4" w:space="0" w:color="auto"/>
              <w:right w:val="single" w:sz="4" w:space="0" w:color="auto"/>
            </w:tcBorders>
          </w:tcPr>
          <w:p w14:paraId="51B04166" w14:textId="77777777" w:rsidR="00071782" w:rsidRPr="00DF039C" w:rsidRDefault="00071782" w:rsidP="009E3276">
            <w:pPr>
              <w:rPr>
                <w:noProof/>
              </w:rPr>
            </w:pPr>
            <w:r w:rsidRPr="00DF039C">
              <w:rPr>
                <w:noProof/>
              </w:rPr>
              <w:t>Brake particle emissions (PN)</w:t>
            </w:r>
          </w:p>
        </w:tc>
        <w:tc>
          <w:tcPr>
            <w:tcW w:w="1249" w:type="pct"/>
            <w:tcBorders>
              <w:top w:val="single" w:sz="4" w:space="0" w:color="auto"/>
              <w:left w:val="single" w:sz="4" w:space="0" w:color="auto"/>
              <w:bottom w:val="single" w:sz="4" w:space="0" w:color="auto"/>
              <w:right w:val="single" w:sz="4" w:space="0" w:color="auto"/>
            </w:tcBorders>
          </w:tcPr>
          <w:p w14:paraId="71C9D3BF"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66CD4397"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6BA6E5C6" w14:textId="77777777" w:rsidR="00071782" w:rsidRPr="00DF039C" w:rsidRDefault="00071782" w:rsidP="009E3276">
            <w:pPr>
              <w:rPr>
                <w:noProof/>
              </w:rPr>
            </w:pPr>
          </w:p>
        </w:tc>
      </w:tr>
    </w:tbl>
    <w:p w14:paraId="6424767A" w14:textId="77777777" w:rsidR="00071782" w:rsidRPr="00DF039C" w:rsidRDefault="00071782" w:rsidP="00071782"/>
    <w:p w14:paraId="65E21A3B"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156</w:t>
      </w:r>
    </w:p>
    <w:p w14:paraId="2E154990" w14:textId="77777777" w:rsidR="00071782" w:rsidRPr="00DF039C" w:rsidRDefault="00071782" w:rsidP="00071782">
      <w:pPr>
        <w:pStyle w:val="NormalBold12b"/>
        <w:rPr>
          <w:lang w:val="en-GB"/>
        </w:rPr>
      </w:pPr>
      <w:r w:rsidRPr="00DF039C">
        <w:rPr>
          <w:lang w:val="en-GB"/>
        </w:rPr>
        <w:t>Proposal for a regulation</w:t>
      </w:r>
    </w:p>
    <w:p w14:paraId="01B3E405" w14:textId="77777777" w:rsidR="00071782" w:rsidRPr="00DF039C" w:rsidRDefault="00071782" w:rsidP="00071782">
      <w:pPr>
        <w:pStyle w:val="NormalBold"/>
        <w:keepNext/>
        <w:rPr>
          <w:lang w:val="en-GB"/>
        </w:rPr>
      </w:pPr>
      <w:r w:rsidRPr="00DF039C">
        <w:rPr>
          <w:lang w:val="en-GB"/>
        </w:rPr>
        <w:t>Annex I – Table 6</w:t>
      </w: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302BB396"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6D3F4AF6" w14:textId="77777777" w:rsidR="00071782" w:rsidRPr="00DF039C" w:rsidRDefault="00071782" w:rsidP="009E3276">
            <w:pPr>
              <w:jc w:val="center"/>
              <w:rPr>
                <w:i/>
                <w:noProof/>
              </w:rPr>
            </w:pPr>
            <w:r w:rsidRPr="00DF039C">
              <w:rPr>
                <w:i/>
                <w:noProof/>
              </w:rPr>
              <w:t>Text proposed by the Commission</w:t>
            </w:r>
          </w:p>
        </w:tc>
      </w:tr>
      <w:tr w:rsidR="00071782" w:rsidRPr="00DF039C" w14:paraId="53FB0A4C"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17954169" w14:textId="77777777" w:rsidR="00071782" w:rsidRPr="00DF039C" w:rsidRDefault="00071782" w:rsidP="009E3276">
            <w:pPr>
              <w:rPr>
                <w:noProof/>
              </w:rPr>
            </w:pPr>
            <w:r w:rsidRPr="00DF039C">
              <w:rPr>
                <w:noProof/>
              </w:rPr>
              <w:t xml:space="preserve">Table 6: Euro 7 tyre abrasion </w:t>
            </w:r>
            <w:r w:rsidRPr="00DF039C">
              <w:rPr>
                <w:b/>
                <w:i/>
                <w:noProof/>
              </w:rPr>
              <w:t>rate</w:t>
            </w:r>
            <w:r w:rsidRPr="00DF039C">
              <w:rPr>
                <w:noProof/>
              </w:rPr>
              <w:t xml:space="preserve"> limits </w:t>
            </w:r>
          </w:p>
        </w:tc>
      </w:tr>
      <w:tr w:rsidR="00071782" w:rsidRPr="00DF039C" w14:paraId="28BB4E1B" w14:textId="77777777" w:rsidTr="009E3276">
        <w:tc>
          <w:tcPr>
            <w:tcW w:w="1249" w:type="pct"/>
            <w:tcBorders>
              <w:top w:val="single" w:sz="4" w:space="0" w:color="auto"/>
              <w:left w:val="single" w:sz="4" w:space="0" w:color="auto"/>
              <w:bottom w:val="single" w:sz="4" w:space="0" w:color="auto"/>
              <w:right w:val="single" w:sz="4" w:space="0" w:color="auto"/>
            </w:tcBorders>
          </w:tcPr>
          <w:p w14:paraId="60C6E571" w14:textId="77777777" w:rsidR="00071782" w:rsidRPr="00DF039C" w:rsidRDefault="00071782" w:rsidP="009E3276">
            <w:pPr>
              <w:rPr>
                <w:b/>
                <w:i/>
                <w:noProof/>
              </w:rPr>
            </w:pPr>
            <w:r w:rsidRPr="00DF039C">
              <w:rPr>
                <w:b/>
                <w:i/>
                <w:noProof/>
              </w:rPr>
              <w:t>Tyre mass lost in g/1000 km</w:t>
            </w:r>
          </w:p>
        </w:tc>
        <w:tc>
          <w:tcPr>
            <w:tcW w:w="1249" w:type="pct"/>
            <w:tcBorders>
              <w:top w:val="single" w:sz="4" w:space="0" w:color="auto"/>
              <w:left w:val="single" w:sz="4" w:space="0" w:color="auto"/>
              <w:bottom w:val="single" w:sz="4" w:space="0" w:color="auto"/>
              <w:right w:val="single" w:sz="4" w:space="0" w:color="auto"/>
            </w:tcBorders>
          </w:tcPr>
          <w:p w14:paraId="495D061A" w14:textId="77777777" w:rsidR="00071782" w:rsidRPr="00DF039C" w:rsidRDefault="00071782" w:rsidP="009E3276">
            <w:pPr>
              <w:rPr>
                <w:b/>
                <w:i/>
                <w:noProof/>
              </w:rPr>
            </w:pPr>
            <w:r w:rsidRPr="00DF039C">
              <w:rPr>
                <w:b/>
                <w:i/>
                <w:noProof/>
              </w:rPr>
              <w:t xml:space="preserve">C1 tyres </w:t>
            </w:r>
          </w:p>
        </w:tc>
        <w:tc>
          <w:tcPr>
            <w:tcW w:w="1249" w:type="pct"/>
            <w:tcBorders>
              <w:top w:val="single" w:sz="4" w:space="0" w:color="auto"/>
              <w:left w:val="single" w:sz="4" w:space="0" w:color="auto"/>
              <w:bottom w:val="single" w:sz="4" w:space="0" w:color="auto"/>
              <w:right w:val="single" w:sz="4" w:space="0" w:color="auto"/>
            </w:tcBorders>
          </w:tcPr>
          <w:p w14:paraId="10BFFC6C" w14:textId="77777777" w:rsidR="00071782" w:rsidRPr="00DF039C" w:rsidRDefault="00071782" w:rsidP="009E3276">
            <w:pPr>
              <w:rPr>
                <w:b/>
                <w:i/>
                <w:noProof/>
              </w:rPr>
            </w:pPr>
            <w:r w:rsidRPr="00DF039C">
              <w:rPr>
                <w:b/>
                <w:i/>
                <w:noProof/>
              </w:rPr>
              <w:t xml:space="preserve">C2 tyres </w:t>
            </w:r>
          </w:p>
        </w:tc>
        <w:tc>
          <w:tcPr>
            <w:tcW w:w="1249" w:type="pct"/>
            <w:tcBorders>
              <w:top w:val="single" w:sz="4" w:space="0" w:color="auto"/>
              <w:left w:val="single" w:sz="4" w:space="0" w:color="auto"/>
              <w:bottom w:val="single" w:sz="4" w:space="0" w:color="auto"/>
              <w:right w:val="single" w:sz="4" w:space="0" w:color="auto"/>
            </w:tcBorders>
          </w:tcPr>
          <w:p w14:paraId="30438112" w14:textId="77777777" w:rsidR="00071782" w:rsidRPr="00DF039C" w:rsidRDefault="00071782" w:rsidP="009E3276">
            <w:pPr>
              <w:rPr>
                <w:b/>
                <w:i/>
                <w:noProof/>
              </w:rPr>
            </w:pPr>
            <w:r w:rsidRPr="00DF039C">
              <w:rPr>
                <w:b/>
                <w:i/>
                <w:noProof/>
              </w:rPr>
              <w:t>C3 tyres</w:t>
            </w:r>
          </w:p>
        </w:tc>
      </w:tr>
      <w:tr w:rsidR="00071782" w:rsidRPr="00DF039C" w14:paraId="03C69DDD" w14:textId="77777777" w:rsidTr="009E3276">
        <w:tc>
          <w:tcPr>
            <w:tcW w:w="1249" w:type="pct"/>
            <w:tcBorders>
              <w:top w:val="single" w:sz="4" w:space="0" w:color="auto"/>
              <w:left w:val="single" w:sz="4" w:space="0" w:color="auto"/>
              <w:bottom w:val="single" w:sz="4" w:space="0" w:color="auto"/>
              <w:right w:val="single" w:sz="4" w:space="0" w:color="auto"/>
            </w:tcBorders>
          </w:tcPr>
          <w:p w14:paraId="34B02EFC" w14:textId="77777777" w:rsidR="00071782" w:rsidRPr="00DF039C" w:rsidRDefault="00071782" w:rsidP="009E3276">
            <w:pPr>
              <w:rPr>
                <w:b/>
                <w:i/>
                <w:noProof/>
              </w:rPr>
            </w:pPr>
            <w:r w:rsidRPr="00DF039C">
              <w:rPr>
                <w:b/>
                <w:i/>
                <w:noProof/>
              </w:rPr>
              <w:t>Normal tyres</w:t>
            </w:r>
          </w:p>
        </w:tc>
        <w:tc>
          <w:tcPr>
            <w:tcW w:w="1249" w:type="pct"/>
            <w:tcBorders>
              <w:top w:val="single" w:sz="4" w:space="0" w:color="auto"/>
              <w:left w:val="single" w:sz="4" w:space="0" w:color="auto"/>
              <w:bottom w:val="single" w:sz="4" w:space="0" w:color="auto"/>
              <w:right w:val="single" w:sz="4" w:space="0" w:color="auto"/>
            </w:tcBorders>
          </w:tcPr>
          <w:p w14:paraId="660756D5"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29B08B0"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50A92393" w14:textId="77777777" w:rsidR="00071782" w:rsidRPr="00DF039C" w:rsidRDefault="00071782" w:rsidP="009E3276">
            <w:pPr>
              <w:rPr>
                <w:b/>
                <w:i/>
                <w:noProof/>
              </w:rPr>
            </w:pPr>
          </w:p>
        </w:tc>
      </w:tr>
      <w:tr w:rsidR="00071782" w:rsidRPr="00DF039C" w14:paraId="221E0863" w14:textId="77777777" w:rsidTr="009E3276">
        <w:tc>
          <w:tcPr>
            <w:tcW w:w="1249" w:type="pct"/>
            <w:tcBorders>
              <w:top w:val="single" w:sz="4" w:space="0" w:color="auto"/>
              <w:left w:val="single" w:sz="4" w:space="0" w:color="auto"/>
              <w:bottom w:val="single" w:sz="4" w:space="0" w:color="auto"/>
              <w:right w:val="single" w:sz="4" w:space="0" w:color="auto"/>
            </w:tcBorders>
          </w:tcPr>
          <w:p w14:paraId="75A2EA7E" w14:textId="77777777" w:rsidR="00071782" w:rsidRPr="00DF039C" w:rsidRDefault="00071782" w:rsidP="009E3276">
            <w:pPr>
              <w:rPr>
                <w:b/>
                <w:i/>
                <w:noProof/>
              </w:rPr>
            </w:pPr>
            <w:r w:rsidRPr="00DF039C">
              <w:rPr>
                <w:b/>
                <w:i/>
                <w:noProof/>
              </w:rPr>
              <w:t>Snow tyres</w:t>
            </w:r>
          </w:p>
        </w:tc>
        <w:tc>
          <w:tcPr>
            <w:tcW w:w="1249" w:type="pct"/>
            <w:tcBorders>
              <w:top w:val="single" w:sz="4" w:space="0" w:color="auto"/>
              <w:left w:val="single" w:sz="4" w:space="0" w:color="auto"/>
              <w:bottom w:val="single" w:sz="4" w:space="0" w:color="auto"/>
              <w:right w:val="single" w:sz="4" w:space="0" w:color="auto"/>
            </w:tcBorders>
          </w:tcPr>
          <w:p w14:paraId="060AE15B"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A742404"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0496A3FE" w14:textId="77777777" w:rsidR="00071782" w:rsidRPr="00DF039C" w:rsidRDefault="00071782" w:rsidP="009E3276">
            <w:pPr>
              <w:rPr>
                <w:b/>
                <w:i/>
                <w:noProof/>
              </w:rPr>
            </w:pPr>
          </w:p>
        </w:tc>
      </w:tr>
      <w:tr w:rsidR="00071782" w:rsidRPr="00DF039C" w14:paraId="0CBEF391" w14:textId="77777777" w:rsidTr="009E3276">
        <w:tc>
          <w:tcPr>
            <w:tcW w:w="1249" w:type="pct"/>
            <w:tcBorders>
              <w:top w:val="single" w:sz="4" w:space="0" w:color="auto"/>
              <w:left w:val="single" w:sz="4" w:space="0" w:color="auto"/>
              <w:bottom w:val="single" w:sz="4" w:space="0" w:color="auto"/>
              <w:right w:val="single" w:sz="4" w:space="0" w:color="auto"/>
            </w:tcBorders>
          </w:tcPr>
          <w:p w14:paraId="753491E2" w14:textId="77777777" w:rsidR="00071782" w:rsidRPr="00DF039C" w:rsidRDefault="00071782" w:rsidP="009E3276">
            <w:pPr>
              <w:rPr>
                <w:b/>
                <w:i/>
                <w:noProof/>
              </w:rPr>
            </w:pPr>
            <w:r w:rsidRPr="00DF039C">
              <w:rPr>
                <w:b/>
                <w:i/>
                <w:noProof/>
              </w:rPr>
              <w:t>Special use tyres</w:t>
            </w:r>
          </w:p>
        </w:tc>
        <w:tc>
          <w:tcPr>
            <w:tcW w:w="1249" w:type="pct"/>
            <w:tcBorders>
              <w:top w:val="single" w:sz="4" w:space="0" w:color="auto"/>
              <w:left w:val="single" w:sz="4" w:space="0" w:color="auto"/>
              <w:bottom w:val="single" w:sz="4" w:space="0" w:color="auto"/>
              <w:right w:val="single" w:sz="4" w:space="0" w:color="auto"/>
            </w:tcBorders>
          </w:tcPr>
          <w:p w14:paraId="7CCD75B9"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12A2653" w14:textId="77777777" w:rsidR="00071782" w:rsidRPr="00DF039C" w:rsidRDefault="00071782" w:rsidP="009E3276">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90D428C" w14:textId="77777777" w:rsidR="00071782" w:rsidRPr="00DF039C" w:rsidRDefault="00071782" w:rsidP="009E3276">
            <w:pPr>
              <w:rPr>
                <w:b/>
                <w:i/>
                <w:noProof/>
              </w:rPr>
            </w:pPr>
          </w:p>
        </w:tc>
      </w:tr>
    </w:tbl>
    <w:p w14:paraId="1492BB26"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1812"/>
        <w:gridCol w:w="1812"/>
        <w:gridCol w:w="1812"/>
        <w:gridCol w:w="1812"/>
        <w:gridCol w:w="1812"/>
      </w:tblGrid>
      <w:tr w:rsidR="00071782" w:rsidRPr="00DF039C" w14:paraId="2DDCAAC0"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5C22607E" w14:textId="77777777" w:rsidR="00071782" w:rsidRPr="00DF039C" w:rsidRDefault="00071782" w:rsidP="009E3276">
            <w:pPr>
              <w:jc w:val="center"/>
              <w:rPr>
                <w:i/>
                <w:noProof/>
              </w:rPr>
            </w:pPr>
            <w:r w:rsidRPr="00DF039C">
              <w:rPr>
                <w:i/>
                <w:noProof/>
              </w:rPr>
              <w:t>Amendment</w:t>
            </w:r>
          </w:p>
        </w:tc>
      </w:tr>
      <w:tr w:rsidR="00071782" w:rsidRPr="00DF039C" w14:paraId="65A0320E"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058F4D96" w14:textId="77777777" w:rsidR="00071782" w:rsidRPr="00DF039C" w:rsidRDefault="00071782" w:rsidP="009E3276">
            <w:pPr>
              <w:rPr>
                <w:noProof/>
              </w:rPr>
            </w:pPr>
            <w:r w:rsidRPr="00DF039C">
              <w:rPr>
                <w:noProof/>
              </w:rPr>
              <w:t xml:space="preserve">Table 6: Euro 7 tyre abrasion </w:t>
            </w:r>
            <w:r w:rsidRPr="00DF039C">
              <w:rPr>
                <w:b/>
                <w:i/>
                <w:noProof/>
              </w:rPr>
              <w:t xml:space="preserve">test method, </w:t>
            </w:r>
            <w:r w:rsidRPr="00DF039C">
              <w:rPr>
                <w:noProof/>
              </w:rPr>
              <w:t>limits</w:t>
            </w:r>
            <w:r w:rsidRPr="00DF039C">
              <w:rPr>
                <w:b/>
                <w:i/>
                <w:noProof/>
              </w:rPr>
              <w:t xml:space="preserve"> and implementation timeline</w:t>
            </w:r>
            <w:r w:rsidRPr="00DF039C">
              <w:rPr>
                <w:noProof/>
              </w:rPr>
              <w:t xml:space="preserve"> </w:t>
            </w:r>
          </w:p>
        </w:tc>
      </w:tr>
      <w:tr w:rsidR="00071782" w:rsidRPr="00DF039C" w14:paraId="3EF76D79" w14:textId="77777777" w:rsidTr="009E3276">
        <w:tc>
          <w:tcPr>
            <w:tcW w:w="1000" w:type="pct"/>
            <w:tcBorders>
              <w:top w:val="single" w:sz="4" w:space="0" w:color="auto"/>
              <w:left w:val="single" w:sz="4" w:space="0" w:color="auto"/>
              <w:bottom w:val="single" w:sz="4" w:space="0" w:color="auto"/>
              <w:right w:val="single" w:sz="4" w:space="0" w:color="auto"/>
            </w:tcBorders>
          </w:tcPr>
          <w:p w14:paraId="4DAD36A0" w14:textId="77777777" w:rsidR="00071782" w:rsidRPr="00DF039C" w:rsidRDefault="00071782" w:rsidP="009E3276">
            <w:pPr>
              <w:rPr>
                <w:noProof/>
              </w:rPr>
            </w:pPr>
            <w:r w:rsidRPr="00DF039C">
              <w:rPr>
                <w:b/>
                <w:i/>
              </w:rPr>
              <w:t>UN Regulation Number</w:t>
            </w:r>
          </w:p>
        </w:tc>
        <w:tc>
          <w:tcPr>
            <w:tcW w:w="1000" w:type="pct"/>
            <w:tcBorders>
              <w:top w:val="single" w:sz="4" w:space="0" w:color="auto"/>
              <w:left w:val="single" w:sz="4" w:space="0" w:color="auto"/>
              <w:bottom w:val="single" w:sz="4" w:space="0" w:color="auto"/>
              <w:right w:val="single" w:sz="4" w:space="0" w:color="auto"/>
            </w:tcBorders>
            <w:vAlign w:val="center"/>
          </w:tcPr>
          <w:p w14:paraId="0915756A" w14:textId="77777777" w:rsidR="00071782" w:rsidRPr="00DF039C" w:rsidRDefault="00071782" w:rsidP="009E3276">
            <w:pPr>
              <w:spacing w:after="160"/>
              <w:rPr>
                <w:b/>
                <w:i/>
              </w:rPr>
            </w:pPr>
            <w:r w:rsidRPr="00DF039C">
              <w:rPr>
                <w:b/>
                <w:i/>
              </w:rPr>
              <w:t>Subject</w:t>
            </w:r>
          </w:p>
        </w:tc>
        <w:tc>
          <w:tcPr>
            <w:tcW w:w="1000" w:type="pct"/>
            <w:tcBorders>
              <w:top w:val="single" w:sz="4" w:space="0" w:color="auto"/>
              <w:left w:val="single" w:sz="4" w:space="0" w:color="auto"/>
              <w:bottom w:val="single" w:sz="4" w:space="0" w:color="auto"/>
              <w:right w:val="single" w:sz="4" w:space="0" w:color="auto"/>
            </w:tcBorders>
            <w:vAlign w:val="center"/>
          </w:tcPr>
          <w:p w14:paraId="17461C75" w14:textId="77777777" w:rsidR="00071782" w:rsidRPr="00DF039C" w:rsidRDefault="00071782" w:rsidP="009E3276">
            <w:pPr>
              <w:spacing w:after="160"/>
              <w:rPr>
                <w:b/>
                <w:i/>
              </w:rPr>
            </w:pPr>
            <w:r w:rsidRPr="00DF039C">
              <w:rPr>
                <w:b/>
                <w:i/>
              </w:rPr>
              <w:t>Series of amendments published in the OJ</w:t>
            </w:r>
          </w:p>
        </w:tc>
        <w:tc>
          <w:tcPr>
            <w:tcW w:w="1000" w:type="pct"/>
            <w:tcBorders>
              <w:top w:val="single" w:sz="4" w:space="0" w:color="auto"/>
              <w:left w:val="single" w:sz="4" w:space="0" w:color="auto"/>
              <w:bottom w:val="single" w:sz="4" w:space="0" w:color="auto"/>
              <w:right w:val="single" w:sz="4" w:space="0" w:color="auto"/>
            </w:tcBorders>
            <w:vAlign w:val="center"/>
          </w:tcPr>
          <w:p w14:paraId="77BE69C6" w14:textId="77777777" w:rsidR="00071782" w:rsidRPr="00DF039C" w:rsidRDefault="00071782" w:rsidP="009E3276">
            <w:pPr>
              <w:spacing w:after="160" w:line="252" w:lineRule="auto"/>
              <w:rPr>
                <w:i/>
              </w:rPr>
            </w:pPr>
            <w:r w:rsidRPr="00DF039C">
              <w:rPr>
                <w:b/>
                <w:bCs/>
                <w:i/>
              </w:rPr>
              <w:t>OJ Reference</w:t>
            </w:r>
            <w:r w:rsidRPr="00DF039C">
              <w:rPr>
                <w:i/>
              </w:rPr>
              <w:t> </w:t>
            </w:r>
          </w:p>
        </w:tc>
        <w:tc>
          <w:tcPr>
            <w:tcW w:w="1000" w:type="pct"/>
            <w:tcBorders>
              <w:top w:val="single" w:sz="4" w:space="0" w:color="auto"/>
              <w:left w:val="single" w:sz="4" w:space="0" w:color="auto"/>
              <w:bottom w:val="single" w:sz="4" w:space="0" w:color="auto"/>
              <w:right w:val="single" w:sz="4" w:space="0" w:color="auto"/>
            </w:tcBorders>
          </w:tcPr>
          <w:p w14:paraId="5EECD6C0" w14:textId="77777777" w:rsidR="00071782" w:rsidRPr="00DF039C" w:rsidRDefault="00071782" w:rsidP="009E3276">
            <w:pPr>
              <w:spacing w:after="160" w:line="252" w:lineRule="auto"/>
              <w:rPr>
                <w:b/>
                <w:bCs/>
                <w:i/>
              </w:rPr>
            </w:pPr>
            <w:r w:rsidRPr="00DF039C">
              <w:rPr>
                <w:b/>
                <w:bCs/>
                <w:i/>
              </w:rPr>
              <w:t xml:space="preserve">Scope covered by current and future UN WP29 Regulations </w:t>
            </w:r>
            <w:r w:rsidRPr="00DF039C">
              <w:rPr>
                <w:i/>
              </w:rPr>
              <w:t> </w:t>
            </w:r>
          </w:p>
        </w:tc>
      </w:tr>
      <w:tr w:rsidR="00071782" w:rsidRPr="00DF039C" w14:paraId="2EA7FCBD" w14:textId="77777777" w:rsidTr="009E3276">
        <w:tc>
          <w:tcPr>
            <w:tcW w:w="1000" w:type="pct"/>
            <w:tcBorders>
              <w:top w:val="single" w:sz="4" w:space="0" w:color="auto"/>
              <w:left w:val="single" w:sz="4" w:space="0" w:color="auto"/>
              <w:bottom w:val="single" w:sz="4" w:space="0" w:color="auto"/>
              <w:right w:val="single" w:sz="4" w:space="0" w:color="auto"/>
            </w:tcBorders>
            <w:vAlign w:val="center"/>
          </w:tcPr>
          <w:p w14:paraId="352FA01C" w14:textId="77777777" w:rsidR="00071782" w:rsidRPr="00DF039C" w:rsidRDefault="00071782" w:rsidP="009E3276">
            <w:pPr>
              <w:spacing w:after="160"/>
              <w:rPr>
                <w:b/>
                <w:i/>
              </w:rPr>
            </w:pPr>
            <w:r w:rsidRPr="00DF039C">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14:paraId="7F1E3440" w14:textId="77777777" w:rsidR="00071782" w:rsidRPr="00DF039C" w:rsidRDefault="00071782" w:rsidP="009E3276">
            <w:pPr>
              <w:spacing w:after="160"/>
              <w:rPr>
                <w:b/>
                <w:i/>
              </w:rPr>
            </w:pPr>
            <w:r w:rsidRPr="00DF039C">
              <w:rPr>
                <w:b/>
                <w:i/>
              </w:rPr>
              <w:t>Tyres with regard to Abrasion </w:t>
            </w:r>
          </w:p>
        </w:tc>
        <w:tc>
          <w:tcPr>
            <w:tcW w:w="1000" w:type="pct"/>
            <w:tcBorders>
              <w:top w:val="single" w:sz="4" w:space="0" w:color="auto"/>
              <w:left w:val="single" w:sz="4" w:space="0" w:color="auto"/>
              <w:bottom w:val="single" w:sz="4" w:space="0" w:color="auto"/>
              <w:right w:val="single" w:sz="4" w:space="0" w:color="auto"/>
            </w:tcBorders>
            <w:vAlign w:val="center"/>
          </w:tcPr>
          <w:p w14:paraId="44C77289" w14:textId="77777777" w:rsidR="00071782" w:rsidRPr="00DF039C" w:rsidRDefault="00071782" w:rsidP="009E3276">
            <w:pPr>
              <w:spacing w:after="160"/>
              <w:rPr>
                <w:b/>
                <w:i/>
              </w:rPr>
            </w:pPr>
            <w:r w:rsidRPr="00DF039C">
              <w:rPr>
                <w:b/>
                <w:i/>
              </w:rPr>
              <w:t>00 series of amendments </w:t>
            </w:r>
          </w:p>
        </w:tc>
        <w:tc>
          <w:tcPr>
            <w:tcW w:w="1000" w:type="pct"/>
            <w:tcBorders>
              <w:top w:val="single" w:sz="4" w:space="0" w:color="auto"/>
              <w:left w:val="single" w:sz="4" w:space="0" w:color="auto"/>
              <w:bottom w:val="single" w:sz="4" w:space="0" w:color="auto"/>
              <w:right w:val="single" w:sz="4" w:space="0" w:color="auto"/>
            </w:tcBorders>
            <w:vAlign w:val="center"/>
          </w:tcPr>
          <w:p w14:paraId="3281D234" w14:textId="77777777" w:rsidR="00071782" w:rsidRPr="00DF039C" w:rsidRDefault="00071782" w:rsidP="009E3276">
            <w:pPr>
              <w:spacing w:after="160"/>
              <w:rPr>
                <w:b/>
                <w:i/>
                <w:lang w:val="pl-PL"/>
              </w:rPr>
            </w:pPr>
            <w:r w:rsidRPr="00DF039C">
              <w:rPr>
                <w:rStyle w:val="contentpasted0"/>
                <w:i/>
                <w:lang w:val="pl-PL"/>
              </w:rPr>
              <w:t>OJ L xxx, xx.x.20XX, p. x</w:t>
            </w:r>
            <w:r w:rsidRPr="00DF039C">
              <w:rPr>
                <w:b/>
                <w:i/>
                <w:lang w:val="pl-PL"/>
              </w:rPr>
              <w:t> </w:t>
            </w:r>
          </w:p>
        </w:tc>
        <w:tc>
          <w:tcPr>
            <w:tcW w:w="1000" w:type="pct"/>
            <w:tcBorders>
              <w:top w:val="single" w:sz="4" w:space="0" w:color="auto"/>
              <w:left w:val="single" w:sz="4" w:space="0" w:color="auto"/>
              <w:bottom w:val="single" w:sz="4" w:space="0" w:color="auto"/>
              <w:right w:val="single" w:sz="4" w:space="0" w:color="auto"/>
            </w:tcBorders>
          </w:tcPr>
          <w:p w14:paraId="3969E5F7" w14:textId="77777777" w:rsidR="00071782" w:rsidRPr="00DF039C" w:rsidRDefault="00071782" w:rsidP="009E3276">
            <w:pPr>
              <w:spacing w:after="160"/>
              <w:rPr>
                <w:rStyle w:val="contentpasted0"/>
              </w:rPr>
            </w:pPr>
            <w:r w:rsidRPr="00DF039C">
              <w:rPr>
                <w:b/>
                <w:i/>
              </w:rPr>
              <w:t>C1, C2*, C3*</w:t>
            </w:r>
          </w:p>
        </w:tc>
      </w:tr>
      <w:tr w:rsidR="00071782" w:rsidRPr="00DF039C" w14:paraId="3E015587" w14:textId="77777777" w:rsidTr="009E3276">
        <w:tc>
          <w:tcPr>
            <w:tcW w:w="4998" w:type="pct"/>
            <w:gridSpan w:val="5"/>
            <w:tcBorders>
              <w:top w:val="single" w:sz="4" w:space="0" w:color="auto"/>
              <w:left w:val="single" w:sz="4" w:space="0" w:color="auto"/>
              <w:bottom w:val="single" w:sz="4" w:space="0" w:color="auto"/>
              <w:right w:val="single" w:sz="4" w:space="0" w:color="auto"/>
            </w:tcBorders>
          </w:tcPr>
          <w:p w14:paraId="7D97A77D" w14:textId="77777777" w:rsidR="00071782" w:rsidRPr="00DF039C" w:rsidRDefault="00071782" w:rsidP="009E3276">
            <w:pPr>
              <w:spacing w:after="160"/>
              <w:rPr>
                <w:rFonts w:ascii="Calibri" w:eastAsia="Calibri" w:hAnsi="Calibri" w:cs="Calibri"/>
                <w:b/>
                <w:i/>
                <w:sz w:val="22"/>
                <w:szCs w:val="22"/>
              </w:rPr>
            </w:pPr>
            <w:r w:rsidRPr="00DF039C">
              <w:rPr>
                <w:b/>
                <w:i/>
              </w:rPr>
              <w:t>* In the future, the United Nations (UN) will extend the development of an appropriate test method and limits for assessing the abrasion performance of C2 and C3 tyre classes.</w:t>
            </w:r>
          </w:p>
        </w:tc>
      </w:tr>
    </w:tbl>
    <w:p w14:paraId="543B0444" w14:textId="77777777" w:rsidR="00071782" w:rsidRPr="00DF039C" w:rsidRDefault="00071782" w:rsidP="00071782"/>
    <w:p w14:paraId="771F97F1"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157</w:t>
      </w:r>
    </w:p>
    <w:p w14:paraId="1214E054" w14:textId="77777777" w:rsidR="00071782" w:rsidRPr="00DF039C" w:rsidRDefault="00071782" w:rsidP="00071782">
      <w:pPr>
        <w:pStyle w:val="NormalBold12b"/>
        <w:rPr>
          <w:lang w:val="en-GB"/>
        </w:rPr>
      </w:pPr>
      <w:r w:rsidRPr="00DF039C">
        <w:rPr>
          <w:lang w:val="en-GB"/>
        </w:rPr>
        <w:t>Proposal for a regulation</w:t>
      </w:r>
    </w:p>
    <w:p w14:paraId="45EEC005" w14:textId="77777777" w:rsidR="00071782" w:rsidRPr="00DF039C" w:rsidRDefault="00071782" w:rsidP="00071782">
      <w:pPr>
        <w:pStyle w:val="NormalBold"/>
        <w:keepNext/>
        <w:rPr>
          <w:lang w:val="en-GB"/>
        </w:rPr>
      </w:pPr>
      <w:r w:rsidRPr="00DF039C">
        <w:rPr>
          <w:lang w:val="en-GB"/>
        </w:rPr>
        <w:t>Annex II – Table 1</w:t>
      </w: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61182728"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734960EC" w14:textId="77777777" w:rsidR="00071782" w:rsidRPr="00DF039C" w:rsidRDefault="00071782" w:rsidP="009E3276">
            <w:pPr>
              <w:jc w:val="center"/>
              <w:rPr>
                <w:i/>
                <w:noProof/>
              </w:rPr>
            </w:pPr>
            <w:r w:rsidRPr="00DF039C">
              <w:rPr>
                <w:i/>
                <w:noProof/>
              </w:rPr>
              <w:t>Text proposed by the Commission</w:t>
            </w:r>
          </w:p>
        </w:tc>
      </w:tr>
      <w:tr w:rsidR="00071782" w:rsidRPr="00DF039C" w14:paraId="6A0C7F6B"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76A3193F" w14:textId="77777777" w:rsidR="00071782" w:rsidRPr="00DF039C" w:rsidRDefault="00071782" w:rsidP="009E3276">
            <w:pPr>
              <w:rPr>
                <w:noProof/>
              </w:rPr>
            </w:pPr>
            <w:r w:rsidRPr="00DF039C">
              <w:rPr>
                <w:noProof/>
              </w:rPr>
              <w:t>Table 1: Euro 7 Minimum performance requirements (MPR) for battery durability for M</w:t>
            </w:r>
            <w:r w:rsidRPr="00DF039C">
              <w:rPr>
                <w:noProof/>
                <w:vertAlign w:val="subscript"/>
              </w:rPr>
              <w:t>1</w:t>
            </w:r>
            <w:r w:rsidRPr="00DF039C">
              <w:rPr>
                <w:noProof/>
              </w:rPr>
              <w:t xml:space="preserve"> vehicles </w:t>
            </w:r>
          </w:p>
        </w:tc>
      </w:tr>
      <w:tr w:rsidR="00071782" w:rsidRPr="00DF039C" w14:paraId="76504A84" w14:textId="77777777" w:rsidTr="009E3276">
        <w:tc>
          <w:tcPr>
            <w:tcW w:w="1249" w:type="pct"/>
            <w:tcBorders>
              <w:top w:val="single" w:sz="4" w:space="0" w:color="auto"/>
              <w:left w:val="single" w:sz="4" w:space="0" w:color="auto"/>
              <w:bottom w:val="single" w:sz="4" w:space="0" w:color="auto"/>
              <w:right w:val="single" w:sz="4" w:space="0" w:color="auto"/>
            </w:tcBorders>
          </w:tcPr>
          <w:p w14:paraId="7C811DAF" w14:textId="77777777" w:rsidR="00071782" w:rsidRPr="00DF039C" w:rsidRDefault="00071782" w:rsidP="009E3276">
            <w:pPr>
              <w:rPr>
                <w:noProof/>
              </w:rPr>
            </w:pPr>
            <w:r w:rsidRPr="00DF039C">
              <w:rPr>
                <w:noProof/>
              </w:rPr>
              <w:t>Battery energy based MPR</w:t>
            </w:r>
          </w:p>
        </w:tc>
        <w:tc>
          <w:tcPr>
            <w:tcW w:w="1249" w:type="pct"/>
            <w:tcBorders>
              <w:top w:val="single" w:sz="4" w:space="0" w:color="auto"/>
              <w:left w:val="single" w:sz="4" w:space="0" w:color="auto"/>
              <w:bottom w:val="single" w:sz="4" w:space="0" w:color="auto"/>
              <w:right w:val="single" w:sz="4" w:space="0" w:color="auto"/>
            </w:tcBorders>
          </w:tcPr>
          <w:p w14:paraId="005CBF69" w14:textId="77777777" w:rsidR="00071782" w:rsidRPr="00DF039C" w:rsidRDefault="00071782" w:rsidP="009E3276">
            <w:pPr>
              <w:rPr>
                <w:noProof/>
              </w:rPr>
            </w:pPr>
            <w:r w:rsidRPr="00DF039C">
              <w:rPr>
                <w:noProof/>
              </w:rPr>
              <w:t>Start of life to 5 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0127C3F0" w14:textId="77777777" w:rsidR="00071782" w:rsidRPr="00DF039C" w:rsidRDefault="00071782" w:rsidP="009E3276">
            <w:pPr>
              <w:rPr>
                <w:noProof/>
              </w:rPr>
            </w:pPr>
            <w:r w:rsidRPr="00DF039C">
              <w:rPr>
                <w:noProof/>
              </w:rPr>
              <w:t xml:space="preserve">Vehicles more than 5 years or 100 000 km, and up to whichever comes first of </w:t>
            </w:r>
            <w:r w:rsidRPr="00DF039C">
              <w:rPr>
                <w:b/>
                <w:i/>
                <w:noProof/>
              </w:rPr>
              <w:t>8</w:t>
            </w:r>
            <w:r w:rsidRPr="00DF039C">
              <w:rPr>
                <w:noProof/>
              </w:rPr>
              <w:t xml:space="preserve"> years or </w:t>
            </w:r>
            <w:r w:rsidRPr="00DF039C">
              <w:rPr>
                <w:b/>
                <w:i/>
                <w:noProof/>
              </w:rPr>
              <w:t xml:space="preserve">160 000 </w:t>
            </w:r>
            <w:r w:rsidRPr="00DF039C">
              <w:rPr>
                <w:noProof/>
              </w:rPr>
              <w:t>km</w:t>
            </w:r>
          </w:p>
        </w:tc>
        <w:tc>
          <w:tcPr>
            <w:tcW w:w="1249" w:type="pct"/>
            <w:tcBorders>
              <w:top w:val="single" w:sz="4" w:space="0" w:color="auto"/>
              <w:left w:val="single" w:sz="4" w:space="0" w:color="auto"/>
              <w:bottom w:val="single" w:sz="4" w:space="0" w:color="auto"/>
              <w:right w:val="single" w:sz="4" w:space="0" w:color="auto"/>
            </w:tcBorders>
          </w:tcPr>
          <w:p w14:paraId="6D9488C8" w14:textId="77777777" w:rsidR="00071782" w:rsidRPr="00DF039C" w:rsidRDefault="00071782" w:rsidP="009E3276">
            <w:pPr>
              <w:rPr>
                <w:noProof/>
              </w:rPr>
            </w:pPr>
            <w:r w:rsidRPr="00DF039C">
              <w:rPr>
                <w:noProof/>
              </w:rPr>
              <w:t>Vehicles up to additional lifetime*</w:t>
            </w:r>
          </w:p>
        </w:tc>
      </w:tr>
      <w:tr w:rsidR="00071782" w:rsidRPr="00DF039C" w14:paraId="2E7F9B6A" w14:textId="77777777" w:rsidTr="009E3276">
        <w:tc>
          <w:tcPr>
            <w:tcW w:w="1249" w:type="pct"/>
            <w:tcBorders>
              <w:top w:val="single" w:sz="4" w:space="0" w:color="auto"/>
              <w:left w:val="single" w:sz="4" w:space="0" w:color="auto"/>
              <w:bottom w:val="single" w:sz="4" w:space="0" w:color="auto"/>
              <w:right w:val="single" w:sz="4" w:space="0" w:color="auto"/>
            </w:tcBorders>
          </w:tcPr>
          <w:p w14:paraId="014791BC" w14:textId="77777777" w:rsidR="00071782" w:rsidRPr="00DF039C" w:rsidRDefault="00071782" w:rsidP="009E3276">
            <w:pPr>
              <w:rPr>
                <w:noProof/>
              </w:rPr>
            </w:pPr>
            <w:r w:rsidRPr="00DF039C">
              <w:rPr>
                <w:noProof/>
              </w:rPr>
              <w:t>OVC-HEV</w:t>
            </w:r>
          </w:p>
        </w:tc>
        <w:tc>
          <w:tcPr>
            <w:tcW w:w="1249" w:type="pct"/>
            <w:tcBorders>
              <w:top w:val="single" w:sz="4" w:space="0" w:color="auto"/>
              <w:left w:val="single" w:sz="4" w:space="0" w:color="auto"/>
              <w:bottom w:val="single" w:sz="4" w:space="0" w:color="auto"/>
              <w:right w:val="single" w:sz="4" w:space="0" w:color="auto"/>
            </w:tcBorders>
          </w:tcPr>
          <w:p w14:paraId="31AE7C70" w14:textId="77777777" w:rsidR="00071782" w:rsidRPr="00DF039C" w:rsidRDefault="00071782" w:rsidP="009E3276">
            <w:pPr>
              <w:rPr>
                <w:b/>
                <w:i/>
                <w:noProof/>
              </w:rPr>
            </w:pPr>
            <w:r w:rsidRPr="00DF039C">
              <w:rPr>
                <w:b/>
                <w:i/>
                <w:noProof/>
              </w:rPr>
              <w:t>80%</w:t>
            </w:r>
          </w:p>
        </w:tc>
        <w:tc>
          <w:tcPr>
            <w:tcW w:w="1249" w:type="pct"/>
            <w:tcBorders>
              <w:top w:val="single" w:sz="4" w:space="0" w:color="auto"/>
              <w:left w:val="single" w:sz="4" w:space="0" w:color="auto"/>
              <w:bottom w:val="single" w:sz="4" w:space="0" w:color="auto"/>
              <w:right w:val="single" w:sz="4" w:space="0" w:color="auto"/>
            </w:tcBorders>
          </w:tcPr>
          <w:p w14:paraId="0DE8B5CD" w14:textId="77777777" w:rsidR="00071782" w:rsidRPr="00DF039C" w:rsidRDefault="00071782" w:rsidP="009E3276">
            <w:pPr>
              <w:rPr>
                <w:b/>
                <w:i/>
                <w:noProof/>
              </w:rPr>
            </w:pPr>
            <w:r w:rsidRPr="00DF039C">
              <w:rPr>
                <w:b/>
                <w:i/>
                <w:noProof/>
              </w:rPr>
              <w:t xml:space="preserve">70% </w:t>
            </w:r>
          </w:p>
        </w:tc>
        <w:tc>
          <w:tcPr>
            <w:tcW w:w="1249" w:type="pct"/>
            <w:tcBorders>
              <w:top w:val="single" w:sz="4" w:space="0" w:color="auto"/>
              <w:left w:val="single" w:sz="4" w:space="0" w:color="auto"/>
              <w:bottom w:val="single" w:sz="4" w:space="0" w:color="auto"/>
              <w:right w:val="single" w:sz="4" w:space="0" w:color="auto"/>
            </w:tcBorders>
          </w:tcPr>
          <w:p w14:paraId="339321AC" w14:textId="77777777" w:rsidR="00071782" w:rsidRPr="00DF039C" w:rsidRDefault="00071782" w:rsidP="009E3276">
            <w:pPr>
              <w:rPr>
                <w:noProof/>
              </w:rPr>
            </w:pPr>
          </w:p>
        </w:tc>
      </w:tr>
      <w:tr w:rsidR="00071782" w:rsidRPr="00DF039C" w14:paraId="236719AD" w14:textId="77777777" w:rsidTr="009E3276">
        <w:tc>
          <w:tcPr>
            <w:tcW w:w="1249" w:type="pct"/>
            <w:tcBorders>
              <w:top w:val="single" w:sz="4" w:space="0" w:color="auto"/>
              <w:left w:val="single" w:sz="4" w:space="0" w:color="auto"/>
              <w:bottom w:val="single" w:sz="4" w:space="0" w:color="auto"/>
              <w:right w:val="single" w:sz="4" w:space="0" w:color="auto"/>
            </w:tcBorders>
          </w:tcPr>
          <w:p w14:paraId="7079FE1F" w14:textId="77777777" w:rsidR="00071782" w:rsidRPr="00DF039C" w:rsidRDefault="00071782" w:rsidP="009E3276">
            <w:pPr>
              <w:rPr>
                <w:noProof/>
              </w:rPr>
            </w:pPr>
            <w:r w:rsidRPr="00DF039C">
              <w:rPr>
                <w:noProof/>
              </w:rPr>
              <w:t>PEV</w:t>
            </w:r>
          </w:p>
        </w:tc>
        <w:tc>
          <w:tcPr>
            <w:tcW w:w="1249" w:type="pct"/>
            <w:tcBorders>
              <w:top w:val="single" w:sz="4" w:space="0" w:color="auto"/>
              <w:left w:val="single" w:sz="4" w:space="0" w:color="auto"/>
              <w:bottom w:val="single" w:sz="4" w:space="0" w:color="auto"/>
              <w:right w:val="single" w:sz="4" w:space="0" w:color="auto"/>
            </w:tcBorders>
          </w:tcPr>
          <w:p w14:paraId="1316CDD5" w14:textId="77777777" w:rsidR="00071782" w:rsidRPr="00DF039C" w:rsidRDefault="00071782" w:rsidP="009E3276">
            <w:pPr>
              <w:rPr>
                <w:b/>
                <w:i/>
                <w:noProof/>
              </w:rPr>
            </w:pPr>
            <w:r w:rsidRPr="00DF039C">
              <w:rPr>
                <w:b/>
                <w:i/>
                <w:noProof/>
              </w:rPr>
              <w:t>80%</w:t>
            </w:r>
          </w:p>
        </w:tc>
        <w:tc>
          <w:tcPr>
            <w:tcW w:w="1249" w:type="pct"/>
            <w:tcBorders>
              <w:top w:val="single" w:sz="4" w:space="0" w:color="auto"/>
              <w:left w:val="single" w:sz="4" w:space="0" w:color="auto"/>
              <w:bottom w:val="single" w:sz="4" w:space="0" w:color="auto"/>
              <w:right w:val="single" w:sz="4" w:space="0" w:color="auto"/>
            </w:tcBorders>
          </w:tcPr>
          <w:p w14:paraId="6CE32916" w14:textId="77777777" w:rsidR="00071782" w:rsidRPr="00DF039C" w:rsidRDefault="00071782" w:rsidP="009E3276">
            <w:pPr>
              <w:rPr>
                <w:b/>
                <w:i/>
                <w:noProof/>
              </w:rPr>
            </w:pPr>
            <w:r w:rsidRPr="00DF039C">
              <w:rPr>
                <w:b/>
                <w:i/>
                <w:noProof/>
              </w:rPr>
              <w:t>70%</w:t>
            </w:r>
          </w:p>
        </w:tc>
        <w:tc>
          <w:tcPr>
            <w:tcW w:w="1249" w:type="pct"/>
            <w:tcBorders>
              <w:top w:val="single" w:sz="4" w:space="0" w:color="auto"/>
              <w:left w:val="single" w:sz="4" w:space="0" w:color="auto"/>
              <w:bottom w:val="single" w:sz="4" w:space="0" w:color="auto"/>
              <w:right w:val="single" w:sz="4" w:space="0" w:color="auto"/>
            </w:tcBorders>
          </w:tcPr>
          <w:p w14:paraId="61AC207C" w14:textId="77777777" w:rsidR="00071782" w:rsidRPr="00DF039C" w:rsidRDefault="00071782" w:rsidP="009E3276">
            <w:pPr>
              <w:rPr>
                <w:noProof/>
              </w:rPr>
            </w:pPr>
          </w:p>
        </w:tc>
      </w:tr>
    </w:tbl>
    <w:p w14:paraId="4550D984" w14:textId="77777777" w:rsidR="00071782" w:rsidRPr="00DF039C" w:rsidRDefault="00071782" w:rsidP="00071782"/>
    <w:tbl>
      <w:tblPr>
        <w:tblStyle w:val="TableGrid"/>
        <w:tblW w:w="5000" w:type="pct"/>
        <w:tblLook w:val="04A0" w:firstRow="1" w:lastRow="0" w:firstColumn="1" w:lastColumn="0" w:noHBand="0" w:noVBand="1"/>
      </w:tblPr>
      <w:tblGrid>
        <w:gridCol w:w="2265"/>
        <w:gridCol w:w="2265"/>
        <w:gridCol w:w="2265"/>
        <w:gridCol w:w="2265"/>
      </w:tblGrid>
      <w:tr w:rsidR="00071782" w:rsidRPr="00DF039C" w14:paraId="389702A8" w14:textId="77777777" w:rsidTr="009E3276">
        <w:tc>
          <w:tcPr>
            <w:tcW w:w="1249" w:type="pct"/>
            <w:tcBorders>
              <w:top w:val="single" w:sz="4" w:space="0" w:color="auto"/>
              <w:left w:val="single" w:sz="4" w:space="0" w:color="auto"/>
              <w:bottom w:val="single" w:sz="4" w:space="0" w:color="auto"/>
              <w:right w:val="single" w:sz="4" w:space="0" w:color="auto"/>
            </w:tcBorders>
          </w:tcPr>
          <w:p w14:paraId="49B5645C" w14:textId="77777777" w:rsidR="00071782" w:rsidRPr="00DF039C" w:rsidRDefault="00071782" w:rsidP="009E3276">
            <w:pPr>
              <w:rPr>
                <w:noProof/>
              </w:rPr>
            </w:pPr>
            <w:r w:rsidRPr="00DF039C">
              <w:rPr>
                <w:noProof/>
              </w:rPr>
              <w:t>Range based MPR</w:t>
            </w:r>
          </w:p>
        </w:tc>
        <w:tc>
          <w:tcPr>
            <w:tcW w:w="1249" w:type="pct"/>
            <w:tcBorders>
              <w:top w:val="single" w:sz="4" w:space="0" w:color="auto"/>
              <w:left w:val="single" w:sz="4" w:space="0" w:color="auto"/>
              <w:bottom w:val="single" w:sz="4" w:space="0" w:color="auto"/>
              <w:right w:val="single" w:sz="4" w:space="0" w:color="auto"/>
            </w:tcBorders>
          </w:tcPr>
          <w:p w14:paraId="4ED7FB3B" w14:textId="77777777" w:rsidR="00071782" w:rsidRPr="00DF039C" w:rsidRDefault="00071782" w:rsidP="009E3276">
            <w:pPr>
              <w:rPr>
                <w:noProof/>
              </w:rPr>
            </w:pPr>
            <w:r w:rsidRPr="00DF039C">
              <w:rPr>
                <w:noProof/>
              </w:rPr>
              <w:t xml:space="preserve">Start of life to 5 </w:t>
            </w:r>
            <w:r w:rsidRPr="00DF039C">
              <w:rPr>
                <w:noProof/>
              </w:rPr>
              <w:lastRenderedPageBreak/>
              <w:t>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4ECDF028" w14:textId="77777777" w:rsidR="00071782" w:rsidRPr="00DF039C" w:rsidRDefault="00071782" w:rsidP="009E3276">
            <w:pPr>
              <w:rPr>
                <w:noProof/>
              </w:rPr>
            </w:pPr>
            <w:r w:rsidRPr="00DF039C">
              <w:rPr>
                <w:noProof/>
              </w:rPr>
              <w:lastRenderedPageBreak/>
              <w:t xml:space="preserve">Vehicles more than 5 </w:t>
            </w:r>
            <w:r w:rsidRPr="00DF039C">
              <w:rPr>
                <w:noProof/>
              </w:rPr>
              <w:lastRenderedPageBreak/>
              <w:t xml:space="preserve">years or 100 000 km, and up to whichever comes first of </w:t>
            </w:r>
            <w:r w:rsidRPr="00DF039C">
              <w:rPr>
                <w:b/>
                <w:i/>
                <w:noProof/>
              </w:rPr>
              <w:t>8</w:t>
            </w:r>
            <w:r w:rsidRPr="00DF039C">
              <w:rPr>
                <w:noProof/>
              </w:rPr>
              <w:t xml:space="preserve"> years or </w:t>
            </w:r>
            <w:r w:rsidRPr="00DF039C">
              <w:rPr>
                <w:b/>
                <w:i/>
                <w:noProof/>
              </w:rPr>
              <w:t xml:space="preserve">160 000 </w:t>
            </w:r>
            <w:r w:rsidRPr="00DF039C">
              <w:rPr>
                <w:noProof/>
              </w:rPr>
              <w:t>km</w:t>
            </w:r>
          </w:p>
        </w:tc>
        <w:tc>
          <w:tcPr>
            <w:tcW w:w="1249" w:type="pct"/>
            <w:tcBorders>
              <w:top w:val="single" w:sz="4" w:space="0" w:color="auto"/>
              <w:left w:val="single" w:sz="4" w:space="0" w:color="auto"/>
              <w:bottom w:val="single" w:sz="4" w:space="0" w:color="auto"/>
              <w:right w:val="single" w:sz="4" w:space="0" w:color="auto"/>
            </w:tcBorders>
          </w:tcPr>
          <w:p w14:paraId="4D8313AF" w14:textId="77777777" w:rsidR="00071782" w:rsidRPr="00DF039C" w:rsidRDefault="00071782" w:rsidP="009E3276">
            <w:pPr>
              <w:rPr>
                <w:noProof/>
              </w:rPr>
            </w:pPr>
            <w:r w:rsidRPr="00DF039C">
              <w:rPr>
                <w:noProof/>
              </w:rPr>
              <w:lastRenderedPageBreak/>
              <w:t xml:space="preserve">Vehicles up to </w:t>
            </w:r>
            <w:r w:rsidRPr="00DF039C">
              <w:rPr>
                <w:noProof/>
              </w:rPr>
              <w:lastRenderedPageBreak/>
              <w:t>additional lifetime*</w:t>
            </w:r>
          </w:p>
        </w:tc>
      </w:tr>
      <w:tr w:rsidR="00071782" w:rsidRPr="00DF039C" w14:paraId="5B0460D8" w14:textId="77777777" w:rsidTr="009E3276">
        <w:tc>
          <w:tcPr>
            <w:tcW w:w="1249" w:type="pct"/>
            <w:tcBorders>
              <w:top w:val="single" w:sz="4" w:space="0" w:color="auto"/>
              <w:left w:val="single" w:sz="4" w:space="0" w:color="auto"/>
              <w:bottom w:val="single" w:sz="4" w:space="0" w:color="auto"/>
              <w:right w:val="single" w:sz="4" w:space="0" w:color="auto"/>
            </w:tcBorders>
          </w:tcPr>
          <w:p w14:paraId="144DB7F5" w14:textId="77777777" w:rsidR="00071782" w:rsidRPr="00DF039C" w:rsidRDefault="00071782" w:rsidP="009E3276">
            <w:pPr>
              <w:rPr>
                <w:noProof/>
              </w:rPr>
            </w:pPr>
            <w:r w:rsidRPr="00DF039C">
              <w:rPr>
                <w:noProof/>
              </w:rPr>
              <w:lastRenderedPageBreak/>
              <w:t>OVC-HEV</w:t>
            </w:r>
          </w:p>
        </w:tc>
        <w:tc>
          <w:tcPr>
            <w:tcW w:w="1249" w:type="pct"/>
            <w:tcBorders>
              <w:top w:val="single" w:sz="4" w:space="0" w:color="auto"/>
              <w:left w:val="single" w:sz="4" w:space="0" w:color="auto"/>
              <w:bottom w:val="single" w:sz="4" w:space="0" w:color="auto"/>
              <w:right w:val="single" w:sz="4" w:space="0" w:color="auto"/>
            </w:tcBorders>
          </w:tcPr>
          <w:p w14:paraId="0496EC14"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2CEB65FA"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5DB3EFD3" w14:textId="77777777" w:rsidR="00071782" w:rsidRPr="00DF039C" w:rsidRDefault="00071782" w:rsidP="009E3276">
            <w:pPr>
              <w:rPr>
                <w:noProof/>
              </w:rPr>
            </w:pPr>
          </w:p>
        </w:tc>
      </w:tr>
      <w:tr w:rsidR="00071782" w:rsidRPr="00DF039C" w14:paraId="2F42DCFD" w14:textId="77777777" w:rsidTr="009E3276">
        <w:tc>
          <w:tcPr>
            <w:tcW w:w="1249" w:type="pct"/>
            <w:tcBorders>
              <w:top w:val="single" w:sz="4" w:space="0" w:color="auto"/>
              <w:left w:val="single" w:sz="4" w:space="0" w:color="auto"/>
              <w:bottom w:val="single" w:sz="4" w:space="0" w:color="auto"/>
              <w:right w:val="single" w:sz="4" w:space="0" w:color="auto"/>
            </w:tcBorders>
          </w:tcPr>
          <w:p w14:paraId="52042D96" w14:textId="77777777" w:rsidR="00071782" w:rsidRPr="00DF039C" w:rsidRDefault="00071782" w:rsidP="009E3276">
            <w:pPr>
              <w:rPr>
                <w:noProof/>
              </w:rPr>
            </w:pPr>
            <w:r w:rsidRPr="00DF039C">
              <w:rPr>
                <w:noProof/>
              </w:rPr>
              <w:t>PEV</w:t>
            </w:r>
          </w:p>
        </w:tc>
        <w:tc>
          <w:tcPr>
            <w:tcW w:w="1249" w:type="pct"/>
            <w:tcBorders>
              <w:top w:val="single" w:sz="4" w:space="0" w:color="auto"/>
              <w:left w:val="single" w:sz="4" w:space="0" w:color="auto"/>
              <w:bottom w:val="single" w:sz="4" w:space="0" w:color="auto"/>
              <w:right w:val="single" w:sz="4" w:space="0" w:color="auto"/>
            </w:tcBorders>
          </w:tcPr>
          <w:p w14:paraId="0555BBA5"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450C6ED9"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090566BC" w14:textId="77777777" w:rsidR="00071782" w:rsidRPr="00DF039C" w:rsidRDefault="00071782" w:rsidP="009E3276">
            <w:pPr>
              <w:rPr>
                <w:noProof/>
              </w:rPr>
            </w:pPr>
          </w:p>
        </w:tc>
      </w:tr>
    </w:tbl>
    <w:p w14:paraId="3324B392"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6BAA630C"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2209C3D4" w14:textId="77777777" w:rsidR="00071782" w:rsidRPr="00DF039C" w:rsidRDefault="00071782" w:rsidP="009E3276">
            <w:pPr>
              <w:jc w:val="center"/>
              <w:rPr>
                <w:i/>
                <w:noProof/>
              </w:rPr>
            </w:pPr>
            <w:r w:rsidRPr="00DF039C">
              <w:rPr>
                <w:i/>
                <w:noProof/>
              </w:rPr>
              <w:t>Amendment</w:t>
            </w:r>
          </w:p>
        </w:tc>
      </w:tr>
      <w:tr w:rsidR="00071782" w:rsidRPr="00DF039C" w14:paraId="4E08F257" w14:textId="77777777" w:rsidTr="009E3276">
        <w:tc>
          <w:tcPr>
            <w:tcW w:w="4998" w:type="pct"/>
            <w:gridSpan w:val="4"/>
            <w:tcBorders>
              <w:top w:val="single" w:sz="4" w:space="0" w:color="auto"/>
              <w:left w:val="single" w:sz="4" w:space="0" w:color="auto"/>
              <w:bottom w:val="single" w:sz="4" w:space="0" w:color="auto"/>
              <w:right w:val="single" w:sz="4" w:space="0" w:color="auto"/>
            </w:tcBorders>
          </w:tcPr>
          <w:p w14:paraId="02A6A4B2" w14:textId="77777777" w:rsidR="00071782" w:rsidRPr="00DF039C" w:rsidRDefault="00071782" w:rsidP="009E3276">
            <w:pPr>
              <w:rPr>
                <w:noProof/>
              </w:rPr>
            </w:pPr>
            <w:r w:rsidRPr="00DF039C">
              <w:rPr>
                <w:noProof/>
              </w:rPr>
              <w:t>Table 1: Euro 7 Minimum performance requirements (MPR) for battery durability for M</w:t>
            </w:r>
            <w:r w:rsidRPr="00DF039C">
              <w:rPr>
                <w:noProof/>
                <w:vertAlign w:val="subscript"/>
              </w:rPr>
              <w:t>1</w:t>
            </w:r>
            <w:r w:rsidRPr="00DF039C">
              <w:rPr>
                <w:noProof/>
              </w:rPr>
              <w:t xml:space="preserve"> vehicles </w:t>
            </w:r>
          </w:p>
        </w:tc>
      </w:tr>
      <w:tr w:rsidR="00071782" w:rsidRPr="00DF039C" w14:paraId="6E5652FA" w14:textId="77777777" w:rsidTr="009E3276">
        <w:tc>
          <w:tcPr>
            <w:tcW w:w="1249" w:type="pct"/>
            <w:tcBorders>
              <w:top w:val="single" w:sz="4" w:space="0" w:color="auto"/>
              <w:left w:val="single" w:sz="4" w:space="0" w:color="auto"/>
              <w:bottom w:val="single" w:sz="4" w:space="0" w:color="auto"/>
              <w:right w:val="single" w:sz="4" w:space="0" w:color="auto"/>
            </w:tcBorders>
          </w:tcPr>
          <w:p w14:paraId="4845DDDB" w14:textId="77777777" w:rsidR="00071782" w:rsidRPr="00DF039C" w:rsidRDefault="00071782" w:rsidP="009E3276">
            <w:pPr>
              <w:rPr>
                <w:noProof/>
              </w:rPr>
            </w:pPr>
            <w:r w:rsidRPr="00DF039C">
              <w:rPr>
                <w:noProof/>
              </w:rPr>
              <w:t>Battery energy based MPR</w:t>
            </w:r>
          </w:p>
        </w:tc>
        <w:tc>
          <w:tcPr>
            <w:tcW w:w="1249" w:type="pct"/>
            <w:tcBorders>
              <w:top w:val="single" w:sz="4" w:space="0" w:color="auto"/>
              <w:left w:val="single" w:sz="4" w:space="0" w:color="auto"/>
              <w:bottom w:val="single" w:sz="4" w:space="0" w:color="auto"/>
              <w:right w:val="single" w:sz="4" w:space="0" w:color="auto"/>
            </w:tcBorders>
          </w:tcPr>
          <w:p w14:paraId="3B5CFAC4" w14:textId="77777777" w:rsidR="00071782" w:rsidRPr="00DF039C" w:rsidRDefault="00071782" w:rsidP="009E3276">
            <w:pPr>
              <w:rPr>
                <w:noProof/>
              </w:rPr>
            </w:pPr>
            <w:r w:rsidRPr="00DF039C">
              <w:rPr>
                <w:noProof/>
              </w:rPr>
              <w:t>Start of life to 5 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790D13BB" w14:textId="77777777" w:rsidR="00071782" w:rsidRPr="00DF039C" w:rsidRDefault="00071782" w:rsidP="009E3276">
            <w:pPr>
              <w:rPr>
                <w:noProof/>
              </w:rPr>
            </w:pPr>
            <w:r w:rsidRPr="00DF039C">
              <w:rPr>
                <w:noProof/>
              </w:rPr>
              <w:t xml:space="preserve">Vehicles more than 5 years or 100 000 km, and up to whichever comes first of </w:t>
            </w:r>
            <w:r w:rsidRPr="00DF039C">
              <w:rPr>
                <w:b/>
                <w:i/>
                <w:noProof/>
              </w:rPr>
              <w:t xml:space="preserve">10 </w:t>
            </w:r>
            <w:r w:rsidRPr="00DF039C">
              <w:rPr>
                <w:noProof/>
              </w:rPr>
              <w:t xml:space="preserve">years or </w:t>
            </w:r>
            <w:r w:rsidRPr="00DF039C">
              <w:rPr>
                <w:b/>
                <w:i/>
                <w:noProof/>
              </w:rPr>
              <w:t xml:space="preserve">200 000 </w:t>
            </w:r>
            <w:r w:rsidRPr="00DF039C">
              <w:rPr>
                <w:noProof/>
              </w:rPr>
              <w:t>km</w:t>
            </w:r>
          </w:p>
        </w:tc>
        <w:tc>
          <w:tcPr>
            <w:tcW w:w="1249" w:type="pct"/>
            <w:tcBorders>
              <w:top w:val="single" w:sz="4" w:space="0" w:color="auto"/>
              <w:left w:val="single" w:sz="4" w:space="0" w:color="auto"/>
              <w:bottom w:val="single" w:sz="4" w:space="0" w:color="auto"/>
              <w:right w:val="single" w:sz="4" w:space="0" w:color="auto"/>
            </w:tcBorders>
          </w:tcPr>
          <w:p w14:paraId="05BAE7AC" w14:textId="77777777" w:rsidR="00071782" w:rsidRPr="00DF039C" w:rsidRDefault="00071782" w:rsidP="009E3276">
            <w:pPr>
              <w:rPr>
                <w:noProof/>
              </w:rPr>
            </w:pPr>
            <w:r w:rsidRPr="00DF039C">
              <w:rPr>
                <w:noProof/>
              </w:rPr>
              <w:t>Vehicles up to additional lifetime*</w:t>
            </w:r>
          </w:p>
        </w:tc>
      </w:tr>
      <w:tr w:rsidR="00071782" w:rsidRPr="00DF039C" w14:paraId="3324A7B1" w14:textId="77777777" w:rsidTr="009E3276">
        <w:tc>
          <w:tcPr>
            <w:tcW w:w="1249" w:type="pct"/>
            <w:tcBorders>
              <w:top w:val="single" w:sz="4" w:space="0" w:color="auto"/>
              <w:left w:val="single" w:sz="4" w:space="0" w:color="auto"/>
              <w:bottom w:val="single" w:sz="4" w:space="0" w:color="auto"/>
              <w:right w:val="single" w:sz="4" w:space="0" w:color="auto"/>
            </w:tcBorders>
          </w:tcPr>
          <w:p w14:paraId="00BA2215" w14:textId="77777777" w:rsidR="00071782" w:rsidRPr="00DF039C" w:rsidRDefault="00071782" w:rsidP="009E3276">
            <w:pPr>
              <w:rPr>
                <w:noProof/>
              </w:rPr>
            </w:pPr>
            <w:r w:rsidRPr="00DF039C">
              <w:rPr>
                <w:noProof/>
              </w:rPr>
              <w:t>OVC-HEV</w:t>
            </w:r>
          </w:p>
        </w:tc>
        <w:tc>
          <w:tcPr>
            <w:tcW w:w="1249" w:type="pct"/>
            <w:tcBorders>
              <w:top w:val="single" w:sz="4" w:space="0" w:color="auto"/>
              <w:left w:val="single" w:sz="4" w:space="0" w:color="auto"/>
              <w:bottom w:val="single" w:sz="4" w:space="0" w:color="auto"/>
              <w:right w:val="single" w:sz="4" w:space="0" w:color="auto"/>
            </w:tcBorders>
          </w:tcPr>
          <w:p w14:paraId="7FBA2A69" w14:textId="77777777" w:rsidR="00071782" w:rsidRPr="00DF039C" w:rsidRDefault="00071782" w:rsidP="009E3276">
            <w:pPr>
              <w:rPr>
                <w:b/>
                <w:i/>
                <w:noProof/>
              </w:rPr>
            </w:pPr>
            <w:r w:rsidRPr="00DF039C">
              <w:rPr>
                <w:b/>
                <w:i/>
                <w:noProof/>
              </w:rPr>
              <w:t>85%</w:t>
            </w:r>
          </w:p>
        </w:tc>
        <w:tc>
          <w:tcPr>
            <w:tcW w:w="1249" w:type="pct"/>
            <w:tcBorders>
              <w:top w:val="single" w:sz="4" w:space="0" w:color="auto"/>
              <w:left w:val="single" w:sz="4" w:space="0" w:color="auto"/>
              <w:bottom w:val="single" w:sz="4" w:space="0" w:color="auto"/>
              <w:right w:val="single" w:sz="4" w:space="0" w:color="auto"/>
            </w:tcBorders>
          </w:tcPr>
          <w:p w14:paraId="23F9F37C" w14:textId="77777777" w:rsidR="00071782" w:rsidRPr="00DF039C" w:rsidRDefault="00071782" w:rsidP="009E3276">
            <w:pPr>
              <w:rPr>
                <w:b/>
                <w:i/>
                <w:noProof/>
              </w:rPr>
            </w:pPr>
            <w:r w:rsidRPr="00DF039C">
              <w:rPr>
                <w:b/>
                <w:i/>
                <w:noProof/>
              </w:rPr>
              <w:t xml:space="preserve">75% </w:t>
            </w:r>
          </w:p>
        </w:tc>
        <w:tc>
          <w:tcPr>
            <w:tcW w:w="1249" w:type="pct"/>
            <w:tcBorders>
              <w:top w:val="single" w:sz="4" w:space="0" w:color="auto"/>
              <w:left w:val="single" w:sz="4" w:space="0" w:color="auto"/>
              <w:bottom w:val="single" w:sz="4" w:space="0" w:color="auto"/>
              <w:right w:val="single" w:sz="4" w:space="0" w:color="auto"/>
            </w:tcBorders>
          </w:tcPr>
          <w:p w14:paraId="46FEAC4C" w14:textId="77777777" w:rsidR="00071782" w:rsidRPr="00DF039C" w:rsidRDefault="00071782" w:rsidP="009E3276">
            <w:pPr>
              <w:rPr>
                <w:noProof/>
              </w:rPr>
            </w:pPr>
          </w:p>
        </w:tc>
      </w:tr>
      <w:tr w:rsidR="00071782" w:rsidRPr="00DF039C" w14:paraId="670A27A4" w14:textId="77777777" w:rsidTr="009E3276">
        <w:tc>
          <w:tcPr>
            <w:tcW w:w="1249" w:type="pct"/>
            <w:tcBorders>
              <w:top w:val="single" w:sz="4" w:space="0" w:color="auto"/>
              <w:left w:val="single" w:sz="4" w:space="0" w:color="auto"/>
              <w:bottom w:val="single" w:sz="4" w:space="0" w:color="auto"/>
              <w:right w:val="single" w:sz="4" w:space="0" w:color="auto"/>
            </w:tcBorders>
          </w:tcPr>
          <w:p w14:paraId="2042011A" w14:textId="77777777" w:rsidR="00071782" w:rsidRPr="00DF039C" w:rsidRDefault="00071782" w:rsidP="009E3276">
            <w:pPr>
              <w:rPr>
                <w:noProof/>
              </w:rPr>
            </w:pPr>
            <w:r w:rsidRPr="00DF039C">
              <w:rPr>
                <w:noProof/>
              </w:rPr>
              <w:t>PEV</w:t>
            </w:r>
          </w:p>
        </w:tc>
        <w:tc>
          <w:tcPr>
            <w:tcW w:w="1249" w:type="pct"/>
            <w:tcBorders>
              <w:top w:val="single" w:sz="4" w:space="0" w:color="auto"/>
              <w:left w:val="single" w:sz="4" w:space="0" w:color="auto"/>
              <w:bottom w:val="single" w:sz="4" w:space="0" w:color="auto"/>
              <w:right w:val="single" w:sz="4" w:space="0" w:color="auto"/>
            </w:tcBorders>
          </w:tcPr>
          <w:p w14:paraId="1F310715" w14:textId="77777777" w:rsidR="00071782" w:rsidRPr="00DF039C" w:rsidRDefault="00071782" w:rsidP="009E3276">
            <w:pPr>
              <w:rPr>
                <w:b/>
                <w:i/>
                <w:noProof/>
              </w:rPr>
            </w:pPr>
            <w:r w:rsidRPr="00DF039C">
              <w:rPr>
                <w:b/>
                <w:i/>
                <w:noProof/>
              </w:rPr>
              <w:t>85%</w:t>
            </w:r>
          </w:p>
        </w:tc>
        <w:tc>
          <w:tcPr>
            <w:tcW w:w="1249" w:type="pct"/>
            <w:tcBorders>
              <w:top w:val="single" w:sz="4" w:space="0" w:color="auto"/>
              <w:left w:val="single" w:sz="4" w:space="0" w:color="auto"/>
              <w:bottom w:val="single" w:sz="4" w:space="0" w:color="auto"/>
              <w:right w:val="single" w:sz="4" w:space="0" w:color="auto"/>
            </w:tcBorders>
          </w:tcPr>
          <w:p w14:paraId="36E972CB" w14:textId="77777777" w:rsidR="00071782" w:rsidRPr="00DF039C" w:rsidRDefault="00071782" w:rsidP="009E3276">
            <w:pPr>
              <w:rPr>
                <w:b/>
                <w:i/>
                <w:noProof/>
              </w:rPr>
            </w:pPr>
            <w:r w:rsidRPr="00DF039C">
              <w:rPr>
                <w:b/>
                <w:i/>
                <w:noProof/>
              </w:rPr>
              <w:t>75%</w:t>
            </w:r>
          </w:p>
        </w:tc>
        <w:tc>
          <w:tcPr>
            <w:tcW w:w="1249" w:type="pct"/>
            <w:tcBorders>
              <w:top w:val="single" w:sz="4" w:space="0" w:color="auto"/>
              <w:left w:val="single" w:sz="4" w:space="0" w:color="auto"/>
              <w:bottom w:val="single" w:sz="4" w:space="0" w:color="auto"/>
              <w:right w:val="single" w:sz="4" w:space="0" w:color="auto"/>
            </w:tcBorders>
          </w:tcPr>
          <w:p w14:paraId="34E59822" w14:textId="77777777" w:rsidR="00071782" w:rsidRPr="00DF039C" w:rsidRDefault="00071782" w:rsidP="009E3276">
            <w:pPr>
              <w:rPr>
                <w:noProof/>
              </w:rPr>
            </w:pPr>
          </w:p>
        </w:tc>
      </w:tr>
    </w:tbl>
    <w:p w14:paraId="0B9FAFE0" w14:textId="77777777" w:rsidR="00071782" w:rsidRPr="00DF039C" w:rsidRDefault="00071782" w:rsidP="00071782"/>
    <w:tbl>
      <w:tblPr>
        <w:tblStyle w:val="TableGrid"/>
        <w:tblW w:w="5000" w:type="pct"/>
        <w:tblLook w:val="04A0" w:firstRow="1" w:lastRow="0" w:firstColumn="1" w:lastColumn="0" w:noHBand="0" w:noVBand="1"/>
      </w:tblPr>
      <w:tblGrid>
        <w:gridCol w:w="2265"/>
        <w:gridCol w:w="2265"/>
        <w:gridCol w:w="2265"/>
        <w:gridCol w:w="2265"/>
      </w:tblGrid>
      <w:tr w:rsidR="00071782" w:rsidRPr="00DF039C" w14:paraId="1CCF51BA" w14:textId="77777777" w:rsidTr="009E3276">
        <w:tc>
          <w:tcPr>
            <w:tcW w:w="1249" w:type="pct"/>
            <w:tcBorders>
              <w:top w:val="single" w:sz="4" w:space="0" w:color="auto"/>
              <w:left w:val="single" w:sz="4" w:space="0" w:color="auto"/>
              <w:bottom w:val="single" w:sz="4" w:space="0" w:color="auto"/>
              <w:right w:val="single" w:sz="4" w:space="0" w:color="auto"/>
            </w:tcBorders>
          </w:tcPr>
          <w:p w14:paraId="082ACA11" w14:textId="77777777" w:rsidR="00071782" w:rsidRPr="00DF039C" w:rsidRDefault="00071782" w:rsidP="009E3276">
            <w:pPr>
              <w:rPr>
                <w:noProof/>
              </w:rPr>
            </w:pPr>
            <w:r w:rsidRPr="00DF039C">
              <w:rPr>
                <w:noProof/>
              </w:rPr>
              <w:t>Range based MPR</w:t>
            </w:r>
          </w:p>
        </w:tc>
        <w:tc>
          <w:tcPr>
            <w:tcW w:w="1249" w:type="pct"/>
            <w:tcBorders>
              <w:top w:val="single" w:sz="4" w:space="0" w:color="auto"/>
              <w:left w:val="single" w:sz="4" w:space="0" w:color="auto"/>
              <w:bottom w:val="single" w:sz="4" w:space="0" w:color="auto"/>
              <w:right w:val="single" w:sz="4" w:space="0" w:color="auto"/>
            </w:tcBorders>
          </w:tcPr>
          <w:p w14:paraId="6C96AFA9" w14:textId="77777777" w:rsidR="00071782" w:rsidRPr="00DF039C" w:rsidRDefault="00071782" w:rsidP="009E3276">
            <w:pPr>
              <w:rPr>
                <w:noProof/>
              </w:rPr>
            </w:pPr>
            <w:r w:rsidRPr="00DF039C">
              <w:rPr>
                <w:noProof/>
              </w:rPr>
              <w:t>Start of life to 5 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6BDDDD27" w14:textId="77777777" w:rsidR="00071782" w:rsidRPr="00DF039C" w:rsidRDefault="00071782" w:rsidP="009E3276">
            <w:pPr>
              <w:rPr>
                <w:noProof/>
              </w:rPr>
            </w:pPr>
            <w:r w:rsidRPr="00DF039C">
              <w:rPr>
                <w:noProof/>
              </w:rPr>
              <w:t xml:space="preserve">Vehicles more than 5 years or 100 000 km, and up to whichever comes first of </w:t>
            </w:r>
            <w:r w:rsidRPr="00DF039C">
              <w:rPr>
                <w:b/>
                <w:i/>
                <w:noProof/>
              </w:rPr>
              <w:t xml:space="preserve">10 </w:t>
            </w:r>
            <w:r w:rsidRPr="00DF039C">
              <w:rPr>
                <w:noProof/>
              </w:rPr>
              <w:t xml:space="preserve">years or </w:t>
            </w:r>
            <w:r w:rsidRPr="00DF039C">
              <w:rPr>
                <w:b/>
                <w:i/>
                <w:noProof/>
              </w:rPr>
              <w:t xml:space="preserve">200 000 </w:t>
            </w:r>
            <w:r w:rsidRPr="00DF039C">
              <w:rPr>
                <w:noProof/>
              </w:rPr>
              <w:t>km</w:t>
            </w:r>
          </w:p>
        </w:tc>
        <w:tc>
          <w:tcPr>
            <w:tcW w:w="1249" w:type="pct"/>
            <w:tcBorders>
              <w:top w:val="single" w:sz="4" w:space="0" w:color="auto"/>
              <w:left w:val="single" w:sz="4" w:space="0" w:color="auto"/>
              <w:bottom w:val="single" w:sz="4" w:space="0" w:color="auto"/>
              <w:right w:val="single" w:sz="4" w:space="0" w:color="auto"/>
            </w:tcBorders>
          </w:tcPr>
          <w:p w14:paraId="397A1DA0" w14:textId="77777777" w:rsidR="00071782" w:rsidRPr="00DF039C" w:rsidRDefault="00071782" w:rsidP="009E3276">
            <w:pPr>
              <w:rPr>
                <w:noProof/>
              </w:rPr>
            </w:pPr>
            <w:r w:rsidRPr="00DF039C">
              <w:rPr>
                <w:noProof/>
              </w:rPr>
              <w:t>Vehicles up to additional lifetime*</w:t>
            </w:r>
          </w:p>
        </w:tc>
      </w:tr>
      <w:tr w:rsidR="00071782" w:rsidRPr="00DF039C" w14:paraId="4C9135B5" w14:textId="77777777" w:rsidTr="009E3276">
        <w:tc>
          <w:tcPr>
            <w:tcW w:w="1249" w:type="pct"/>
            <w:tcBorders>
              <w:top w:val="single" w:sz="4" w:space="0" w:color="auto"/>
              <w:left w:val="single" w:sz="4" w:space="0" w:color="auto"/>
              <w:bottom w:val="single" w:sz="4" w:space="0" w:color="auto"/>
              <w:right w:val="single" w:sz="4" w:space="0" w:color="auto"/>
            </w:tcBorders>
          </w:tcPr>
          <w:p w14:paraId="587F14CD" w14:textId="77777777" w:rsidR="00071782" w:rsidRPr="00DF039C" w:rsidRDefault="00071782" w:rsidP="009E3276">
            <w:pPr>
              <w:rPr>
                <w:noProof/>
              </w:rPr>
            </w:pPr>
            <w:r w:rsidRPr="00DF039C">
              <w:rPr>
                <w:noProof/>
              </w:rPr>
              <w:t>OVC-HEV</w:t>
            </w:r>
          </w:p>
        </w:tc>
        <w:tc>
          <w:tcPr>
            <w:tcW w:w="1249" w:type="pct"/>
            <w:tcBorders>
              <w:top w:val="single" w:sz="4" w:space="0" w:color="auto"/>
              <w:left w:val="single" w:sz="4" w:space="0" w:color="auto"/>
              <w:bottom w:val="single" w:sz="4" w:space="0" w:color="auto"/>
              <w:right w:val="single" w:sz="4" w:space="0" w:color="auto"/>
            </w:tcBorders>
          </w:tcPr>
          <w:p w14:paraId="1E4DDA36"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2BB90603"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42863FF" w14:textId="77777777" w:rsidR="00071782" w:rsidRPr="00DF039C" w:rsidRDefault="00071782" w:rsidP="009E3276">
            <w:pPr>
              <w:rPr>
                <w:noProof/>
              </w:rPr>
            </w:pPr>
          </w:p>
        </w:tc>
      </w:tr>
      <w:tr w:rsidR="00071782" w:rsidRPr="00DF039C" w14:paraId="2B0D8E28" w14:textId="77777777" w:rsidTr="009E3276">
        <w:tc>
          <w:tcPr>
            <w:tcW w:w="1249" w:type="pct"/>
            <w:tcBorders>
              <w:top w:val="single" w:sz="4" w:space="0" w:color="auto"/>
              <w:left w:val="single" w:sz="4" w:space="0" w:color="auto"/>
              <w:bottom w:val="single" w:sz="4" w:space="0" w:color="auto"/>
              <w:right w:val="single" w:sz="4" w:space="0" w:color="auto"/>
            </w:tcBorders>
          </w:tcPr>
          <w:p w14:paraId="79C63532" w14:textId="77777777" w:rsidR="00071782" w:rsidRPr="00DF039C" w:rsidRDefault="00071782" w:rsidP="009E3276">
            <w:pPr>
              <w:rPr>
                <w:noProof/>
              </w:rPr>
            </w:pPr>
            <w:r w:rsidRPr="00DF039C">
              <w:rPr>
                <w:noProof/>
              </w:rPr>
              <w:t>PEV</w:t>
            </w:r>
          </w:p>
        </w:tc>
        <w:tc>
          <w:tcPr>
            <w:tcW w:w="1249" w:type="pct"/>
            <w:tcBorders>
              <w:top w:val="single" w:sz="4" w:space="0" w:color="auto"/>
              <w:left w:val="single" w:sz="4" w:space="0" w:color="auto"/>
              <w:bottom w:val="single" w:sz="4" w:space="0" w:color="auto"/>
              <w:right w:val="single" w:sz="4" w:space="0" w:color="auto"/>
            </w:tcBorders>
          </w:tcPr>
          <w:p w14:paraId="43F3B434"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754FE3D"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12AA51B7" w14:textId="77777777" w:rsidR="00071782" w:rsidRPr="00DF039C" w:rsidRDefault="00071782" w:rsidP="009E3276">
            <w:pPr>
              <w:rPr>
                <w:noProof/>
              </w:rPr>
            </w:pPr>
          </w:p>
        </w:tc>
      </w:tr>
    </w:tbl>
    <w:p w14:paraId="4213629B" w14:textId="77777777" w:rsidR="00071782" w:rsidRPr="00DF039C" w:rsidRDefault="00071782" w:rsidP="00071782"/>
    <w:p w14:paraId="7CBAB87C"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158</w:t>
      </w:r>
    </w:p>
    <w:p w14:paraId="224467A2" w14:textId="77777777" w:rsidR="00071782" w:rsidRPr="00DF039C" w:rsidRDefault="00071782" w:rsidP="00071782">
      <w:pPr>
        <w:pStyle w:val="NormalBold12b"/>
        <w:rPr>
          <w:lang w:val="en-GB"/>
        </w:rPr>
      </w:pPr>
      <w:r w:rsidRPr="00DF039C">
        <w:rPr>
          <w:lang w:val="en-GB"/>
        </w:rPr>
        <w:t>Proposal for a regulation</w:t>
      </w:r>
    </w:p>
    <w:p w14:paraId="35486B9F" w14:textId="77777777" w:rsidR="00071782" w:rsidRPr="00DF039C" w:rsidRDefault="00071782" w:rsidP="00071782">
      <w:pPr>
        <w:pStyle w:val="NormalBold"/>
        <w:keepNext/>
        <w:rPr>
          <w:lang w:val="en-GB"/>
        </w:rPr>
      </w:pPr>
      <w:r w:rsidRPr="00DF039C">
        <w:rPr>
          <w:lang w:val="en-GB"/>
        </w:rPr>
        <w:t>Annex II – Table 2</w:t>
      </w:r>
    </w:p>
    <w:tbl>
      <w:tblPr>
        <w:tblStyle w:val="TableGrid"/>
        <w:tblW w:w="5001" w:type="pct"/>
        <w:tblLook w:val="04A0" w:firstRow="1" w:lastRow="0" w:firstColumn="1" w:lastColumn="0" w:noHBand="0" w:noVBand="1"/>
      </w:tblPr>
      <w:tblGrid>
        <w:gridCol w:w="2210"/>
        <w:gridCol w:w="2211"/>
        <w:gridCol w:w="2209"/>
        <w:gridCol w:w="2432"/>
      </w:tblGrid>
      <w:tr w:rsidR="00071782" w:rsidRPr="00DF039C" w14:paraId="0B41DEA5" w14:textId="77777777" w:rsidTr="009E3276">
        <w:tc>
          <w:tcPr>
            <w:tcW w:w="4999" w:type="pct"/>
            <w:gridSpan w:val="4"/>
            <w:tcBorders>
              <w:top w:val="single" w:sz="4" w:space="0" w:color="auto"/>
              <w:left w:val="single" w:sz="4" w:space="0" w:color="auto"/>
              <w:bottom w:val="single" w:sz="4" w:space="0" w:color="auto"/>
              <w:right w:val="single" w:sz="4" w:space="0" w:color="auto"/>
            </w:tcBorders>
          </w:tcPr>
          <w:p w14:paraId="36558E53" w14:textId="77777777" w:rsidR="00071782" w:rsidRPr="00DF039C" w:rsidRDefault="00071782" w:rsidP="009E3276">
            <w:pPr>
              <w:jc w:val="center"/>
              <w:rPr>
                <w:i/>
                <w:noProof/>
              </w:rPr>
            </w:pPr>
            <w:r w:rsidRPr="00DF039C">
              <w:rPr>
                <w:i/>
                <w:noProof/>
              </w:rPr>
              <w:t>Text proposed by the Commission</w:t>
            </w:r>
          </w:p>
        </w:tc>
      </w:tr>
      <w:tr w:rsidR="00071782" w:rsidRPr="00DF039C" w14:paraId="227A7F46" w14:textId="77777777" w:rsidTr="009E3276">
        <w:tc>
          <w:tcPr>
            <w:tcW w:w="4999" w:type="pct"/>
            <w:gridSpan w:val="4"/>
            <w:tcBorders>
              <w:top w:val="single" w:sz="4" w:space="0" w:color="auto"/>
              <w:left w:val="single" w:sz="4" w:space="0" w:color="auto"/>
              <w:bottom w:val="single" w:sz="4" w:space="0" w:color="auto"/>
              <w:right w:val="single" w:sz="4" w:space="0" w:color="auto"/>
            </w:tcBorders>
          </w:tcPr>
          <w:p w14:paraId="79072745" w14:textId="77777777" w:rsidR="00071782" w:rsidRPr="00DF039C" w:rsidRDefault="00071782" w:rsidP="009E3276">
            <w:pPr>
              <w:rPr>
                <w:noProof/>
              </w:rPr>
            </w:pPr>
            <w:r w:rsidRPr="00DF039C">
              <w:rPr>
                <w:noProof/>
              </w:rPr>
              <w:t>Table 2: Euro 7 Minimum performance requirements (MPR) for battery durability for N</w:t>
            </w:r>
            <w:r w:rsidRPr="00DF039C">
              <w:rPr>
                <w:noProof/>
                <w:vertAlign w:val="subscript"/>
              </w:rPr>
              <w:t>1</w:t>
            </w:r>
            <w:r w:rsidRPr="00DF039C">
              <w:rPr>
                <w:noProof/>
              </w:rPr>
              <w:t xml:space="preserve"> vehicles</w:t>
            </w:r>
          </w:p>
        </w:tc>
      </w:tr>
      <w:tr w:rsidR="00071782" w:rsidRPr="00DF039C" w14:paraId="06FD9E00" w14:textId="77777777" w:rsidTr="009E3276">
        <w:tc>
          <w:tcPr>
            <w:tcW w:w="1219" w:type="pct"/>
            <w:tcBorders>
              <w:top w:val="single" w:sz="4" w:space="0" w:color="auto"/>
              <w:left w:val="single" w:sz="4" w:space="0" w:color="auto"/>
              <w:bottom w:val="single" w:sz="4" w:space="0" w:color="auto"/>
              <w:right w:val="single" w:sz="4" w:space="0" w:color="auto"/>
            </w:tcBorders>
          </w:tcPr>
          <w:p w14:paraId="507167FC" w14:textId="77777777" w:rsidR="00071782" w:rsidRPr="00DF039C" w:rsidRDefault="00071782" w:rsidP="009E3276">
            <w:pPr>
              <w:rPr>
                <w:noProof/>
              </w:rPr>
            </w:pPr>
            <w:r w:rsidRPr="00DF039C">
              <w:rPr>
                <w:noProof/>
              </w:rPr>
              <w:t>Battery energy based MPR</w:t>
            </w:r>
          </w:p>
        </w:tc>
        <w:tc>
          <w:tcPr>
            <w:tcW w:w="1220" w:type="pct"/>
            <w:tcBorders>
              <w:top w:val="single" w:sz="4" w:space="0" w:color="auto"/>
              <w:left w:val="single" w:sz="4" w:space="0" w:color="auto"/>
              <w:bottom w:val="single" w:sz="4" w:space="0" w:color="auto"/>
              <w:right w:val="single" w:sz="4" w:space="0" w:color="auto"/>
            </w:tcBorders>
          </w:tcPr>
          <w:p w14:paraId="29AF1A4C" w14:textId="77777777" w:rsidR="00071782" w:rsidRPr="00DF039C" w:rsidRDefault="00071782" w:rsidP="009E3276">
            <w:pPr>
              <w:rPr>
                <w:noProof/>
              </w:rPr>
            </w:pPr>
            <w:r w:rsidRPr="00DF039C">
              <w:rPr>
                <w:noProof/>
              </w:rPr>
              <w:t>Start of life to 5 years or 100 000 km whichever comes first</w:t>
            </w:r>
          </w:p>
        </w:tc>
        <w:tc>
          <w:tcPr>
            <w:tcW w:w="1219" w:type="pct"/>
            <w:tcBorders>
              <w:top w:val="single" w:sz="4" w:space="0" w:color="auto"/>
              <w:left w:val="single" w:sz="4" w:space="0" w:color="auto"/>
              <w:bottom w:val="single" w:sz="4" w:space="0" w:color="auto"/>
              <w:right w:val="single" w:sz="4" w:space="0" w:color="auto"/>
            </w:tcBorders>
          </w:tcPr>
          <w:p w14:paraId="3D9090BA" w14:textId="77777777" w:rsidR="00071782" w:rsidRPr="00DF039C" w:rsidRDefault="00071782" w:rsidP="009E3276">
            <w:pPr>
              <w:rPr>
                <w:noProof/>
              </w:rPr>
            </w:pPr>
            <w:r w:rsidRPr="00DF039C">
              <w:rPr>
                <w:noProof/>
              </w:rPr>
              <w:t xml:space="preserve">Vehicles more than 5 years or 100 000 km, and up to whichever comes first of </w:t>
            </w:r>
            <w:r w:rsidRPr="00DF039C">
              <w:rPr>
                <w:b/>
                <w:i/>
                <w:noProof/>
              </w:rPr>
              <w:t>8</w:t>
            </w:r>
            <w:r w:rsidRPr="00DF039C">
              <w:rPr>
                <w:noProof/>
              </w:rPr>
              <w:t xml:space="preserve"> years or </w:t>
            </w:r>
            <w:r w:rsidRPr="00DF039C">
              <w:rPr>
                <w:b/>
                <w:i/>
                <w:noProof/>
              </w:rPr>
              <w:t>160 000</w:t>
            </w:r>
            <w:r w:rsidRPr="00DF039C">
              <w:rPr>
                <w:noProof/>
              </w:rPr>
              <w:t xml:space="preserve"> km</w:t>
            </w:r>
          </w:p>
        </w:tc>
        <w:tc>
          <w:tcPr>
            <w:tcW w:w="1342" w:type="pct"/>
            <w:tcBorders>
              <w:top w:val="single" w:sz="4" w:space="0" w:color="auto"/>
              <w:left w:val="single" w:sz="4" w:space="0" w:color="auto"/>
              <w:bottom w:val="single" w:sz="4" w:space="0" w:color="auto"/>
              <w:right w:val="single" w:sz="4" w:space="0" w:color="auto"/>
            </w:tcBorders>
          </w:tcPr>
          <w:p w14:paraId="6E0D1578" w14:textId="77777777" w:rsidR="00071782" w:rsidRPr="00DF039C" w:rsidRDefault="00071782" w:rsidP="009E3276">
            <w:pPr>
              <w:rPr>
                <w:noProof/>
              </w:rPr>
            </w:pPr>
            <w:r w:rsidRPr="00DF039C">
              <w:rPr>
                <w:noProof/>
              </w:rPr>
              <w:t>Vehicles up to additional lifetime*</w:t>
            </w:r>
          </w:p>
        </w:tc>
      </w:tr>
      <w:tr w:rsidR="00071782" w:rsidRPr="00DF039C" w14:paraId="00FBD39C" w14:textId="77777777" w:rsidTr="009E3276">
        <w:tc>
          <w:tcPr>
            <w:tcW w:w="1219" w:type="pct"/>
            <w:tcBorders>
              <w:top w:val="single" w:sz="4" w:space="0" w:color="auto"/>
              <w:left w:val="single" w:sz="4" w:space="0" w:color="auto"/>
              <w:bottom w:val="single" w:sz="4" w:space="0" w:color="auto"/>
              <w:right w:val="single" w:sz="4" w:space="0" w:color="auto"/>
            </w:tcBorders>
          </w:tcPr>
          <w:p w14:paraId="4AA30DC9" w14:textId="77777777" w:rsidR="00071782" w:rsidRPr="00DF039C" w:rsidRDefault="00071782" w:rsidP="009E3276">
            <w:pPr>
              <w:rPr>
                <w:noProof/>
              </w:rPr>
            </w:pPr>
            <w:r w:rsidRPr="00DF039C">
              <w:rPr>
                <w:noProof/>
              </w:rPr>
              <w:t>OVC-HEV</w:t>
            </w:r>
          </w:p>
        </w:tc>
        <w:tc>
          <w:tcPr>
            <w:tcW w:w="1220" w:type="pct"/>
            <w:tcBorders>
              <w:top w:val="single" w:sz="4" w:space="0" w:color="auto"/>
              <w:left w:val="single" w:sz="4" w:space="0" w:color="auto"/>
              <w:bottom w:val="single" w:sz="4" w:space="0" w:color="auto"/>
              <w:right w:val="single" w:sz="4" w:space="0" w:color="auto"/>
            </w:tcBorders>
          </w:tcPr>
          <w:p w14:paraId="6C54C32A" w14:textId="77777777" w:rsidR="00071782" w:rsidRPr="00DF039C" w:rsidRDefault="00071782" w:rsidP="009E3276">
            <w:pPr>
              <w:rPr>
                <w:b/>
                <w:i/>
                <w:noProof/>
              </w:rPr>
            </w:pPr>
            <w:r w:rsidRPr="00DF039C">
              <w:rPr>
                <w:b/>
                <w:i/>
                <w:noProof/>
              </w:rPr>
              <w:t>75%</w:t>
            </w:r>
          </w:p>
        </w:tc>
        <w:tc>
          <w:tcPr>
            <w:tcW w:w="1219" w:type="pct"/>
            <w:tcBorders>
              <w:top w:val="single" w:sz="4" w:space="0" w:color="auto"/>
              <w:left w:val="single" w:sz="4" w:space="0" w:color="auto"/>
              <w:bottom w:val="single" w:sz="4" w:space="0" w:color="auto"/>
              <w:right w:val="single" w:sz="4" w:space="0" w:color="auto"/>
            </w:tcBorders>
          </w:tcPr>
          <w:p w14:paraId="0AD018B9" w14:textId="77777777" w:rsidR="00071782" w:rsidRPr="00DF039C" w:rsidRDefault="00071782" w:rsidP="009E3276">
            <w:pPr>
              <w:rPr>
                <w:b/>
                <w:i/>
                <w:noProof/>
              </w:rPr>
            </w:pPr>
            <w:r w:rsidRPr="00DF039C">
              <w:rPr>
                <w:b/>
                <w:i/>
                <w:noProof/>
              </w:rPr>
              <w:t xml:space="preserve">65% </w:t>
            </w:r>
          </w:p>
        </w:tc>
        <w:tc>
          <w:tcPr>
            <w:tcW w:w="1342" w:type="pct"/>
            <w:tcBorders>
              <w:top w:val="single" w:sz="4" w:space="0" w:color="auto"/>
              <w:left w:val="single" w:sz="4" w:space="0" w:color="auto"/>
              <w:bottom w:val="single" w:sz="4" w:space="0" w:color="auto"/>
              <w:right w:val="single" w:sz="4" w:space="0" w:color="auto"/>
            </w:tcBorders>
          </w:tcPr>
          <w:p w14:paraId="6C512B6D" w14:textId="77777777" w:rsidR="00071782" w:rsidRPr="00DF039C" w:rsidRDefault="00071782" w:rsidP="009E3276">
            <w:pPr>
              <w:rPr>
                <w:noProof/>
              </w:rPr>
            </w:pPr>
          </w:p>
        </w:tc>
      </w:tr>
      <w:tr w:rsidR="00071782" w:rsidRPr="00DF039C" w14:paraId="5DDF643F" w14:textId="77777777" w:rsidTr="009E3276">
        <w:tc>
          <w:tcPr>
            <w:tcW w:w="1219" w:type="pct"/>
            <w:tcBorders>
              <w:top w:val="single" w:sz="4" w:space="0" w:color="auto"/>
              <w:left w:val="single" w:sz="4" w:space="0" w:color="auto"/>
              <w:bottom w:val="single" w:sz="4" w:space="0" w:color="auto"/>
              <w:right w:val="single" w:sz="4" w:space="0" w:color="auto"/>
            </w:tcBorders>
          </w:tcPr>
          <w:p w14:paraId="57F1C76F" w14:textId="77777777" w:rsidR="00071782" w:rsidRPr="00DF039C" w:rsidRDefault="00071782" w:rsidP="009E3276">
            <w:pPr>
              <w:rPr>
                <w:noProof/>
              </w:rPr>
            </w:pPr>
            <w:r w:rsidRPr="00DF039C">
              <w:rPr>
                <w:noProof/>
              </w:rPr>
              <w:t>PEV</w:t>
            </w:r>
          </w:p>
        </w:tc>
        <w:tc>
          <w:tcPr>
            <w:tcW w:w="1220" w:type="pct"/>
            <w:tcBorders>
              <w:top w:val="single" w:sz="4" w:space="0" w:color="auto"/>
              <w:left w:val="single" w:sz="4" w:space="0" w:color="auto"/>
              <w:bottom w:val="single" w:sz="4" w:space="0" w:color="auto"/>
              <w:right w:val="single" w:sz="4" w:space="0" w:color="auto"/>
            </w:tcBorders>
          </w:tcPr>
          <w:p w14:paraId="717CDD44" w14:textId="77777777" w:rsidR="00071782" w:rsidRPr="00DF039C" w:rsidRDefault="00071782" w:rsidP="009E3276">
            <w:pPr>
              <w:rPr>
                <w:b/>
                <w:i/>
                <w:noProof/>
              </w:rPr>
            </w:pPr>
            <w:r w:rsidRPr="00DF039C">
              <w:rPr>
                <w:b/>
                <w:i/>
                <w:noProof/>
              </w:rPr>
              <w:t>75%</w:t>
            </w:r>
          </w:p>
        </w:tc>
        <w:tc>
          <w:tcPr>
            <w:tcW w:w="1219" w:type="pct"/>
            <w:tcBorders>
              <w:top w:val="single" w:sz="4" w:space="0" w:color="auto"/>
              <w:left w:val="single" w:sz="4" w:space="0" w:color="auto"/>
              <w:bottom w:val="single" w:sz="4" w:space="0" w:color="auto"/>
              <w:right w:val="single" w:sz="4" w:space="0" w:color="auto"/>
            </w:tcBorders>
          </w:tcPr>
          <w:p w14:paraId="5E416D3E" w14:textId="77777777" w:rsidR="00071782" w:rsidRPr="00DF039C" w:rsidRDefault="00071782" w:rsidP="009E3276">
            <w:pPr>
              <w:rPr>
                <w:b/>
                <w:i/>
                <w:noProof/>
              </w:rPr>
            </w:pPr>
            <w:r w:rsidRPr="00DF039C">
              <w:rPr>
                <w:b/>
                <w:i/>
                <w:noProof/>
              </w:rPr>
              <w:t xml:space="preserve">65% </w:t>
            </w:r>
          </w:p>
        </w:tc>
        <w:tc>
          <w:tcPr>
            <w:tcW w:w="1342" w:type="pct"/>
            <w:tcBorders>
              <w:top w:val="single" w:sz="4" w:space="0" w:color="auto"/>
              <w:left w:val="single" w:sz="4" w:space="0" w:color="auto"/>
              <w:bottom w:val="single" w:sz="4" w:space="0" w:color="auto"/>
              <w:right w:val="single" w:sz="4" w:space="0" w:color="auto"/>
            </w:tcBorders>
          </w:tcPr>
          <w:p w14:paraId="0F08C0F6" w14:textId="77777777" w:rsidR="00071782" w:rsidRPr="00DF039C" w:rsidRDefault="00071782" w:rsidP="009E3276">
            <w:pPr>
              <w:rPr>
                <w:noProof/>
              </w:rPr>
            </w:pPr>
          </w:p>
        </w:tc>
      </w:tr>
    </w:tbl>
    <w:p w14:paraId="5E15BEA5" w14:textId="77777777" w:rsidR="00071782" w:rsidRPr="00DF039C" w:rsidRDefault="00071782" w:rsidP="00071782"/>
    <w:tbl>
      <w:tblPr>
        <w:tblStyle w:val="TableGrid"/>
        <w:tblW w:w="5000" w:type="pct"/>
        <w:tblLook w:val="04A0" w:firstRow="1" w:lastRow="0" w:firstColumn="1" w:lastColumn="0" w:noHBand="0" w:noVBand="1"/>
      </w:tblPr>
      <w:tblGrid>
        <w:gridCol w:w="2265"/>
        <w:gridCol w:w="2265"/>
        <w:gridCol w:w="2265"/>
        <w:gridCol w:w="2265"/>
      </w:tblGrid>
      <w:tr w:rsidR="00071782" w:rsidRPr="00DF039C" w14:paraId="71FA4DA3" w14:textId="77777777" w:rsidTr="009E3276">
        <w:tc>
          <w:tcPr>
            <w:tcW w:w="1249" w:type="pct"/>
            <w:tcBorders>
              <w:top w:val="single" w:sz="4" w:space="0" w:color="auto"/>
              <w:left w:val="single" w:sz="4" w:space="0" w:color="auto"/>
              <w:bottom w:val="single" w:sz="4" w:space="0" w:color="auto"/>
              <w:right w:val="single" w:sz="4" w:space="0" w:color="auto"/>
            </w:tcBorders>
          </w:tcPr>
          <w:p w14:paraId="033FA027" w14:textId="77777777" w:rsidR="00071782" w:rsidRPr="00DF039C" w:rsidRDefault="00071782" w:rsidP="009E3276">
            <w:pPr>
              <w:rPr>
                <w:noProof/>
              </w:rPr>
            </w:pPr>
            <w:r w:rsidRPr="00DF039C">
              <w:rPr>
                <w:noProof/>
              </w:rPr>
              <w:t>Range based MPR</w:t>
            </w:r>
          </w:p>
        </w:tc>
        <w:tc>
          <w:tcPr>
            <w:tcW w:w="1249" w:type="pct"/>
            <w:tcBorders>
              <w:top w:val="single" w:sz="4" w:space="0" w:color="auto"/>
              <w:left w:val="single" w:sz="4" w:space="0" w:color="auto"/>
              <w:bottom w:val="single" w:sz="4" w:space="0" w:color="auto"/>
              <w:right w:val="single" w:sz="4" w:space="0" w:color="auto"/>
            </w:tcBorders>
          </w:tcPr>
          <w:p w14:paraId="3AEFB456" w14:textId="77777777" w:rsidR="00071782" w:rsidRPr="00DF039C" w:rsidRDefault="00071782" w:rsidP="009E3276">
            <w:pPr>
              <w:rPr>
                <w:noProof/>
              </w:rPr>
            </w:pPr>
            <w:r w:rsidRPr="00DF039C">
              <w:rPr>
                <w:noProof/>
              </w:rPr>
              <w:t>Start of life to 5 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18E61B9E" w14:textId="77777777" w:rsidR="00071782" w:rsidRPr="00DF039C" w:rsidRDefault="00071782" w:rsidP="009E3276">
            <w:pPr>
              <w:rPr>
                <w:noProof/>
              </w:rPr>
            </w:pPr>
            <w:r w:rsidRPr="00DF039C">
              <w:rPr>
                <w:noProof/>
              </w:rPr>
              <w:t>Vehicles more than 5 years or 100 000 km, and up to whichever comes first of 8 years or 160 000 km</w:t>
            </w:r>
          </w:p>
        </w:tc>
        <w:tc>
          <w:tcPr>
            <w:tcW w:w="1249" w:type="pct"/>
            <w:tcBorders>
              <w:top w:val="single" w:sz="4" w:space="0" w:color="auto"/>
              <w:left w:val="single" w:sz="4" w:space="0" w:color="auto"/>
              <w:bottom w:val="single" w:sz="4" w:space="0" w:color="auto"/>
              <w:right w:val="single" w:sz="4" w:space="0" w:color="auto"/>
            </w:tcBorders>
          </w:tcPr>
          <w:p w14:paraId="4EBE34BE" w14:textId="77777777" w:rsidR="00071782" w:rsidRPr="00DF039C" w:rsidRDefault="00071782" w:rsidP="009E3276">
            <w:pPr>
              <w:rPr>
                <w:noProof/>
              </w:rPr>
            </w:pPr>
            <w:r w:rsidRPr="00DF039C">
              <w:rPr>
                <w:noProof/>
              </w:rPr>
              <w:t>Vehicles up to additional lifetime*</w:t>
            </w:r>
          </w:p>
        </w:tc>
      </w:tr>
      <w:tr w:rsidR="00071782" w:rsidRPr="00DF039C" w14:paraId="09891F92" w14:textId="77777777" w:rsidTr="009E3276">
        <w:tc>
          <w:tcPr>
            <w:tcW w:w="1249" w:type="pct"/>
            <w:tcBorders>
              <w:top w:val="single" w:sz="4" w:space="0" w:color="auto"/>
              <w:left w:val="single" w:sz="4" w:space="0" w:color="auto"/>
              <w:bottom w:val="single" w:sz="4" w:space="0" w:color="auto"/>
              <w:right w:val="single" w:sz="4" w:space="0" w:color="auto"/>
            </w:tcBorders>
          </w:tcPr>
          <w:p w14:paraId="2A8166A5" w14:textId="77777777" w:rsidR="00071782" w:rsidRPr="00DF039C" w:rsidRDefault="00071782" w:rsidP="009E3276">
            <w:pPr>
              <w:rPr>
                <w:noProof/>
              </w:rPr>
            </w:pPr>
            <w:r w:rsidRPr="00DF039C">
              <w:rPr>
                <w:noProof/>
              </w:rPr>
              <w:t>OVC-HEV</w:t>
            </w:r>
          </w:p>
        </w:tc>
        <w:tc>
          <w:tcPr>
            <w:tcW w:w="1249" w:type="pct"/>
            <w:tcBorders>
              <w:top w:val="single" w:sz="4" w:space="0" w:color="auto"/>
              <w:left w:val="single" w:sz="4" w:space="0" w:color="auto"/>
              <w:bottom w:val="single" w:sz="4" w:space="0" w:color="auto"/>
              <w:right w:val="single" w:sz="4" w:space="0" w:color="auto"/>
            </w:tcBorders>
          </w:tcPr>
          <w:p w14:paraId="414B884E"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09B8F34D"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175A9815" w14:textId="77777777" w:rsidR="00071782" w:rsidRPr="00DF039C" w:rsidRDefault="00071782" w:rsidP="009E3276">
            <w:pPr>
              <w:rPr>
                <w:noProof/>
              </w:rPr>
            </w:pPr>
          </w:p>
        </w:tc>
      </w:tr>
      <w:tr w:rsidR="00071782" w:rsidRPr="00DF039C" w14:paraId="46D2C3AC" w14:textId="77777777" w:rsidTr="009E3276">
        <w:tc>
          <w:tcPr>
            <w:tcW w:w="1249" w:type="pct"/>
            <w:tcBorders>
              <w:top w:val="single" w:sz="4" w:space="0" w:color="auto"/>
              <w:left w:val="single" w:sz="4" w:space="0" w:color="auto"/>
              <w:bottom w:val="single" w:sz="4" w:space="0" w:color="auto"/>
              <w:right w:val="single" w:sz="4" w:space="0" w:color="auto"/>
            </w:tcBorders>
          </w:tcPr>
          <w:p w14:paraId="6C8CD185" w14:textId="77777777" w:rsidR="00071782" w:rsidRPr="00DF039C" w:rsidRDefault="00071782" w:rsidP="009E3276">
            <w:pPr>
              <w:rPr>
                <w:noProof/>
              </w:rPr>
            </w:pPr>
            <w:r w:rsidRPr="00DF039C">
              <w:rPr>
                <w:noProof/>
              </w:rPr>
              <w:lastRenderedPageBreak/>
              <w:t>PEV</w:t>
            </w:r>
          </w:p>
        </w:tc>
        <w:tc>
          <w:tcPr>
            <w:tcW w:w="1249" w:type="pct"/>
            <w:tcBorders>
              <w:top w:val="single" w:sz="4" w:space="0" w:color="auto"/>
              <w:left w:val="single" w:sz="4" w:space="0" w:color="auto"/>
              <w:bottom w:val="single" w:sz="4" w:space="0" w:color="auto"/>
              <w:right w:val="single" w:sz="4" w:space="0" w:color="auto"/>
            </w:tcBorders>
          </w:tcPr>
          <w:p w14:paraId="714EBEF8"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5012069"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474540C6" w14:textId="77777777" w:rsidR="00071782" w:rsidRPr="00DF039C" w:rsidRDefault="00071782" w:rsidP="009E3276">
            <w:pPr>
              <w:rPr>
                <w:noProof/>
              </w:rPr>
            </w:pPr>
          </w:p>
        </w:tc>
      </w:tr>
    </w:tbl>
    <w:p w14:paraId="1EA96BDD"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2264"/>
        <w:gridCol w:w="2264"/>
        <w:gridCol w:w="2263"/>
        <w:gridCol w:w="2269"/>
      </w:tblGrid>
      <w:tr w:rsidR="00071782" w:rsidRPr="00DF039C" w14:paraId="43D33AC5" w14:textId="77777777" w:rsidTr="009E3276">
        <w:trPr>
          <w:trHeight w:val="284"/>
        </w:trPr>
        <w:tc>
          <w:tcPr>
            <w:tcW w:w="4998" w:type="pct"/>
            <w:gridSpan w:val="4"/>
            <w:tcBorders>
              <w:top w:val="single" w:sz="4" w:space="0" w:color="auto"/>
              <w:left w:val="single" w:sz="4" w:space="0" w:color="auto"/>
              <w:bottom w:val="single" w:sz="4" w:space="0" w:color="auto"/>
              <w:right w:val="single" w:sz="4" w:space="0" w:color="auto"/>
            </w:tcBorders>
          </w:tcPr>
          <w:p w14:paraId="649BB09C" w14:textId="77777777" w:rsidR="00071782" w:rsidRPr="00DF039C" w:rsidRDefault="00071782" w:rsidP="009E3276">
            <w:pPr>
              <w:jc w:val="center"/>
              <w:rPr>
                <w:i/>
                <w:noProof/>
              </w:rPr>
            </w:pPr>
            <w:r w:rsidRPr="00DF039C">
              <w:rPr>
                <w:i/>
                <w:noProof/>
              </w:rPr>
              <w:t>Amendment</w:t>
            </w:r>
          </w:p>
        </w:tc>
      </w:tr>
      <w:tr w:rsidR="00071782" w:rsidRPr="00DF039C" w14:paraId="3D706701" w14:textId="77777777" w:rsidTr="009E3276">
        <w:trPr>
          <w:trHeight w:val="568"/>
        </w:trPr>
        <w:tc>
          <w:tcPr>
            <w:tcW w:w="4998" w:type="pct"/>
            <w:gridSpan w:val="4"/>
            <w:tcBorders>
              <w:top w:val="single" w:sz="4" w:space="0" w:color="auto"/>
              <w:left w:val="single" w:sz="4" w:space="0" w:color="auto"/>
              <w:bottom w:val="single" w:sz="4" w:space="0" w:color="auto"/>
              <w:right w:val="single" w:sz="4" w:space="0" w:color="auto"/>
            </w:tcBorders>
          </w:tcPr>
          <w:p w14:paraId="19827933" w14:textId="77777777" w:rsidR="00071782" w:rsidRPr="00DF039C" w:rsidRDefault="00071782" w:rsidP="009E3276">
            <w:pPr>
              <w:rPr>
                <w:noProof/>
              </w:rPr>
            </w:pPr>
            <w:r w:rsidRPr="00DF039C">
              <w:rPr>
                <w:noProof/>
              </w:rPr>
              <w:t>Table 2: Euro 7 Minimum performance requirements (MPR) for battery durability for N</w:t>
            </w:r>
            <w:r w:rsidRPr="00DF039C">
              <w:rPr>
                <w:noProof/>
                <w:vertAlign w:val="subscript"/>
              </w:rPr>
              <w:t>1</w:t>
            </w:r>
            <w:r w:rsidRPr="00DF039C">
              <w:rPr>
                <w:noProof/>
              </w:rPr>
              <w:t xml:space="preserve"> vehicles</w:t>
            </w:r>
          </w:p>
        </w:tc>
      </w:tr>
      <w:tr w:rsidR="00071782" w:rsidRPr="00DF039C" w14:paraId="712D8B55" w14:textId="77777777" w:rsidTr="009E3276">
        <w:trPr>
          <w:trHeight w:val="1698"/>
        </w:trPr>
        <w:tc>
          <w:tcPr>
            <w:tcW w:w="1249" w:type="pct"/>
            <w:tcBorders>
              <w:top w:val="single" w:sz="4" w:space="0" w:color="auto"/>
              <w:left w:val="single" w:sz="4" w:space="0" w:color="auto"/>
              <w:bottom w:val="single" w:sz="4" w:space="0" w:color="auto"/>
              <w:right w:val="single" w:sz="4" w:space="0" w:color="auto"/>
            </w:tcBorders>
          </w:tcPr>
          <w:p w14:paraId="1C2C6429" w14:textId="77777777" w:rsidR="00071782" w:rsidRPr="00DF039C" w:rsidRDefault="00071782" w:rsidP="009E3276">
            <w:pPr>
              <w:rPr>
                <w:noProof/>
              </w:rPr>
            </w:pPr>
            <w:r w:rsidRPr="00DF039C">
              <w:rPr>
                <w:noProof/>
              </w:rPr>
              <w:t>Battery energy based MPR</w:t>
            </w:r>
          </w:p>
        </w:tc>
        <w:tc>
          <w:tcPr>
            <w:tcW w:w="1249" w:type="pct"/>
            <w:tcBorders>
              <w:top w:val="single" w:sz="4" w:space="0" w:color="auto"/>
              <w:left w:val="single" w:sz="4" w:space="0" w:color="auto"/>
              <w:bottom w:val="single" w:sz="4" w:space="0" w:color="auto"/>
              <w:right w:val="single" w:sz="4" w:space="0" w:color="auto"/>
            </w:tcBorders>
          </w:tcPr>
          <w:p w14:paraId="6E0B47B7" w14:textId="77777777" w:rsidR="00071782" w:rsidRPr="00DF039C" w:rsidRDefault="00071782" w:rsidP="009E3276">
            <w:pPr>
              <w:rPr>
                <w:noProof/>
              </w:rPr>
            </w:pPr>
            <w:r w:rsidRPr="00DF039C">
              <w:rPr>
                <w:noProof/>
              </w:rPr>
              <w:t>Start of life to 5 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41CB3AFB" w14:textId="77777777" w:rsidR="00071782" w:rsidRPr="00DF039C" w:rsidRDefault="00071782" w:rsidP="009E3276">
            <w:pPr>
              <w:rPr>
                <w:noProof/>
              </w:rPr>
            </w:pPr>
            <w:r w:rsidRPr="00DF039C">
              <w:rPr>
                <w:noProof/>
              </w:rPr>
              <w:t xml:space="preserve">Vehicles more than 5 years or 100 000 km, and up to whichever comes first of </w:t>
            </w:r>
            <w:r w:rsidRPr="00DF039C">
              <w:rPr>
                <w:b/>
                <w:i/>
                <w:noProof/>
              </w:rPr>
              <w:t>10</w:t>
            </w:r>
            <w:r w:rsidRPr="00DF039C">
              <w:rPr>
                <w:noProof/>
              </w:rPr>
              <w:t xml:space="preserve"> years or </w:t>
            </w:r>
            <w:r w:rsidRPr="00DF039C">
              <w:rPr>
                <w:b/>
                <w:i/>
                <w:noProof/>
              </w:rPr>
              <w:t>200 000</w:t>
            </w:r>
            <w:r w:rsidRPr="00DF039C">
              <w:rPr>
                <w:noProof/>
              </w:rPr>
              <w:t xml:space="preserve"> km</w:t>
            </w:r>
          </w:p>
        </w:tc>
        <w:tc>
          <w:tcPr>
            <w:tcW w:w="1249" w:type="pct"/>
            <w:tcBorders>
              <w:top w:val="single" w:sz="4" w:space="0" w:color="auto"/>
              <w:left w:val="single" w:sz="4" w:space="0" w:color="auto"/>
              <w:bottom w:val="single" w:sz="4" w:space="0" w:color="auto"/>
              <w:right w:val="single" w:sz="4" w:space="0" w:color="auto"/>
            </w:tcBorders>
          </w:tcPr>
          <w:p w14:paraId="2CA280A2" w14:textId="77777777" w:rsidR="00071782" w:rsidRPr="00DF039C" w:rsidRDefault="00071782" w:rsidP="009E3276">
            <w:pPr>
              <w:rPr>
                <w:noProof/>
              </w:rPr>
            </w:pPr>
            <w:r w:rsidRPr="00DF039C">
              <w:rPr>
                <w:noProof/>
              </w:rPr>
              <w:t>Vehicles up to additional lifetime*</w:t>
            </w:r>
          </w:p>
        </w:tc>
      </w:tr>
      <w:tr w:rsidR="00071782" w:rsidRPr="00DF039C" w14:paraId="27A6D280" w14:textId="77777777" w:rsidTr="009E3276">
        <w:trPr>
          <w:trHeight w:val="284"/>
        </w:trPr>
        <w:tc>
          <w:tcPr>
            <w:tcW w:w="1249" w:type="pct"/>
            <w:tcBorders>
              <w:top w:val="single" w:sz="4" w:space="0" w:color="auto"/>
              <w:left w:val="single" w:sz="4" w:space="0" w:color="auto"/>
              <w:bottom w:val="single" w:sz="4" w:space="0" w:color="auto"/>
              <w:right w:val="single" w:sz="4" w:space="0" w:color="auto"/>
            </w:tcBorders>
          </w:tcPr>
          <w:p w14:paraId="7B473CD4" w14:textId="77777777" w:rsidR="00071782" w:rsidRPr="00DF039C" w:rsidRDefault="00071782" w:rsidP="009E3276">
            <w:pPr>
              <w:rPr>
                <w:noProof/>
              </w:rPr>
            </w:pPr>
            <w:r w:rsidRPr="00DF039C">
              <w:rPr>
                <w:noProof/>
              </w:rPr>
              <w:t>OVC-HEV</w:t>
            </w:r>
          </w:p>
        </w:tc>
        <w:tc>
          <w:tcPr>
            <w:tcW w:w="1249" w:type="pct"/>
            <w:tcBorders>
              <w:top w:val="single" w:sz="4" w:space="0" w:color="auto"/>
              <w:left w:val="single" w:sz="4" w:space="0" w:color="auto"/>
              <w:bottom w:val="single" w:sz="4" w:space="0" w:color="auto"/>
              <w:right w:val="single" w:sz="4" w:space="0" w:color="auto"/>
            </w:tcBorders>
          </w:tcPr>
          <w:p w14:paraId="76F58214" w14:textId="77777777" w:rsidR="00071782" w:rsidRPr="00DF039C" w:rsidRDefault="00071782" w:rsidP="009E3276">
            <w:pPr>
              <w:rPr>
                <w:b/>
                <w:i/>
                <w:noProof/>
              </w:rPr>
            </w:pPr>
            <w:r w:rsidRPr="00DF039C">
              <w:rPr>
                <w:b/>
                <w:i/>
                <w:noProof/>
              </w:rPr>
              <w:t>80%</w:t>
            </w:r>
          </w:p>
        </w:tc>
        <w:tc>
          <w:tcPr>
            <w:tcW w:w="1249" w:type="pct"/>
            <w:tcBorders>
              <w:top w:val="single" w:sz="4" w:space="0" w:color="auto"/>
              <w:left w:val="single" w:sz="4" w:space="0" w:color="auto"/>
              <w:bottom w:val="single" w:sz="4" w:space="0" w:color="auto"/>
              <w:right w:val="single" w:sz="4" w:space="0" w:color="auto"/>
            </w:tcBorders>
          </w:tcPr>
          <w:p w14:paraId="438C3D37" w14:textId="77777777" w:rsidR="00071782" w:rsidRPr="00DF039C" w:rsidRDefault="00071782" w:rsidP="009E3276">
            <w:pPr>
              <w:rPr>
                <w:b/>
                <w:i/>
                <w:noProof/>
              </w:rPr>
            </w:pPr>
            <w:r w:rsidRPr="00DF039C">
              <w:rPr>
                <w:b/>
                <w:i/>
                <w:noProof/>
              </w:rPr>
              <w:t xml:space="preserve">70% </w:t>
            </w:r>
          </w:p>
        </w:tc>
        <w:tc>
          <w:tcPr>
            <w:tcW w:w="1249" w:type="pct"/>
            <w:tcBorders>
              <w:top w:val="single" w:sz="4" w:space="0" w:color="auto"/>
              <w:left w:val="single" w:sz="4" w:space="0" w:color="auto"/>
              <w:bottom w:val="single" w:sz="4" w:space="0" w:color="auto"/>
              <w:right w:val="single" w:sz="4" w:space="0" w:color="auto"/>
            </w:tcBorders>
          </w:tcPr>
          <w:p w14:paraId="76153BDF" w14:textId="77777777" w:rsidR="00071782" w:rsidRPr="00DF039C" w:rsidRDefault="00071782" w:rsidP="009E3276">
            <w:pPr>
              <w:rPr>
                <w:noProof/>
              </w:rPr>
            </w:pPr>
          </w:p>
        </w:tc>
      </w:tr>
      <w:tr w:rsidR="00071782" w:rsidRPr="00DF039C" w14:paraId="4251728F" w14:textId="77777777" w:rsidTr="009E3276">
        <w:trPr>
          <w:trHeight w:val="291"/>
        </w:trPr>
        <w:tc>
          <w:tcPr>
            <w:tcW w:w="1249" w:type="pct"/>
            <w:tcBorders>
              <w:top w:val="single" w:sz="4" w:space="0" w:color="auto"/>
              <w:left w:val="single" w:sz="4" w:space="0" w:color="auto"/>
              <w:bottom w:val="single" w:sz="4" w:space="0" w:color="auto"/>
              <w:right w:val="single" w:sz="4" w:space="0" w:color="auto"/>
            </w:tcBorders>
          </w:tcPr>
          <w:p w14:paraId="45E62EF9" w14:textId="77777777" w:rsidR="00071782" w:rsidRPr="00DF039C" w:rsidRDefault="00071782" w:rsidP="009E3276">
            <w:pPr>
              <w:rPr>
                <w:noProof/>
              </w:rPr>
            </w:pPr>
            <w:r w:rsidRPr="00DF039C">
              <w:rPr>
                <w:noProof/>
              </w:rPr>
              <w:t>PEV</w:t>
            </w:r>
          </w:p>
        </w:tc>
        <w:tc>
          <w:tcPr>
            <w:tcW w:w="1249" w:type="pct"/>
            <w:tcBorders>
              <w:top w:val="single" w:sz="4" w:space="0" w:color="auto"/>
              <w:left w:val="single" w:sz="4" w:space="0" w:color="auto"/>
              <w:bottom w:val="single" w:sz="4" w:space="0" w:color="auto"/>
              <w:right w:val="single" w:sz="4" w:space="0" w:color="auto"/>
            </w:tcBorders>
          </w:tcPr>
          <w:p w14:paraId="2AA4E252" w14:textId="77777777" w:rsidR="00071782" w:rsidRPr="00DF039C" w:rsidRDefault="00071782" w:rsidP="009E3276">
            <w:pPr>
              <w:rPr>
                <w:b/>
                <w:i/>
                <w:noProof/>
              </w:rPr>
            </w:pPr>
            <w:r w:rsidRPr="00DF039C">
              <w:rPr>
                <w:b/>
                <w:i/>
                <w:noProof/>
              </w:rPr>
              <w:t>80%</w:t>
            </w:r>
          </w:p>
        </w:tc>
        <w:tc>
          <w:tcPr>
            <w:tcW w:w="1249" w:type="pct"/>
            <w:tcBorders>
              <w:top w:val="single" w:sz="4" w:space="0" w:color="auto"/>
              <w:left w:val="single" w:sz="4" w:space="0" w:color="auto"/>
              <w:bottom w:val="single" w:sz="4" w:space="0" w:color="auto"/>
              <w:right w:val="single" w:sz="4" w:space="0" w:color="auto"/>
            </w:tcBorders>
          </w:tcPr>
          <w:p w14:paraId="128B31CB" w14:textId="77777777" w:rsidR="00071782" w:rsidRPr="00DF039C" w:rsidRDefault="00071782" w:rsidP="009E3276">
            <w:pPr>
              <w:rPr>
                <w:b/>
                <w:i/>
                <w:noProof/>
              </w:rPr>
            </w:pPr>
            <w:r w:rsidRPr="00DF039C">
              <w:rPr>
                <w:b/>
                <w:i/>
                <w:noProof/>
              </w:rPr>
              <w:t xml:space="preserve">70% </w:t>
            </w:r>
          </w:p>
        </w:tc>
        <w:tc>
          <w:tcPr>
            <w:tcW w:w="1249" w:type="pct"/>
            <w:tcBorders>
              <w:top w:val="single" w:sz="4" w:space="0" w:color="auto"/>
              <w:left w:val="single" w:sz="4" w:space="0" w:color="auto"/>
              <w:bottom w:val="single" w:sz="4" w:space="0" w:color="auto"/>
              <w:right w:val="single" w:sz="4" w:space="0" w:color="auto"/>
            </w:tcBorders>
          </w:tcPr>
          <w:p w14:paraId="0101EF99" w14:textId="77777777" w:rsidR="00071782" w:rsidRPr="00DF039C" w:rsidRDefault="00071782" w:rsidP="009E3276">
            <w:pPr>
              <w:rPr>
                <w:noProof/>
              </w:rPr>
            </w:pPr>
          </w:p>
        </w:tc>
      </w:tr>
    </w:tbl>
    <w:p w14:paraId="49A4B7B5" w14:textId="77777777" w:rsidR="00071782" w:rsidRPr="00DF039C" w:rsidRDefault="00071782" w:rsidP="00071782"/>
    <w:tbl>
      <w:tblPr>
        <w:tblStyle w:val="TableGrid"/>
        <w:tblW w:w="5000" w:type="pct"/>
        <w:tblLook w:val="04A0" w:firstRow="1" w:lastRow="0" w:firstColumn="1" w:lastColumn="0" w:noHBand="0" w:noVBand="1"/>
      </w:tblPr>
      <w:tblGrid>
        <w:gridCol w:w="2265"/>
        <w:gridCol w:w="2265"/>
        <w:gridCol w:w="2265"/>
        <w:gridCol w:w="2265"/>
      </w:tblGrid>
      <w:tr w:rsidR="00071782" w:rsidRPr="00DF039C" w14:paraId="6C604213" w14:textId="77777777" w:rsidTr="009E3276">
        <w:tc>
          <w:tcPr>
            <w:tcW w:w="1249" w:type="pct"/>
            <w:tcBorders>
              <w:top w:val="single" w:sz="4" w:space="0" w:color="auto"/>
              <w:left w:val="single" w:sz="4" w:space="0" w:color="auto"/>
              <w:bottom w:val="single" w:sz="4" w:space="0" w:color="auto"/>
              <w:right w:val="single" w:sz="4" w:space="0" w:color="auto"/>
            </w:tcBorders>
          </w:tcPr>
          <w:p w14:paraId="4F28854D" w14:textId="77777777" w:rsidR="00071782" w:rsidRPr="00DF039C" w:rsidRDefault="00071782" w:rsidP="009E3276">
            <w:pPr>
              <w:rPr>
                <w:noProof/>
              </w:rPr>
            </w:pPr>
            <w:r w:rsidRPr="00DF039C">
              <w:rPr>
                <w:noProof/>
              </w:rPr>
              <w:t>Range based MPR</w:t>
            </w:r>
          </w:p>
        </w:tc>
        <w:tc>
          <w:tcPr>
            <w:tcW w:w="1249" w:type="pct"/>
            <w:tcBorders>
              <w:top w:val="single" w:sz="4" w:space="0" w:color="auto"/>
              <w:left w:val="single" w:sz="4" w:space="0" w:color="auto"/>
              <w:bottom w:val="single" w:sz="4" w:space="0" w:color="auto"/>
              <w:right w:val="single" w:sz="4" w:space="0" w:color="auto"/>
            </w:tcBorders>
          </w:tcPr>
          <w:p w14:paraId="608EC00D" w14:textId="77777777" w:rsidR="00071782" w:rsidRPr="00DF039C" w:rsidRDefault="00071782" w:rsidP="009E3276">
            <w:pPr>
              <w:rPr>
                <w:noProof/>
              </w:rPr>
            </w:pPr>
            <w:r w:rsidRPr="00DF039C">
              <w:rPr>
                <w:noProof/>
              </w:rPr>
              <w:t>Start of life to 5 years or 100 000 km whichever comes first</w:t>
            </w:r>
          </w:p>
        </w:tc>
        <w:tc>
          <w:tcPr>
            <w:tcW w:w="1249" w:type="pct"/>
            <w:tcBorders>
              <w:top w:val="single" w:sz="4" w:space="0" w:color="auto"/>
              <w:left w:val="single" w:sz="4" w:space="0" w:color="auto"/>
              <w:bottom w:val="single" w:sz="4" w:space="0" w:color="auto"/>
              <w:right w:val="single" w:sz="4" w:space="0" w:color="auto"/>
            </w:tcBorders>
          </w:tcPr>
          <w:p w14:paraId="5F6A8DD5" w14:textId="77777777" w:rsidR="00071782" w:rsidRPr="00DF039C" w:rsidRDefault="00071782" w:rsidP="009E3276">
            <w:pPr>
              <w:rPr>
                <w:noProof/>
              </w:rPr>
            </w:pPr>
            <w:r w:rsidRPr="00DF039C">
              <w:rPr>
                <w:noProof/>
              </w:rPr>
              <w:t xml:space="preserve">Vehicles more than 5 years or 100 000 km, and up to whichever comes first of </w:t>
            </w:r>
            <w:r w:rsidRPr="00DF039C">
              <w:rPr>
                <w:b/>
                <w:i/>
                <w:noProof/>
              </w:rPr>
              <w:t>10</w:t>
            </w:r>
            <w:r w:rsidRPr="00DF039C">
              <w:rPr>
                <w:noProof/>
              </w:rPr>
              <w:t xml:space="preserve"> years or </w:t>
            </w:r>
            <w:r w:rsidRPr="00DF039C">
              <w:rPr>
                <w:b/>
                <w:i/>
                <w:noProof/>
              </w:rPr>
              <w:t>200 000</w:t>
            </w:r>
            <w:r w:rsidRPr="00DF039C">
              <w:rPr>
                <w:noProof/>
              </w:rPr>
              <w:t xml:space="preserve"> km</w:t>
            </w:r>
          </w:p>
        </w:tc>
        <w:tc>
          <w:tcPr>
            <w:tcW w:w="1249" w:type="pct"/>
            <w:tcBorders>
              <w:top w:val="single" w:sz="4" w:space="0" w:color="auto"/>
              <w:left w:val="single" w:sz="4" w:space="0" w:color="auto"/>
              <w:bottom w:val="single" w:sz="4" w:space="0" w:color="auto"/>
              <w:right w:val="single" w:sz="4" w:space="0" w:color="auto"/>
            </w:tcBorders>
          </w:tcPr>
          <w:p w14:paraId="15D01FCA" w14:textId="77777777" w:rsidR="00071782" w:rsidRPr="00DF039C" w:rsidRDefault="00071782" w:rsidP="009E3276">
            <w:pPr>
              <w:rPr>
                <w:noProof/>
              </w:rPr>
            </w:pPr>
            <w:r w:rsidRPr="00DF039C">
              <w:rPr>
                <w:noProof/>
              </w:rPr>
              <w:t>Vehicles up to additional lifetime*</w:t>
            </w:r>
          </w:p>
        </w:tc>
      </w:tr>
      <w:tr w:rsidR="00071782" w:rsidRPr="00DF039C" w14:paraId="6664F11D" w14:textId="77777777" w:rsidTr="009E3276">
        <w:tc>
          <w:tcPr>
            <w:tcW w:w="1249" w:type="pct"/>
            <w:tcBorders>
              <w:top w:val="single" w:sz="4" w:space="0" w:color="auto"/>
              <w:left w:val="single" w:sz="4" w:space="0" w:color="auto"/>
              <w:bottom w:val="single" w:sz="4" w:space="0" w:color="auto"/>
              <w:right w:val="single" w:sz="4" w:space="0" w:color="auto"/>
            </w:tcBorders>
          </w:tcPr>
          <w:p w14:paraId="43D3CDDC" w14:textId="77777777" w:rsidR="00071782" w:rsidRPr="00DF039C" w:rsidRDefault="00071782" w:rsidP="009E3276">
            <w:pPr>
              <w:rPr>
                <w:noProof/>
              </w:rPr>
            </w:pPr>
            <w:r w:rsidRPr="00DF039C">
              <w:rPr>
                <w:noProof/>
              </w:rPr>
              <w:t>OVC-HEV</w:t>
            </w:r>
          </w:p>
        </w:tc>
        <w:tc>
          <w:tcPr>
            <w:tcW w:w="1249" w:type="pct"/>
            <w:tcBorders>
              <w:top w:val="single" w:sz="4" w:space="0" w:color="auto"/>
              <w:left w:val="single" w:sz="4" w:space="0" w:color="auto"/>
              <w:bottom w:val="single" w:sz="4" w:space="0" w:color="auto"/>
              <w:right w:val="single" w:sz="4" w:space="0" w:color="auto"/>
            </w:tcBorders>
          </w:tcPr>
          <w:p w14:paraId="2F8D4D9C"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5AE72799"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0E6EED2" w14:textId="77777777" w:rsidR="00071782" w:rsidRPr="00DF039C" w:rsidRDefault="00071782" w:rsidP="009E3276">
            <w:pPr>
              <w:rPr>
                <w:noProof/>
              </w:rPr>
            </w:pPr>
          </w:p>
        </w:tc>
      </w:tr>
      <w:tr w:rsidR="00071782" w:rsidRPr="00DF039C" w14:paraId="52D21C1E" w14:textId="77777777" w:rsidTr="009E3276">
        <w:tc>
          <w:tcPr>
            <w:tcW w:w="1249" w:type="pct"/>
            <w:tcBorders>
              <w:top w:val="single" w:sz="4" w:space="0" w:color="auto"/>
              <w:left w:val="single" w:sz="4" w:space="0" w:color="auto"/>
              <w:bottom w:val="single" w:sz="4" w:space="0" w:color="auto"/>
              <w:right w:val="single" w:sz="4" w:space="0" w:color="auto"/>
            </w:tcBorders>
          </w:tcPr>
          <w:p w14:paraId="4982C512" w14:textId="77777777" w:rsidR="00071782" w:rsidRPr="00DF039C" w:rsidRDefault="00071782" w:rsidP="009E3276">
            <w:pPr>
              <w:rPr>
                <w:noProof/>
              </w:rPr>
            </w:pPr>
            <w:r w:rsidRPr="00DF039C">
              <w:rPr>
                <w:noProof/>
              </w:rPr>
              <w:t>PEV</w:t>
            </w:r>
          </w:p>
        </w:tc>
        <w:tc>
          <w:tcPr>
            <w:tcW w:w="1249" w:type="pct"/>
            <w:tcBorders>
              <w:top w:val="single" w:sz="4" w:space="0" w:color="auto"/>
              <w:left w:val="single" w:sz="4" w:space="0" w:color="auto"/>
              <w:bottom w:val="single" w:sz="4" w:space="0" w:color="auto"/>
              <w:right w:val="single" w:sz="4" w:space="0" w:color="auto"/>
            </w:tcBorders>
          </w:tcPr>
          <w:p w14:paraId="38CF0DB8"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7A4E1EF0" w14:textId="77777777" w:rsidR="00071782" w:rsidRPr="00DF039C" w:rsidRDefault="00071782" w:rsidP="009E3276">
            <w:pPr>
              <w:rPr>
                <w:noProof/>
              </w:rPr>
            </w:pPr>
          </w:p>
        </w:tc>
        <w:tc>
          <w:tcPr>
            <w:tcW w:w="1249" w:type="pct"/>
            <w:tcBorders>
              <w:top w:val="single" w:sz="4" w:space="0" w:color="auto"/>
              <w:left w:val="single" w:sz="4" w:space="0" w:color="auto"/>
              <w:bottom w:val="single" w:sz="4" w:space="0" w:color="auto"/>
              <w:right w:val="single" w:sz="4" w:space="0" w:color="auto"/>
            </w:tcBorders>
          </w:tcPr>
          <w:p w14:paraId="2205C7E3" w14:textId="77777777" w:rsidR="00071782" w:rsidRPr="00DF039C" w:rsidRDefault="00071782" w:rsidP="009E3276">
            <w:pPr>
              <w:rPr>
                <w:noProof/>
              </w:rPr>
            </w:pPr>
          </w:p>
        </w:tc>
      </w:tr>
    </w:tbl>
    <w:p w14:paraId="618D7DC4" w14:textId="77777777" w:rsidR="00071782" w:rsidRPr="00DF039C" w:rsidRDefault="00071782" w:rsidP="00071782"/>
    <w:p w14:paraId="0C1EC45D"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159</w:t>
      </w:r>
    </w:p>
    <w:p w14:paraId="135FD671" w14:textId="77777777" w:rsidR="00071782" w:rsidRPr="00DF039C" w:rsidRDefault="00071782" w:rsidP="00071782">
      <w:pPr>
        <w:pStyle w:val="NormalBold12b"/>
        <w:rPr>
          <w:lang w:val="en-GB"/>
        </w:rPr>
      </w:pPr>
      <w:r w:rsidRPr="00DF039C">
        <w:rPr>
          <w:lang w:val="en-GB"/>
        </w:rPr>
        <w:t>Proposal for a regulation</w:t>
      </w:r>
    </w:p>
    <w:p w14:paraId="5EB2586F" w14:textId="77777777" w:rsidR="00071782" w:rsidRPr="00DF039C" w:rsidRDefault="00071782" w:rsidP="00071782">
      <w:pPr>
        <w:pStyle w:val="NormalBold"/>
        <w:keepNext/>
        <w:rPr>
          <w:lang w:val="en-GB"/>
        </w:rPr>
      </w:pPr>
      <w:r w:rsidRPr="00DF039C">
        <w:rPr>
          <w:lang w:val="en-GB"/>
        </w:rPr>
        <w:t>Annex III – Table 1</w:t>
      </w:r>
    </w:p>
    <w:tbl>
      <w:tblPr>
        <w:tblStyle w:val="CV11"/>
        <w:tblW w:w="0" w:type="auto"/>
        <w:tblInd w:w="0" w:type="dxa"/>
        <w:tblLook w:val="04A0" w:firstRow="1" w:lastRow="0" w:firstColumn="1" w:lastColumn="0" w:noHBand="0" w:noVBand="1"/>
      </w:tblPr>
      <w:tblGrid>
        <w:gridCol w:w="2768"/>
        <w:gridCol w:w="2811"/>
        <w:gridCol w:w="3481"/>
      </w:tblGrid>
      <w:tr w:rsidR="00071782" w:rsidRPr="00DF039C" w14:paraId="032A55AF"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7AF77AAE" w14:textId="77777777" w:rsidR="00071782" w:rsidRPr="00DF039C" w:rsidRDefault="00071782" w:rsidP="009E3276">
            <w:pPr>
              <w:ind w:left="360"/>
              <w:jc w:val="center"/>
              <w:rPr>
                <w:i/>
                <w:noProof/>
                <w:lang w:val="en-GB" w:eastAsia="el-GR"/>
              </w:rPr>
            </w:pPr>
            <w:r w:rsidRPr="00DF039C">
              <w:rPr>
                <w:i/>
                <w:noProof/>
                <w:lang w:val="en-GB" w:eastAsia="el-GR"/>
              </w:rPr>
              <w:t>Text proposed by the Commission</w:t>
            </w:r>
          </w:p>
        </w:tc>
      </w:tr>
      <w:tr w:rsidR="00071782" w:rsidRPr="00DF039C" w14:paraId="655371EF"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0A25C06B" w14:textId="77777777" w:rsidR="00071782" w:rsidRPr="00DF039C" w:rsidRDefault="00071782" w:rsidP="009E3276">
            <w:pPr>
              <w:rPr>
                <w:noProof/>
                <w:szCs w:val="24"/>
                <w:lang w:val="en-GB" w:eastAsia="el-GR"/>
              </w:rPr>
            </w:pPr>
            <w:r w:rsidRPr="00DF039C">
              <w:rPr>
                <w:noProof/>
                <w:lang w:val="en-GB"/>
              </w:rPr>
              <w:t>Table 1: Conditions for testing compliance of M</w:t>
            </w:r>
            <w:r w:rsidRPr="00DF039C">
              <w:rPr>
                <w:noProof/>
                <w:vertAlign w:val="subscript"/>
                <w:lang w:val="en-GB"/>
              </w:rPr>
              <w:t>1</w:t>
            </w:r>
            <w:r w:rsidRPr="00DF039C">
              <w:rPr>
                <w:noProof/>
                <w:lang w:val="en-GB"/>
              </w:rPr>
              <w:t>, N</w:t>
            </w:r>
            <w:r w:rsidRPr="00DF039C">
              <w:rPr>
                <w:noProof/>
                <w:vertAlign w:val="subscript"/>
                <w:lang w:val="en-GB"/>
              </w:rPr>
              <w:t xml:space="preserve">1 </w:t>
            </w:r>
            <w:r w:rsidRPr="00DF039C">
              <w:rPr>
                <w:noProof/>
                <w:lang w:val="en-GB"/>
              </w:rPr>
              <w:t>vehicles with exhaust emission limits with any market fuel and lubricant within the specifications issued by the manufacturer of the vehicle</w:t>
            </w:r>
          </w:p>
        </w:tc>
      </w:tr>
      <w:tr w:rsidR="00071782" w:rsidRPr="00DF039C" w14:paraId="618FEE95"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hideMark/>
          </w:tcPr>
          <w:p w14:paraId="4D46BCF9" w14:textId="77777777" w:rsidR="00071782" w:rsidRPr="00DF039C" w:rsidRDefault="00071782" w:rsidP="009E3276">
            <w:pPr>
              <w:jc w:val="center"/>
              <w:rPr>
                <w:noProof/>
                <w:kern w:val="24"/>
                <w:szCs w:val="24"/>
                <w:lang w:val="en-GB" w:eastAsia="fr-BE"/>
              </w:rPr>
            </w:pPr>
            <w:r w:rsidRPr="00DF039C">
              <w:rPr>
                <w:noProof/>
                <w:szCs w:val="24"/>
                <w:lang w:val="en-GB" w:eastAsia="el-GR"/>
              </w:rPr>
              <w:t>Parameter</w:t>
            </w:r>
          </w:p>
        </w:tc>
        <w:tc>
          <w:tcPr>
            <w:tcW w:w="2811" w:type="dxa"/>
            <w:tcBorders>
              <w:top w:val="single" w:sz="4" w:space="0" w:color="auto"/>
              <w:left w:val="single" w:sz="4" w:space="0" w:color="auto"/>
              <w:bottom w:val="single" w:sz="4" w:space="0" w:color="auto"/>
              <w:right w:val="single" w:sz="4" w:space="0" w:color="auto"/>
            </w:tcBorders>
            <w:hideMark/>
          </w:tcPr>
          <w:p w14:paraId="2DCC813D" w14:textId="77777777" w:rsidR="00071782" w:rsidRPr="00DF039C" w:rsidRDefault="00071782" w:rsidP="009E3276">
            <w:pPr>
              <w:ind w:left="360"/>
              <w:jc w:val="center"/>
              <w:rPr>
                <w:noProof/>
                <w:kern w:val="24"/>
                <w:lang w:val="en-GB" w:eastAsia="fr-BE"/>
              </w:rPr>
            </w:pPr>
            <w:r w:rsidRPr="00DF039C">
              <w:rPr>
                <w:bCs/>
                <w:noProof/>
                <w:lang w:val="en-GB" w:eastAsia="el-GR"/>
              </w:rPr>
              <w:t>Normal</w:t>
            </w:r>
            <w:r w:rsidRPr="00DF039C">
              <w:rPr>
                <w:noProof/>
                <w:lang w:val="en-GB" w:eastAsia="el-GR"/>
              </w:rPr>
              <w:t xml:space="preserve"> driving conditions </w:t>
            </w:r>
          </w:p>
        </w:tc>
        <w:tc>
          <w:tcPr>
            <w:tcW w:w="3481" w:type="dxa"/>
            <w:tcBorders>
              <w:top w:val="single" w:sz="4" w:space="0" w:color="auto"/>
              <w:left w:val="single" w:sz="4" w:space="0" w:color="auto"/>
              <w:bottom w:val="single" w:sz="4" w:space="0" w:color="auto"/>
              <w:right w:val="single" w:sz="4" w:space="0" w:color="auto"/>
            </w:tcBorders>
            <w:hideMark/>
          </w:tcPr>
          <w:p w14:paraId="1986C067" w14:textId="77777777" w:rsidR="00071782" w:rsidRPr="00DF039C" w:rsidRDefault="00071782" w:rsidP="009E3276">
            <w:pPr>
              <w:ind w:left="360"/>
              <w:jc w:val="center"/>
              <w:rPr>
                <w:noProof/>
                <w:kern w:val="24"/>
                <w:lang w:val="en-GB" w:eastAsia="fr-BE"/>
              </w:rPr>
            </w:pPr>
            <w:r w:rsidRPr="00DF039C">
              <w:rPr>
                <w:noProof/>
                <w:lang w:val="en-GB" w:eastAsia="el-GR"/>
              </w:rPr>
              <w:t>Extended driving conditions</w:t>
            </w:r>
            <w:r w:rsidRPr="00DF039C">
              <w:rPr>
                <w:b/>
                <w:i/>
                <w:noProof/>
                <w:lang w:val="en-GB" w:eastAsia="el-GR"/>
              </w:rPr>
              <w:t>*</w:t>
            </w:r>
          </w:p>
        </w:tc>
      </w:tr>
      <w:tr w:rsidR="00071782" w:rsidRPr="00DF039C" w14:paraId="7C39EC37"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9C0A8B0" w14:textId="77777777" w:rsidR="00071782" w:rsidRPr="00DF039C" w:rsidRDefault="00071782" w:rsidP="009E3276">
            <w:pPr>
              <w:jc w:val="center"/>
              <w:rPr>
                <w:b/>
                <w:noProof/>
                <w:szCs w:val="24"/>
                <w:lang w:val="en-GB" w:eastAsia="el-GR"/>
              </w:rPr>
            </w:pPr>
            <w:r w:rsidRPr="00DF039C">
              <w:rPr>
                <w:noProof/>
                <w:kern w:val="24"/>
                <w:szCs w:val="24"/>
                <w:lang w:val="en-GB" w:eastAsia="fr-BE"/>
              </w:rPr>
              <w:t xml:space="preserve">Extended driving divider </w:t>
            </w:r>
          </w:p>
        </w:tc>
        <w:tc>
          <w:tcPr>
            <w:tcW w:w="2811" w:type="dxa"/>
            <w:tcBorders>
              <w:top w:val="single" w:sz="4" w:space="0" w:color="auto"/>
              <w:left w:val="single" w:sz="4" w:space="0" w:color="auto"/>
              <w:bottom w:val="single" w:sz="4" w:space="0" w:color="auto"/>
              <w:right w:val="single" w:sz="4" w:space="0" w:color="auto"/>
            </w:tcBorders>
            <w:hideMark/>
          </w:tcPr>
          <w:p w14:paraId="1F144A9F" w14:textId="77777777" w:rsidR="00071782" w:rsidRPr="00DF039C" w:rsidRDefault="00071782" w:rsidP="009E3276">
            <w:pPr>
              <w:ind w:left="360"/>
              <w:jc w:val="center"/>
              <w:rPr>
                <w:b/>
                <w:bCs/>
                <w:noProof/>
                <w:lang w:val="en-GB" w:eastAsia="el-GR"/>
              </w:rPr>
            </w:pPr>
            <w:r w:rsidRPr="00DF039C">
              <w:rPr>
                <w:noProof/>
                <w:kern w:val="24"/>
                <w:lang w:val="en-GB" w:eastAsia="fr-BE"/>
              </w:rPr>
              <w:t>-</w:t>
            </w:r>
          </w:p>
        </w:tc>
        <w:tc>
          <w:tcPr>
            <w:tcW w:w="3481" w:type="dxa"/>
            <w:tcBorders>
              <w:top w:val="single" w:sz="4" w:space="0" w:color="auto"/>
              <w:left w:val="single" w:sz="4" w:space="0" w:color="auto"/>
              <w:bottom w:val="single" w:sz="4" w:space="0" w:color="auto"/>
              <w:right w:val="single" w:sz="4" w:space="0" w:color="auto"/>
            </w:tcBorders>
            <w:hideMark/>
          </w:tcPr>
          <w:p w14:paraId="687F71B4" w14:textId="77777777" w:rsidR="00071782" w:rsidRPr="00DF039C" w:rsidRDefault="00071782" w:rsidP="009E3276">
            <w:pPr>
              <w:ind w:left="360"/>
              <w:jc w:val="center"/>
              <w:rPr>
                <w:b/>
                <w:bCs/>
                <w:noProof/>
                <w:lang w:val="en-GB" w:eastAsia="el-GR"/>
              </w:rPr>
            </w:pPr>
            <w:r w:rsidRPr="00DF039C">
              <w:rPr>
                <w:noProof/>
                <w:kern w:val="24"/>
                <w:lang w:val="en-GB" w:eastAsia="fr-BE"/>
              </w:rPr>
              <w:t>1.6 (applies to measured emissions only during the time when one of the conditions set out in this column applies)</w:t>
            </w:r>
          </w:p>
        </w:tc>
      </w:tr>
      <w:tr w:rsidR="00071782" w:rsidRPr="00DF039C" w14:paraId="02BF8AD7"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5527F46A" w14:textId="77777777" w:rsidR="00071782" w:rsidRPr="00DF039C" w:rsidRDefault="00071782" w:rsidP="009E3276">
            <w:pPr>
              <w:jc w:val="center"/>
              <w:rPr>
                <w:b/>
                <w:noProof/>
                <w:szCs w:val="24"/>
                <w:lang w:val="en-GB" w:eastAsia="el-GR"/>
              </w:rPr>
            </w:pPr>
            <w:r w:rsidRPr="00DF039C">
              <w:rPr>
                <w:noProof/>
                <w:kern w:val="24"/>
                <w:szCs w:val="24"/>
                <w:lang w:val="en-GB" w:eastAsia="fr-BE"/>
              </w:rPr>
              <w:t>Ambient temperature</w:t>
            </w:r>
          </w:p>
        </w:tc>
        <w:tc>
          <w:tcPr>
            <w:tcW w:w="2811" w:type="dxa"/>
            <w:tcBorders>
              <w:top w:val="single" w:sz="4" w:space="0" w:color="auto"/>
              <w:left w:val="single" w:sz="4" w:space="0" w:color="auto"/>
              <w:bottom w:val="single" w:sz="4" w:space="0" w:color="auto"/>
              <w:right w:val="single" w:sz="4" w:space="0" w:color="auto"/>
            </w:tcBorders>
            <w:hideMark/>
          </w:tcPr>
          <w:p w14:paraId="78D858DA" w14:textId="77777777" w:rsidR="00071782" w:rsidRPr="00DF039C" w:rsidRDefault="00071782" w:rsidP="009E3276">
            <w:pPr>
              <w:ind w:left="360"/>
              <w:jc w:val="center"/>
              <w:rPr>
                <w:b/>
                <w:bCs/>
                <w:noProof/>
                <w:lang w:val="en-GB" w:eastAsia="el-GR"/>
              </w:rPr>
            </w:pPr>
            <w:r w:rsidRPr="00DF039C">
              <w:rPr>
                <w:noProof/>
                <w:kern w:val="24"/>
                <w:lang w:val="en-GB" w:eastAsia="fr-BE"/>
              </w:rPr>
              <w:t xml:space="preserve">0°C to 35°C </w:t>
            </w:r>
          </w:p>
        </w:tc>
        <w:tc>
          <w:tcPr>
            <w:tcW w:w="3481" w:type="dxa"/>
            <w:tcBorders>
              <w:top w:val="single" w:sz="4" w:space="0" w:color="auto"/>
              <w:left w:val="single" w:sz="4" w:space="0" w:color="auto"/>
              <w:bottom w:val="single" w:sz="4" w:space="0" w:color="auto"/>
              <w:right w:val="single" w:sz="4" w:space="0" w:color="auto"/>
            </w:tcBorders>
            <w:hideMark/>
          </w:tcPr>
          <w:p w14:paraId="1ED594F0" w14:textId="77777777" w:rsidR="00071782" w:rsidRPr="00DF039C" w:rsidRDefault="00071782" w:rsidP="009E3276">
            <w:pPr>
              <w:ind w:left="360"/>
              <w:jc w:val="center"/>
              <w:rPr>
                <w:b/>
                <w:bCs/>
                <w:noProof/>
                <w:lang w:val="en-GB" w:eastAsia="el-GR"/>
              </w:rPr>
            </w:pPr>
            <w:r w:rsidRPr="00DF039C">
              <w:rPr>
                <w:b/>
                <w:i/>
                <w:noProof/>
                <w:kern w:val="24"/>
                <w:lang w:val="en-GB" w:eastAsia="fr-BE"/>
              </w:rPr>
              <w:t>-10°C</w:t>
            </w:r>
            <w:r w:rsidRPr="00DF039C">
              <w:rPr>
                <w:noProof/>
                <w:kern w:val="24"/>
                <w:lang w:val="en-GB" w:eastAsia="fr-BE"/>
              </w:rPr>
              <w:t xml:space="preserve"> to 0°C or 35°C to </w:t>
            </w:r>
            <w:r w:rsidRPr="00DF039C">
              <w:rPr>
                <w:b/>
                <w:i/>
                <w:noProof/>
                <w:kern w:val="24"/>
                <w:lang w:val="en-GB" w:eastAsia="fr-BE"/>
              </w:rPr>
              <w:t>45°C</w:t>
            </w:r>
          </w:p>
        </w:tc>
      </w:tr>
      <w:tr w:rsidR="00071782" w:rsidRPr="00DF039C" w14:paraId="3E127C8D"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093E10CF"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Maximum altitude</w:t>
            </w:r>
          </w:p>
        </w:tc>
        <w:tc>
          <w:tcPr>
            <w:tcW w:w="2811" w:type="dxa"/>
            <w:tcBorders>
              <w:top w:val="single" w:sz="4" w:space="0" w:color="auto"/>
              <w:left w:val="single" w:sz="4" w:space="0" w:color="auto"/>
              <w:bottom w:val="single" w:sz="4" w:space="0" w:color="auto"/>
              <w:right w:val="single" w:sz="4" w:space="0" w:color="auto"/>
            </w:tcBorders>
            <w:hideMark/>
          </w:tcPr>
          <w:p w14:paraId="2D17793E" w14:textId="77777777" w:rsidR="00071782" w:rsidRPr="00DF039C" w:rsidRDefault="00071782" w:rsidP="009E3276">
            <w:pPr>
              <w:ind w:left="360"/>
              <w:jc w:val="center"/>
              <w:rPr>
                <w:noProof/>
                <w:kern w:val="24"/>
                <w:lang w:val="en-GB" w:eastAsia="fr-BE"/>
              </w:rPr>
            </w:pPr>
            <w:r w:rsidRPr="00DF039C">
              <w:rPr>
                <w:noProof/>
                <w:kern w:val="24"/>
                <w:lang w:val="en-GB" w:eastAsia="fr-BE"/>
              </w:rPr>
              <w:t>700 m</w:t>
            </w:r>
          </w:p>
        </w:tc>
        <w:tc>
          <w:tcPr>
            <w:tcW w:w="3481" w:type="dxa"/>
            <w:tcBorders>
              <w:top w:val="single" w:sz="4" w:space="0" w:color="auto"/>
              <w:left w:val="single" w:sz="4" w:space="0" w:color="auto"/>
              <w:bottom w:val="single" w:sz="4" w:space="0" w:color="auto"/>
              <w:right w:val="single" w:sz="4" w:space="0" w:color="auto"/>
            </w:tcBorders>
            <w:hideMark/>
          </w:tcPr>
          <w:p w14:paraId="78931827" w14:textId="77777777" w:rsidR="00071782" w:rsidRPr="00DF039C" w:rsidRDefault="00071782" w:rsidP="009E3276">
            <w:pPr>
              <w:ind w:left="360"/>
              <w:jc w:val="center"/>
              <w:rPr>
                <w:noProof/>
                <w:kern w:val="24"/>
                <w:lang w:val="en-GB" w:eastAsia="fr-BE"/>
              </w:rPr>
            </w:pPr>
            <w:r w:rsidRPr="00DF039C">
              <w:rPr>
                <w:noProof/>
                <w:kern w:val="24"/>
                <w:lang w:val="en-GB" w:eastAsia="fr-BE"/>
              </w:rPr>
              <w:t xml:space="preserve">More than 700 m and below </w:t>
            </w:r>
            <w:r w:rsidRPr="00DF039C">
              <w:rPr>
                <w:b/>
                <w:i/>
                <w:noProof/>
                <w:kern w:val="24"/>
                <w:lang w:val="en-GB" w:eastAsia="fr-BE"/>
              </w:rPr>
              <w:t>1 800</w:t>
            </w:r>
            <w:r w:rsidRPr="00DF039C">
              <w:rPr>
                <w:noProof/>
                <w:kern w:val="24"/>
                <w:lang w:val="en-GB" w:eastAsia="fr-BE"/>
              </w:rPr>
              <w:t xml:space="preserve"> m</w:t>
            </w:r>
          </w:p>
        </w:tc>
      </w:tr>
      <w:tr w:rsidR="00071782" w:rsidRPr="00DF039C" w14:paraId="54B65876"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6411080" w14:textId="77777777" w:rsidR="00071782" w:rsidRPr="00DF039C" w:rsidRDefault="00071782" w:rsidP="009E3276">
            <w:pPr>
              <w:jc w:val="center"/>
              <w:rPr>
                <w:b/>
                <w:noProof/>
                <w:szCs w:val="24"/>
                <w:lang w:val="en-GB" w:eastAsia="el-GR"/>
              </w:rPr>
            </w:pPr>
            <w:r w:rsidRPr="00DF039C">
              <w:rPr>
                <w:noProof/>
                <w:kern w:val="24"/>
                <w:szCs w:val="24"/>
                <w:lang w:val="en-GB" w:eastAsia="fr-BE"/>
              </w:rPr>
              <w:t>Maximum speed</w:t>
            </w:r>
          </w:p>
        </w:tc>
        <w:tc>
          <w:tcPr>
            <w:tcW w:w="2811" w:type="dxa"/>
            <w:tcBorders>
              <w:top w:val="single" w:sz="4" w:space="0" w:color="auto"/>
              <w:left w:val="single" w:sz="4" w:space="0" w:color="auto"/>
              <w:bottom w:val="single" w:sz="4" w:space="0" w:color="auto"/>
              <w:right w:val="single" w:sz="4" w:space="0" w:color="auto"/>
            </w:tcBorders>
            <w:hideMark/>
          </w:tcPr>
          <w:p w14:paraId="6922F230" w14:textId="77777777" w:rsidR="00071782" w:rsidRPr="00DF039C" w:rsidRDefault="00071782" w:rsidP="009E3276">
            <w:pPr>
              <w:ind w:left="360"/>
              <w:jc w:val="center"/>
              <w:rPr>
                <w:b/>
                <w:bCs/>
                <w:noProof/>
                <w:lang w:val="en-GB" w:eastAsia="el-GR"/>
              </w:rPr>
            </w:pPr>
            <w:r w:rsidRPr="00DF039C">
              <w:rPr>
                <w:noProof/>
                <w:kern w:val="24"/>
                <w:lang w:val="en-GB" w:eastAsia="fr-BE"/>
              </w:rPr>
              <w:t xml:space="preserve">Up to 145 km/h </w:t>
            </w:r>
          </w:p>
        </w:tc>
        <w:tc>
          <w:tcPr>
            <w:tcW w:w="3481" w:type="dxa"/>
            <w:tcBorders>
              <w:top w:val="single" w:sz="4" w:space="0" w:color="auto"/>
              <w:left w:val="single" w:sz="4" w:space="0" w:color="auto"/>
              <w:bottom w:val="single" w:sz="4" w:space="0" w:color="auto"/>
              <w:right w:val="single" w:sz="4" w:space="0" w:color="auto"/>
            </w:tcBorders>
            <w:hideMark/>
          </w:tcPr>
          <w:p w14:paraId="7CB206A8" w14:textId="77777777" w:rsidR="00071782" w:rsidRPr="00DF039C" w:rsidRDefault="00071782" w:rsidP="009E3276">
            <w:pPr>
              <w:ind w:left="360"/>
              <w:jc w:val="center"/>
              <w:rPr>
                <w:b/>
                <w:bCs/>
                <w:noProof/>
                <w:lang w:val="en-GB" w:eastAsia="el-GR"/>
              </w:rPr>
            </w:pPr>
            <w:r w:rsidRPr="00DF039C">
              <w:rPr>
                <w:rFonts w:eastAsia="Symbol"/>
                <w:noProof/>
                <w:kern w:val="24"/>
                <w:lang w:val="en-GB" w:eastAsia="fr-BE"/>
              </w:rPr>
              <w:t>Between 145 and 160 km/h</w:t>
            </w:r>
          </w:p>
        </w:tc>
      </w:tr>
      <w:tr w:rsidR="00071782" w:rsidRPr="00DF039C" w14:paraId="5EC92E2D"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26C8367" w14:textId="77777777" w:rsidR="00071782" w:rsidRPr="00DF039C" w:rsidRDefault="00071782" w:rsidP="009E3276">
            <w:pPr>
              <w:jc w:val="center"/>
              <w:rPr>
                <w:b/>
                <w:noProof/>
                <w:szCs w:val="24"/>
                <w:lang w:val="en-GB" w:eastAsia="el-GR"/>
              </w:rPr>
            </w:pPr>
            <w:r w:rsidRPr="00DF039C">
              <w:rPr>
                <w:noProof/>
                <w:kern w:val="24"/>
                <w:szCs w:val="24"/>
                <w:lang w:val="en-GB" w:eastAsia="fr-BE"/>
              </w:rPr>
              <w:t>Towing/aerodynamic modifications</w:t>
            </w:r>
          </w:p>
        </w:tc>
        <w:tc>
          <w:tcPr>
            <w:tcW w:w="2811" w:type="dxa"/>
            <w:tcBorders>
              <w:top w:val="single" w:sz="4" w:space="0" w:color="auto"/>
              <w:left w:val="single" w:sz="4" w:space="0" w:color="auto"/>
              <w:bottom w:val="single" w:sz="4" w:space="0" w:color="auto"/>
              <w:right w:val="single" w:sz="4" w:space="0" w:color="auto"/>
            </w:tcBorders>
            <w:hideMark/>
          </w:tcPr>
          <w:p w14:paraId="47F9ECC5" w14:textId="77777777" w:rsidR="00071782" w:rsidRPr="00DF039C" w:rsidRDefault="00071782" w:rsidP="009E3276">
            <w:pPr>
              <w:ind w:left="357"/>
              <w:jc w:val="center"/>
              <w:rPr>
                <w:b/>
                <w:bCs/>
                <w:noProof/>
                <w:lang w:val="en-GB" w:eastAsia="el-GR"/>
              </w:rPr>
            </w:pPr>
            <w:r w:rsidRPr="00DF039C">
              <w:rPr>
                <w:rFonts w:eastAsiaTheme="minorEastAsia"/>
                <w:noProof/>
                <w:kern w:val="24"/>
                <w:lang w:val="en-GB" w:eastAsia="fr-BE"/>
              </w:rPr>
              <w:t>Not allowed</w:t>
            </w:r>
          </w:p>
        </w:tc>
        <w:tc>
          <w:tcPr>
            <w:tcW w:w="3481" w:type="dxa"/>
            <w:tcBorders>
              <w:top w:val="single" w:sz="4" w:space="0" w:color="auto"/>
              <w:left w:val="single" w:sz="4" w:space="0" w:color="auto"/>
              <w:bottom w:val="single" w:sz="4" w:space="0" w:color="auto"/>
              <w:right w:val="single" w:sz="4" w:space="0" w:color="auto"/>
            </w:tcBorders>
            <w:hideMark/>
          </w:tcPr>
          <w:p w14:paraId="59FD2033" w14:textId="77777777" w:rsidR="00071782" w:rsidRPr="00DF039C" w:rsidRDefault="00071782" w:rsidP="009E3276">
            <w:pPr>
              <w:ind w:left="357"/>
              <w:jc w:val="center"/>
              <w:rPr>
                <w:b/>
                <w:bCs/>
                <w:noProof/>
                <w:lang w:val="en-GB" w:eastAsia="el-GR"/>
              </w:rPr>
            </w:pPr>
            <w:r w:rsidRPr="00DF039C">
              <w:rPr>
                <w:rFonts w:eastAsiaTheme="minorEastAsia"/>
                <w:noProof/>
                <w:kern w:val="24"/>
                <w:lang w:val="en-GB" w:eastAsia="fr-BE"/>
              </w:rPr>
              <w:t>Allowed according to manufacturer specifications and up to the regulated speed.</w:t>
            </w:r>
          </w:p>
        </w:tc>
      </w:tr>
      <w:tr w:rsidR="00071782" w:rsidRPr="00DF039C" w14:paraId="2F0F6E4D"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6FD5288"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Auxiliaries</w:t>
            </w:r>
          </w:p>
        </w:tc>
        <w:tc>
          <w:tcPr>
            <w:tcW w:w="2811" w:type="dxa"/>
            <w:tcBorders>
              <w:top w:val="single" w:sz="4" w:space="0" w:color="auto"/>
              <w:left w:val="single" w:sz="4" w:space="0" w:color="auto"/>
              <w:bottom w:val="single" w:sz="4" w:space="0" w:color="auto"/>
              <w:right w:val="single" w:sz="4" w:space="0" w:color="auto"/>
            </w:tcBorders>
            <w:hideMark/>
          </w:tcPr>
          <w:p w14:paraId="1F54119C" w14:textId="77777777" w:rsidR="00071782" w:rsidRPr="00DF039C" w:rsidRDefault="00071782" w:rsidP="009E3276">
            <w:pPr>
              <w:ind w:left="360"/>
              <w:jc w:val="center"/>
              <w:rPr>
                <w:rFonts w:eastAsiaTheme="minorEastAsia"/>
                <w:noProof/>
                <w:kern w:val="24"/>
                <w:lang w:val="en-GB" w:eastAsia="fr-BE"/>
              </w:rPr>
            </w:pPr>
            <w:r w:rsidRPr="00DF039C">
              <w:rPr>
                <w:rFonts w:eastAsiaTheme="minorEastAsia"/>
                <w:noProof/>
                <w:kern w:val="24"/>
                <w:lang w:val="en-GB" w:eastAsia="fr-BE"/>
              </w:rPr>
              <w:t>Possible as per normal use</w:t>
            </w:r>
          </w:p>
        </w:tc>
        <w:tc>
          <w:tcPr>
            <w:tcW w:w="3481" w:type="dxa"/>
            <w:tcBorders>
              <w:top w:val="single" w:sz="4" w:space="0" w:color="auto"/>
              <w:left w:val="single" w:sz="4" w:space="0" w:color="auto"/>
              <w:bottom w:val="single" w:sz="4" w:space="0" w:color="auto"/>
              <w:right w:val="single" w:sz="4" w:space="0" w:color="auto"/>
            </w:tcBorders>
            <w:hideMark/>
          </w:tcPr>
          <w:p w14:paraId="77345E37" w14:textId="77777777" w:rsidR="00071782" w:rsidRPr="00DF039C" w:rsidRDefault="00071782" w:rsidP="009E3276">
            <w:pPr>
              <w:ind w:left="360"/>
              <w:jc w:val="center"/>
              <w:rPr>
                <w:rFonts w:eastAsiaTheme="minorEastAsia"/>
                <w:noProof/>
                <w:kern w:val="24"/>
                <w:lang w:val="en-GB" w:eastAsia="fr-BE"/>
              </w:rPr>
            </w:pPr>
            <w:r w:rsidRPr="00DF039C">
              <w:rPr>
                <w:rFonts w:eastAsiaTheme="minorEastAsia"/>
                <w:noProof/>
                <w:kern w:val="24"/>
                <w:lang w:val="en-GB" w:eastAsia="fr-BE"/>
              </w:rPr>
              <w:t>-</w:t>
            </w:r>
          </w:p>
        </w:tc>
      </w:tr>
      <w:tr w:rsidR="00071782" w:rsidRPr="00DF039C" w14:paraId="4803F51B"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E073F6F" w14:textId="77777777" w:rsidR="00071782" w:rsidRPr="00DF039C" w:rsidRDefault="00071782" w:rsidP="009E3276">
            <w:pPr>
              <w:jc w:val="center"/>
              <w:rPr>
                <w:b/>
                <w:noProof/>
                <w:szCs w:val="24"/>
                <w:lang w:val="en-GB" w:eastAsia="el-GR"/>
              </w:rPr>
            </w:pPr>
            <w:r w:rsidRPr="00DF039C">
              <w:rPr>
                <w:noProof/>
                <w:kern w:val="24"/>
                <w:szCs w:val="24"/>
                <w:lang w:val="en-GB" w:eastAsia="fr-BE"/>
              </w:rPr>
              <w:t xml:space="preserve">Maximum average wheel </w:t>
            </w:r>
            <w:r w:rsidRPr="00DF039C">
              <w:rPr>
                <w:noProof/>
                <w:kern w:val="24"/>
                <w:szCs w:val="24"/>
                <w:lang w:val="en-GB" w:eastAsia="fr-BE"/>
              </w:rPr>
              <w:lastRenderedPageBreak/>
              <w:t>power during first 2 km after cold start</w:t>
            </w:r>
          </w:p>
        </w:tc>
        <w:tc>
          <w:tcPr>
            <w:tcW w:w="2811" w:type="dxa"/>
            <w:tcBorders>
              <w:top w:val="single" w:sz="4" w:space="0" w:color="auto"/>
              <w:left w:val="single" w:sz="4" w:space="0" w:color="auto"/>
              <w:bottom w:val="single" w:sz="4" w:space="0" w:color="auto"/>
              <w:right w:val="single" w:sz="4" w:space="0" w:color="auto"/>
            </w:tcBorders>
            <w:hideMark/>
          </w:tcPr>
          <w:p w14:paraId="77197FC1"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lastRenderedPageBreak/>
              <w:t xml:space="preserve">Lower than 20% of </w:t>
            </w:r>
            <w:r w:rsidRPr="00DF039C">
              <w:rPr>
                <w:noProof/>
                <w:kern w:val="24"/>
                <w:szCs w:val="24"/>
                <w:lang w:val="en-GB" w:eastAsia="fr-BE"/>
              </w:rPr>
              <w:lastRenderedPageBreak/>
              <w:t>maximum wheel power</w:t>
            </w:r>
          </w:p>
        </w:tc>
        <w:tc>
          <w:tcPr>
            <w:tcW w:w="3481" w:type="dxa"/>
            <w:tcBorders>
              <w:top w:val="single" w:sz="4" w:space="0" w:color="auto"/>
              <w:left w:val="single" w:sz="4" w:space="0" w:color="auto"/>
              <w:bottom w:val="single" w:sz="4" w:space="0" w:color="auto"/>
              <w:right w:val="single" w:sz="4" w:space="0" w:color="auto"/>
            </w:tcBorders>
            <w:hideMark/>
          </w:tcPr>
          <w:p w14:paraId="284707D3" w14:textId="77777777" w:rsidR="00071782" w:rsidRPr="00DF039C" w:rsidRDefault="00071782" w:rsidP="009E3276">
            <w:pPr>
              <w:jc w:val="center"/>
              <w:rPr>
                <w:noProof/>
                <w:kern w:val="24"/>
                <w:szCs w:val="24"/>
                <w:lang w:val="en-GB" w:eastAsia="fr-BE"/>
              </w:rPr>
            </w:pPr>
            <w:r w:rsidRPr="00DF039C">
              <w:rPr>
                <w:b/>
                <w:i/>
                <w:noProof/>
                <w:kern w:val="24"/>
                <w:szCs w:val="24"/>
                <w:lang w:val="en-GB" w:eastAsia="fr-BE"/>
              </w:rPr>
              <w:lastRenderedPageBreak/>
              <w:t>Higher</w:t>
            </w:r>
            <w:r w:rsidRPr="00DF039C">
              <w:rPr>
                <w:noProof/>
                <w:kern w:val="24"/>
                <w:szCs w:val="24"/>
                <w:lang w:val="en-GB" w:eastAsia="fr-BE"/>
              </w:rPr>
              <w:t xml:space="preserve"> </w:t>
            </w:r>
            <w:r w:rsidRPr="00DF039C">
              <w:rPr>
                <w:b/>
                <w:i/>
                <w:noProof/>
                <w:kern w:val="24"/>
                <w:szCs w:val="24"/>
                <w:lang w:val="en-GB" w:eastAsia="fr-BE"/>
              </w:rPr>
              <w:t>than</w:t>
            </w:r>
            <w:r w:rsidRPr="00DF039C">
              <w:rPr>
                <w:noProof/>
                <w:kern w:val="24"/>
                <w:szCs w:val="24"/>
                <w:lang w:val="en-GB" w:eastAsia="fr-BE"/>
              </w:rPr>
              <w:t xml:space="preserve"> 20% of maximum </w:t>
            </w:r>
            <w:r w:rsidRPr="00DF039C">
              <w:rPr>
                <w:noProof/>
                <w:kern w:val="24"/>
                <w:szCs w:val="24"/>
                <w:lang w:val="en-GB" w:eastAsia="fr-BE"/>
              </w:rPr>
              <w:lastRenderedPageBreak/>
              <w:t>wheel power</w:t>
            </w:r>
          </w:p>
        </w:tc>
      </w:tr>
      <w:tr w:rsidR="00071782" w:rsidRPr="00DF039C" w14:paraId="0F2153B9"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5ADEE346" w14:textId="77777777" w:rsidR="00071782" w:rsidRPr="00DF039C" w:rsidRDefault="00071782" w:rsidP="009E3276">
            <w:pPr>
              <w:jc w:val="center"/>
              <w:rPr>
                <w:noProof/>
                <w:szCs w:val="24"/>
                <w:lang w:val="en-GB" w:eastAsia="el-GR"/>
              </w:rPr>
            </w:pPr>
            <w:r w:rsidRPr="00DF039C">
              <w:rPr>
                <w:noProof/>
                <w:szCs w:val="24"/>
                <w:lang w:val="en-GB" w:eastAsia="el-GR"/>
              </w:rPr>
              <w:lastRenderedPageBreak/>
              <w:t>Trip composition</w:t>
            </w:r>
          </w:p>
        </w:tc>
        <w:tc>
          <w:tcPr>
            <w:tcW w:w="2811" w:type="dxa"/>
            <w:tcBorders>
              <w:top w:val="single" w:sz="4" w:space="0" w:color="auto"/>
              <w:left w:val="single" w:sz="4" w:space="0" w:color="auto"/>
              <w:bottom w:val="single" w:sz="4" w:space="0" w:color="auto"/>
              <w:right w:val="single" w:sz="4" w:space="0" w:color="auto"/>
            </w:tcBorders>
            <w:hideMark/>
          </w:tcPr>
          <w:p w14:paraId="33C1E5CC" w14:textId="77777777" w:rsidR="00071782" w:rsidRPr="00DF039C" w:rsidRDefault="00071782" w:rsidP="009E3276">
            <w:pPr>
              <w:ind w:left="360"/>
              <w:jc w:val="center"/>
              <w:rPr>
                <w:bCs/>
                <w:noProof/>
                <w:lang w:val="en-GB" w:eastAsia="el-GR"/>
              </w:rPr>
            </w:pPr>
            <w:r w:rsidRPr="00DF039C">
              <w:rPr>
                <w:bCs/>
                <w:noProof/>
                <w:lang w:val="en-GB" w:eastAsia="el-GR"/>
              </w:rPr>
              <w:t>Any</w:t>
            </w:r>
          </w:p>
        </w:tc>
        <w:tc>
          <w:tcPr>
            <w:tcW w:w="3481" w:type="dxa"/>
            <w:tcBorders>
              <w:top w:val="single" w:sz="4" w:space="0" w:color="auto"/>
              <w:left w:val="single" w:sz="4" w:space="0" w:color="auto"/>
              <w:bottom w:val="single" w:sz="4" w:space="0" w:color="auto"/>
              <w:right w:val="single" w:sz="4" w:space="0" w:color="auto"/>
            </w:tcBorders>
            <w:hideMark/>
          </w:tcPr>
          <w:p w14:paraId="30999622" w14:textId="77777777" w:rsidR="00071782" w:rsidRPr="00DF039C" w:rsidRDefault="00071782" w:rsidP="009E3276">
            <w:pPr>
              <w:ind w:left="360"/>
              <w:jc w:val="center"/>
              <w:rPr>
                <w:b/>
                <w:bCs/>
                <w:i/>
                <w:noProof/>
                <w:lang w:val="en-GB" w:eastAsia="el-GR"/>
              </w:rPr>
            </w:pPr>
            <w:r w:rsidRPr="00DF039C">
              <w:rPr>
                <w:b/>
                <w:bCs/>
                <w:i/>
                <w:noProof/>
                <w:lang w:val="en-GB" w:eastAsia="el-GR"/>
              </w:rPr>
              <w:t>-</w:t>
            </w:r>
          </w:p>
        </w:tc>
      </w:tr>
      <w:tr w:rsidR="00071782" w:rsidRPr="00DF039C" w14:paraId="4EA4ED7C" w14:textId="77777777" w:rsidTr="009E3276">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0C958A9F"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Minimum mileage</w:t>
            </w:r>
          </w:p>
        </w:tc>
        <w:tc>
          <w:tcPr>
            <w:tcW w:w="2811" w:type="dxa"/>
            <w:tcBorders>
              <w:top w:val="single" w:sz="4" w:space="0" w:color="auto"/>
              <w:left w:val="single" w:sz="4" w:space="0" w:color="auto"/>
              <w:bottom w:val="single" w:sz="4" w:space="0" w:color="auto"/>
              <w:right w:val="single" w:sz="4" w:space="0" w:color="auto"/>
            </w:tcBorders>
            <w:hideMark/>
          </w:tcPr>
          <w:p w14:paraId="5FF3A1E5" w14:textId="77777777" w:rsidR="00071782" w:rsidRPr="00DF039C" w:rsidRDefault="00071782" w:rsidP="009E3276">
            <w:pPr>
              <w:ind w:left="360"/>
              <w:jc w:val="center"/>
              <w:rPr>
                <w:noProof/>
                <w:kern w:val="24"/>
                <w:lang w:val="en-GB" w:eastAsia="fr-BE"/>
              </w:rPr>
            </w:pPr>
            <w:r w:rsidRPr="00DF039C">
              <w:rPr>
                <w:noProof/>
                <w:kern w:val="24"/>
                <w:lang w:val="en-GB" w:eastAsia="fr-BE"/>
              </w:rPr>
              <w:t>10 000 km</w:t>
            </w:r>
          </w:p>
        </w:tc>
        <w:tc>
          <w:tcPr>
            <w:tcW w:w="3481" w:type="dxa"/>
            <w:tcBorders>
              <w:top w:val="single" w:sz="4" w:space="0" w:color="auto"/>
              <w:left w:val="single" w:sz="4" w:space="0" w:color="auto"/>
              <w:bottom w:val="single" w:sz="4" w:space="0" w:color="auto"/>
              <w:right w:val="single" w:sz="4" w:space="0" w:color="auto"/>
            </w:tcBorders>
            <w:hideMark/>
          </w:tcPr>
          <w:p w14:paraId="2096A782" w14:textId="77777777" w:rsidR="00071782" w:rsidRPr="00DF039C" w:rsidRDefault="00071782" w:rsidP="009E3276">
            <w:pPr>
              <w:ind w:left="360"/>
              <w:jc w:val="center"/>
              <w:rPr>
                <w:noProof/>
                <w:kern w:val="24"/>
                <w:lang w:val="en-GB" w:eastAsia="fr-BE"/>
              </w:rPr>
            </w:pPr>
            <w:r w:rsidRPr="00DF039C">
              <w:rPr>
                <w:noProof/>
                <w:kern w:val="24"/>
                <w:lang w:val="en-GB" w:eastAsia="fr-BE"/>
              </w:rPr>
              <w:t>Between 3 000 and 10 000 km</w:t>
            </w:r>
          </w:p>
        </w:tc>
      </w:tr>
      <w:tr w:rsidR="00071782" w:rsidRPr="00DF039C" w14:paraId="73E69256"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28377DEC" w14:textId="77777777" w:rsidR="00071782" w:rsidRPr="00DF039C" w:rsidRDefault="00071782" w:rsidP="009E3276">
            <w:pPr>
              <w:rPr>
                <w:b/>
                <w:i/>
                <w:noProof/>
                <w:sz w:val="20"/>
                <w:lang w:val="en-GB"/>
              </w:rPr>
            </w:pPr>
            <w:r w:rsidRPr="00DF039C">
              <w:rPr>
                <w:b/>
                <w:i/>
                <w:noProof/>
                <w:sz w:val="20"/>
                <w:lang w:val="en-GB"/>
              </w:rPr>
              <w:t>*The same emission strategy shall be used when a vehicle is run outside those conditions, unless there is a technical reason approved by the type approval authority.</w:t>
            </w:r>
          </w:p>
        </w:tc>
      </w:tr>
    </w:tbl>
    <w:p w14:paraId="6F88D1A5" w14:textId="77777777" w:rsidR="00071782" w:rsidRPr="00DF039C" w:rsidRDefault="00071782" w:rsidP="00071782">
      <w:pPr>
        <w:pStyle w:val="AmOrLang"/>
        <w:rPr>
          <w:lang w:val="en-GB"/>
        </w:rPr>
      </w:pPr>
    </w:p>
    <w:tbl>
      <w:tblPr>
        <w:tblStyle w:val="CV11"/>
        <w:tblW w:w="0" w:type="auto"/>
        <w:tblInd w:w="0" w:type="dxa"/>
        <w:tblLook w:val="04A0" w:firstRow="1" w:lastRow="0" w:firstColumn="1" w:lastColumn="0" w:noHBand="0" w:noVBand="1"/>
      </w:tblPr>
      <w:tblGrid>
        <w:gridCol w:w="2763"/>
        <w:gridCol w:w="2832"/>
        <w:gridCol w:w="3465"/>
      </w:tblGrid>
      <w:tr w:rsidR="00071782" w:rsidRPr="00DF039C" w14:paraId="11A6B006"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6EDF9010" w14:textId="77777777" w:rsidR="00071782" w:rsidRPr="00DF039C" w:rsidRDefault="00071782" w:rsidP="009E3276">
            <w:pPr>
              <w:ind w:left="360"/>
              <w:jc w:val="center"/>
              <w:rPr>
                <w:i/>
                <w:noProof/>
                <w:lang w:val="en-GB" w:eastAsia="el-GR"/>
              </w:rPr>
            </w:pPr>
            <w:r w:rsidRPr="00DF039C">
              <w:rPr>
                <w:i/>
                <w:noProof/>
                <w:lang w:val="en-GB" w:eastAsia="el-GR"/>
              </w:rPr>
              <w:t>Amendment</w:t>
            </w:r>
          </w:p>
        </w:tc>
      </w:tr>
      <w:tr w:rsidR="00071782" w:rsidRPr="00DF039C" w14:paraId="311832A2"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42BB938C" w14:textId="77777777" w:rsidR="00071782" w:rsidRPr="00DF039C" w:rsidRDefault="00071782" w:rsidP="009E3276">
            <w:pPr>
              <w:rPr>
                <w:noProof/>
                <w:szCs w:val="24"/>
                <w:lang w:val="en-GB" w:eastAsia="el-GR"/>
              </w:rPr>
            </w:pPr>
            <w:r w:rsidRPr="00DF039C">
              <w:rPr>
                <w:noProof/>
                <w:lang w:val="en-GB"/>
              </w:rPr>
              <w:t>Table 1: Conditions for testing compliance of M</w:t>
            </w:r>
            <w:r w:rsidRPr="00DF039C">
              <w:rPr>
                <w:noProof/>
                <w:vertAlign w:val="subscript"/>
                <w:lang w:val="en-GB"/>
              </w:rPr>
              <w:t>1</w:t>
            </w:r>
            <w:r w:rsidRPr="00DF039C">
              <w:rPr>
                <w:noProof/>
                <w:lang w:val="en-GB"/>
              </w:rPr>
              <w:t>, N</w:t>
            </w:r>
            <w:r w:rsidRPr="00DF039C">
              <w:rPr>
                <w:noProof/>
                <w:vertAlign w:val="subscript"/>
                <w:lang w:val="en-GB"/>
              </w:rPr>
              <w:t xml:space="preserve">1 </w:t>
            </w:r>
            <w:r w:rsidRPr="00DF039C">
              <w:rPr>
                <w:noProof/>
                <w:lang w:val="en-GB"/>
              </w:rPr>
              <w:t>vehicles with exhaust emission limits with any market fuel and lubricant within the specifications issued by the manufacturer of the vehicle</w:t>
            </w:r>
          </w:p>
        </w:tc>
      </w:tr>
      <w:tr w:rsidR="00071782" w:rsidRPr="00DF039C" w14:paraId="6AFC452F"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hideMark/>
          </w:tcPr>
          <w:p w14:paraId="085B435A" w14:textId="77777777" w:rsidR="00071782" w:rsidRPr="00DF039C" w:rsidRDefault="00071782" w:rsidP="009E3276">
            <w:pPr>
              <w:jc w:val="center"/>
              <w:rPr>
                <w:b/>
                <w:noProof/>
                <w:kern w:val="24"/>
                <w:szCs w:val="24"/>
                <w:lang w:val="en-GB" w:eastAsia="fr-BE"/>
              </w:rPr>
            </w:pPr>
            <w:r w:rsidRPr="00DF039C">
              <w:rPr>
                <w:b/>
                <w:noProof/>
                <w:szCs w:val="24"/>
                <w:lang w:val="en-GB" w:eastAsia="el-GR"/>
              </w:rPr>
              <w:t>Parameter</w:t>
            </w:r>
          </w:p>
        </w:tc>
        <w:tc>
          <w:tcPr>
            <w:tcW w:w="2832" w:type="dxa"/>
            <w:tcBorders>
              <w:top w:val="single" w:sz="4" w:space="0" w:color="auto"/>
              <w:left w:val="single" w:sz="4" w:space="0" w:color="auto"/>
              <w:bottom w:val="single" w:sz="4" w:space="0" w:color="auto"/>
              <w:right w:val="single" w:sz="4" w:space="0" w:color="auto"/>
            </w:tcBorders>
            <w:hideMark/>
          </w:tcPr>
          <w:p w14:paraId="303386A6" w14:textId="77777777" w:rsidR="00071782" w:rsidRPr="00DF039C" w:rsidRDefault="00071782" w:rsidP="009E3276">
            <w:pPr>
              <w:ind w:left="360"/>
              <w:jc w:val="center"/>
              <w:rPr>
                <w:noProof/>
                <w:kern w:val="24"/>
                <w:lang w:val="en-GB" w:eastAsia="fr-BE"/>
              </w:rPr>
            </w:pPr>
            <w:r w:rsidRPr="00DF039C">
              <w:rPr>
                <w:b/>
                <w:bCs/>
                <w:noProof/>
                <w:lang w:val="en-GB" w:eastAsia="el-GR"/>
              </w:rPr>
              <w:t>Normal</w:t>
            </w:r>
            <w:r w:rsidRPr="00DF039C">
              <w:rPr>
                <w:b/>
                <w:noProof/>
                <w:lang w:val="en-GB" w:eastAsia="el-GR"/>
              </w:rPr>
              <w:t xml:space="preserve"> driving conditions </w:t>
            </w:r>
          </w:p>
        </w:tc>
        <w:tc>
          <w:tcPr>
            <w:tcW w:w="3465" w:type="dxa"/>
            <w:tcBorders>
              <w:top w:val="single" w:sz="4" w:space="0" w:color="auto"/>
              <w:left w:val="single" w:sz="4" w:space="0" w:color="auto"/>
              <w:bottom w:val="single" w:sz="4" w:space="0" w:color="auto"/>
              <w:right w:val="single" w:sz="4" w:space="0" w:color="auto"/>
            </w:tcBorders>
            <w:hideMark/>
          </w:tcPr>
          <w:p w14:paraId="43C15590" w14:textId="77777777" w:rsidR="00071782" w:rsidRPr="00DF039C" w:rsidRDefault="00071782" w:rsidP="009E3276">
            <w:pPr>
              <w:ind w:left="360"/>
              <w:jc w:val="center"/>
              <w:rPr>
                <w:noProof/>
                <w:kern w:val="24"/>
                <w:lang w:val="en-GB" w:eastAsia="fr-BE"/>
              </w:rPr>
            </w:pPr>
            <w:r w:rsidRPr="00DF039C">
              <w:rPr>
                <w:noProof/>
                <w:lang w:val="en-GB" w:eastAsia="el-GR"/>
              </w:rPr>
              <w:t>Extended driving conditions</w:t>
            </w:r>
            <w:r w:rsidRPr="00DF039C">
              <w:rPr>
                <w:b/>
                <w:i/>
                <w:noProof/>
                <w:vertAlign w:val="superscript"/>
                <w:lang w:val="en-GB" w:eastAsia="el-GR"/>
              </w:rPr>
              <w:t>1</w:t>
            </w:r>
          </w:p>
        </w:tc>
      </w:tr>
      <w:tr w:rsidR="00071782" w:rsidRPr="00DF039C" w14:paraId="1943043A"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AF70E0A" w14:textId="77777777" w:rsidR="00071782" w:rsidRPr="00DF039C" w:rsidRDefault="00071782" w:rsidP="009E3276">
            <w:pPr>
              <w:jc w:val="center"/>
              <w:rPr>
                <w:b/>
                <w:noProof/>
                <w:szCs w:val="24"/>
                <w:lang w:val="en-GB" w:eastAsia="el-GR"/>
              </w:rPr>
            </w:pPr>
            <w:r w:rsidRPr="00DF039C">
              <w:rPr>
                <w:noProof/>
                <w:kern w:val="24"/>
                <w:szCs w:val="24"/>
                <w:lang w:val="en-GB" w:eastAsia="fr-BE"/>
              </w:rPr>
              <w:t xml:space="preserve">Extended driving divider </w:t>
            </w:r>
          </w:p>
        </w:tc>
        <w:tc>
          <w:tcPr>
            <w:tcW w:w="2832" w:type="dxa"/>
            <w:tcBorders>
              <w:top w:val="single" w:sz="4" w:space="0" w:color="auto"/>
              <w:left w:val="single" w:sz="4" w:space="0" w:color="auto"/>
              <w:bottom w:val="single" w:sz="4" w:space="0" w:color="auto"/>
              <w:right w:val="single" w:sz="4" w:space="0" w:color="auto"/>
            </w:tcBorders>
            <w:hideMark/>
          </w:tcPr>
          <w:p w14:paraId="22E27A1D" w14:textId="77777777" w:rsidR="00071782" w:rsidRPr="00DF039C" w:rsidRDefault="00071782" w:rsidP="009E3276">
            <w:pPr>
              <w:ind w:left="360"/>
              <w:jc w:val="center"/>
              <w:rPr>
                <w:b/>
                <w:bCs/>
                <w:noProof/>
                <w:lang w:val="en-GB" w:eastAsia="el-GR"/>
              </w:rPr>
            </w:pPr>
            <w:r w:rsidRPr="00DF039C">
              <w:rPr>
                <w:noProof/>
                <w:kern w:val="24"/>
                <w:lang w:val="en-GB" w:eastAsia="fr-BE"/>
              </w:rPr>
              <w:t>-</w:t>
            </w:r>
          </w:p>
        </w:tc>
        <w:tc>
          <w:tcPr>
            <w:tcW w:w="3465" w:type="dxa"/>
            <w:tcBorders>
              <w:top w:val="single" w:sz="4" w:space="0" w:color="auto"/>
              <w:left w:val="single" w:sz="4" w:space="0" w:color="auto"/>
              <w:bottom w:val="single" w:sz="4" w:space="0" w:color="auto"/>
              <w:right w:val="single" w:sz="4" w:space="0" w:color="auto"/>
            </w:tcBorders>
            <w:hideMark/>
          </w:tcPr>
          <w:p w14:paraId="65737456" w14:textId="4C7BBCD4" w:rsidR="00071782" w:rsidRPr="00DF039C" w:rsidRDefault="00071782" w:rsidP="009E6997">
            <w:pPr>
              <w:widowControl/>
              <w:rPr>
                <w:b/>
                <w:bCs/>
                <w:noProof/>
                <w:szCs w:val="24"/>
                <w:lang w:val="en-GB" w:eastAsia="el-GR"/>
              </w:rPr>
            </w:pPr>
            <w:r w:rsidRPr="00DF039C">
              <w:rPr>
                <w:noProof/>
                <w:kern w:val="24"/>
                <w:szCs w:val="24"/>
                <w:lang w:val="en-GB" w:eastAsia="fr-BE"/>
              </w:rPr>
              <w:t xml:space="preserve">1.6 (applies to measured emissions only during the time when one of the conditions set out in this column applies) </w:t>
            </w:r>
            <w:r w:rsidRPr="00DF039C">
              <w:rPr>
                <w:b/>
                <w:i/>
                <w:noProof/>
                <w:kern w:val="24"/>
                <w:szCs w:val="24"/>
                <w:lang w:val="en-GB" w:eastAsia="fr-BE"/>
              </w:rPr>
              <w:t>data obtained whe</w:t>
            </w:r>
            <w:bookmarkStart w:id="8" w:name="_GoBack"/>
            <w:bookmarkEnd w:id="8"/>
            <w:r w:rsidRPr="00DF039C">
              <w:rPr>
                <w:b/>
                <w:i/>
                <w:noProof/>
                <w:kern w:val="24"/>
                <w:szCs w:val="24"/>
                <w:lang w:val="en-GB" w:eastAsia="fr-BE"/>
              </w:rPr>
              <w:t>n more than one of the conditions set out in this column apply, shall be excluded from the test</w:t>
            </w:r>
            <w:r w:rsidRPr="009E6997">
              <w:rPr>
                <w:b/>
                <w:i/>
                <w:noProof/>
                <w:kern w:val="24"/>
                <w:sz w:val="22"/>
                <w:szCs w:val="24"/>
                <w:lang w:val="en-GB" w:eastAsia="fr-BE"/>
              </w:rPr>
              <w:t>.</w:t>
            </w:r>
            <w:r w:rsidRPr="00DF039C">
              <w:rPr>
                <w:b/>
                <w:i/>
                <w:noProof/>
                <w:kern w:val="24"/>
                <w:szCs w:val="24"/>
                <w:lang w:val="en-GB" w:eastAsia="fr-BE"/>
              </w:rPr>
              <w:t xml:space="preserve"> </w:t>
            </w:r>
          </w:p>
        </w:tc>
      </w:tr>
      <w:tr w:rsidR="00071782" w:rsidRPr="00DF039C" w14:paraId="724813E6"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3B05D7A6" w14:textId="77777777" w:rsidR="00071782" w:rsidRPr="00DF039C" w:rsidRDefault="00071782" w:rsidP="009E3276">
            <w:pPr>
              <w:jc w:val="center"/>
              <w:rPr>
                <w:b/>
                <w:noProof/>
                <w:szCs w:val="24"/>
                <w:lang w:val="en-GB" w:eastAsia="el-GR"/>
              </w:rPr>
            </w:pPr>
            <w:r w:rsidRPr="00DF039C">
              <w:rPr>
                <w:noProof/>
                <w:kern w:val="24"/>
                <w:szCs w:val="24"/>
                <w:lang w:val="en-GB" w:eastAsia="fr-BE"/>
              </w:rPr>
              <w:t>Ambient temperature</w:t>
            </w:r>
          </w:p>
        </w:tc>
        <w:tc>
          <w:tcPr>
            <w:tcW w:w="2832" w:type="dxa"/>
            <w:tcBorders>
              <w:top w:val="single" w:sz="4" w:space="0" w:color="auto"/>
              <w:left w:val="single" w:sz="4" w:space="0" w:color="auto"/>
              <w:bottom w:val="single" w:sz="4" w:space="0" w:color="auto"/>
              <w:right w:val="single" w:sz="4" w:space="0" w:color="auto"/>
            </w:tcBorders>
            <w:hideMark/>
          </w:tcPr>
          <w:p w14:paraId="6A2EC615" w14:textId="77777777" w:rsidR="00071782" w:rsidRPr="00DF039C" w:rsidRDefault="00071782" w:rsidP="009E3276">
            <w:pPr>
              <w:ind w:left="360"/>
              <w:jc w:val="center"/>
              <w:rPr>
                <w:b/>
                <w:bCs/>
                <w:noProof/>
                <w:lang w:val="en-GB" w:eastAsia="el-GR"/>
              </w:rPr>
            </w:pPr>
            <w:r w:rsidRPr="00DF039C">
              <w:rPr>
                <w:noProof/>
                <w:kern w:val="24"/>
                <w:lang w:val="en-GB" w:eastAsia="fr-BE"/>
              </w:rPr>
              <w:t xml:space="preserve">0°C to 35°C </w:t>
            </w:r>
          </w:p>
        </w:tc>
        <w:tc>
          <w:tcPr>
            <w:tcW w:w="3465" w:type="dxa"/>
            <w:tcBorders>
              <w:top w:val="single" w:sz="4" w:space="0" w:color="auto"/>
              <w:left w:val="single" w:sz="4" w:space="0" w:color="auto"/>
              <w:bottom w:val="single" w:sz="4" w:space="0" w:color="auto"/>
              <w:right w:val="single" w:sz="4" w:space="0" w:color="auto"/>
            </w:tcBorders>
            <w:hideMark/>
          </w:tcPr>
          <w:p w14:paraId="1F71F81C" w14:textId="77777777" w:rsidR="00071782" w:rsidRPr="00DF039C" w:rsidRDefault="00071782" w:rsidP="009E3276">
            <w:pPr>
              <w:ind w:left="360"/>
              <w:jc w:val="center"/>
              <w:rPr>
                <w:b/>
                <w:bCs/>
                <w:noProof/>
                <w:lang w:val="en-GB" w:eastAsia="el-GR"/>
              </w:rPr>
            </w:pPr>
            <w:r w:rsidRPr="00DF039C">
              <w:rPr>
                <w:b/>
                <w:i/>
                <w:noProof/>
                <w:kern w:val="24"/>
                <w:lang w:val="en-GB" w:eastAsia="fr-BE"/>
              </w:rPr>
              <w:t>-7°C</w:t>
            </w:r>
            <w:r w:rsidRPr="00DF039C">
              <w:rPr>
                <w:noProof/>
                <w:kern w:val="24"/>
                <w:lang w:val="en-GB" w:eastAsia="fr-BE"/>
              </w:rPr>
              <w:t xml:space="preserve"> to 0°C or 35°C to </w:t>
            </w:r>
            <w:r w:rsidRPr="00DF039C">
              <w:rPr>
                <w:b/>
                <w:i/>
                <w:noProof/>
                <w:kern w:val="24"/>
                <w:lang w:val="en-GB" w:eastAsia="fr-BE"/>
              </w:rPr>
              <w:t>38°C</w:t>
            </w:r>
          </w:p>
        </w:tc>
      </w:tr>
      <w:tr w:rsidR="00071782" w:rsidRPr="00DF039C" w14:paraId="1AC873B5"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2305491"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Maximum altitude</w:t>
            </w:r>
          </w:p>
        </w:tc>
        <w:tc>
          <w:tcPr>
            <w:tcW w:w="2832" w:type="dxa"/>
            <w:tcBorders>
              <w:top w:val="single" w:sz="4" w:space="0" w:color="auto"/>
              <w:left w:val="single" w:sz="4" w:space="0" w:color="auto"/>
              <w:bottom w:val="single" w:sz="4" w:space="0" w:color="auto"/>
              <w:right w:val="single" w:sz="4" w:space="0" w:color="auto"/>
            </w:tcBorders>
            <w:hideMark/>
          </w:tcPr>
          <w:p w14:paraId="23291BD0" w14:textId="77777777" w:rsidR="00071782" w:rsidRPr="00DF039C" w:rsidRDefault="00071782" w:rsidP="009E3276">
            <w:pPr>
              <w:ind w:left="360"/>
              <w:jc w:val="center"/>
              <w:rPr>
                <w:noProof/>
                <w:kern w:val="24"/>
                <w:lang w:val="en-GB" w:eastAsia="fr-BE"/>
              </w:rPr>
            </w:pPr>
            <w:r w:rsidRPr="00DF039C">
              <w:rPr>
                <w:noProof/>
                <w:kern w:val="24"/>
                <w:lang w:val="en-GB" w:eastAsia="fr-BE"/>
              </w:rPr>
              <w:t>700 m</w:t>
            </w:r>
          </w:p>
        </w:tc>
        <w:tc>
          <w:tcPr>
            <w:tcW w:w="3465" w:type="dxa"/>
            <w:tcBorders>
              <w:top w:val="single" w:sz="4" w:space="0" w:color="auto"/>
              <w:left w:val="single" w:sz="4" w:space="0" w:color="auto"/>
              <w:bottom w:val="single" w:sz="4" w:space="0" w:color="auto"/>
              <w:right w:val="single" w:sz="4" w:space="0" w:color="auto"/>
            </w:tcBorders>
            <w:hideMark/>
          </w:tcPr>
          <w:p w14:paraId="7B1CCBEE" w14:textId="77777777" w:rsidR="00071782" w:rsidRPr="00DF039C" w:rsidRDefault="00071782" w:rsidP="009E3276">
            <w:pPr>
              <w:ind w:left="360"/>
              <w:jc w:val="center"/>
              <w:rPr>
                <w:noProof/>
                <w:kern w:val="24"/>
                <w:lang w:val="en-GB" w:eastAsia="fr-BE"/>
              </w:rPr>
            </w:pPr>
            <w:r w:rsidRPr="00DF039C">
              <w:rPr>
                <w:noProof/>
                <w:kern w:val="24"/>
                <w:lang w:val="en-GB" w:eastAsia="fr-BE"/>
              </w:rPr>
              <w:t xml:space="preserve">More than 700 m and below </w:t>
            </w:r>
            <w:r w:rsidRPr="00DF039C">
              <w:rPr>
                <w:b/>
                <w:i/>
                <w:noProof/>
                <w:kern w:val="24"/>
                <w:lang w:val="en-GB" w:eastAsia="fr-BE"/>
              </w:rPr>
              <w:t>1 300</w:t>
            </w:r>
            <w:r w:rsidRPr="00DF039C">
              <w:rPr>
                <w:noProof/>
                <w:kern w:val="24"/>
                <w:lang w:val="en-GB" w:eastAsia="fr-BE"/>
              </w:rPr>
              <w:t xml:space="preserve"> m</w:t>
            </w:r>
          </w:p>
        </w:tc>
      </w:tr>
      <w:tr w:rsidR="00071782" w:rsidRPr="00DF039C" w14:paraId="16330423"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170B9F2E" w14:textId="77777777" w:rsidR="00071782" w:rsidRPr="00DF039C" w:rsidRDefault="00071782" w:rsidP="009E3276">
            <w:pPr>
              <w:jc w:val="center"/>
              <w:rPr>
                <w:b/>
                <w:noProof/>
                <w:szCs w:val="24"/>
                <w:lang w:val="en-GB" w:eastAsia="el-GR"/>
              </w:rPr>
            </w:pPr>
            <w:r w:rsidRPr="00DF039C">
              <w:rPr>
                <w:noProof/>
                <w:kern w:val="24"/>
                <w:szCs w:val="24"/>
                <w:lang w:val="en-GB" w:eastAsia="fr-BE"/>
              </w:rPr>
              <w:t>Maximum speed</w:t>
            </w:r>
          </w:p>
        </w:tc>
        <w:tc>
          <w:tcPr>
            <w:tcW w:w="2832" w:type="dxa"/>
            <w:tcBorders>
              <w:top w:val="single" w:sz="4" w:space="0" w:color="auto"/>
              <w:left w:val="single" w:sz="4" w:space="0" w:color="auto"/>
              <w:bottom w:val="single" w:sz="4" w:space="0" w:color="auto"/>
              <w:right w:val="single" w:sz="4" w:space="0" w:color="auto"/>
            </w:tcBorders>
            <w:hideMark/>
          </w:tcPr>
          <w:p w14:paraId="33E65292" w14:textId="77777777" w:rsidR="00071782" w:rsidRPr="00DF039C" w:rsidRDefault="00071782" w:rsidP="009E3276">
            <w:pPr>
              <w:ind w:left="360"/>
              <w:jc w:val="center"/>
              <w:rPr>
                <w:b/>
                <w:bCs/>
                <w:noProof/>
                <w:lang w:val="en-GB" w:eastAsia="el-GR"/>
              </w:rPr>
            </w:pPr>
            <w:r w:rsidRPr="00DF039C">
              <w:rPr>
                <w:noProof/>
                <w:kern w:val="24"/>
                <w:lang w:val="en-GB" w:eastAsia="fr-BE"/>
              </w:rPr>
              <w:t xml:space="preserve">Up to 145 km/h </w:t>
            </w:r>
          </w:p>
        </w:tc>
        <w:tc>
          <w:tcPr>
            <w:tcW w:w="3465" w:type="dxa"/>
            <w:tcBorders>
              <w:top w:val="single" w:sz="4" w:space="0" w:color="auto"/>
              <w:left w:val="single" w:sz="4" w:space="0" w:color="auto"/>
              <w:bottom w:val="single" w:sz="4" w:space="0" w:color="auto"/>
              <w:right w:val="single" w:sz="4" w:space="0" w:color="auto"/>
            </w:tcBorders>
            <w:hideMark/>
          </w:tcPr>
          <w:p w14:paraId="25FA80FC" w14:textId="77777777" w:rsidR="00071782" w:rsidRPr="00DF039C" w:rsidRDefault="00071782" w:rsidP="009E3276">
            <w:pPr>
              <w:ind w:left="360"/>
              <w:jc w:val="center"/>
              <w:rPr>
                <w:b/>
                <w:bCs/>
                <w:noProof/>
                <w:lang w:val="en-GB" w:eastAsia="el-GR"/>
              </w:rPr>
            </w:pPr>
            <w:r w:rsidRPr="00DF039C">
              <w:rPr>
                <w:rFonts w:eastAsia="Symbol"/>
                <w:noProof/>
                <w:kern w:val="24"/>
                <w:lang w:val="en-GB" w:eastAsia="fr-BE"/>
              </w:rPr>
              <w:t>Between 145 and 160 km/h</w:t>
            </w:r>
          </w:p>
        </w:tc>
      </w:tr>
      <w:tr w:rsidR="00071782" w:rsidRPr="00DF039C" w14:paraId="3D069E2C"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3E327C38" w14:textId="77777777" w:rsidR="00071782" w:rsidRPr="00DF039C" w:rsidRDefault="00071782" w:rsidP="009E3276">
            <w:pPr>
              <w:jc w:val="center"/>
              <w:rPr>
                <w:b/>
                <w:noProof/>
                <w:szCs w:val="24"/>
                <w:lang w:val="en-GB" w:eastAsia="el-GR"/>
              </w:rPr>
            </w:pPr>
            <w:r w:rsidRPr="00DF039C">
              <w:rPr>
                <w:noProof/>
                <w:kern w:val="24"/>
                <w:szCs w:val="24"/>
                <w:lang w:val="en-GB" w:eastAsia="fr-BE"/>
              </w:rPr>
              <w:t>Towing/aerodynamic modifications</w:t>
            </w:r>
          </w:p>
        </w:tc>
        <w:tc>
          <w:tcPr>
            <w:tcW w:w="2832" w:type="dxa"/>
            <w:tcBorders>
              <w:top w:val="single" w:sz="4" w:space="0" w:color="auto"/>
              <w:left w:val="single" w:sz="4" w:space="0" w:color="auto"/>
              <w:bottom w:val="single" w:sz="4" w:space="0" w:color="auto"/>
              <w:right w:val="single" w:sz="4" w:space="0" w:color="auto"/>
            </w:tcBorders>
            <w:hideMark/>
          </w:tcPr>
          <w:p w14:paraId="31D45174" w14:textId="77777777" w:rsidR="00071782" w:rsidRPr="00DF039C" w:rsidRDefault="00071782" w:rsidP="009E3276">
            <w:pPr>
              <w:ind w:left="357"/>
              <w:jc w:val="center"/>
              <w:rPr>
                <w:b/>
                <w:bCs/>
                <w:noProof/>
                <w:lang w:val="en-GB" w:eastAsia="el-GR"/>
              </w:rPr>
            </w:pPr>
            <w:r w:rsidRPr="00DF039C">
              <w:rPr>
                <w:rFonts w:eastAsiaTheme="minorEastAsia"/>
                <w:noProof/>
                <w:kern w:val="24"/>
                <w:lang w:val="en-GB" w:eastAsia="fr-BE"/>
              </w:rPr>
              <w:t>Not allowed</w:t>
            </w:r>
          </w:p>
        </w:tc>
        <w:tc>
          <w:tcPr>
            <w:tcW w:w="3465" w:type="dxa"/>
            <w:tcBorders>
              <w:top w:val="single" w:sz="4" w:space="0" w:color="auto"/>
              <w:left w:val="single" w:sz="4" w:space="0" w:color="auto"/>
              <w:bottom w:val="single" w:sz="4" w:space="0" w:color="auto"/>
              <w:right w:val="single" w:sz="4" w:space="0" w:color="auto"/>
            </w:tcBorders>
            <w:hideMark/>
          </w:tcPr>
          <w:p w14:paraId="39459234" w14:textId="77777777" w:rsidR="00071782" w:rsidRPr="00DF039C" w:rsidRDefault="00071782" w:rsidP="009E3276">
            <w:pPr>
              <w:ind w:left="357"/>
              <w:jc w:val="center"/>
              <w:rPr>
                <w:b/>
                <w:bCs/>
                <w:noProof/>
                <w:lang w:val="en-GB" w:eastAsia="el-GR"/>
              </w:rPr>
            </w:pPr>
            <w:r w:rsidRPr="00DF039C">
              <w:rPr>
                <w:rFonts w:eastAsiaTheme="minorEastAsia"/>
                <w:noProof/>
                <w:kern w:val="24"/>
                <w:lang w:val="en-GB" w:eastAsia="fr-BE"/>
              </w:rPr>
              <w:t>Allowed according to manufacturer specifications and up to the regulated speed.</w:t>
            </w:r>
          </w:p>
        </w:tc>
      </w:tr>
      <w:tr w:rsidR="00071782" w:rsidRPr="00DF039C" w14:paraId="271C45D2"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1EECA30"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Auxiliaries</w:t>
            </w:r>
          </w:p>
        </w:tc>
        <w:tc>
          <w:tcPr>
            <w:tcW w:w="2832" w:type="dxa"/>
            <w:tcBorders>
              <w:top w:val="single" w:sz="4" w:space="0" w:color="auto"/>
              <w:left w:val="single" w:sz="4" w:space="0" w:color="auto"/>
              <w:bottom w:val="single" w:sz="4" w:space="0" w:color="auto"/>
              <w:right w:val="single" w:sz="4" w:space="0" w:color="auto"/>
            </w:tcBorders>
            <w:hideMark/>
          </w:tcPr>
          <w:p w14:paraId="00CF62DE" w14:textId="77777777" w:rsidR="00071782" w:rsidRPr="00DF039C" w:rsidRDefault="00071782" w:rsidP="009E3276">
            <w:pPr>
              <w:ind w:left="360"/>
              <w:jc w:val="center"/>
              <w:rPr>
                <w:rFonts w:eastAsiaTheme="minorEastAsia"/>
                <w:noProof/>
                <w:kern w:val="24"/>
                <w:lang w:val="en-GB" w:eastAsia="fr-BE"/>
              </w:rPr>
            </w:pPr>
            <w:r w:rsidRPr="00DF039C">
              <w:rPr>
                <w:rFonts w:eastAsiaTheme="minorEastAsia"/>
                <w:noProof/>
                <w:kern w:val="24"/>
                <w:lang w:val="en-GB" w:eastAsia="fr-BE"/>
              </w:rPr>
              <w:t>Possible as per normal use</w:t>
            </w:r>
          </w:p>
        </w:tc>
        <w:tc>
          <w:tcPr>
            <w:tcW w:w="3465" w:type="dxa"/>
            <w:tcBorders>
              <w:top w:val="single" w:sz="4" w:space="0" w:color="auto"/>
              <w:left w:val="single" w:sz="4" w:space="0" w:color="auto"/>
              <w:bottom w:val="single" w:sz="4" w:space="0" w:color="auto"/>
              <w:right w:val="single" w:sz="4" w:space="0" w:color="auto"/>
            </w:tcBorders>
            <w:hideMark/>
          </w:tcPr>
          <w:p w14:paraId="2F108071" w14:textId="77777777" w:rsidR="00071782" w:rsidRPr="00DF039C" w:rsidRDefault="00071782" w:rsidP="009E3276">
            <w:pPr>
              <w:ind w:left="360"/>
              <w:jc w:val="center"/>
              <w:rPr>
                <w:rFonts w:eastAsiaTheme="minorEastAsia"/>
                <w:noProof/>
                <w:kern w:val="24"/>
                <w:lang w:val="en-GB" w:eastAsia="fr-BE"/>
              </w:rPr>
            </w:pPr>
            <w:r w:rsidRPr="00DF039C">
              <w:rPr>
                <w:rFonts w:eastAsiaTheme="minorEastAsia"/>
                <w:noProof/>
                <w:kern w:val="24"/>
                <w:lang w:val="en-GB" w:eastAsia="fr-BE"/>
              </w:rPr>
              <w:t>-</w:t>
            </w:r>
          </w:p>
        </w:tc>
      </w:tr>
      <w:tr w:rsidR="00071782" w:rsidRPr="00DF039C" w14:paraId="08BF3CD7"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2AF554F" w14:textId="77777777" w:rsidR="00071782" w:rsidRPr="00DF039C" w:rsidRDefault="00071782" w:rsidP="009E3276">
            <w:pPr>
              <w:jc w:val="center"/>
              <w:rPr>
                <w:b/>
                <w:noProof/>
                <w:szCs w:val="24"/>
                <w:lang w:val="en-GB" w:eastAsia="el-GR"/>
              </w:rPr>
            </w:pPr>
            <w:r w:rsidRPr="00DF039C">
              <w:rPr>
                <w:noProof/>
                <w:kern w:val="24"/>
                <w:szCs w:val="24"/>
                <w:lang w:val="en-GB" w:eastAsia="fr-BE"/>
              </w:rPr>
              <w:t>Maximum average wheel power during first 2 km after cold start</w:t>
            </w:r>
          </w:p>
        </w:tc>
        <w:tc>
          <w:tcPr>
            <w:tcW w:w="2832" w:type="dxa"/>
            <w:tcBorders>
              <w:top w:val="single" w:sz="4" w:space="0" w:color="auto"/>
              <w:left w:val="single" w:sz="4" w:space="0" w:color="auto"/>
              <w:bottom w:val="single" w:sz="4" w:space="0" w:color="auto"/>
              <w:right w:val="single" w:sz="4" w:space="0" w:color="auto"/>
            </w:tcBorders>
            <w:hideMark/>
          </w:tcPr>
          <w:p w14:paraId="1B686286"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Lower than 20% of maximum wheel power</w:t>
            </w:r>
          </w:p>
        </w:tc>
        <w:tc>
          <w:tcPr>
            <w:tcW w:w="3465" w:type="dxa"/>
            <w:tcBorders>
              <w:top w:val="single" w:sz="4" w:space="0" w:color="auto"/>
              <w:left w:val="single" w:sz="4" w:space="0" w:color="auto"/>
              <w:bottom w:val="single" w:sz="4" w:space="0" w:color="auto"/>
              <w:right w:val="single" w:sz="4" w:space="0" w:color="auto"/>
            </w:tcBorders>
            <w:hideMark/>
          </w:tcPr>
          <w:p w14:paraId="0E986DF6" w14:textId="77777777" w:rsidR="00071782" w:rsidRPr="00DF039C" w:rsidRDefault="00071782" w:rsidP="009E3276">
            <w:pPr>
              <w:jc w:val="center"/>
              <w:rPr>
                <w:noProof/>
                <w:kern w:val="24"/>
                <w:szCs w:val="24"/>
                <w:lang w:val="en-GB" w:eastAsia="fr-BE"/>
              </w:rPr>
            </w:pPr>
            <w:r w:rsidRPr="00DF039C">
              <w:rPr>
                <w:b/>
                <w:i/>
                <w:noProof/>
                <w:kern w:val="24"/>
                <w:szCs w:val="24"/>
                <w:lang w:val="en-GB" w:eastAsia="fr-BE"/>
              </w:rPr>
              <w:t xml:space="preserve">Between </w:t>
            </w:r>
            <w:r w:rsidRPr="00DF039C">
              <w:rPr>
                <w:noProof/>
                <w:kern w:val="24"/>
                <w:szCs w:val="24"/>
                <w:lang w:val="en-GB" w:eastAsia="fr-BE"/>
              </w:rPr>
              <w:t xml:space="preserve">20% </w:t>
            </w:r>
            <w:r w:rsidRPr="00DF039C">
              <w:rPr>
                <w:b/>
                <w:i/>
                <w:noProof/>
                <w:kern w:val="24"/>
                <w:szCs w:val="24"/>
                <w:lang w:val="en-GB" w:eastAsia="fr-BE"/>
              </w:rPr>
              <w:t>and 30%</w:t>
            </w:r>
            <w:r w:rsidRPr="00DF039C">
              <w:rPr>
                <w:noProof/>
                <w:kern w:val="24"/>
                <w:szCs w:val="24"/>
                <w:lang w:val="en-GB" w:eastAsia="fr-BE"/>
              </w:rPr>
              <w:t xml:space="preserve"> of maximum wheel power </w:t>
            </w:r>
          </w:p>
        </w:tc>
      </w:tr>
      <w:tr w:rsidR="00071782" w:rsidRPr="00DF039C" w14:paraId="2580A41F"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2B8DC45C" w14:textId="77777777" w:rsidR="00071782" w:rsidRPr="00DF039C" w:rsidRDefault="00071782" w:rsidP="009E3276">
            <w:pPr>
              <w:jc w:val="center"/>
              <w:rPr>
                <w:noProof/>
                <w:szCs w:val="24"/>
                <w:lang w:val="en-GB" w:eastAsia="el-GR"/>
              </w:rPr>
            </w:pPr>
            <w:r w:rsidRPr="00DF039C">
              <w:rPr>
                <w:noProof/>
                <w:szCs w:val="24"/>
                <w:lang w:val="en-GB" w:eastAsia="el-GR"/>
              </w:rPr>
              <w:t>Trip composition</w:t>
            </w:r>
          </w:p>
        </w:tc>
        <w:tc>
          <w:tcPr>
            <w:tcW w:w="2832" w:type="dxa"/>
            <w:tcBorders>
              <w:top w:val="single" w:sz="4" w:space="0" w:color="auto"/>
              <w:left w:val="single" w:sz="4" w:space="0" w:color="auto"/>
              <w:bottom w:val="single" w:sz="4" w:space="0" w:color="auto"/>
              <w:right w:val="single" w:sz="4" w:space="0" w:color="auto"/>
            </w:tcBorders>
            <w:hideMark/>
          </w:tcPr>
          <w:p w14:paraId="78B2BABF" w14:textId="77777777" w:rsidR="00071782" w:rsidRPr="00DF039C" w:rsidRDefault="00071782" w:rsidP="009E3276">
            <w:pPr>
              <w:widowControl/>
              <w:jc w:val="center"/>
              <w:rPr>
                <w:bCs/>
                <w:noProof/>
                <w:szCs w:val="24"/>
                <w:lang w:val="en-GB" w:eastAsia="el-GR"/>
              </w:rPr>
            </w:pPr>
            <w:r w:rsidRPr="00DF039C">
              <w:rPr>
                <w:bCs/>
                <w:noProof/>
                <w:szCs w:val="24"/>
                <w:lang w:val="en-GB" w:eastAsia="el-GR"/>
              </w:rPr>
              <w:t>Any</w:t>
            </w:r>
            <w:r w:rsidRPr="00DF039C">
              <w:rPr>
                <w:szCs w:val="24"/>
                <w:lang w:val="en-GB"/>
              </w:rPr>
              <w:t xml:space="preserve">, </w:t>
            </w:r>
            <w:r w:rsidRPr="00DF039C">
              <w:rPr>
                <w:b/>
                <w:i/>
                <w:szCs w:val="24"/>
                <w:lang w:val="en-GB"/>
              </w:rPr>
              <w:t>as per normal use</w:t>
            </w:r>
            <w:r w:rsidRPr="00DF039C">
              <w:rPr>
                <w:vertAlign w:val="superscript"/>
                <w:lang w:val="en-GB"/>
              </w:rPr>
              <w:t>2</w:t>
            </w:r>
            <w:r w:rsidRPr="00DF039C">
              <w:rPr>
                <w:szCs w:val="24"/>
                <w:lang w:val="en-GB"/>
              </w:rPr>
              <w:t xml:space="preserve"> </w:t>
            </w:r>
            <w:r w:rsidRPr="00DF039C">
              <w:rPr>
                <w:b/>
                <w:i/>
                <w:szCs w:val="24"/>
                <w:lang w:val="en-GB"/>
              </w:rPr>
              <w:t>and</w:t>
            </w:r>
            <w:r w:rsidRPr="00DF039C">
              <w:rPr>
                <w:szCs w:val="24"/>
                <w:lang w:val="en-GB"/>
              </w:rPr>
              <w:t xml:space="preserve"> </w:t>
            </w:r>
            <w:r w:rsidRPr="00DF039C">
              <w:rPr>
                <w:b/>
                <w:i/>
                <w:szCs w:val="24"/>
                <w:lang w:val="en-GB"/>
              </w:rPr>
              <w:t>excluding biased driving</w:t>
            </w:r>
          </w:p>
        </w:tc>
        <w:tc>
          <w:tcPr>
            <w:tcW w:w="3465" w:type="dxa"/>
            <w:tcBorders>
              <w:top w:val="single" w:sz="4" w:space="0" w:color="auto"/>
              <w:left w:val="single" w:sz="4" w:space="0" w:color="auto"/>
              <w:bottom w:val="single" w:sz="4" w:space="0" w:color="auto"/>
              <w:right w:val="single" w:sz="4" w:space="0" w:color="auto"/>
            </w:tcBorders>
            <w:hideMark/>
          </w:tcPr>
          <w:p w14:paraId="7BB33838" w14:textId="77777777" w:rsidR="00071782" w:rsidRPr="00DF039C" w:rsidRDefault="00071782" w:rsidP="009E3276">
            <w:pPr>
              <w:widowControl/>
              <w:jc w:val="center"/>
              <w:rPr>
                <w:b/>
                <w:i/>
                <w:szCs w:val="24"/>
                <w:lang w:val="en-GB"/>
              </w:rPr>
            </w:pPr>
            <w:r w:rsidRPr="00DF039C">
              <w:rPr>
                <w:b/>
                <w:i/>
                <w:szCs w:val="24"/>
                <w:lang w:val="en-GB"/>
              </w:rPr>
              <w:t>Any, as per normal use</w:t>
            </w:r>
            <w:r w:rsidRPr="00DF039C">
              <w:rPr>
                <w:b/>
                <w:i/>
                <w:szCs w:val="24"/>
                <w:vertAlign w:val="superscript"/>
                <w:lang w:val="en-GB"/>
              </w:rPr>
              <w:t>2</w:t>
            </w:r>
            <w:r w:rsidRPr="00DF039C">
              <w:rPr>
                <w:b/>
                <w:i/>
                <w:szCs w:val="24"/>
                <w:lang w:val="en-GB"/>
              </w:rPr>
              <w:t xml:space="preserve"> and excluding biased driving</w:t>
            </w:r>
          </w:p>
        </w:tc>
      </w:tr>
      <w:tr w:rsidR="00071782" w:rsidRPr="00DF039C" w14:paraId="14449EE8" w14:textId="77777777" w:rsidTr="009E3276">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32502C4" w14:textId="77777777" w:rsidR="00071782" w:rsidRPr="00DF039C" w:rsidRDefault="00071782" w:rsidP="009E3276">
            <w:pPr>
              <w:jc w:val="center"/>
              <w:rPr>
                <w:noProof/>
                <w:kern w:val="24"/>
                <w:szCs w:val="24"/>
                <w:lang w:val="en-GB" w:eastAsia="fr-BE"/>
              </w:rPr>
            </w:pPr>
            <w:r w:rsidRPr="00DF039C">
              <w:rPr>
                <w:noProof/>
                <w:kern w:val="24"/>
                <w:szCs w:val="24"/>
                <w:lang w:val="en-GB" w:eastAsia="fr-BE"/>
              </w:rPr>
              <w:t>Minimum mileage</w:t>
            </w:r>
          </w:p>
        </w:tc>
        <w:tc>
          <w:tcPr>
            <w:tcW w:w="2832" w:type="dxa"/>
            <w:tcBorders>
              <w:top w:val="single" w:sz="4" w:space="0" w:color="auto"/>
              <w:left w:val="single" w:sz="4" w:space="0" w:color="auto"/>
              <w:bottom w:val="single" w:sz="4" w:space="0" w:color="auto"/>
              <w:right w:val="single" w:sz="4" w:space="0" w:color="auto"/>
            </w:tcBorders>
            <w:hideMark/>
          </w:tcPr>
          <w:p w14:paraId="4DE7FA4F" w14:textId="77777777" w:rsidR="00071782" w:rsidRPr="00DF039C" w:rsidRDefault="00071782" w:rsidP="009E3276">
            <w:pPr>
              <w:ind w:left="360"/>
              <w:jc w:val="center"/>
              <w:rPr>
                <w:noProof/>
                <w:kern w:val="24"/>
                <w:lang w:val="en-GB" w:eastAsia="fr-BE"/>
              </w:rPr>
            </w:pPr>
            <w:r w:rsidRPr="00DF039C">
              <w:rPr>
                <w:noProof/>
                <w:kern w:val="24"/>
                <w:lang w:val="en-GB" w:eastAsia="fr-BE"/>
              </w:rPr>
              <w:t>10 000 km</w:t>
            </w:r>
          </w:p>
        </w:tc>
        <w:tc>
          <w:tcPr>
            <w:tcW w:w="3465" w:type="dxa"/>
            <w:tcBorders>
              <w:top w:val="single" w:sz="4" w:space="0" w:color="auto"/>
              <w:left w:val="single" w:sz="4" w:space="0" w:color="auto"/>
              <w:bottom w:val="single" w:sz="4" w:space="0" w:color="auto"/>
              <w:right w:val="single" w:sz="4" w:space="0" w:color="auto"/>
            </w:tcBorders>
            <w:hideMark/>
          </w:tcPr>
          <w:p w14:paraId="577A921F" w14:textId="77777777" w:rsidR="00071782" w:rsidRPr="00DF039C" w:rsidRDefault="00071782" w:rsidP="009E3276">
            <w:pPr>
              <w:ind w:left="360"/>
              <w:jc w:val="center"/>
              <w:rPr>
                <w:noProof/>
                <w:kern w:val="24"/>
                <w:lang w:val="en-GB" w:eastAsia="fr-BE"/>
              </w:rPr>
            </w:pPr>
            <w:r w:rsidRPr="00DF039C">
              <w:rPr>
                <w:noProof/>
                <w:kern w:val="24"/>
                <w:lang w:val="en-GB" w:eastAsia="fr-BE"/>
              </w:rPr>
              <w:t>Between 3 000 and 10 000 km</w:t>
            </w:r>
          </w:p>
        </w:tc>
      </w:tr>
      <w:tr w:rsidR="00071782" w:rsidRPr="00DF039C" w14:paraId="3ECD641D"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2790F67C" w14:textId="77777777" w:rsidR="00071782" w:rsidRPr="00DF039C" w:rsidRDefault="00071782" w:rsidP="009E3276">
            <w:pPr>
              <w:rPr>
                <w:b/>
                <w:bCs/>
                <w:i/>
                <w:noProof/>
                <w:sz w:val="20"/>
                <w:lang w:val="en-GB"/>
              </w:rPr>
            </w:pPr>
            <w:r w:rsidRPr="00DF039C">
              <w:rPr>
                <w:b/>
                <w:bCs/>
                <w:i/>
                <w:noProof/>
                <w:sz w:val="20"/>
                <w:vertAlign w:val="superscript"/>
                <w:lang w:val="en-GB"/>
              </w:rPr>
              <w:t>1</w:t>
            </w:r>
            <w:r w:rsidRPr="00DF039C">
              <w:rPr>
                <w:b/>
                <w:bCs/>
                <w:i/>
                <w:noProof/>
                <w:sz w:val="20"/>
                <w:lang w:val="en-GB"/>
              </w:rPr>
              <w:t xml:space="preserve"> Only the combination of two extended conditions of temperature and altitude shall be allowed.</w:t>
            </w:r>
          </w:p>
          <w:p w14:paraId="7F4CC278" w14:textId="77777777" w:rsidR="00071782" w:rsidRPr="00DF039C" w:rsidRDefault="00071782" w:rsidP="009E3276">
            <w:pPr>
              <w:jc w:val="both"/>
              <w:rPr>
                <w:b/>
                <w:bCs/>
                <w:i/>
                <w:noProof/>
                <w:lang w:val="en-GB"/>
              </w:rPr>
            </w:pPr>
            <w:r w:rsidRPr="00DF039C">
              <w:rPr>
                <w:b/>
                <w:bCs/>
                <w:i/>
                <w:noProof/>
                <w:sz w:val="20"/>
                <w:vertAlign w:val="superscript"/>
                <w:lang w:val="en-GB"/>
              </w:rPr>
              <w:t>2</w:t>
            </w:r>
            <w:r w:rsidRPr="00DF039C">
              <w:rPr>
                <w:b/>
                <w:bCs/>
                <w:i/>
                <w:noProof/>
                <w:sz w:val="20"/>
                <w:lang w:val="en-GB"/>
              </w:rPr>
              <w:t xml:space="preserve"> Per normal use refers to the trip dynamics set in Annex 9 of UN Regulation No. 168.</w:t>
            </w:r>
          </w:p>
        </w:tc>
      </w:tr>
    </w:tbl>
    <w:p w14:paraId="68868360" w14:textId="77777777" w:rsidR="00071782" w:rsidRPr="00DF039C" w:rsidRDefault="00071782" w:rsidP="00071782"/>
    <w:p w14:paraId="0B6AE7B9"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160</w:t>
      </w:r>
    </w:p>
    <w:p w14:paraId="1F4862A0" w14:textId="77777777" w:rsidR="00071782" w:rsidRPr="00DF039C" w:rsidRDefault="00071782" w:rsidP="00071782">
      <w:pPr>
        <w:pStyle w:val="NormalBold12b"/>
        <w:rPr>
          <w:lang w:val="en-GB"/>
        </w:rPr>
      </w:pPr>
      <w:r w:rsidRPr="00DF039C">
        <w:rPr>
          <w:lang w:val="en-GB"/>
        </w:rPr>
        <w:t>Proposal for a regulation</w:t>
      </w:r>
    </w:p>
    <w:p w14:paraId="36FC535E" w14:textId="77777777" w:rsidR="00071782" w:rsidRPr="00DF039C" w:rsidRDefault="00071782" w:rsidP="00071782">
      <w:pPr>
        <w:pStyle w:val="NormalBold"/>
        <w:keepNext/>
        <w:rPr>
          <w:lang w:val="en-GB"/>
        </w:rPr>
      </w:pPr>
      <w:r w:rsidRPr="00DF039C">
        <w:rPr>
          <w:lang w:val="en-GB"/>
        </w:rPr>
        <w:t>Annex III – Table 2</w:t>
      </w:r>
    </w:p>
    <w:tbl>
      <w:tblPr>
        <w:tblStyle w:val="CV11"/>
        <w:tblW w:w="0" w:type="auto"/>
        <w:tblInd w:w="0" w:type="dxa"/>
        <w:tblLook w:val="04A0" w:firstRow="1" w:lastRow="0" w:firstColumn="1" w:lastColumn="0" w:noHBand="0" w:noVBand="1"/>
      </w:tblPr>
      <w:tblGrid>
        <w:gridCol w:w="2319"/>
        <w:gridCol w:w="3333"/>
        <w:gridCol w:w="3408"/>
      </w:tblGrid>
      <w:tr w:rsidR="00071782" w:rsidRPr="00DF039C" w14:paraId="51DA679F"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0916FC51" w14:textId="77777777" w:rsidR="00071782" w:rsidRPr="00DF039C" w:rsidRDefault="00071782" w:rsidP="009E3276">
            <w:pPr>
              <w:ind w:left="360"/>
              <w:jc w:val="center"/>
              <w:rPr>
                <w:i/>
                <w:noProof/>
                <w:lang w:val="en-GB" w:eastAsia="el-GR"/>
              </w:rPr>
            </w:pPr>
            <w:r w:rsidRPr="00DF039C">
              <w:rPr>
                <w:i/>
                <w:noProof/>
                <w:lang w:val="en-GB" w:eastAsia="el-GR"/>
              </w:rPr>
              <w:t>Text proposed by the Commission</w:t>
            </w:r>
          </w:p>
        </w:tc>
      </w:tr>
      <w:tr w:rsidR="00071782" w:rsidRPr="00DF039C" w14:paraId="45FDCE5B" w14:textId="77777777" w:rsidTr="009E3276">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42C62171" w14:textId="77777777" w:rsidR="00071782" w:rsidRPr="00DF039C" w:rsidRDefault="00071782" w:rsidP="009E3276">
            <w:pPr>
              <w:rPr>
                <w:rFonts w:eastAsiaTheme="minorEastAsia"/>
                <w:noProof/>
                <w:kern w:val="24"/>
                <w:szCs w:val="24"/>
                <w:lang w:val="en-GB" w:eastAsia="fr-BE"/>
              </w:rPr>
            </w:pPr>
            <w:r w:rsidRPr="00DF039C">
              <w:rPr>
                <w:rFonts w:eastAsiaTheme="minorEastAsia"/>
                <w:noProof/>
                <w:kern w:val="24"/>
                <w:szCs w:val="24"/>
                <w:lang w:val="en-GB" w:eastAsia="fr-BE"/>
              </w:rPr>
              <w:t xml:space="preserve">Table 2: Conditions for testing compliance of M2, M3, N2 and N3 vehicles with exhaust </w:t>
            </w:r>
            <w:r w:rsidRPr="00DF039C">
              <w:rPr>
                <w:rFonts w:eastAsiaTheme="minorEastAsia"/>
                <w:noProof/>
                <w:kern w:val="24"/>
                <w:szCs w:val="24"/>
                <w:lang w:val="en-GB" w:eastAsia="fr-BE"/>
              </w:rPr>
              <w:lastRenderedPageBreak/>
              <w:t>emission limits with any market fuel and lubricant within the specifications issued by the manufacturer of the vehicle</w:t>
            </w:r>
          </w:p>
        </w:tc>
      </w:tr>
      <w:tr w:rsidR="00071782" w:rsidRPr="00DF039C" w14:paraId="5AA0AA9C"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hideMark/>
          </w:tcPr>
          <w:p w14:paraId="34E25EE3" w14:textId="77777777" w:rsidR="00071782" w:rsidRPr="00DF039C" w:rsidRDefault="00071782" w:rsidP="009E3276">
            <w:pPr>
              <w:jc w:val="center"/>
              <w:rPr>
                <w:b/>
                <w:i/>
                <w:noProof/>
                <w:kern w:val="24"/>
                <w:szCs w:val="24"/>
                <w:lang w:val="en-GB" w:eastAsia="fr-BE"/>
              </w:rPr>
            </w:pPr>
            <w:r w:rsidRPr="00DF039C">
              <w:rPr>
                <w:b/>
                <w:i/>
                <w:noProof/>
                <w:szCs w:val="24"/>
                <w:lang w:val="en-GB" w:eastAsia="el-GR"/>
              </w:rPr>
              <w:lastRenderedPageBreak/>
              <w:t>Parameter</w:t>
            </w:r>
          </w:p>
        </w:tc>
        <w:tc>
          <w:tcPr>
            <w:tcW w:w="3333" w:type="dxa"/>
            <w:tcBorders>
              <w:top w:val="single" w:sz="4" w:space="0" w:color="auto"/>
              <w:left w:val="single" w:sz="4" w:space="0" w:color="auto"/>
              <w:bottom w:val="single" w:sz="4" w:space="0" w:color="auto"/>
              <w:right w:val="single" w:sz="4" w:space="0" w:color="auto"/>
            </w:tcBorders>
            <w:hideMark/>
          </w:tcPr>
          <w:p w14:paraId="6B5EFE88" w14:textId="77777777" w:rsidR="00071782" w:rsidRPr="00DF039C" w:rsidRDefault="00071782" w:rsidP="009E3276">
            <w:pPr>
              <w:ind w:left="360"/>
              <w:jc w:val="center"/>
              <w:rPr>
                <w:b/>
                <w:i/>
                <w:noProof/>
                <w:kern w:val="24"/>
                <w:lang w:val="en-GB" w:eastAsia="fr-BE"/>
              </w:rPr>
            </w:pPr>
            <w:r w:rsidRPr="00DF039C">
              <w:rPr>
                <w:b/>
                <w:bCs/>
                <w:i/>
                <w:noProof/>
                <w:lang w:val="en-GB" w:eastAsia="el-GR"/>
              </w:rPr>
              <w:t>Normal</w:t>
            </w:r>
            <w:r w:rsidRPr="00DF039C">
              <w:rPr>
                <w:b/>
                <w:i/>
                <w:noProof/>
                <w:lang w:val="en-GB" w:eastAsia="el-GR"/>
              </w:rPr>
              <w:t xml:space="preserve"> driving conditions </w:t>
            </w:r>
          </w:p>
        </w:tc>
        <w:tc>
          <w:tcPr>
            <w:tcW w:w="3408" w:type="dxa"/>
            <w:tcBorders>
              <w:top w:val="single" w:sz="4" w:space="0" w:color="auto"/>
              <w:left w:val="single" w:sz="4" w:space="0" w:color="auto"/>
              <w:bottom w:val="single" w:sz="4" w:space="0" w:color="auto"/>
              <w:right w:val="single" w:sz="4" w:space="0" w:color="auto"/>
            </w:tcBorders>
            <w:hideMark/>
          </w:tcPr>
          <w:p w14:paraId="36579FF7" w14:textId="77777777" w:rsidR="00071782" w:rsidRPr="00DF039C" w:rsidRDefault="00071782" w:rsidP="009E3276">
            <w:pPr>
              <w:ind w:left="360"/>
              <w:jc w:val="center"/>
              <w:rPr>
                <w:b/>
                <w:i/>
                <w:noProof/>
                <w:kern w:val="24"/>
                <w:lang w:val="en-GB" w:eastAsia="fr-BE"/>
              </w:rPr>
            </w:pPr>
            <w:r w:rsidRPr="00DF039C">
              <w:rPr>
                <w:b/>
                <w:i/>
                <w:noProof/>
                <w:lang w:val="en-GB" w:eastAsia="el-GR"/>
              </w:rPr>
              <w:t>Extended driving conditions*</w:t>
            </w:r>
          </w:p>
        </w:tc>
      </w:tr>
      <w:tr w:rsidR="00071782" w:rsidRPr="00DF039C" w14:paraId="4182DF7D"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60BE0161" w14:textId="77777777" w:rsidR="00071782" w:rsidRPr="00DF039C" w:rsidRDefault="00071782" w:rsidP="009E3276">
            <w:pPr>
              <w:jc w:val="center"/>
              <w:rPr>
                <w:b/>
                <w:i/>
                <w:noProof/>
                <w:szCs w:val="24"/>
                <w:lang w:val="en-GB" w:eastAsia="el-GR"/>
              </w:rPr>
            </w:pPr>
            <w:r w:rsidRPr="00DF039C">
              <w:rPr>
                <w:rFonts w:eastAsiaTheme="minorEastAsia"/>
                <w:b/>
                <w:i/>
                <w:noProof/>
                <w:kern w:val="24"/>
                <w:szCs w:val="24"/>
                <w:lang w:val="en-GB" w:eastAsia="fr-BE"/>
              </w:rPr>
              <w:t>Extended Driving Divider</w:t>
            </w:r>
          </w:p>
        </w:tc>
        <w:tc>
          <w:tcPr>
            <w:tcW w:w="3333" w:type="dxa"/>
            <w:tcBorders>
              <w:top w:val="single" w:sz="4" w:space="0" w:color="auto"/>
              <w:left w:val="single" w:sz="4" w:space="0" w:color="auto"/>
              <w:bottom w:val="single" w:sz="4" w:space="0" w:color="auto"/>
              <w:right w:val="single" w:sz="4" w:space="0" w:color="auto"/>
            </w:tcBorders>
            <w:hideMark/>
          </w:tcPr>
          <w:p w14:paraId="7447D6DA" w14:textId="77777777" w:rsidR="00071782" w:rsidRPr="00DF039C" w:rsidRDefault="00071782" w:rsidP="009E3276">
            <w:pPr>
              <w:jc w:val="center"/>
              <w:rPr>
                <w:b/>
                <w:i/>
                <w:noProof/>
                <w:szCs w:val="24"/>
                <w:lang w:val="en-GB" w:eastAsia="el-GR"/>
              </w:rPr>
            </w:pPr>
            <w:r w:rsidRPr="00DF039C">
              <w:rPr>
                <w:b/>
                <w:i/>
                <w:noProof/>
                <w:kern w:val="24"/>
                <w:szCs w:val="24"/>
                <w:lang w:val="en-GB" w:eastAsia="fr-BE"/>
              </w:rPr>
              <w:t>-</w:t>
            </w:r>
          </w:p>
        </w:tc>
        <w:tc>
          <w:tcPr>
            <w:tcW w:w="3408" w:type="dxa"/>
            <w:tcBorders>
              <w:top w:val="single" w:sz="4" w:space="0" w:color="auto"/>
              <w:left w:val="single" w:sz="4" w:space="0" w:color="auto"/>
              <w:bottom w:val="single" w:sz="4" w:space="0" w:color="auto"/>
              <w:right w:val="single" w:sz="4" w:space="0" w:color="auto"/>
            </w:tcBorders>
            <w:hideMark/>
          </w:tcPr>
          <w:p w14:paraId="030A69A0" w14:textId="77777777" w:rsidR="00071782" w:rsidRPr="00DF039C" w:rsidRDefault="00071782" w:rsidP="009E3276">
            <w:pPr>
              <w:jc w:val="center"/>
              <w:rPr>
                <w:b/>
                <w:i/>
                <w:noProof/>
                <w:szCs w:val="24"/>
                <w:lang w:val="en-GB" w:eastAsia="el-GR"/>
              </w:rPr>
            </w:pPr>
            <w:r w:rsidRPr="00DF039C">
              <w:rPr>
                <w:b/>
                <w:i/>
                <w:noProof/>
                <w:kern w:val="24"/>
                <w:szCs w:val="24"/>
                <w:lang w:val="en-GB" w:eastAsia="fr-BE"/>
              </w:rPr>
              <w:t>2 (applies to measured emissions only during the time when one of the conditions set out in this column applies)</w:t>
            </w:r>
          </w:p>
        </w:tc>
      </w:tr>
      <w:tr w:rsidR="00071782" w:rsidRPr="00DF039C" w14:paraId="019FE454"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4C49960" w14:textId="77777777" w:rsidR="00071782" w:rsidRPr="00DF039C" w:rsidRDefault="00071782" w:rsidP="009E3276">
            <w:pPr>
              <w:jc w:val="center"/>
              <w:rPr>
                <w:rFonts w:eastAsiaTheme="minorEastAsia"/>
                <w:b/>
                <w:i/>
                <w:noProof/>
                <w:kern w:val="24"/>
                <w:szCs w:val="24"/>
                <w:lang w:val="en-GB" w:eastAsia="fr-BE"/>
              </w:rPr>
            </w:pPr>
            <w:r w:rsidRPr="00DF039C">
              <w:rPr>
                <w:rFonts w:eastAsiaTheme="minorEastAsia"/>
                <w:b/>
                <w:i/>
                <w:noProof/>
                <w:kern w:val="24"/>
                <w:szCs w:val="24"/>
                <w:lang w:val="en-GB" w:eastAsia="fr-BE"/>
              </w:rPr>
              <w:t>Ambient temperature</w:t>
            </w:r>
          </w:p>
        </w:tc>
        <w:tc>
          <w:tcPr>
            <w:tcW w:w="3333" w:type="dxa"/>
            <w:tcBorders>
              <w:top w:val="single" w:sz="4" w:space="0" w:color="auto"/>
              <w:left w:val="single" w:sz="4" w:space="0" w:color="auto"/>
              <w:bottom w:val="single" w:sz="4" w:space="0" w:color="auto"/>
              <w:right w:val="single" w:sz="4" w:space="0" w:color="auto"/>
            </w:tcBorders>
            <w:hideMark/>
          </w:tcPr>
          <w:p w14:paraId="153CD5FD" w14:textId="77777777" w:rsidR="00071782" w:rsidRPr="00DF039C" w:rsidRDefault="00071782" w:rsidP="009E3276">
            <w:pPr>
              <w:jc w:val="center"/>
              <w:rPr>
                <w:b/>
                <w:i/>
                <w:noProof/>
                <w:kern w:val="24"/>
                <w:szCs w:val="24"/>
                <w:lang w:val="en-GB" w:eastAsia="fr-BE"/>
              </w:rPr>
            </w:pPr>
            <w:r w:rsidRPr="00DF039C">
              <w:rPr>
                <w:b/>
                <w:i/>
                <w:noProof/>
                <w:kern w:val="24"/>
                <w:szCs w:val="24"/>
                <w:lang w:val="en-GB" w:eastAsia="fr-BE"/>
              </w:rPr>
              <w:t>-7°C to 35°C</w:t>
            </w:r>
          </w:p>
        </w:tc>
        <w:tc>
          <w:tcPr>
            <w:tcW w:w="3408" w:type="dxa"/>
            <w:tcBorders>
              <w:top w:val="single" w:sz="4" w:space="0" w:color="auto"/>
              <w:left w:val="single" w:sz="4" w:space="0" w:color="auto"/>
              <w:bottom w:val="single" w:sz="4" w:space="0" w:color="auto"/>
              <w:right w:val="single" w:sz="4" w:space="0" w:color="auto"/>
            </w:tcBorders>
            <w:hideMark/>
          </w:tcPr>
          <w:p w14:paraId="59EA03C8" w14:textId="77777777" w:rsidR="00071782" w:rsidRPr="00DF039C" w:rsidRDefault="00071782" w:rsidP="009E3276">
            <w:pPr>
              <w:jc w:val="center"/>
              <w:rPr>
                <w:b/>
                <w:i/>
                <w:noProof/>
                <w:kern w:val="24"/>
                <w:szCs w:val="24"/>
                <w:lang w:val="en-GB" w:eastAsia="fr-BE"/>
              </w:rPr>
            </w:pPr>
            <w:r w:rsidRPr="00DF039C">
              <w:rPr>
                <w:b/>
                <w:i/>
                <w:noProof/>
                <w:kern w:val="24"/>
                <w:szCs w:val="24"/>
                <w:lang w:val="en-GB" w:eastAsia="fr-BE"/>
              </w:rPr>
              <w:t>-10°C to -7°C or 35°C to 45°C</w:t>
            </w:r>
          </w:p>
        </w:tc>
      </w:tr>
      <w:tr w:rsidR="00071782" w:rsidRPr="00DF039C" w14:paraId="5A94A801"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6E0727BB" w14:textId="77777777" w:rsidR="00071782" w:rsidRPr="00DF039C" w:rsidRDefault="00071782" w:rsidP="009E3276">
            <w:pPr>
              <w:jc w:val="center"/>
              <w:rPr>
                <w:b/>
                <w:i/>
                <w:noProof/>
                <w:szCs w:val="24"/>
                <w:lang w:val="en-GB" w:eastAsia="el-GR"/>
              </w:rPr>
            </w:pPr>
            <w:r w:rsidRPr="00DF039C">
              <w:rPr>
                <w:rFonts w:eastAsiaTheme="minorEastAsia"/>
                <w:b/>
                <w:i/>
                <w:noProof/>
                <w:kern w:val="24"/>
                <w:szCs w:val="24"/>
                <w:lang w:val="en-GB" w:eastAsia="fr-BE"/>
              </w:rPr>
              <w:t>Maximum altitude</w:t>
            </w:r>
          </w:p>
        </w:tc>
        <w:tc>
          <w:tcPr>
            <w:tcW w:w="3333" w:type="dxa"/>
            <w:tcBorders>
              <w:top w:val="single" w:sz="4" w:space="0" w:color="auto"/>
              <w:left w:val="single" w:sz="4" w:space="0" w:color="auto"/>
              <w:bottom w:val="single" w:sz="4" w:space="0" w:color="auto"/>
              <w:right w:val="single" w:sz="4" w:space="0" w:color="auto"/>
            </w:tcBorders>
            <w:hideMark/>
          </w:tcPr>
          <w:p w14:paraId="238C1A23" w14:textId="77777777" w:rsidR="00071782" w:rsidRPr="00DF039C" w:rsidRDefault="00071782" w:rsidP="009E3276">
            <w:pPr>
              <w:jc w:val="center"/>
              <w:rPr>
                <w:b/>
                <w:i/>
                <w:noProof/>
                <w:szCs w:val="24"/>
                <w:lang w:val="en-GB" w:eastAsia="el-GR"/>
              </w:rPr>
            </w:pPr>
            <w:r w:rsidRPr="00DF039C">
              <w:rPr>
                <w:rFonts w:eastAsiaTheme="minorEastAsia"/>
                <w:b/>
                <w:i/>
                <w:noProof/>
                <w:kern w:val="24"/>
                <w:szCs w:val="24"/>
                <w:lang w:val="en-GB" w:eastAsia="fr-BE"/>
              </w:rPr>
              <w:t>1 600 m</w:t>
            </w:r>
          </w:p>
        </w:tc>
        <w:tc>
          <w:tcPr>
            <w:tcW w:w="3408" w:type="dxa"/>
            <w:tcBorders>
              <w:top w:val="single" w:sz="4" w:space="0" w:color="auto"/>
              <w:left w:val="single" w:sz="4" w:space="0" w:color="auto"/>
              <w:bottom w:val="single" w:sz="4" w:space="0" w:color="auto"/>
              <w:right w:val="single" w:sz="4" w:space="0" w:color="auto"/>
            </w:tcBorders>
            <w:hideMark/>
          </w:tcPr>
          <w:p w14:paraId="50D370A1" w14:textId="77777777" w:rsidR="00071782" w:rsidRPr="00DF039C" w:rsidRDefault="00071782" w:rsidP="009E3276">
            <w:pPr>
              <w:jc w:val="center"/>
              <w:rPr>
                <w:b/>
                <w:i/>
                <w:noProof/>
                <w:szCs w:val="24"/>
                <w:lang w:val="en-GB" w:eastAsia="el-GR"/>
              </w:rPr>
            </w:pPr>
            <w:r w:rsidRPr="00DF039C">
              <w:rPr>
                <w:rFonts w:eastAsiaTheme="minorEastAsia"/>
                <w:b/>
                <w:bCs/>
                <w:i/>
                <w:noProof/>
                <w:kern w:val="24"/>
                <w:szCs w:val="24"/>
                <w:lang w:val="en-GB" w:eastAsia="fr-BE"/>
              </w:rPr>
              <w:t>From 1 600 to 1 800 m</w:t>
            </w:r>
          </w:p>
        </w:tc>
      </w:tr>
      <w:tr w:rsidR="00071782" w:rsidRPr="00DF039C" w14:paraId="6B4114D6"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3FE0E33" w14:textId="77777777" w:rsidR="00071782" w:rsidRPr="00DF039C" w:rsidRDefault="00071782" w:rsidP="009E3276">
            <w:pPr>
              <w:jc w:val="center"/>
              <w:rPr>
                <w:rFonts w:eastAsiaTheme="minorEastAsia"/>
                <w:b/>
                <w:i/>
                <w:noProof/>
                <w:kern w:val="24"/>
                <w:szCs w:val="24"/>
                <w:lang w:val="en-GB" w:eastAsia="fr-BE"/>
              </w:rPr>
            </w:pPr>
            <w:r w:rsidRPr="00DF039C">
              <w:rPr>
                <w:b/>
                <w:i/>
                <w:noProof/>
                <w:kern w:val="24"/>
                <w:szCs w:val="24"/>
                <w:lang w:val="en-GB" w:eastAsia="fr-BE"/>
              </w:rPr>
              <w:t>Towing/aerodynamic modifications</w:t>
            </w:r>
          </w:p>
        </w:tc>
        <w:tc>
          <w:tcPr>
            <w:tcW w:w="3333" w:type="dxa"/>
            <w:tcBorders>
              <w:top w:val="single" w:sz="4" w:space="0" w:color="auto"/>
              <w:left w:val="single" w:sz="4" w:space="0" w:color="auto"/>
              <w:bottom w:val="single" w:sz="4" w:space="0" w:color="auto"/>
              <w:right w:val="single" w:sz="4" w:space="0" w:color="auto"/>
            </w:tcBorders>
            <w:hideMark/>
          </w:tcPr>
          <w:p w14:paraId="14737A38" w14:textId="77777777" w:rsidR="00071782" w:rsidRPr="00DF039C" w:rsidRDefault="00071782" w:rsidP="009E3276">
            <w:pPr>
              <w:jc w:val="center"/>
              <w:rPr>
                <w:b/>
                <w:i/>
                <w:noProof/>
                <w:kern w:val="24"/>
                <w:szCs w:val="24"/>
                <w:lang w:val="en-GB" w:eastAsia="fr-BE"/>
              </w:rPr>
            </w:pPr>
            <w:r w:rsidRPr="00DF039C">
              <w:rPr>
                <w:rFonts w:eastAsiaTheme="minorEastAsia"/>
                <w:b/>
                <w:i/>
                <w:noProof/>
                <w:kern w:val="24"/>
                <w:szCs w:val="24"/>
                <w:lang w:val="en-GB" w:eastAsia="fr-BE"/>
              </w:rPr>
              <w:t>Not allowed</w:t>
            </w:r>
          </w:p>
        </w:tc>
        <w:tc>
          <w:tcPr>
            <w:tcW w:w="3408" w:type="dxa"/>
            <w:tcBorders>
              <w:top w:val="single" w:sz="4" w:space="0" w:color="auto"/>
              <w:left w:val="single" w:sz="4" w:space="0" w:color="auto"/>
              <w:bottom w:val="single" w:sz="4" w:space="0" w:color="auto"/>
              <w:right w:val="single" w:sz="4" w:space="0" w:color="auto"/>
            </w:tcBorders>
            <w:hideMark/>
          </w:tcPr>
          <w:p w14:paraId="2D2478F5" w14:textId="77777777" w:rsidR="00071782" w:rsidRPr="00DF039C" w:rsidRDefault="00071782" w:rsidP="009E3276">
            <w:pPr>
              <w:jc w:val="center"/>
              <w:rPr>
                <w:b/>
                <w:i/>
                <w:noProof/>
                <w:kern w:val="24"/>
                <w:szCs w:val="24"/>
                <w:lang w:val="en-GB" w:eastAsia="fr-BE"/>
              </w:rPr>
            </w:pPr>
            <w:r w:rsidRPr="00DF039C">
              <w:rPr>
                <w:rFonts w:eastAsiaTheme="minorEastAsia"/>
                <w:b/>
                <w:i/>
                <w:noProof/>
                <w:kern w:val="24"/>
                <w:szCs w:val="24"/>
                <w:lang w:val="en-GB" w:eastAsia="fr-BE"/>
              </w:rPr>
              <w:t xml:space="preserve">Allowed according to manufacturer specifications and up to the regulated speed </w:t>
            </w:r>
          </w:p>
        </w:tc>
      </w:tr>
      <w:tr w:rsidR="00071782" w:rsidRPr="00DF039C" w14:paraId="337B5969"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3AC93AAC" w14:textId="77777777" w:rsidR="00071782" w:rsidRPr="00DF039C" w:rsidRDefault="00071782" w:rsidP="009E3276">
            <w:pPr>
              <w:jc w:val="center"/>
              <w:rPr>
                <w:rFonts w:eastAsiaTheme="minorEastAsia"/>
                <w:b/>
                <w:i/>
                <w:noProof/>
                <w:kern w:val="24"/>
                <w:szCs w:val="24"/>
                <w:lang w:val="en-GB" w:eastAsia="fr-BE"/>
              </w:rPr>
            </w:pPr>
            <w:r w:rsidRPr="00DF039C">
              <w:rPr>
                <w:rFonts w:eastAsiaTheme="minorEastAsia"/>
                <w:b/>
                <w:i/>
                <w:noProof/>
                <w:kern w:val="24"/>
                <w:szCs w:val="24"/>
                <w:lang w:val="en-GB" w:eastAsia="fr-BE"/>
              </w:rPr>
              <w:t>Vehicle Payload</w:t>
            </w:r>
          </w:p>
        </w:tc>
        <w:tc>
          <w:tcPr>
            <w:tcW w:w="3333" w:type="dxa"/>
            <w:tcBorders>
              <w:top w:val="single" w:sz="4" w:space="0" w:color="auto"/>
              <w:left w:val="single" w:sz="4" w:space="0" w:color="auto"/>
              <w:bottom w:val="single" w:sz="4" w:space="0" w:color="auto"/>
              <w:right w:val="single" w:sz="4" w:space="0" w:color="auto"/>
            </w:tcBorders>
            <w:hideMark/>
          </w:tcPr>
          <w:p w14:paraId="54DCA5BC" w14:textId="77777777" w:rsidR="00071782" w:rsidRPr="00DF039C" w:rsidRDefault="00071782" w:rsidP="009E3276">
            <w:pPr>
              <w:jc w:val="center"/>
              <w:rPr>
                <w:b/>
                <w:i/>
                <w:noProof/>
                <w:kern w:val="24"/>
                <w:szCs w:val="24"/>
                <w:lang w:val="en-GB" w:eastAsia="fr-BE"/>
              </w:rPr>
            </w:pPr>
            <w:r w:rsidRPr="00DF039C">
              <w:rPr>
                <w:b/>
                <w:i/>
                <w:noProof/>
                <w:kern w:val="24"/>
                <w:szCs w:val="24"/>
                <w:lang w:val="en-GB" w:eastAsia="fr-BE"/>
              </w:rPr>
              <w:t>Higher or equal than 10%</w:t>
            </w:r>
          </w:p>
        </w:tc>
        <w:tc>
          <w:tcPr>
            <w:tcW w:w="3408" w:type="dxa"/>
            <w:tcBorders>
              <w:top w:val="single" w:sz="4" w:space="0" w:color="auto"/>
              <w:left w:val="single" w:sz="4" w:space="0" w:color="auto"/>
              <w:bottom w:val="single" w:sz="4" w:space="0" w:color="auto"/>
              <w:right w:val="single" w:sz="4" w:space="0" w:color="auto"/>
            </w:tcBorders>
            <w:hideMark/>
          </w:tcPr>
          <w:p w14:paraId="2FCF018D" w14:textId="77777777" w:rsidR="00071782" w:rsidRPr="00DF039C" w:rsidRDefault="00071782" w:rsidP="009E3276">
            <w:pPr>
              <w:jc w:val="center"/>
              <w:rPr>
                <w:b/>
                <w:i/>
                <w:noProof/>
                <w:kern w:val="24"/>
                <w:szCs w:val="24"/>
                <w:lang w:val="en-GB" w:eastAsia="fr-BE"/>
              </w:rPr>
            </w:pPr>
            <w:r w:rsidRPr="00DF039C">
              <w:rPr>
                <w:b/>
                <w:i/>
                <w:noProof/>
                <w:kern w:val="24"/>
                <w:szCs w:val="24"/>
                <w:lang w:val="en-GB" w:eastAsia="fr-BE"/>
              </w:rPr>
              <w:t>Less than 10%</w:t>
            </w:r>
          </w:p>
        </w:tc>
      </w:tr>
      <w:tr w:rsidR="00071782" w:rsidRPr="00DF039C" w14:paraId="49C4C867"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E21ED29" w14:textId="77777777" w:rsidR="00071782" w:rsidRPr="00DF039C" w:rsidRDefault="00071782" w:rsidP="009E3276">
            <w:pPr>
              <w:jc w:val="center"/>
              <w:rPr>
                <w:rFonts w:eastAsiaTheme="minorEastAsia"/>
                <w:b/>
                <w:i/>
                <w:noProof/>
                <w:kern w:val="24"/>
                <w:szCs w:val="24"/>
                <w:lang w:val="en-GB" w:eastAsia="fr-BE"/>
              </w:rPr>
            </w:pPr>
            <w:r w:rsidRPr="00DF039C">
              <w:rPr>
                <w:b/>
                <w:i/>
                <w:noProof/>
                <w:kern w:val="24"/>
                <w:szCs w:val="24"/>
                <w:lang w:val="en-GB" w:eastAsia="fr-BE"/>
              </w:rPr>
              <w:t>Auxiliaries</w:t>
            </w:r>
          </w:p>
        </w:tc>
        <w:tc>
          <w:tcPr>
            <w:tcW w:w="3333" w:type="dxa"/>
            <w:tcBorders>
              <w:top w:val="single" w:sz="4" w:space="0" w:color="auto"/>
              <w:left w:val="single" w:sz="4" w:space="0" w:color="auto"/>
              <w:bottom w:val="single" w:sz="4" w:space="0" w:color="auto"/>
              <w:right w:val="single" w:sz="4" w:space="0" w:color="auto"/>
            </w:tcBorders>
            <w:hideMark/>
          </w:tcPr>
          <w:p w14:paraId="1693F379" w14:textId="77777777" w:rsidR="00071782" w:rsidRPr="00DF039C" w:rsidRDefault="00071782" w:rsidP="009E3276">
            <w:pPr>
              <w:jc w:val="center"/>
              <w:rPr>
                <w:b/>
                <w:i/>
                <w:noProof/>
                <w:kern w:val="24"/>
                <w:szCs w:val="24"/>
                <w:lang w:val="en-GB" w:eastAsia="fr-BE"/>
              </w:rPr>
            </w:pPr>
            <w:r w:rsidRPr="00DF039C">
              <w:rPr>
                <w:rFonts w:eastAsiaTheme="minorEastAsia"/>
                <w:b/>
                <w:i/>
                <w:noProof/>
                <w:kern w:val="24"/>
                <w:szCs w:val="24"/>
                <w:lang w:val="en-GB" w:eastAsia="fr-BE"/>
              </w:rPr>
              <w:t>Possible as per normal use</w:t>
            </w:r>
          </w:p>
        </w:tc>
        <w:tc>
          <w:tcPr>
            <w:tcW w:w="3408" w:type="dxa"/>
            <w:tcBorders>
              <w:top w:val="single" w:sz="4" w:space="0" w:color="auto"/>
              <w:left w:val="single" w:sz="4" w:space="0" w:color="auto"/>
              <w:bottom w:val="single" w:sz="4" w:space="0" w:color="auto"/>
              <w:right w:val="single" w:sz="4" w:space="0" w:color="auto"/>
            </w:tcBorders>
            <w:hideMark/>
          </w:tcPr>
          <w:p w14:paraId="44F01790" w14:textId="77777777" w:rsidR="00071782" w:rsidRPr="00DF039C" w:rsidRDefault="00071782" w:rsidP="009E3276">
            <w:pPr>
              <w:jc w:val="center"/>
              <w:rPr>
                <w:b/>
                <w:i/>
                <w:noProof/>
                <w:kern w:val="24"/>
                <w:szCs w:val="24"/>
                <w:lang w:val="en-GB" w:eastAsia="fr-BE"/>
              </w:rPr>
            </w:pPr>
            <w:r w:rsidRPr="00DF039C">
              <w:rPr>
                <w:rFonts w:eastAsiaTheme="minorEastAsia"/>
                <w:b/>
                <w:i/>
                <w:noProof/>
                <w:kern w:val="24"/>
                <w:szCs w:val="24"/>
                <w:lang w:val="en-GB" w:eastAsia="fr-BE"/>
              </w:rPr>
              <w:t>-</w:t>
            </w:r>
          </w:p>
        </w:tc>
      </w:tr>
      <w:tr w:rsidR="00071782" w:rsidRPr="00DF039C" w14:paraId="2502CEDA"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D48F023" w14:textId="77777777" w:rsidR="00071782" w:rsidRPr="00DF039C" w:rsidRDefault="00071782" w:rsidP="009E3276">
            <w:pPr>
              <w:jc w:val="center"/>
              <w:rPr>
                <w:b/>
                <w:i/>
                <w:noProof/>
                <w:szCs w:val="24"/>
                <w:lang w:val="en-GB" w:eastAsia="el-GR"/>
              </w:rPr>
            </w:pPr>
            <w:r w:rsidRPr="00DF039C">
              <w:rPr>
                <w:b/>
                <w:i/>
                <w:noProof/>
                <w:szCs w:val="24"/>
                <w:lang w:val="en-GB" w:eastAsia="el-GR"/>
              </w:rPr>
              <w:t>Internal Combustion Engine Loading at cold start</w:t>
            </w:r>
          </w:p>
        </w:tc>
        <w:tc>
          <w:tcPr>
            <w:tcW w:w="3333" w:type="dxa"/>
            <w:tcBorders>
              <w:top w:val="single" w:sz="4" w:space="0" w:color="auto"/>
              <w:left w:val="single" w:sz="4" w:space="0" w:color="auto"/>
              <w:bottom w:val="single" w:sz="4" w:space="0" w:color="auto"/>
              <w:right w:val="single" w:sz="4" w:space="0" w:color="auto"/>
            </w:tcBorders>
            <w:hideMark/>
          </w:tcPr>
          <w:p w14:paraId="12312497" w14:textId="77777777" w:rsidR="00071782" w:rsidRPr="00DF039C" w:rsidRDefault="00071782" w:rsidP="009E3276">
            <w:pPr>
              <w:jc w:val="center"/>
              <w:rPr>
                <w:b/>
                <w:i/>
                <w:noProof/>
                <w:szCs w:val="24"/>
                <w:lang w:val="en-GB" w:eastAsia="el-GR"/>
              </w:rPr>
            </w:pPr>
            <w:r w:rsidRPr="00DF039C">
              <w:rPr>
                <w:b/>
                <w:i/>
                <w:noProof/>
                <w:szCs w:val="24"/>
                <w:lang w:val="en-GB" w:eastAsia="el-GR"/>
              </w:rPr>
              <w:t>Any</w:t>
            </w:r>
          </w:p>
        </w:tc>
        <w:tc>
          <w:tcPr>
            <w:tcW w:w="3408" w:type="dxa"/>
            <w:tcBorders>
              <w:top w:val="single" w:sz="4" w:space="0" w:color="auto"/>
              <w:left w:val="single" w:sz="4" w:space="0" w:color="auto"/>
              <w:bottom w:val="single" w:sz="4" w:space="0" w:color="auto"/>
              <w:right w:val="single" w:sz="4" w:space="0" w:color="auto"/>
            </w:tcBorders>
            <w:hideMark/>
          </w:tcPr>
          <w:p w14:paraId="02557F57" w14:textId="77777777" w:rsidR="00071782" w:rsidRPr="00DF039C" w:rsidRDefault="00071782" w:rsidP="009E3276">
            <w:pPr>
              <w:jc w:val="center"/>
              <w:rPr>
                <w:b/>
                <w:i/>
                <w:noProof/>
                <w:szCs w:val="24"/>
                <w:lang w:val="en-GB" w:eastAsia="el-GR"/>
              </w:rPr>
            </w:pPr>
            <w:r w:rsidRPr="00DF039C">
              <w:rPr>
                <w:b/>
                <w:i/>
                <w:noProof/>
                <w:szCs w:val="24"/>
                <w:lang w:val="en-GB" w:eastAsia="el-GR"/>
              </w:rPr>
              <w:t>-</w:t>
            </w:r>
          </w:p>
        </w:tc>
      </w:tr>
      <w:tr w:rsidR="00071782" w:rsidRPr="00DF039C" w14:paraId="4EEAF026"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7C6350C" w14:textId="77777777" w:rsidR="00071782" w:rsidRPr="00DF039C" w:rsidRDefault="00071782" w:rsidP="009E3276">
            <w:pPr>
              <w:jc w:val="center"/>
              <w:rPr>
                <w:b/>
                <w:i/>
                <w:noProof/>
                <w:szCs w:val="24"/>
                <w:lang w:val="en-GB" w:eastAsia="el-GR"/>
              </w:rPr>
            </w:pPr>
            <w:r w:rsidRPr="00DF039C">
              <w:rPr>
                <w:b/>
                <w:i/>
                <w:noProof/>
                <w:szCs w:val="24"/>
                <w:lang w:val="en-GB" w:eastAsia="el-GR"/>
              </w:rPr>
              <w:t>Trip composition</w:t>
            </w:r>
          </w:p>
        </w:tc>
        <w:tc>
          <w:tcPr>
            <w:tcW w:w="3333" w:type="dxa"/>
            <w:tcBorders>
              <w:top w:val="single" w:sz="4" w:space="0" w:color="auto"/>
              <w:left w:val="single" w:sz="4" w:space="0" w:color="auto"/>
              <w:bottom w:val="single" w:sz="4" w:space="0" w:color="auto"/>
              <w:right w:val="single" w:sz="4" w:space="0" w:color="auto"/>
            </w:tcBorders>
            <w:hideMark/>
          </w:tcPr>
          <w:p w14:paraId="09EDF284" w14:textId="77777777" w:rsidR="00071782" w:rsidRPr="00DF039C" w:rsidRDefault="00071782" w:rsidP="009E3276">
            <w:pPr>
              <w:jc w:val="center"/>
              <w:rPr>
                <w:b/>
                <w:i/>
                <w:noProof/>
                <w:szCs w:val="24"/>
                <w:lang w:val="en-GB" w:eastAsia="el-GR"/>
              </w:rPr>
            </w:pPr>
            <w:r w:rsidRPr="00DF039C">
              <w:rPr>
                <w:b/>
                <w:i/>
                <w:noProof/>
                <w:szCs w:val="24"/>
                <w:lang w:val="en-GB" w:eastAsia="el-GR"/>
              </w:rPr>
              <w:t xml:space="preserve">As per usual use </w:t>
            </w:r>
          </w:p>
        </w:tc>
        <w:tc>
          <w:tcPr>
            <w:tcW w:w="3408" w:type="dxa"/>
            <w:tcBorders>
              <w:top w:val="single" w:sz="4" w:space="0" w:color="auto"/>
              <w:left w:val="single" w:sz="4" w:space="0" w:color="auto"/>
              <w:bottom w:val="single" w:sz="4" w:space="0" w:color="auto"/>
              <w:right w:val="single" w:sz="4" w:space="0" w:color="auto"/>
            </w:tcBorders>
            <w:hideMark/>
          </w:tcPr>
          <w:p w14:paraId="087D6DD3" w14:textId="77777777" w:rsidR="00071782" w:rsidRPr="00DF039C" w:rsidRDefault="00071782" w:rsidP="009E3276">
            <w:pPr>
              <w:jc w:val="center"/>
              <w:rPr>
                <w:b/>
                <w:i/>
                <w:noProof/>
                <w:szCs w:val="24"/>
                <w:lang w:val="en-GB" w:eastAsia="el-GR"/>
              </w:rPr>
            </w:pPr>
            <w:r w:rsidRPr="00DF039C">
              <w:rPr>
                <w:b/>
                <w:i/>
                <w:noProof/>
                <w:szCs w:val="24"/>
                <w:lang w:val="en-GB" w:eastAsia="el-GR"/>
              </w:rPr>
              <w:t>-</w:t>
            </w:r>
          </w:p>
        </w:tc>
      </w:tr>
      <w:tr w:rsidR="00071782" w:rsidRPr="00DF039C" w14:paraId="5B70E95C" w14:textId="77777777" w:rsidTr="009E3276">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60BB9FF" w14:textId="77777777" w:rsidR="00071782" w:rsidRPr="00DF039C" w:rsidRDefault="00071782" w:rsidP="009E3276">
            <w:pPr>
              <w:jc w:val="center"/>
              <w:rPr>
                <w:rFonts w:eastAsiaTheme="minorEastAsia"/>
                <w:b/>
                <w:i/>
                <w:noProof/>
                <w:kern w:val="24"/>
                <w:szCs w:val="24"/>
                <w:lang w:val="en-GB" w:eastAsia="fr-BE"/>
              </w:rPr>
            </w:pPr>
            <w:r w:rsidRPr="00DF039C">
              <w:rPr>
                <w:rFonts w:eastAsiaTheme="minorEastAsia"/>
                <w:b/>
                <w:i/>
                <w:noProof/>
                <w:kern w:val="24"/>
                <w:szCs w:val="24"/>
                <w:lang w:val="en-GB" w:eastAsia="fr-BE"/>
              </w:rPr>
              <w:t>Minimum mileage</w:t>
            </w:r>
          </w:p>
        </w:tc>
        <w:tc>
          <w:tcPr>
            <w:tcW w:w="3333" w:type="dxa"/>
            <w:tcBorders>
              <w:top w:val="single" w:sz="4" w:space="0" w:color="auto"/>
              <w:left w:val="single" w:sz="4" w:space="0" w:color="auto"/>
              <w:bottom w:val="single" w:sz="4" w:space="0" w:color="auto"/>
              <w:right w:val="single" w:sz="4" w:space="0" w:color="auto"/>
            </w:tcBorders>
            <w:hideMark/>
          </w:tcPr>
          <w:p w14:paraId="2AEB3D76" w14:textId="77777777" w:rsidR="00071782" w:rsidRPr="00DF039C" w:rsidRDefault="00071782" w:rsidP="009E3276">
            <w:pPr>
              <w:jc w:val="center"/>
              <w:rPr>
                <w:b/>
                <w:i/>
                <w:noProof/>
                <w:kern w:val="24"/>
                <w:szCs w:val="24"/>
                <w:lang w:val="da-DK" w:eastAsia="fr-BE"/>
              </w:rPr>
            </w:pPr>
            <w:r w:rsidRPr="00DF039C">
              <w:rPr>
                <w:rFonts w:eastAsia="Verdana"/>
                <w:b/>
                <w:i/>
                <w:noProof/>
                <w:szCs w:val="24"/>
                <w:lang w:val="da-DK"/>
              </w:rPr>
              <w:t>5 000 km for &lt;16t TPMLM</w:t>
            </w:r>
            <w:r w:rsidRPr="00DF039C">
              <w:rPr>
                <w:b/>
                <w:i/>
                <w:noProof/>
                <w:szCs w:val="24"/>
                <w:lang w:val="da-DK"/>
              </w:rPr>
              <w:br/>
            </w:r>
            <w:r w:rsidRPr="00DF039C">
              <w:rPr>
                <w:rFonts w:eastAsia="Verdana"/>
                <w:b/>
                <w:i/>
                <w:noProof/>
                <w:szCs w:val="24"/>
                <w:lang w:val="da-DK"/>
              </w:rPr>
              <w:t>10 000 km for &gt; 16t TPMLM</w:t>
            </w:r>
          </w:p>
        </w:tc>
        <w:tc>
          <w:tcPr>
            <w:tcW w:w="3408" w:type="dxa"/>
            <w:tcBorders>
              <w:top w:val="single" w:sz="4" w:space="0" w:color="auto"/>
              <w:left w:val="single" w:sz="4" w:space="0" w:color="auto"/>
              <w:bottom w:val="single" w:sz="4" w:space="0" w:color="auto"/>
              <w:right w:val="single" w:sz="4" w:space="0" w:color="auto"/>
            </w:tcBorders>
            <w:hideMark/>
          </w:tcPr>
          <w:p w14:paraId="1DA198D5" w14:textId="77777777" w:rsidR="00071782" w:rsidRPr="00DF039C" w:rsidRDefault="00071782" w:rsidP="009E3276">
            <w:pPr>
              <w:jc w:val="center"/>
              <w:rPr>
                <w:b/>
                <w:i/>
                <w:noProof/>
                <w:kern w:val="24"/>
                <w:szCs w:val="24"/>
                <w:lang w:val="en-GB" w:eastAsia="fr-BE"/>
              </w:rPr>
            </w:pPr>
            <w:r w:rsidRPr="00DF039C">
              <w:rPr>
                <w:rFonts w:eastAsiaTheme="minorEastAsia"/>
                <w:b/>
                <w:i/>
                <w:noProof/>
                <w:kern w:val="24"/>
                <w:szCs w:val="24"/>
                <w:lang w:val="en-GB" w:eastAsia="fr-BE"/>
              </w:rPr>
              <w:t>Between 3</w:t>
            </w:r>
            <w:r w:rsidRPr="00DF039C">
              <w:rPr>
                <w:rFonts w:eastAsiaTheme="minorEastAsia"/>
                <w:b/>
                <w:bCs/>
                <w:i/>
                <w:noProof/>
                <w:kern w:val="24"/>
                <w:szCs w:val="24"/>
                <w:lang w:val="en-GB" w:eastAsia="fr-BE"/>
              </w:rPr>
              <w:t> </w:t>
            </w:r>
            <w:r w:rsidRPr="00DF039C">
              <w:rPr>
                <w:rFonts w:eastAsiaTheme="minorEastAsia"/>
                <w:b/>
                <w:i/>
                <w:noProof/>
                <w:kern w:val="24"/>
                <w:szCs w:val="24"/>
                <w:lang w:val="en-GB" w:eastAsia="fr-BE"/>
              </w:rPr>
              <w:t xml:space="preserve">000 km and </w:t>
            </w:r>
            <w:r w:rsidRPr="00DF039C">
              <w:rPr>
                <w:rFonts w:eastAsia="Verdana"/>
                <w:b/>
                <w:i/>
                <w:noProof/>
                <w:szCs w:val="24"/>
                <w:lang w:val="en-GB" w:eastAsia="en-GB"/>
              </w:rPr>
              <w:t>5 000 km for &lt;16t TPMLM</w:t>
            </w:r>
            <w:r w:rsidRPr="00DF039C">
              <w:rPr>
                <w:b/>
                <w:i/>
                <w:noProof/>
                <w:szCs w:val="24"/>
                <w:lang w:val="en-GB" w:eastAsia="en-GB"/>
              </w:rPr>
              <w:br/>
            </w:r>
            <w:r w:rsidRPr="00DF039C">
              <w:rPr>
                <w:rFonts w:eastAsiaTheme="minorEastAsia"/>
                <w:b/>
                <w:i/>
                <w:noProof/>
                <w:kern w:val="24"/>
                <w:szCs w:val="24"/>
                <w:lang w:val="en-GB" w:eastAsia="fr-BE"/>
              </w:rPr>
              <w:t>Between 3</w:t>
            </w:r>
            <w:r w:rsidRPr="00DF039C">
              <w:rPr>
                <w:rFonts w:eastAsiaTheme="minorEastAsia"/>
                <w:b/>
                <w:bCs/>
                <w:i/>
                <w:noProof/>
                <w:kern w:val="24"/>
                <w:szCs w:val="24"/>
                <w:lang w:val="en-GB" w:eastAsia="fr-BE"/>
              </w:rPr>
              <w:t> </w:t>
            </w:r>
            <w:r w:rsidRPr="00DF039C">
              <w:rPr>
                <w:rFonts w:eastAsiaTheme="minorEastAsia"/>
                <w:b/>
                <w:i/>
                <w:noProof/>
                <w:kern w:val="24"/>
                <w:szCs w:val="24"/>
                <w:lang w:val="en-GB" w:eastAsia="fr-BE"/>
              </w:rPr>
              <w:t xml:space="preserve">000 km and </w:t>
            </w:r>
            <w:r w:rsidRPr="00DF039C">
              <w:rPr>
                <w:rFonts w:eastAsia="Verdana"/>
                <w:b/>
                <w:i/>
                <w:noProof/>
                <w:szCs w:val="24"/>
                <w:lang w:val="en-GB" w:eastAsia="en-GB"/>
              </w:rPr>
              <w:t>10 000 km for &gt; 16t TPMLM</w:t>
            </w:r>
          </w:p>
        </w:tc>
      </w:tr>
    </w:tbl>
    <w:p w14:paraId="15B5614A" w14:textId="77777777" w:rsidR="00071782" w:rsidRPr="00DF039C" w:rsidRDefault="00071782" w:rsidP="00071782">
      <w:pPr>
        <w:pStyle w:val="AmOrLang"/>
        <w:rPr>
          <w:lang w:val="en-GB"/>
        </w:rPr>
      </w:pPr>
    </w:p>
    <w:p w14:paraId="6A6218D1" w14:textId="77777777" w:rsidR="00071782" w:rsidRPr="00DF039C" w:rsidRDefault="00071782" w:rsidP="00071782">
      <w:pPr>
        <w:pStyle w:val="AmOrLang"/>
        <w:rPr>
          <w:lang w:val="en-GB"/>
        </w:rPr>
      </w:pPr>
    </w:p>
    <w:tbl>
      <w:tblPr>
        <w:tblStyle w:val="CV11"/>
        <w:tblW w:w="0" w:type="auto"/>
        <w:tblInd w:w="0" w:type="dxa"/>
        <w:tblLook w:val="04A0" w:firstRow="1" w:lastRow="0" w:firstColumn="1" w:lastColumn="0" w:noHBand="0" w:noVBand="1"/>
      </w:tblPr>
      <w:tblGrid>
        <w:gridCol w:w="4376"/>
        <w:gridCol w:w="4684"/>
      </w:tblGrid>
      <w:tr w:rsidR="00071782" w:rsidRPr="00DF039C" w14:paraId="63F5A0A1" w14:textId="77777777" w:rsidTr="009E3276">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505EE7F6" w14:textId="77777777" w:rsidR="00071782" w:rsidRPr="00DF039C" w:rsidRDefault="00071782" w:rsidP="009E3276">
            <w:pPr>
              <w:ind w:left="360"/>
              <w:jc w:val="center"/>
              <w:rPr>
                <w:i/>
                <w:noProof/>
                <w:lang w:val="en-GB" w:eastAsia="el-GR"/>
              </w:rPr>
            </w:pPr>
            <w:r w:rsidRPr="00DF039C">
              <w:rPr>
                <w:i/>
                <w:noProof/>
                <w:lang w:val="en-GB" w:eastAsia="el-GR"/>
              </w:rPr>
              <w:t>Amendment</w:t>
            </w:r>
          </w:p>
        </w:tc>
      </w:tr>
      <w:tr w:rsidR="00071782" w:rsidRPr="00DF039C" w14:paraId="2D3659C9" w14:textId="77777777" w:rsidTr="009E3276">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61203FA4" w14:textId="77777777" w:rsidR="00071782" w:rsidRPr="00DF039C" w:rsidRDefault="00071782" w:rsidP="009E3276">
            <w:pPr>
              <w:rPr>
                <w:rFonts w:eastAsiaTheme="minorEastAsia"/>
                <w:noProof/>
                <w:kern w:val="24"/>
                <w:szCs w:val="24"/>
                <w:lang w:val="en-GB" w:eastAsia="fr-BE"/>
              </w:rPr>
            </w:pPr>
            <w:r w:rsidRPr="00DF039C">
              <w:rPr>
                <w:rFonts w:eastAsiaTheme="minorEastAsia"/>
                <w:noProof/>
                <w:kern w:val="24"/>
                <w:szCs w:val="24"/>
                <w:lang w:val="en-GB" w:eastAsia="fr-BE"/>
              </w:rPr>
              <w:t>Table 2: Conditions for testing compliance of M2, M3, N2 and N3 vehicles with exhaust emission limits with any market fuel and lubricant within the specifications issued by the manufacturer of the vehicle</w:t>
            </w:r>
          </w:p>
        </w:tc>
      </w:tr>
      <w:tr w:rsidR="00071782" w:rsidRPr="00DF039C" w14:paraId="0F848F0A" w14:textId="77777777" w:rsidTr="009E3276">
        <w:trPr>
          <w:trHeight w:val="312"/>
        </w:trPr>
        <w:tc>
          <w:tcPr>
            <w:tcW w:w="4376" w:type="dxa"/>
            <w:tcBorders>
              <w:top w:val="single" w:sz="4" w:space="0" w:color="auto"/>
              <w:left w:val="single" w:sz="4" w:space="0" w:color="auto"/>
              <w:bottom w:val="single" w:sz="4" w:space="0" w:color="auto"/>
              <w:right w:val="single" w:sz="4" w:space="0" w:color="auto"/>
            </w:tcBorders>
          </w:tcPr>
          <w:p w14:paraId="191F3A61" w14:textId="77777777" w:rsidR="00071782" w:rsidRPr="00DF039C" w:rsidRDefault="00071782" w:rsidP="009E3276">
            <w:pPr>
              <w:spacing w:before="60" w:after="60"/>
              <w:jc w:val="center"/>
              <w:rPr>
                <w:b/>
                <w:bCs/>
                <w:i/>
                <w:sz w:val="22"/>
                <w:szCs w:val="22"/>
                <w:lang w:val="en-GB" w:eastAsia="fr-BE"/>
              </w:rPr>
            </w:pPr>
            <w:r w:rsidRPr="00DF039C">
              <w:rPr>
                <w:b/>
                <w:bCs/>
                <w:i/>
                <w:sz w:val="22"/>
                <w:szCs w:val="22"/>
                <w:lang w:val="en-GB" w:eastAsia="fr-BE"/>
              </w:rPr>
              <w:t>Laboratory exhaust emission measurement</w:t>
            </w:r>
          </w:p>
        </w:tc>
        <w:tc>
          <w:tcPr>
            <w:tcW w:w="4684" w:type="dxa"/>
            <w:tcBorders>
              <w:top w:val="single" w:sz="4" w:space="0" w:color="auto"/>
              <w:left w:val="single" w:sz="4" w:space="0" w:color="auto"/>
              <w:bottom w:val="single" w:sz="4" w:space="0" w:color="auto"/>
              <w:right w:val="single" w:sz="4" w:space="0" w:color="auto"/>
            </w:tcBorders>
          </w:tcPr>
          <w:p w14:paraId="5E0F6438" w14:textId="77777777" w:rsidR="00071782" w:rsidRPr="00DF039C" w:rsidRDefault="00071782" w:rsidP="009E3276">
            <w:pPr>
              <w:spacing w:before="60" w:after="60"/>
              <w:jc w:val="center"/>
              <w:rPr>
                <w:rFonts w:ascii="Calibri" w:hAnsi="Calibri" w:cs="Calibri"/>
                <w:b/>
                <w:bCs/>
                <w:i/>
                <w:sz w:val="22"/>
                <w:szCs w:val="22"/>
                <w:lang w:val="en-GB" w:eastAsia="fr-BE"/>
              </w:rPr>
            </w:pPr>
            <w:r w:rsidRPr="00DF039C">
              <w:rPr>
                <w:b/>
                <w:bCs/>
                <w:i/>
                <w:sz w:val="22"/>
                <w:szCs w:val="22"/>
                <w:lang w:val="en-GB" w:eastAsia="fr-BE"/>
              </w:rPr>
              <w:t>Real Driving Emission (RDE) measurement</w:t>
            </w:r>
          </w:p>
        </w:tc>
      </w:tr>
      <w:tr w:rsidR="00071782" w:rsidRPr="00DF039C" w14:paraId="6EE33E55" w14:textId="77777777" w:rsidTr="009E3276">
        <w:trPr>
          <w:trHeight w:val="312"/>
        </w:trPr>
        <w:tc>
          <w:tcPr>
            <w:tcW w:w="4376" w:type="dxa"/>
            <w:tcBorders>
              <w:top w:val="single" w:sz="4" w:space="0" w:color="auto"/>
              <w:left w:val="single" w:sz="4" w:space="0" w:color="auto"/>
              <w:bottom w:val="single" w:sz="4" w:space="0" w:color="auto"/>
              <w:right w:val="single" w:sz="4" w:space="0" w:color="auto"/>
            </w:tcBorders>
          </w:tcPr>
          <w:p w14:paraId="6B702C2D" w14:textId="77777777" w:rsidR="00071782" w:rsidRPr="00DF039C" w:rsidRDefault="00071782" w:rsidP="009E3276">
            <w:pPr>
              <w:spacing w:before="60" w:after="60"/>
              <w:rPr>
                <w:b/>
                <w:bCs/>
                <w:i/>
                <w:sz w:val="22"/>
                <w:szCs w:val="22"/>
                <w:lang w:val="en-GB" w:eastAsia="fr-BE"/>
              </w:rPr>
            </w:pPr>
            <w:r w:rsidRPr="00DF039C">
              <w:rPr>
                <w:b/>
                <w:bCs/>
                <w:i/>
                <w:sz w:val="22"/>
                <w:szCs w:val="22"/>
                <w:lang w:val="en-GB" w:eastAsia="fr-BE"/>
              </w:rPr>
              <w:t>For all exhaust emission tests conducted using the WHTC/WHSC engine bench test cycles, the provisions of UN Regulation No 49</w:t>
            </w:r>
            <w:r w:rsidRPr="00DF039C">
              <w:rPr>
                <w:b/>
                <w:bCs/>
                <w:i/>
                <w:sz w:val="22"/>
                <w:szCs w:val="22"/>
                <w:vertAlign w:val="superscript"/>
                <w:lang w:val="en-GB" w:eastAsia="fr-BE"/>
              </w:rPr>
              <w:t>1</w:t>
            </w:r>
            <w:r w:rsidRPr="00DF039C">
              <w:rPr>
                <w:b/>
                <w:bCs/>
                <w:i/>
                <w:sz w:val="22"/>
                <w:szCs w:val="22"/>
                <w:lang w:val="en-GB" w:eastAsia="fr-BE"/>
              </w:rPr>
              <w:t>, Annex 4 shall apply.</w:t>
            </w:r>
          </w:p>
        </w:tc>
        <w:tc>
          <w:tcPr>
            <w:tcW w:w="4684" w:type="dxa"/>
            <w:tcBorders>
              <w:top w:val="single" w:sz="4" w:space="0" w:color="auto"/>
              <w:left w:val="single" w:sz="4" w:space="0" w:color="auto"/>
              <w:bottom w:val="single" w:sz="4" w:space="0" w:color="auto"/>
              <w:right w:val="single" w:sz="4" w:space="0" w:color="auto"/>
            </w:tcBorders>
          </w:tcPr>
          <w:p w14:paraId="495BA75E" w14:textId="77777777" w:rsidR="00071782" w:rsidRPr="00DF039C" w:rsidRDefault="00071782" w:rsidP="009E3276">
            <w:pPr>
              <w:spacing w:before="60" w:after="60"/>
              <w:rPr>
                <w:b/>
                <w:bCs/>
                <w:i/>
                <w:sz w:val="22"/>
                <w:szCs w:val="22"/>
                <w:lang w:val="en-GB" w:eastAsia="fr-BE"/>
              </w:rPr>
            </w:pPr>
            <w:r w:rsidRPr="00DF039C">
              <w:rPr>
                <w:b/>
                <w:bCs/>
                <w:i/>
                <w:sz w:val="22"/>
                <w:szCs w:val="22"/>
                <w:lang w:val="en-GB" w:eastAsia="fr-BE"/>
              </w:rPr>
              <w:t>The provisions of UN Regulation No 49</w:t>
            </w:r>
            <w:r w:rsidRPr="00DF039C">
              <w:rPr>
                <w:b/>
                <w:bCs/>
                <w:i/>
                <w:sz w:val="22"/>
                <w:szCs w:val="22"/>
                <w:vertAlign w:val="superscript"/>
                <w:lang w:val="en-GB" w:eastAsia="fr-BE"/>
              </w:rPr>
              <w:t>2</w:t>
            </w:r>
            <w:r w:rsidRPr="00DF039C">
              <w:rPr>
                <w:b/>
                <w:bCs/>
                <w:i/>
                <w:sz w:val="22"/>
                <w:szCs w:val="22"/>
                <w:lang w:val="en-GB" w:eastAsia="fr-BE"/>
              </w:rPr>
              <w:t xml:space="preserve">, Annex 8 shall apply </w:t>
            </w:r>
            <w:r w:rsidRPr="00DF039C">
              <w:rPr>
                <w:b/>
                <w:bCs/>
                <w:i/>
                <w:sz w:val="22"/>
                <w:szCs w:val="22"/>
                <w:u w:val="single"/>
                <w:lang w:val="en-GB" w:eastAsia="fr-BE"/>
              </w:rPr>
              <w:t>with the following exceptions</w:t>
            </w:r>
            <w:r w:rsidRPr="00DF039C">
              <w:rPr>
                <w:b/>
                <w:bCs/>
                <w:i/>
                <w:sz w:val="22"/>
                <w:szCs w:val="22"/>
                <w:lang w:val="en-GB" w:eastAsia="fr-BE"/>
              </w:rPr>
              <w:t xml:space="preserve"> of:</w:t>
            </w:r>
          </w:p>
          <w:p w14:paraId="5C30A613" w14:textId="77777777" w:rsidR="00071782" w:rsidRPr="00DF039C" w:rsidRDefault="00071782" w:rsidP="009E3276">
            <w:pPr>
              <w:spacing w:before="60" w:after="60"/>
              <w:rPr>
                <w:b/>
                <w:bCs/>
                <w:i/>
                <w:sz w:val="22"/>
                <w:szCs w:val="22"/>
                <w:lang w:val="en-GB" w:eastAsia="fr-BE"/>
              </w:rPr>
            </w:pPr>
            <w:r w:rsidRPr="00DF039C">
              <w:rPr>
                <w:b/>
                <w:bCs/>
                <w:i/>
                <w:sz w:val="22"/>
                <w:szCs w:val="22"/>
                <w:lang w:val="en-GB" w:eastAsia="fr-BE"/>
              </w:rPr>
              <w:t>• The power threshold in Table 1 of Annex III is 0%. For windows where power is below 6%, 6% shall be used for calculations;</w:t>
            </w:r>
          </w:p>
          <w:p w14:paraId="51601A71" w14:textId="77777777" w:rsidR="00071782" w:rsidRPr="00DF039C" w:rsidRDefault="00071782" w:rsidP="009E3276">
            <w:pPr>
              <w:spacing w:before="60" w:after="60"/>
              <w:rPr>
                <w:b/>
                <w:bCs/>
                <w:i/>
                <w:sz w:val="22"/>
                <w:szCs w:val="22"/>
                <w:lang w:val="en-GB" w:eastAsia="fr-BE"/>
              </w:rPr>
            </w:pPr>
            <w:r w:rsidRPr="00DF039C">
              <w:rPr>
                <w:b/>
                <w:bCs/>
                <w:i/>
                <w:sz w:val="22"/>
                <w:szCs w:val="22"/>
                <w:lang w:val="en-GB" w:eastAsia="fr-BE"/>
              </w:rPr>
              <w:t xml:space="preserve">• The conformity factor (CF) in Table 2 of point 6.3 where the value = 1.0 shall be used for all pollutants. The applicable limits are the Real RDE limits in Annex I Table 2. </w:t>
            </w:r>
          </w:p>
        </w:tc>
      </w:tr>
      <w:tr w:rsidR="00071782" w:rsidRPr="00DF039C" w14:paraId="5841EB61" w14:textId="77777777" w:rsidTr="009E3276">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1EDB488E" w14:textId="77777777" w:rsidR="00071782" w:rsidRPr="00DF039C" w:rsidRDefault="00071782" w:rsidP="009E3276">
            <w:pPr>
              <w:spacing w:before="60" w:after="60"/>
              <w:rPr>
                <w:b/>
                <w:bCs/>
                <w:i/>
                <w:sz w:val="20"/>
                <w:u w:val="single"/>
                <w:lang w:val="en-GB"/>
              </w:rPr>
            </w:pPr>
            <w:r w:rsidRPr="00DF039C">
              <w:rPr>
                <w:b/>
                <w:bCs/>
                <w:i/>
                <w:sz w:val="20"/>
                <w:u w:val="single"/>
                <w:vertAlign w:val="superscript"/>
                <w:lang w:val="en-GB"/>
              </w:rPr>
              <w:t>1</w:t>
            </w:r>
            <w:r w:rsidRPr="00DF039C">
              <w:rPr>
                <w:b/>
                <w:bCs/>
                <w:i/>
                <w:sz w:val="20"/>
                <w:u w:val="single"/>
                <w:lang w:val="en-GB"/>
              </w:rPr>
              <w:t xml:space="preserve"> 07 series of amendments (OJ L 14, 16.1.2023, p. 1).</w:t>
            </w:r>
          </w:p>
          <w:p w14:paraId="5D7B24DC" w14:textId="77777777" w:rsidR="00071782" w:rsidRPr="00DF039C" w:rsidRDefault="00071782" w:rsidP="009E3276">
            <w:pPr>
              <w:spacing w:before="60" w:after="60"/>
              <w:rPr>
                <w:b/>
                <w:bCs/>
                <w:i/>
                <w:sz w:val="22"/>
                <w:szCs w:val="22"/>
                <w:lang w:val="en-GB" w:eastAsia="fr-BE"/>
              </w:rPr>
            </w:pPr>
            <w:r w:rsidRPr="00DF039C">
              <w:rPr>
                <w:b/>
                <w:bCs/>
                <w:i/>
                <w:sz w:val="20"/>
                <w:u w:val="single"/>
                <w:vertAlign w:val="superscript"/>
                <w:lang w:val="en-GB"/>
              </w:rPr>
              <w:t>2</w:t>
            </w:r>
            <w:r w:rsidRPr="00DF039C">
              <w:rPr>
                <w:b/>
                <w:bCs/>
                <w:i/>
                <w:sz w:val="20"/>
                <w:u w:val="single"/>
                <w:lang w:val="en-GB"/>
              </w:rPr>
              <w:t xml:space="preserve"> 07 series of amendments (OJ L 14, 16.1.2023, p. 1).</w:t>
            </w:r>
          </w:p>
        </w:tc>
      </w:tr>
    </w:tbl>
    <w:p w14:paraId="73EFD1CF" w14:textId="77777777" w:rsidR="00071782" w:rsidRPr="00DF039C" w:rsidRDefault="00071782" w:rsidP="00071782"/>
    <w:p w14:paraId="5250EFC7"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161</w:t>
      </w:r>
    </w:p>
    <w:p w14:paraId="060B8F9F" w14:textId="77777777" w:rsidR="00071782" w:rsidRPr="00DF039C" w:rsidRDefault="00071782" w:rsidP="00071782">
      <w:pPr>
        <w:pStyle w:val="NormalBold12b"/>
        <w:rPr>
          <w:lang w:val="en-GB"/>
        </w:rPr>
      </w:pPr>
      <w:r w:rsidRPr="00DF039C">
        <w:rPr>
          <w:lang w:val="en-GB"/>
        </w:rPr>
        <w:t>Proposal for a regulation</w:t>
      </w:r>
    </w:p>
    <w:p w14:paraId="04917093" w14:textId="77777777" w:rsidR="00071782" w:rsidRPr="00DF039C" w:rsidRDefault="00071782" w:rsidP="00071782">
      <w:pPr>
        <w:pStyle w:val="NormalBold"/>
        <w:keepNext/>
        <w:rPr>
          <w:lang w:val="en-GB"/>
        </w:rPr>
      </w:pPr>
      <w:r w:rsidRPr="00DF039C">
        <w:rPr>
          <w:lang w:val="en-GB"/>
        </w:rPr>
        <w:lastRenderedPageBreak/>
        <w:t>Annex III – Table 5</w:t>
      </w:r>
    </w:p>
    <w:tbl>
      <w:tblPr>
        <w:tblStyle w:val="TableGrid"/>
        <w:tblW w:w="5000" w:type="pct"/>
        <w:tblLook w:val="04A0" w:firstRow="1" w:lastRow="0" w:firstColumn="1" w:lastColumn="0" w:noHBand="0" w:noVBand="1"/>
      </w:tblPr>
      <w:tblGrid>
        <w:gridCol w:w="3018"/>
        <w:gridCol w:w="3020"/>
        <w:gridCol w:w="3022"/>
      </w:tblGrid>
      <w:tr w:rsidR="00071782" w:rsidRPr="00DF039C" w14:paraId="265433E0" w14:textId="77777777" w:rsidTr="009E3276">
        <w:tc>
          <w:tcPr>
            <w:tcW w:w="4998" w:type="pct"/>
            <w:gridSpan w:val="3"/>
            <w:tcBorders>
              <w:top w:val="single" w:sz="4" w:space="0" w:color="auto"/>
              <w:left w:val="single" w:sz="4" w:space="0" w:color="auto"/>
              <w:bottom w:val="single" w:sz="4" w:space="0" w:color="auto"/>
              <w:right w:val="single" w:sz="4" w:space="0" w:color="auto"/>
            </w:tcBorders>
          </w:tcPr>
          <w:p w14:paraId="5A987884" w14:textId="77777777" w:rsidR="00071782" w:rsidRPr="00DF039C" w:rsidRDefault="00071782" w:rsidP="009E3276">
            <w:pPr>
              <w:jc w:val="center"/>
              <w:rPr>
                <w:i/>
                <w:noProof/>
              </w:rPr>
            </w:pPr>
            <w:r w:rsidRPr="00DF039C">
              <w:rPr>
                <w:i/>
                <w:noProof/>
              </w:rPr>
              <w:t>Text proposed by the Commission</w:t>
            </w:r>
          </w:p>
        </w:tc>
      </w:tr>
      <w:tr w:rsidR="00071782" w:rsidRPr="00DF039C" w14:paraId="2A5B1EE6" w14:textId="77777777" w:rsidTr="009E3276">
        <w:tc>
          <w:tcPr>
            <w:tcW w:w="4998" w:type="pct"/>
            <w:gridSpan w:val="3"/>
            <w:tcBorders>
              <w:top w:val="single" w:sz="4" w:space="0" w:color="auto"/>
              <w:left w:val="single" w:sz="4" w:space="0" w:color="auto"/>
              <w:bottom w:val="single" w:sz="4" w:space="0" w:color="auto"/>
              <w:right w:val="single" w:sz="4" w:space="0" w:color="auto"/>
            </w:tcBorders>
          </w:tcPr>
          <w:p w14:paraId="0756DCA3" w14:textId="77777777" w:rsidR="00071782" w:rsidRPr="00DF039C" w:rsidRDefault="00071782" w:rsidP="009E3276">
            <w:pPr>
              <w:rPr>
                <w:noProof/>
              </w:rPr>
            </w:pPr>
            <w:r w:rsidRPr="00DF039C">
              <w:rPr>
                <w:noProof/>
              </w:rPr>
              <w:t>Table 5: Conditions for testing compliance with tyre abrasion limits</w:t>
            </w:r>
          </w:p>
        </w:tc>
      </w:tr>
      <w:tr w:rsidR="00071782" w:rsidRPr="001944AB" w14:paraId="281150DF" w14:textId="77777777" w:rsidTr="009E3276">
        <w:tc>
          <w:tcPr>
            <w:tcW w:w="1665" w:type="pct"/>
            <w:tcBorders>
              <w:top w:val="single" w:sz="4" w:space="0" w:color="auto"/>
              <w:left w:val="single" w:sz="4" w:space="0" w:color="auto"/>
              <w:bottom w:val="single" w:sz="4" w:space="0" w:color="auto"/>
              <w:right w:val="single" w:sz="4" w:space="0" w:color="auto"/>
            </w:tcBorders>
          </w:tcPr>
          <w:p w14:paraId="04BD348D" w14:textId="77777777" w:rsidR="00071782" w:rsidRPr="00DF039C" w:rsidRDefault="00071782" w:rsidP="009E3276">
            <w:pPr>
              <w:rPr>
                <w:noProof/>
              </w:rPr>
            </w:pPr>
          </w:p>
        </w:tc>
        <w:tc>
          <w:tcPr>
            <w:tcW w:w="1666" w:type="pct"/>
            <w:tcBorders>
              <w:top w:val="single" w:sz="4" w:space="0" w:color="auto"/>
              <w:left w:val="single" w:sz="4" w:space="0" w:color="auto"/>
              <w:bottom w:val="single" w:sz="4" w:space="0" w:color="auto"/>
              <w:right w:val="single" w:sz="4" w:space="0" w:color="auto"/>
            </w:tcBorders>
          </w:tcPr>
          <w:p w14:paraId="6995B447" w14:textId="77777777" w:rsidR="00071782" w:rsidRPr="00DF039C" w:rsidRDefault="00071782" w:rsidP="009E3276">
            <w:pPr>
              <w:rPr>
                <w:noProof/>
              </w:rPr>
            </w:pPr>
            <w:r w:rsidRPr="00DF039C">
              <w:rPr>
                <w:noProof/>
              </w:rPr>
              <w:t>M</w:t>
            </w:r>
            <w:r w:rsidRPr="00DF039C">
              <w:rPr>
                <w:noProof/>
                <w:vertAlign w:val="subscript"/>
              </w:rPr>
              <w:t>1</w:t>
            </w:r>
            <w:r w:rsidRPr="00DF039C">
              <w:rPr>
                <w:noProof/>
              </w:rPr>
              <w:t>, N</w:t>
            </w:r>
            <w:r w:rsidRPr="00DF039C">
              <w:rPr>
                <w:noProof/>
                <w:vertAlign w:val="subscript"/>
              </w:rPr>
              <w:t>1</w:t>
            </w:r>
            <w:r w:rsidRPr="00DF039C">
              <w:rPr>
                <w:noProof/>
              </w:rPr>
              <w:t xml:space="preserve"> vehicles</w:t>
            </w:r>
          </w:p>
        </w:tc>
        <w:tc>
          <w:tcPr>
            <w:tcW w:w="1666" w:type="pct"/>
            <w:tcBorders>
              <w:top w:val="single" w:sz="4" w:space="0" w:color="auto"/>
              <w:left w:val="single" w:sz="4" w:space="0" w:color="auto"/>
              <w:bottom w:val="single" w:sz="4" w:space="0" w:color="auto"/>
              <w:right w:val="single" w:sz="4" w:space="0" w:color="auto"/>
            </w:tcBorders>
          </w:tcPr>
          <w:p w14:paraId="2F31E455" w14:textId="77777777" w:rsidR="00071782" w:rsidRPr="00DF039C" w:rsidRDefault="00071782" w:rsidP="009E3276">
            <w:pPr>
              <w:rPr>
                <w:noProof/>
                <w:lang w:val="pt-PT"/>
              </w:rPr>
            </w:pPr>
            <w:r w:rsidRPr="00DF039C">
              <w:rPr>
                <w:noProof/>
                <w:lang w:val="pt-PT"/>
              </w:rPr>
              <w:t>M</w:t>
            </w:r>
            <w:r w:rsidRPr="00DF039C">
              <w:rPr>
                <w:noProof/>
                <w:vertAlign w:val="subscript"/>
                <w:lang w:val="pt-PT"/>
              </w:rPr>
              <w:t>2</w:t>
            </w:r>
            <w:r w:rsidRPr="00DF039C">
              <w:rPr>
                <w:noProof/>
                <w:lang w:val="pt-PT"/>
              </w:rPr>
              <w:t>, M</w:t>
            </w:r>
            <w:r w:rsidRPr="00DF039C">
              <w:rPr>
                <w:noProof/>
                <w:vertAlign w:val="subscript"/>
                <w:lang w:val="pt-PT"/>
              </w:rPr>
              <w:t>3</w:t>
            </w:r>
            <w:r w:rsidRPr="00DF039C">
              <w:rPr>
                <w:noProof/>
                <w:lang w:val="pt-PT"/>
              </w:rPr>
              <w:t>, N</w:t>
            </w:r>
            <w:r w:rsidRPr="00DF039C">
              <w:rPr>
                <w:noProof/>
                <w:vertAlign w:val="subscript"/>
                <w:lang w:val="pt-PT"/>
              </w:rPr>
              <w:t>2</w:t>
            </w:r>
            <w:r w:rsidRPr="00DF039C">
              <w:rPr>
                <w:noProof/>
                <w:lang w:val="pt-PT"/>
              </w:rPr>
              <w:t xml:space="preserve"> and N</w:t>
            </w:r>
            <w:r w:rsidRPr="00DF039C">
              <w:rPr>
                <w:noProof/>
                <w:vertAlign w:val="subscript"/>
                <w:lang w:val="pt-PT"/>
              </w:rPr>
              <w:t>3</w:t>
            </w:r>
            <w:r w:rsidRPr="00DF039C">
              <w:rPr>
                <w:noProof/>
                <w:lang w:val="pt-PT"/>
              </w:rPr>
              <w:t xml:space="preserve"> vehicles</w:t>
            </w:r>
          </w:p>
        </w:tc>
      </w:tr>
      <w:tr w:rsidR="00071782" w:rsidRPr="00DF039C" w14:paraId="5CBA389D" w14:textId="77777777" w:rsidTr="009E3276">
        <w:tc>
          <w:tcPr>
            <w:tcW w:w="1665" w:type="pct"/>
            <w:tcBorders>
              <w:top w:val="single" w:sz="4" w:space="0" w:color="auto"/>
              <w:left w:val="single" w:sz="4" w:space="0" w:color="auto"/>
              <w:bottom w:val="single" w:sz="4" w:space="0" w:color="auto"/>
              <w:right w:val="single" w:sz="4" w:space="0" w:color="auto"/>
            </w:tcBorders>
          </w:tcPr>
          <w:p w14:paraId="3B583322" w14:textId="77777777" w:rsidR="00071782" w:rsidRPr="00DF039C" w:rsidRDefault="00071782" w:rsidP="009E3276">
            <w:pPr>
              <w:rPr>
                <w:noProof/>
              </w:rPr>
            </w:pPr>
            <w:r w:rsidRPr="00DF039C">
              <w:rPr>
                <w:noProof/>
              </w:rPr>
              <w:t>Tyre abrasion limits test</w:t>
            </w:r>
          </w:p>
        </w:tc>
        <w:tc>
          <w:tcPr>
            <w:tcW w:w="1666" w:type="pct"/>
            <w:tcBorders>
              <w:top w:val="single" w:sz="4" w:space="0" w:color="auto"/>
              <w:left w:val="single" w:sz="4" w:space="0" w:color="auto"/>
              <w:bottom w:val="single" w:sz="4" w:space="0" w:color="auto"/>
              <w:right w:val="single" w:sz="4" w:space="0" w:color="auto"/>
            </w:tcBorders>
          </w:tcPr>
          <w:p w14:paraId="41AE7B10" w14:textId="77777777" w:rsidR="00071782" w:rsidRPr="00DF039C" w:rsidRDefault="00071782" w:rsidP="009E3276">
            <w:pPr>
              <w:rPr>
                <w:noProof/>
              </w:rPr>
            </w:pPr>
            <w:r w:rsidRPr="00DF039C">
              <w:rPr>
                <w:noProof/>
              </w:rPr>
              <w:t>Based on the testing methodologies developed in UN for testing tyre abrasion in real world</w:t>
            </w:r>
          </w:p>
        </w:tc>
        <w:tc>
          <w:tcPr>
            <w:tcW w:w="1666" w:type="pct"/>
            <w:tcBorders>
              <w:top w:val="single" w:sz="4" w:space="0" w:color="auto"/>
              <w:left w:val="single" w:sz="4" w:space="0" w:color="auto"/>
              <w:bottom w:val="single" w:sz="4" w:space="0" w:color="auto"/>
              <w:right w:val="single" w:sz="4" w:space="0" w:color="auto"/>
            </w:tcBorders>
          </w:tcPr>
          <w:p w14:paraId="5DB3FB3D" w14:textId="77777777" w:rsidR="00071782" w:rsidRPr="00DF039C" w:rsidRDefault="00071782" w:rsidP="009E3276">
            <w:pPr>
              <w:rPr>
                <w:noProof/>
              </w:rPr>
            </w:pPr>
            <w:r w:rsidRPr="00DF039C">
              <w:rPr>
                <w:noProof/>
              </w:rPr>
              <w:t>Based on the testing methodologies developed in UN for testing tyre abrasion in real world</w:t>
            </w:r>
          </w:p>
        </w:tc>
      </w:tr>
    </w:tbl>
    <w:p w14:paraId="6F1AB6A0" w14:textId="77777777" w:rsidR="00071782" w:rsidRPr="00DF039C" w:rsidRDefault="00071782" w:rsidP="00071782"/>
    <w:p w14:paraId="6EDCFEED" w14:textId="77777777" w:rsidR="00071782" w:rsidRPr="00DF039C" w:rsidRDefault="00071782" w:rsidP="00071782">
      <w:pPr>
        <w:pStyle w:val="AmOrLang"/>
        <w:rPr>
          <w:lang w:val="en-GB"/>
        </w:rPr>
      </w:pPr>
    </w:p>
    <w:tbl>
      <w:tblPr>
        <w:tblStyle w:val="TableGrid"/>
        <w:tblW w:w="5000" w:type="pct"/>
        <w:tblLook w:val="04A0" w:firstRow="1" w:lastRow="0" w:firstColumn="1" w:lastColumn="0" w:noHBand="0" w:noVBand="1"/>
      </w:tblPr>
      <w:tblGrid>
        <w:gridCol w:w="3018"/>
        <w:gridCol w:w="3020"/>
        <w:gridCol w:w="3022"/>
      </w:tblGrid>
      <w:tr w:rsidR="00071782" w:rsidRPr="00DF039C" w14:paraId="5FD071F7" w14:textId="77777777" w:rsidTr="009E3276">
        <w:tc>
          <w:tcPr>
            <w:tcW w:w="4998" w:type="pct"/>
            <w:gridSpan w:val="3"/>
            <w:tcBorders>
              <w:top w:val="single" w:sz="4" w:space="0" w:color="auto"/>
              <w:left w:val="single" w:sz="4" w:space="0" w:color="auto"/>
              <w:bottom w:val="single" w:sz="4" w:space="0" w:color="auto"/>
              <w:right w:val="single" w:sz="4" w:space="0" w:color="auto"/>
            </w:tcBorders>
          </w:tcPr>
          <w:p w14:paraId="2F2CAC08" w14:textId="77777777" w:rsidR="00071782" w:rsidRPr="00DF039C" w:rsidRDefault="00071782" w:rsidP="009E3276">
            <w:pPr>
              <w:jc w:val="center"/>
              <w:rPr>
                <w:i/>
                <w:noProof/>
              </w:rPr>
            </w:pPr>
            <w:r w:rsidRPr="00DF039C">
              <w:rPr>
                <w:i/>
                <w:noProof/>
              </w:rPr>
              <w:t>Amendment</w:t>
            </w:r>
          </w:p>
        </w:tc>
      </w:tr>
      <w:tr w:rsidR="00071782" w:rsidRPr="00DF039C" w14:paraId="53682F14" w14:textId="77777777" w:rsidTr="009E3276">
        <w:tc>
          <w:tcPr>
            <w:tcW w:w="4998" w:type="pct"/>
            <w:gridSpan w:val="3"/>
            <w:tcBorders>
              <w:top w:val="single" w:sz="4" w:space="0" w:color="auto"/>
              <w:left w:val="single" w:sz="4" w:space="0" w:color="auto"/>
              <w:bottom w:val="single" w:sz="4" w:space="0" w:color="auto"/>
              <w:right w:val="single" w:sz="4" w:space="0" w:color="auto"/>
            </w:tcBorders>
          </w:tcPr>
          <w:p w14:paraId="5AB1005F" w14:textId="77777777" w:rsidR="00071782" w:rsidRPr="00DF039C" w:rsidRDefault="00071782" w:rsidP="009E3276">
            <w:pPr>
              <w:rPr>
                <w:noProof/>
              </w:rPr>
            </w:pPr>
            <w:r w:rsidRPr="00DF039C">
              <w:rPr>
                <w:noProof/>
              </w:rPr>
              <w:t>Table 5: Conditions for testing compliance with tyre abrasion limits</w:t>
            </w:r>
          </w:p>
        </w:tc>
      </w:tr>
      <w:tr w:rsidR="00071782" w:rsidRPr="001944AB" w14:paraId="0CE263F2" w14:textId="77777777" w:rsidTr="009E3276">
        <w:tc>
          <w:tcPr>
            <w:tcW w:w="1665" w:type="pct"/>
            <w:tcBorders>
              <w:top w:val="single" w:sz="4" w:space="0" w:color="auto"/>
              <w:left w:val="single" w:sz="4" w:space="0" w:color="auto"/>
              <w:bottom w:val="single" w:sz="4" w:space="0" w:color="auto"/>
              <w:right w:val="single" w:sz="4" w:space="0" w:color="auto"/>
            </w:tcBorders>
          </w:tcPr>
          <w:p w14:paraId="5EE2E1B0" w14:textId="77777777" w:rsidR="00071782" w:rsidRPr="00DF039C" w:rsidRDefault="00071782" w:rsidP="009E3276">
            <w:pPr>
              <w:rPr>
                <w:noProof/>
              </w:rPr>
            </w:pPr>
          </w:p>
        </w:tc>
        <w:tc>
          <w:tcPr>
            <w:tcW w:w="1666" w:type="pct"/>
            <w:tcBorders>
              <w:top w:val="single" w:sz="4" w:space="0" w:color="auto"/>
              <w:left w:val="single" w:sz="4" w:space="0" w:color="auto"/>
              <w:bottom w:val="single" w:sz="4" w:space="0" w:color="auto"/>
              <w:right w:val="single" w:sz="4" w:space="0" w:color="auto"/>
            </w:tcBorders>
          </w:tcPr>
          <w:p w14:paraId="40F90B75" w14:textId="77777777" w:rsidR="00071782" w:rsidRPr="00DF039C" w:rsidRDefault="00071782" w:rsidP="009E3276">
            <w:pPr>
              <w:rPr>
                <w:noProof/>
              </w:rPr>
            </w:pPr>
            <w:r w:rsidRPr="00DF039C">
              <w:rPr>
                <w:noProof/>
              </w:rPr>
              <w:t>M</w:t>
            </w:r>
            <w:r w:rsidRPr="00DF039C">
              <w:rPr>
                <w:noProof/>
                <w:vertAlign w:val="subscript"/>
              </w:rPr>
              <w:t>1</w:t>
            </w:r>
            <w:r w:rsidRPr="00DF039C">
              <w:rPr>
                <w:noProof/>
              </w:rPr>
              <w:t>, N</w:t>
            </w:r>
            <w:r w:rsidRPr="00DF039C">
              <w:rPr>
                <w:noProof/>
                <w:vertAlign w:val="subscript"/>
              </w:rPr>
              <w:t>1</w:t>
            </w:r>
            <w:r w:rsidRPr="00DF039C">
              <w:rPr>
                <w:noProof/>
              </w:rPr>
              <w:t xml:space="preserve"> vehicles</w:t>
            </w:r>
          </w:p>
        </w:tc>
        <w:tc>
          <w:tcPr>
            <w:tcW w:w="1666" w:type="pct"/>
            <w:tcBorders>
              <w:top w:val="single" w:sz="4" w:space="0" w:color="auto"/>
              <w:left w:val="single" w:sz="4" w:space="0" w:color="auto"/>
              <w:bottom w:val="single" w:sz="4" w:space="0" w:color="auto"/>
              <w:right w:val="single" w:sz="4" w:space="0" w:color="auto"/>
            </w:tcBorders>
          </w:tcPr>
          <w:p w14:paraId="2D395E46" w14:textId="77777777" w:rsidR="00071782" w:rsidRPr="00DF039C" w:rsidRDefault="00071782" w:rsidP="009E3276">
            <w:pPr>
              <w:rPr>
                <w:noProof/>
                <w:lang w:val="pt-PT"/>
              </w:rPr>
            </w:pPr>
            <w:r w:rsidRPr="00DF039C">
              <w:rPr>
                <w:noProof/>
                <w:lang w:val="pt-PT"/>
              </w:rPr>
              <w:t>M</w:t>
            </w:r>
            <w:r w:rsidRPr="00DF039C">
              <w:rPr>
                <w:noProof/>
                <w:vertAlign w:val="subscript"/>
                <w:lang w:val="pt-PT"/>
              </w:rPr>
              <w:t>2</w:t>
            </w:r>
            <w:r w:rsidRPr="00DF039C">
              <w:rPr>
                <w:noProof/>
                <w:lang w:val="pt-PT"/>
              </w:rPr>
              <w:t>, M</w:t>
            </w:r>
            <w:r w:rsidRPr="00DF039C">
              <w:rPr>
                <w:noProof/>
                <w:vertAlign w:val="subscript"/>
                <w:lang w:val="pt-PT"/>
              </w:rPr>
              <w:t>3</w:t>
            </w:r>
            <w:r w:rsidRPr="00DF039C">
              <w:rPr>
                <w:noProof/>
                <w:lang w:val="pt-PT"/>
              </w:rPr>
              <w:t>, N</w:t>
            </w:r>
            <w:r w:rsidRPr="00DF039C">
              <w:rPr>
                <w:noProof/>
                <w:vertAlign w:val="subscript"/>
                <w:lang w:val="pt-PT"/>
              </w:rPr>
              <w:t>2</w:t>
            </w:r>
            <w:r w:rsidRPr="00DF039C">
              <w:rPr>
                <w:noProof/>
                <w:lang w:val="pt-PT"/>
              </w:rPr>
              <w:t xml:space="preserve"> and N</w:t>
            </w:r>
            <w:r w:rsidRPr="00DF039C">
              <w:rPr>
                <w:noProof/>
                <w:vertAlign w:val="subscript"/>
                <w:lang w:val="pt-PT"/>
              </w:rPr>
              <w:t>3</w:t>
            </w:r>
            <w:r w:rsidRPr="00DF039C">
              <w:rPr>
                <w:noProof/>
                <w:lang w:val="pt-PT"/>
              </w:rPr>
              <w:t xml:space="preserve"> vehicles</w:t>
            </w:r>
          </w:p>
        </w:tc>
      </w:tr>
      <w:tr w:rsidR="00071782" w:rsidRPr="00DF039C" w14:paraId="4866FC4F" w14:textId="77777777" w:rsidTr="009E3276">
        <w:tc>
          <w:tcPr>
            <w:tcW w:w="1665" w:type="pct"/>
            <w:tcBorders>
              <w:top w:val="single" w:sz="4" w:space="0" w:color="auto"/>
              <w:left w:val="single" w:sz="4" w:space="0" w:color="auto"/>
              <w:bottom w:val="single" w:sz="4" w:space="0" w:color="auto"/>
              <w:right w:val="single" w:sz="4" w:space="0" w:color="auto"/>
            </w:tcBorders>
          </w:tcPr>
          <w:p w14:paraId="6420FD73" w14:textId="77777777" w:rsidR="00071782" w:rsidRPr="00DF039C" w:rsidRDefault="00071782" w:rsidP="009E3276">
            <w:pPr>
              <w:rPr>
                <w:noProof/>
              </w:rPr>
            </w:pPr>
            <w:r w:rsidRPr="00DF039C">
              <w:rPr>
                <w:noProof/>
              </w:rPr>
              <w:t>Tyre abrasion limits test</w:t>
            </w:r>
          </w:p>
        </w:tc>
        <w:tc>
          <w:tcPr>
            <w:tcW w:w="1666" w:type="pct"/>
            <w:tcBorders>
              <w:top w:val="single" w:sz="4" w:space="0" w:color="auto"/>
              <w:left w:val="single" w:sz="4" w:space="0" w:color="auto"/>
              <w:bottom w:val="single" w:sz="4" w:space="0" w:color="auto"/>
              <w:right w:val="single" w:sz="4" w:space="0" w:color="auto"/>
            </w:tcBorders>
          </w:tcPr>
          <w:p w14:paraId="60A80A01" w14:textId="77777777" w:rsidR="00071782" w:rsidRPr="00DF039C" w:rsidRDefault="00071782" w:rsidP="009E3276">
            <w:pPr>
              <w:rPr>
                <w:noProof/>
              </w:rPr>
            </w:pPr>
            <w:r w:rsidRPr="00DF039C">
              <w:rPr>
                <w:noProof/>
              </w:rPr>
              <w:t>Based on the testing methodologies developed in UN for testing tyre abrasion in real world</w:t>
            </w:r>
            <w:r w:rsidRPr="00DF039C">
              <w:rPr>
                <w:b/>
                <w:i/>
              </w:rPr>
              <w:t xml:space="preserve"> in accordance with Article 7 a (new)</w:t>
            </w:r>
          </w:p>
        </w:tc>
        <w:tc>
          <w:tcPr>
            <w:tcW w:w="1666" w:type="pct"/>
            <w:tcBorders>
              <w:top w:val="single" w:sz="4" w:space="0" w:color="auto"/>
              <w:left w:val="single" w:sz="4" w:space="0" w:color="auto"/>
              <w:bottom w:val="single" w:sz="4" w:space="0" w:color="auto"/>
              <w:right w:val="single" w:sz="4" w:space="0" w:color="auto"/>
            </w:tcBorders>
          </w:tcPr>
          <w:p w14:paraId="2994B16A" w14:textId="77777777" w:rsidR="00071782" w:rsidRPr="00DF039C" w:rsidRDefault="00071782" w:rsidP="009E3276">
            <w:pPr>
              <w:rPr>
                <w:noProof/>
              </w:rPr>
            </w:pPr>
            <w:r w:rsidRPr="00DF039C">
              <w:rPr>
                <w:noProof/>
              </w:rPr>
              <w:t>Based on the testing methodologies developed in UN for testing tyre abrasion in real world</w:t>
            </w:r>
            <w:r w:rsidRPr="00DF039C">
              <w:rPr>
                <w:b/>
                <w:i/>
              </w:rPr>
              <w:t xml:space="preserve"> in accordance with Article 7 a (new)</w:t>
            </w:r>
          </w:p>
        </w:tc>
      </w:tr>
    </w:tbl>
    <w:p w14:paraId="31EA4382" w14:textId="77777777" w:rsidR="00071782" w:rsidRPr="00DF039C" w:rsidRDefault="00071782" w:rsidP="00071782"/>
    <w:p w14:paraId="032C9FC8"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162</w:t>
      </w:r>
    </w:p>
    <w:p w14:paraId="61FA6F0E" w14:textId="77777777" w:rsidR="00071782" w:rsidRPr="00DF039C" w:rsidRDefault="00071782" w:rsidP="00071782">
      <w:pPr>
        <w:pStyle w:val="NormalBold12b"/>
        <w:rPr>
          <w:lang w:val="en-GB"/>
        </w:rPr>
      </w:pPr>
      <w:r w:rsidRPr="00DF039C">
        <w:rPr>
          <w:lang w:val="en-GB"/>
        </w:rPr>
        <w:t>Proposal for a regulation</w:t>
      </w:r>
    </w:p>
    <w:p w14:paraId="5F835D27" w14:textId="77777777" w:rsidR="00071782" w:rsidRPr="00DF039C" w:rsidRDefault="00071782" w:rsidP="00071782">
      <w:pPr>
        <w:pStyle w:val="NormalBold"/>
        <w:keepNext/>
        <w:rPr>
          <w:lang w:val="en-GB"/>
        </w:rPr>
      </w:pPr>
      <w:r w:rsidRPr="00DF039C">
        <w:rPr>
          <w:lang w:val="en-GB"/>
        </w:rPr>
        <w:t>Annex IV – Table 1</w:t>
      </w:r>
    </w:p>
    <w:tbl>
      <w:tblPr>
        <w:tblStyle w:val="TableGrid"/>
        <w:tblW w:w="9172" w:type="dxa"/>
        <w:tblLook w:val="04A0" w:firstRow="1" w:lastRow="0" w:firstColumn="1" w:lastColumn="0" w:noHBand="0" w:noVBand="1"/>
      </w:tblPr>
      <w:tblGrid>
        <w:gridCol w:w="1730"/>
        <w:gridCol w:w="2363"/>
        <w:gridCol w:w="2589"/>
        <w:gridCol w:w="2490"/>
      </w:tblGrid>
      <w:tr w:rsidR="00071782" w:rsidRPr="00DF039C" w14:paraId="18101F5C" w14:textId="77777777" w:rsidTr="009E3276">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4D9995AE" w14:textId="77777777" w:rsidR="00071782" w:rsidRPr="00DF039C" w:rsidRDefault="00071782" w:rsidP="009E3276">
            <w:pPr>
              <w:jc w:val="center"/>
              <w:rPr>
                <w:i/>
                <w:noProof/>
              </w:rPr>
            </w:pPr>
            <w:r w:rsidRPr="00DF039C">
              <w:rPr>
                <w:i/>
                <w:noProof/>
              </w:rPr>
              <w:t>Text proposed by the Commission</w:t>
            </w:r>
          </w:p>
        </w:tc>
      </w:tr>
      <w:tr w:rsidR="00071782" w:rsidRPr="00DF039C" w14:paraId="530BBAD3" w14:textId="77777777" w:rsidTr="009E3276">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3D8FDC85" w14:textId="77777777" w:rsidR="00071782" w:rsidRPr="00DF039C" w:rsidRDefault="00071782" w:rsidP="009E3276">
            <w:pPr>
              <w:rPr>
                <w:noProof/>
              </w:rPr>
            </w:pPr>
            <w:r w:rsidRPr="00DF039C">
              <w:rPr>
                <w:noProof/>
              </w:rPr>
              <w:t>Table 1: Lifetime of vehicles, engines and pollution control systems</w:t>
            </w:r>
          </w:p>
        </w:tc>
      </w:tr>
      <w:tr w:rsidR="00071782" w:rsidRPr="00DF039C" w14:paraId="1E3C60B6" w14:textId="77777777" w:rsidTr="009E3276">
        <w:trPr>
          <w:trHeight w:val="564"/>
        </w:trPr>
        <w:tc>
          <w:tcPr>
            <w:tcW w:w="1730" w:type="dxa"/>
            <w:tcBorders>
              <w:top w:val="single" w:sz="4" w:space="0" w:color="auto"/>
              <w:left w:val="single" w:sz="4" w:space="0" w:color="auto"/>
              <w:bottom w:val="single" w:sz="4" w:space="0" w:color="auto"/>
              <w:right w:val="single" w:sz="4" w:space="0" w:color="auto"/>
            </w:tcBorders>
            <w:hideMark/>
          </w:tcPr>
          <w:p w14:paraId="040B08B2" w14:textId="77777777" w:rsidR="00071782" w:rsidRPr="00DF039C" w:rsidRDefault="00071782" w:rsidP="009E3276">
            <w:pPr>
              <w:rPr>
                <w:noProof/>
              </w:rPr>
            </w:pPr>
            <w:r w:rsidRPr="00DF039C">
              <w:rPr>
                <w:noProof/>
              </w:rPr>
              <w:t>Lifetime of vehicles, engines and replacement pollution control devices</w:t>
            </w:r>
          </w:p>
        </w:tc>
        <w:tc>
          <w:tcPr>
            <w:tcW w:w="2363" w:type="dxa"/>
            <w:tcBorders>
              <w:top w:val="single" w:sz="4" w:space="0" w:color="auto"/>
              <w:left w:val="single" w:sz="4" w:space="0" w:color="auto"/>
              <w:bottom w:val="single" w:sz="4" w:space="0" w:color="auto"/>
              <w:right w:val="single" w:sz="4" w:space="0" w:color="auto"/>
            </w:tcBorders>
            <w:hideMark/>
          </w:tcPr>
          <w:p w14:paraId="3659588D" w14:textId="77777777" w:rsidR="00071782" w:rsidRPr="00DF039C" w:rsidRDefault="00071782" w:rsidP="009E3276">
            <w:pPr>
              <w:rPr>
                <w:noProof/>
              </w:rPr>
            </w:pPr>
            <w:r w:rsidRPr="00DF039C">
              <w:rPr>
                <w:noProof/>
              </w:rPr>
              <w:t>M</w:t>
            </w:r>
            <w:r w:rsidRPr="00DF039C">
              <w:rPr>
                <w:noProof/>
                <w:vertAlign w:val="subscript"/>
              </w:rPr>
              <w:t>1</w:t>
            </w:r>
            <w:r w:rsidRPr="00DF039C">
              <w:rPr>
                <w:noProof/>
              </w:rPr>
              <w:t>, N</w:t>
            </w:r>
            <w:r w:rsidRPr="00DF039C">
              <w:rPr>
                <w:noProof/>
                <w:vertAlign w:val="subscript"/>
              </w:rPr>
              <w:t>1</w:t>
            </w:r>
            <w:r w:rsidRPr="00DF039C">
              <w:rPr>
                <w:noProof/>
              </w:rPr>
              <w:t xml:space="preserve"> and M</w:t>
            </w:r>
            <w:r w:rsidRPr="00DF039C">
              <w:rPr>
                <w:noProof/>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14:paraId="1CA6E26E" w14:textId="77777777" w:rsidR="00071782" w:rsidRPr="00DF039C" w:rsidRDefault="00071782" w:rsidP="009E3276">
            <w:pPr>
              <w:rPr>
                <w:noProof/>
              </w:rPr>
            </w:pPr>
            <w:r w:rsidRPr="00DF039C">
              <w:rPr>
                <w:noProof/>
              </w:rPr>
              <w:t>N</w:t>
            </w:r>
            <w:r w:rsidRPr="00DF039C">
              <w:rPr>
                <w:noProof/>
                <w:vertAlign w:val="subscript"/>
              </w:rPr>
              <w:t>2</w:t>
            </w:r>
            <w:r w:rsidRPr="00DF039C">
              <w:rPr>
                <w:noProof/>
              </w:rPr>
              <w:t xml:space="preserve">, </w:t>
            </w:r>
            <w:r w:rsidRPr="00DF039C">
              <w:rPr>
                <w:b/>
                <w:i/>
                <w:noProof/>
              </w:rPr>
              <w:t>N</w:t>
            </w:r>
            <w:r w:rsidRPr="00DF039C">
              <w:rPr>
                <w:b/>
                <w:i/>
                <w:noProof/>
                <w:vertAlign w:val="subscript"/>
              </w:rPr>
              <w:t>3</w:t>
            </w:r>
            <w:r w:rsidRPr="00DF039C">
              <w:rPr>
                <w:b/>
                <w:i/>
                <w:noProof/>
              </w:rPr>
              <w:t>&lt;16t</w:t>
            </w:r>
            <w:r w:rsidRPr="00DF039C">
              <w:rPr>
                <w:noProof/>
              </w:rPr>
              <w:t xml:space="preserve">, </w:t>
            </w:r>
            <w:r w:rsidRPr="00DF039C">
              <w:rPr>
                <w:b/>
                <w:i/>
                <w:noProof/>
              </w:rPr>
              <w:t>M</w:t>
            </w:r>
            <w:r w:rsidRPr="00DF039C">
              <w:rPr>
                <w:b/>
                <w:i/>
                <w:noProof/>
                <w:vertAlign w:val="subscript"/>
              </w:rPr>
              <w:t>3</w:t>
            </w:r>
            <w:r w:rsidRPr="00DF039C">
              <w:rPr>
                <w:b/>
                <w:i/>
                <w:noProof/>
              </w:rPr>
              <w:t>&lt;7.5t</w:t>
            </w:r>
            <w:r w:rsidRPr="00DF039C">
              <w:rPr>
                <w:noProof/>
              </w:rPr>
              <w:t>:</w:t>
            </w:r>
          </w:p>
        </w:tc>
        <w:tc>
          <w:tcPr>
            <w:tcW w:w="2490" w:type="dxa"/>
            <w:tcBorders>
              <w:top w:val="single" w:sz="4" w:space="0" w:color="auto"/>
              <w:left w:val="single" w:sz="4" w:space="0" w:color="auto"/>
              <w:bottom w:val="single" w:sz="4" w:space="0" w:color="auto"/>
              <w:right w:val="single" w:sz="4" w:space="0" w:color="auto"/>
            </w:tcBorders>
            <w:hideMark/>
          </w:tcPr>
          <w:p w14:paraId="49495B32" w14:textId="77777777" w:rsidR="00071782" w:rsidRPr="00DF039C" w:rsidRDefault="00071782" w:rsidP="009E3276">
            <w:pPr>
              <w:rPr>
                <w:noProof/>
              </w:rPr>
            </w:pPr>
            <w:r w:rsidRPr="00DF039C">
              <w:rPr>
                <w:noProof/>
              </w:rPr>
              <w:t>N</w:t>
            </w:r>
            <w:r w:rsidRPr="00DF039C">
              <w:rPr>
                <w:noProof/>
                <w:vertAlign w:val="subscript"/>
              </w:rPr>
              <w:t>3</w:t>
            </w:r>
            <w:r w:rsidRPr="00DF039C">
              <w:rPr>
                <w:noProof/>
              </w:rPr>
              <w:t>&gt;16t, M</w:t>
            </w:r>
            <w:r w:rsidRPr="00DF039C">
              <w:rPr>
                <w:noProof/>
                <w:vertAlign w:val="subscript"/>
              </w:rPr>
              <w:t>3</w:t>
            </w:r>
            <w:r w:rsidRPr="00DF039C">
              <w:rPr>
                <w:noProof/>
              </w:rPr>
              <w:t>&gt;7.5t</w:t>
            </w:r>
          </w:p>
        </w:tc>
      </w:tr>
      <w:tr w:rsidR="00071782" w:rsidRPr="00DF039C" w14:paraId="390C18DD" w14:textId="77777777" w:rsidTr="009E3276">
        <w:trPr>
          <w:trHeight w:val="376"/>
        </w:trPr>
        <w:tc>
          <w:tcPr>
            <w:tcW w:w="1730" w:type="dxa"/>
            <w:tcBorders>
              <w:top w:val="single" w:sz="4" w:space="0" w:color="auto"/>
              <w:left w:val="single" w:sz="4" w:space="0" w:color="auto"/>
              <w:bottom w:val="single" w:sz="4" w:space="0" w:color="auto"/>
              <w:right w:val="single" w:sz="4" w:space="0" w:color="auto"/>
            </w:tcBorders>
            <w:hideMark/>
          </w:tcPr>
          <w:p w14:paraId="0D56EDE7" w14:textId="77777777" w:rsidR="00071782" w:rsidRPr="00DF039C" w:rsidRDefault="00071782" w:rsidP="009E3276">
            <w:pPr>
              <w:rPr>
                <w:noProof/>
              </w:rPr>
            </w:pPr>
            <w:r w:rsidRPr="00DF039C">
              <w:rPr>
                <w:noProof/>
              </w:rPr>
              <w:t>Main lifetime</w:t>
            </w:r>
          </w:p>
        </w:tc>
        <w:tc>
          <w:tcPr>
            <w:tcW w:w="2363" w:type="dxa"/>
            <w:tcBorders>
              <w:top w:val="single" w:sz="4" w:space="0" w:color="auto"/>
              <w:left w:val="single" w:sz="4" w:space="0" w:color="auto"/>
              <w:bottom w:val="single" w:sz="4" w:space="0" w:color="auto"/>
              <w:right w:val="single" w:sz="4" w:space="0" w:color="auto"/>
            </w:tcBorders>
            <w:hideMark/>
          </w:tcPr>
          <w:p w14:paraId="5AF16AD8" w14:textId="77777777" w:rsidR="00071782" w:rsidRPr="00DF039C" w:rsidRDefault="00071782" w:rsidP="009E3276">
            <w:pPr>
              <w:rPr>
                <w:noProof/>
              </w:rPr>
            </w:pPr>
            <w:r w:rsidRPr="00DF039C">
              <w:rPr>
                <w:noProof/>
              </w:rPr>
              <w:t xml:space="preserve">Up to </w:t>
            </w:r>
            <w:r w:rsidRPr="00DF039C">
              <w:rPr>
                <w:b/>
                <w:i/>
                <w:noProof/>
              </w:rPr>
              <w:t>160 000</w:t>
            </w:r>
            <w:r w:rsidRPr="00DF039C">
              <w:rPr>
                <w:noProof/>
              </w:rPr>
              <w:t xml:space="preserve"> km or </w:t>
            </w:r>
            <w:r w:rsidRPr="00DF039C">
              <w:rPr>
                <w:b/>
                <w:i/>
                <w:noProof/>
              </w:rPr>
              <w:t>8</w:t>
            </w:r>
            <w:r w:rsidRPr="00DF039C">
              <w:rPr>
                <w:noProof/>
              </w:rPr>
              <w:t xml:space="preserve"> years, whichever comes first</w:t>
            </w:r>
          </w:p>
        </w:tc>
        <w:tc>
          <w:tcPr>
            <w:tcW w:w="2589" w:type="dxa"/>
            <w:tcBorders>
              <w:top w:val="single" w:sz="4" w:space="0" w:color="auto"/>
              <w:left w:val="single" w:sz="4" w:space="0" w:color="auto"/>
              <w:bottom w:val="single" w:sz="4" w:space="0" w:color="auto"/>
              <w:right w:val="single" w:sz="4" w:space="0" w:color="auto"/>
            </w:tcBorders>
            <w:hideMark/>
          </w:tcPr>
          <w:p w14:paraId="7A9CB596" w14:textId="77777777" w:rsidR="00071782" w:rsidRPr="00DF039C" w:rsidRDefault="00071782" w:rsidP="009E3276">
            <w:pPr>
              <w:rPr>
                <w:noProof/>
              </w:rPr>
            </w:pPr>
            <w:r w:rsidRPr="00DF039C">
              <w:rPr>
                <w:b/>
                <w:i/>
                <w:noProof/>
              </w:rPr>
              <w:t>300 000</w:t>
            </w:r>
            <w:r w:rsidRPr="00DF039C">
              <w:rPr>
                <w:noProof/>
              </w:rPr>
              <w:t xml:space="preserve"> km or </w:t>
            </w:r>
            <w:r w:rsidRPr="00DF039C">
              <w:rPr>
                <w:b/>
                <w:i/>
                <w:noProof/>
              </w:rPr>
              <w:t>8</w:t>
            </w:r>
            <w:r w:rsidRPr="00DF039C">
              <w:rPr>
                <w:noProof/>
              </w:rPr>
              <w:t xml:space="preserve"> years, whichever comes first</w:t>
            </w:r>
          </w:p>
        </w:tc>
        <w:tc>
          <w:tcPr>
            <w:tcW w:w="2490" w:type="dxa"/>
            <w:tcBorders>
              <w:top w:val="single" w:sz="4" w:space="0" w:color="auto"/>
              <w:left w:val="single" w:sz="4" w:space="0" w:color="auto"/>
              <w:bottom w:val="single" w:sz="4" w:space="0" w:color="auto"/>
              <w:right w:val="single" w:sz="4" w:space="0" w:color="auto"/>
            </w:tcBorders>
            <w:hideMark/>
          </w:tcPr>
          <w:p w14:paraId="68EF2284" w14:textId="77777777" w:rsidR="00071782" w:rsidRPr="00DF039C" w:rsidRDefault="00071782" w:rsidP="009E3276">
            <w:pPr>
              <w:rPr>
                <w:noProof/>
              </w:rPr>
            </w:pPr>
            <w:r w:rsidRPr="00DF039C">
              <w:rPr>
                <w:b/>
                <w:i/>
                <w:noProof/>
              </w:rPr>
              <w:t>700 000</w:t>
            </w:r>
            <w:r w:rsidRPr="00DF039C">
              <w:rPr>
                <w:noProof/>
              </w:rPr>
              <w:t xml:space="preserve"> km or 15 years, whichever comes first</w:t>
            </w:r>
          </w:p>
        </w:tc>
      </w:tr>
      <w:tr w:rsidR="00071782" w:rsidRPr="00DF039C" w14:paraId="1A7DCB27" w14:textId="77777777" w:rsidTr="009E3276">
        <w:trPr>
          <w:trHeight w:val="564"/>
        </w:trPr>
        <w:tc>
          <w:tcPr>
            <w:tcW w:w="1730" w:type="dxa"/>
            <w:tcBorders>
              <w:top w:val="single" w:sz="4" w:space="0" w:color="auto"/>
              <w:left w:val="single" w:sz="4" w:space="0" w:color="auto"/>
              <w:bottom w:val="single" w:sz="4" w:space="0" w:color="auto"/>
              <w:right w:val="single" w:sz="4" w:space="0" w:color="auto"/>
            </w:tcBorders>
            <w:hideMark/>
          </w:tcPr>
          <w:p w14:paraId="2022BA3E" w14:textId="77777777" w:rsidR="00071782" w:rsidRPr="00DF039C" w:rsidRDefault="00071782" w:rsidP="009E3276">
            <w:pPr>
              <w:rPr>
                <w:noProof/>
              </w:rPr>
            </w:pPr>
            <w:r w:rsidRPr="00DF039C">
              <w:rPr>
                <w:noProof/>
              </w:rPr>
              <w:t>Additional lifetime</w:t>
            </w:r>
          </w:p>
        </w:tc>
        <w:tc>
          <w:tcPr>
            <w:tcW w:w="2363" w:type="dxa"/>
            <w:tcBorders>
              <w:top w:val="single" w:sz="4" w:space="0" w:color="auto"/>
              <w:left w:val="single" w:sz="4" w:space="0" w:color="auto"/>
              <w:bottom w:val="single" w:sz="4" w:space="0" w:color="auto"/>
              <w:right w:val="single" w:sz="4" w:space="0" w:color="auto"/>
            </w:tcBorders>
            <w:hideMark/>
          </w:tcPr>
          <w:p w14:paraId="6F4F9BD6" w14:textId="77777777" w:rsidR="00071782" w:rsidRPr="00DF039C" w:rsidRDefault="00071782" w:rsidP="009E3276">
            <w:pPr>
              <w:rPr>
                <w:noProof/>
              </w:rPr>
            </w:pPr>
            <w:r w:rsidRPr="00DF039C">
              <w:rPr>
                <w:noProof/>
              </w:rPr>
              <w:t xml:space="preserve">After main lifetime and up to </w:t>
            </w:r>
            <w:r w:rsidRPr="00DF039C">
              <w:rPr>
                <w:b/>
                <w:i/>
                <w:noProof/>
              </w:rPr>
              <w:t>200 000</w:t>
            </w:r>
            <w:r w:rsidRPr="00DF039C">
              <w:rPr>
                <w:noProof/>
              </w:rPr>
              <w:t xml:space="preserve"> km or </w:t>
            </w:r>
            <w:r w:rsidRPr="00DF039C">
              <w:rPr>
                <w:b/>
                <w:i/>
                <w:noProof/>
              </w:rPr>
              <w:t>10</w:t>
            </w:r>
            <w:r w:rsidRPr="00DF039C">
              <w:rPr>
                <w:noProof/>
              </w:rPr>
              <w:t xml:space="preserve"> years whichever comes first</w:t>
            </w:r>
          </w:p>
        </w:tc>
        <w:tc>
          <w:tcPr>
            <w:tcW w:w="2589" w:type="dxa"/>
            <w:tcBorders>
              <w:top w:val="single" w:sz="4" w:space="0" w:color="auto"/>
              <w:left w:val="single" w:sz="4" w:space="0" w:color="auto"/>
              <w:bottom w:val="single" w:sz="4" w:space="0" w:color="auto"/>
              <w:right w:val="single" w:sz="4" w:space="0" w:color="auto"/>
            </w:tcBorders>
            <w:hideMark/>
          </w:tcPr>
          <w:p w14:paraId="5C1A4D3D" w14:textId="77777777" w:rsidR="00071782" w:rsidRPr="00DF039C" w:rsidRDefault="00071782" w:rsidP="009E3276">
            <w:pPr>
              <w:rPr>
                <w:noProof/>
              </w:rPr>
            </w:pPr>
            <w:r w:rsidRPr="00DF039C">
              <w:rPr>
                <w:noProof/>
              </w:rPr>
              <w:t xml:space="preserve">After main lifetime and up to </w:t>
            </w:r>
            <w:r w:rsidRPr="00DF039C">
              <w:rPr>
                <w:b/>
                <w:i/>
                <w:noProof/>
              </w:rPr>
              <w:t>375 000</w:t>
            </w:r>
            <w:r w:rsidRPr="00DF039C">
              <w:rPr>
                <w:noProof/>
              </w:rPr>
              <w:t xml:space="preserve"> km</w:t>
            </w:r>
          </w:p>
        </w:tc>
        <w:tc>
          <w:tcPr>
            <w:tcW w:w="2490" w:type="dxa"/>
            <w:tcBorders>
              <w:top w:val="single" w:sz="4" w:space="0" w:color="auto"/>
              <w:left w:val="single" w:sz="4" w:space="0" w:color="auto"/>
              <w:bottom w:val="single" w:sz="4" w:space="0" w:color="auto"/>
              <w:right w:val="single" w:sz="4" w:space="0" w:color="auto"/>
            </w:tcBorders>
            <w:hideMark/>
          </w:tcPr>
          <w:p w14:paraId="7811F798" w14:textId="77777777" w:rsidR="00071782" w:rsidRPr="00DF039C" w:rsidRDefault="00071782" w:rsidP="009E3276">
            <w:pPr>
              <w:rPr>
                <w:noProof/>
              </w:rPr>
            </w:pPr>
            <w:r w:rsidRPr="00DF039C">
              <w:rPr>
                <w:noProof/>
              </w:rPr>
              <w:t xml:space="preserve">After main lifetime and up to </w:t>
            </w:r>
          </w:p>
          <w:p w14:paraId="64548BA3" w14:textId="77777777" w:rsidR="00071782" w:rsidRPr="00DF039C" w:rsidRDefault="00071782" w:rsidP="009E3276">
            <w:pPr>
              <w:rPr>
                <w:noProof/>
              </w:rPr>
            </w:pPr>
            <w:r w:rsidRPr="00DF039C">
              <w:rPr>
                <w:b/>
                <w:i/>
                <w:noProof/>
              </w:rPr>
              <w:t>875 000</w:t>
            </w:r>
            <w:r w:rsidRPr="00DF039C">
              <w:rPr>
                <w:noProof/>
              </w:rPr>
              <w:t xml:space="preserve"> km </w:t>
            </w:r>
          </w:p>
        </w:tc>
      </w:tr>
    </w:tbl>
    <w:p w14:paraId="66E74FF6" w14:textId="77777777" w:rsidR="00071782" w:rsidRPr="00DF039C" w:rsidRDefault="00071782" w:rsidP="00071782">
      <w:pPr>
        <w:pStyle w:val="AmOrLang"/>
        <w:rPr>
          <w:lang w:val="en-GB"/>
        </w:rPr>
      </w:pPr>
    </w:p>
    <w:tbl>
      <w:tblPr>
        <w:tblStyle w:val="TableGrid"/>
        <w:tblW w:w="9165" w:type="dxa"/>
        <w:tblLook w:val="04A0" w:firstRow="1" w:lastRow="0" w:firstColumn="1" w:lastColumn="0" w:noHBand="0" w:noVBand="1"/>
      </w:tblPr>
      <w:tblGrid>
        <w:gridCol w:w="1729"/>
        <w:gridCol w:w="2361"/>
        <w:gridCol w:w="2587"/>
        <w:gridCol w:w="2488"/>
      </w:tblGrid>
      <w:tr w:rsidR="00071782" w:rsidRPr="00DF039C" w14:paraId="632C57A9" w14:textId="77777777" w:rsidTr="009E3276">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52F3846E" w14:textId="77777777" w:rsidR="00071782" w:rsidRPr="00DF039C" w:rsidRDefault="00071782" w:rsidP="009E3276">
            <w:pPr>
              <w:jc w:val="center"/>
              <w:rPr>
                <w:i/>
                <w:noProof/>
              </w:rPr>
            </w:pPr>
            <w:r w:rsidRPr="00DF039C">
              <w:rPr>
                <w:i/>
                <w:noProof/>
              </w:rPr>
              <w:t>Amendment</w:t>
            </w:r>
          </w:p>
        </w:tc>
      </w:tr>
      <w:tr w:rsidR="00071782" w:rsidRPr="00DF039C" w14:paraId="27EC5D9B" w14:textId="77777777" w:rsidTr="009E3276">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372BD738" w14:textId="77777777" w:rsidR="00071782" w:rsidRPr="00DF039C" w:rsidRDefault="00071782" w:rsidP="009E3276">
            <w:pPr>
              <w:rPr>
                <w:noProof/>
              </w:rPr>
            </w:pPr>
            <w:r w:rsidRPr="00DF039C">
              <w:rPr>
                <w:noProof/>
              </w:rPr>
              <w:t>Table 1: Lifetime of vehicles, engines and pollution control systems</w:t>
            </w:r>
          </w:p>
        </w:tc>
      </w:tr>
      <w:tr w:rsidR="00071782" w:rsidRPr="00DF039C" w14:paraId="212C7500" w14:textId="77777777" w:rsidTr="009E3276">
        <w:trPr>
          <w:trHeight w:val="690"/>
        </w:trPr>
        <w:tc>
          <w:tcPr>
            <w:tcW w:w="1729" w:type="dxa"/>
            <w:tcBorders>
              <w:top w:val="single" w:sz="4" w:space="0" w:color="auto"/>
              <w:left w:val="single" w:sz="4" w:space="0" w:color="auto"/>
              <w:bottom w:val="single" w:sz="4" w:space="0" w:color="auto"/>
              <w:right w:val="single" w:sz="4" w:space="0" w:color="auto"/>
            </w:tcBorders>
            <w:hideMark/>
          </w:tcPr>
          <w:p w14:paraId="31CFCA1E" w14:textId="77777777" w:rsidR="00071782" w:rsidRPr="00DF039C" w:rsidRDefault="00071782" w:rsidP="009E3276">
            <w:pPr>
              <w:rPr>
                <w:noProof/>
              </w:rPr>
            </w:pPr>
            <w:r w:rsidRPr="00DF039C">
              <w:rPr>
                <w:noProof/>
              </w:rPr>
              <w:t xml:space="preserve">Lifetime of vehicles, </w:t>
            </w:r>
            <w:r w:rsidRPr="00DF039C">
              <w:rPr>
                <w:noProof/>
              </w:rPr>
              <w:lastRenderedPageBreak/>
              <w:t>engines and replacement pollution control devices</w:t>
            </w:r>
          </w:p>
        </w:tc>
        <w:tc>
          <w:tcPr>
            <w:tcW w:w="2361" w:type="dxa"/>
            <w:tcBorders>
              <w:top w:val="single" w:sz="4" w:space="0" w:color="auto"/>
              <w:left w:val="single" w:sz="4" w:space="0" w:color="auto"/>
              <w:bottom w:val="single" w:sz="4" w:space="0" w:color="auto"/>
              <w:right w:val="single" w:sz="4" w:space="0" w:color="auto"/>
            </w:tcBorders>
            <w:hideMark/>
          </w:tcPr>
          <w:p w14:paraId="0B89AD54" w14:textId="77777777" w:rsidR="00071782" w:rsidRPr="00DF039C" w:rsidRDefault="00071782" w:rsidP="009E3276">
            <w:pPr>
              <w:rPr>
                <w:noProof/>
              </w:rPr>
            </w:pPr>
            <w:r w:rsidRPr="00DF039C">
              <w:rPr>
                <w:noProof/>
              </w:rPr>
              <w:lastRenderedPageBreak/>
              <w:t>M</w:t>
            </w:r>
            <w:r w:rsidRPr="00DF039C">
              <w:rPr>
                <w:noProof/>
                <w:vertAlign w:val="subscript"/>
              </w:rPr>
              <w:t>1</w:t>
            </w:r>
            <w:r w:rsidRPr="00DF039C">
              <w:rPr>
                <w:noProof/>
              </w:rPr>
              <w:t>, N</w:t>
            </w:r>
            <w:r w:rsidRPr="00DF039C">
              <w:rPr>
                <w:noProof/>
                <w:vertAlign w:val="subscript"/>
              </w:rPr>
              <w:t>1</w:t>
            </w:r>
            <w:r w:rsidRPr="00DF039C">
              <w:rPr>
                <w:noProof/>
              </w:rPr>
              <w:t xml:space="preserve"> and M</w:t>
            </w:r>
            <w:r w:rsidRPr="00DF039C">
              <w:rPr>
                <w:noProof/>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14:paraId="3BCB2D7B" w14:textId="77777777" w:rsidR="00071782" w:rsidRPr="00DF039C" w:rsidRDefault="00071782" w:rsidP="009E3276">
            <w:pPr>
              <w:rPr>
                <w:noProof/>
              </w:rPr>
            </w:pPr>
            <w:r w:rsidRPr="00DF039C">
              <w:rPr>
                <w:noProof/>
              </w:rPr>
              <w:t>N</w:t>
            </w:r>
            <w:r w:rsidRPr="00DF039C">
              <w:rPr>
                <w:noProof/>
                <w:vertAlign w:val="subscript"/>
              </w:rPr>
              <w:t>2</w:t>
            </w:r>
            <w:r w:rsidRPr="00DF039C">
              <w:rPr>
                <w:noProof/>
              </w:rPr>
              <w:t xml:space="preserve">, </w:t>
            </w:r>
            <w:r w:rsidRPr="00DF039C">
              <w:rPr>
                <w:b/>
                <w:i/>
                <w:noProof/>
              </w:rPr>
              <w:t>N</w:t>
            </w:r>
            <w:r w:rsidRPr="00DF039C">
              <w:rPr>
                <w:b/>
                <w:i/>
                <w:noProof/>
                <w:vertAlign w:val="subscript"/>
              </w:rPr>
              <w:t>3</w:t>
            </w:r>
            <w:r w:rsidRPr="00DF039C">
              <w:rPr>
                <w:b/>
                <w:i/>
                <w:noProof/>
              </w:rPr>
              <w:t>≤16t</w:t>
            </w:r>
            <w:r w:rsidRPr="00DF039C">
              <w:rPr>
                <w:noProof/>
              </w:rPr>
              <w:t xml:space="preserve">, </w:t>
            </w:r>
            <w:r w:rsidRPr="00DF039C">
              <w:rPr>
                <w:b/>
                <w:i/>
                <w:noProof/>
              </w:rPr>
              <w:t>M</w:t>
            </w:r>
            <w:r w:rsidRPr="00DF039C">
              <w:rPr>
                <w:b/>
                <w:i/>
                <w:noProof/>
                <w:vertAlign w:val="subscript"/>
              </w:rPr>
              <w:t>3</w:t>
            </w:r>
            <w:r w:rsidRPr="00DF039C">
              <w:rPr>
                <w:b/>
                <w:i/>
                <w:noProof/>
              </w:rPr>
              <w:t>≤7.5t</w:t>
            </w:r>
            <w:r w:rsidRPr="00DF039C">
              <w:rPr>
                <w:noProof/>
              </w:rPr>
              <w:t>:</w:t>
            </w:r>
          </w:p>
        </w:tc>
        <w:tc>
          <w:tcPr>
            <w:tcW w:w="2488" w:type="dxa"/>
            <w:tcBorders>
              <w:top w:val="single" w:sz="4" w:space="0" w:color="auto"/>
              <w:left w:val="single" w:sz="4" w:space="0" w:color="auto"/>
              <w:bottom w:val="single" w:sz="4" w:space="0" w:color="auto"/>
              <w:right w:val="single" w:sz="4" w:space="0" w:color="auto"/>
            </w:tcBorders>
            <w:hideMark/>
          </w:tcPr>
          <w:p w14:paraId="7C9CA9D6" w14:textId="77777777" w:rsidR="00071782" w:rsidRPr="00DF039C" w:rsidRDefault="00071782" w:rsidP="009E3276">
            <w:pPr>
              <w:rPr>
                <w:noProof/>
              </w:rPr>
            </w:pPr>
            <w:r w:rsidRPr="00DF039C">
              <w:rPr>
                <w:noProof/>
              </w:rPr>
              <w:t>N</w:t>
            </w:r>
            <w:r w:rsidRPr="00DF039C">
              <w:rPr>
                <w:noProof/>
                <w:vertAlign w:val="subscript"/>
              </w:rPr>
              <w:t>3</w:t>
            </w:r>
            <w:r w:rsidRPr="00DF039C">
              <w:rPr>
                <w:noProof/>
              </w:rPr>
              <w:t>&gt;16t, M</w:t>
            </w:r>
            <w:r w:rsidRPr="00DF039C">
              <w:rPr>
                <w:noProof/>
                <w:vertAlign w:val="subscript"/>
              </w:rPr>
              <w:t>3</w:t>
            </w:r>
            <w:r w:rsidRPr="00DF039C">
              <w:rPr>
                <w:noProof/>
              </w:rPr>
              <w:t>&gt;7.5t</w:t>
            </w:r>
          </w:p>
        </w:tc>
      </w:tr>
      <w:tr w:rsidR="00071782" w:rsidRPr="00DF039C" w14:paraId="319CB6B8" w14:textId="77777777" w:rsidTr="009E3276">
        <w:trPr>
          <w:trHeight w:val="1344"/>
        </w:trPr>
        <w:tc>
          <w:tcPr>
            <w:tcW w:w="1729" w:type="dxa"/>
            <w:tcBorders>
              <w:top w:val="single" w:sz="4" w:space="0" w:color="auto"/>
              <w:left w:val="single" w:sz="4" w:space="0" w:color="auto"/>
              <w:bottom w:val="single" w:sz="4" w:space="0" w:color="auto"/>
              <w:right w:val="single" w:sz="4" w:space="0" w:color="auto"/>
            </w:tcBorders>
            <w:hideMark/>
          </w:tcPr>
          <w:p w14:paraId="41913706" w14:textId="77777777" w:rsidR="00071782" w:rsidRPr="00DF039C" w:rsidRDefault="00071782" w:rsidP="009E3276">
            <w:pPr>
              <w:rPr>
                <w:noProof/>
              </w:rPr>
            </w:pPr>
            <w:r w:rsidRPr="00DF039C">
              <w:rPr>
                <w:noProof/>
              </w:rPr>
              <w:t>Main lifetime</w:t>
            </w:r>
          </w:p>
        </w:tc>
        <w:tc>
          <w:tcPr>
            <w:tcW w:w="2361" w:type="dxa"/>
            <w:tcBorders>
              <w:top w:val="single" w:sz="4" w:space="0" w:color="auto"/>
              <w:left w:val="single" w:sz="4" w:space="0" w:color="auto"/>
              <w:bottom w:val="single" w:sz="4" w:space="0" w:color="auto"/>
              <w:right w:val="single" w:sz="4" w:space="0" w:color="auto"/>
            </w:tcBorders>
            <w:hideMark/>
          </w:tcPr>
          <w:p w14:paraId="7AF8B998" w14:textId="77777777" w:rsidR="00071782" w:rsidRPr="00DF039C" w:rsidRDefault="00071782" w:rsidP="009E3276">
            <w:pPr>
              <w:rPr>
                <w:noProof/>
              </w:rPr>
            </w:pPr>
            <w:r w:rsidRPr="00DF039C">
              <w:rPr>
                <w:noProof/>
              </w:rPr>
              <w:t xml:space="preserve">Up to </w:t>
            </w:r>
            <w:r w:rsidRPr="00DF039C">
              <w:rPr>
                <w:b/>
                <w:i/>
                <w:noProof/>
              </w:rPr>
              <w:t>200 000</w:t>
            </w:r>
            <w:r w:rsidRPr="00DF039C">
              <w:rPr>
                <w:noProof/>
              </w:rPr>
              <w:t xml:space="preserve"> km or </w:t>
            </w:r>
            <w:r w:rsidRPr="00DF039C">
              <w:rPr>
                <w:b/>
                <w:i/>
                <w:noProof/>
              </w:rPr>
              <w:t>10</w:t>
            </w:r>
            <w:r w:rsidRPr="00DF039C">
              <w:rPr>
                <w:noProof/>
              </w:rPr>
              <w:t xml:space="preserve"> years, whichever comes first</w:t>
            </w:r>
          </w:p>
        </w:tc>
        <w:tc>
          <w:tcPr>
            <w:tcW w:w="2587" w:type="dxa"/>
            <w:tcBorders>
              <w:top w:val="single" w:sz="4" w:space="0" w:color="auto"/>
              <w:left w:val="single" w:sz="4" w:space="0" w:color="auto"/>
              <w:bottom w:val="single" w:sz="4" w:space="0" w:color="auto"/>
              <w:right w:val="single" w:sz="4" w:space="0" w:color="auto"/>
            </w:tcBorders>
            <w:hideMark/>
          </w:tcPr>
          <w:p w14:paraId="32F4E2F2" w14:textId="77777777" w:rsidR="00071782" w:rsidRPr="00DF039C" w:rsidRDefault="00071782" w:rsidP="009E3276">
            <w:pPr>
              <w:rPr>
                <w:noProof/>
              </w:rPr>
            </w:pPr>
            <w:r w:rsidRPr="00DF039C">
              <w:rPr>
                <w:b/>
                <w:i/>
                <w:noProof/>
              </w:rPr>
              <w:t>340 000</w:t>
            </w:r>
            <w:r w:rsidRPr="00DF039C">
              <w:rPr>
                <w:noProof/>
              </w:rPr>
              <w:t xml:space="preserve"> km or </w:t>
            </w:r>
            <w:r w:rsidRPr="00DF039C">
              <w:rPr>
                <w:b/>
                <w:i/>
                <w:noProof/>
              </w:rPr>
              <w:t>10</w:t>
            </w:r>
            <w:r w:rsidRPr="00DF039C">
              <w:rPr>
                <w:noProof/>
              </w:rPr>
              <w:t xml:space="preserve"> years, whichever comes first</w:t>
            </w:r>
          </w:p>
        </w:tc>
        <w:tc>
          <w:tcPr>
            <w:tcW w:w="2488" w:type="dxa"/>
            <w:tcBorders>
              <w:top w:val="single" w:sz="4" w:space="0" w:color="auto"/>
              <w:left w:val="single" w:sz="4" w:space="0" w:color="auto"/>
              <w:bottom w:val="single" w:sz="4" w:space="0" w:color="auto"/>
              <w:right w:val="single" w:sz="4" w:space="0" w:color="auto"/>
            </w:tcBorders>
            <w:hideMark/>
          </w:tcPr>
          <w:p w14:paraId="77B338F3" w14:textId="77777777" w:rsidR="00071782" w:rsidRPr="00DF039C" w:rsidRDefault="00071782" w:rsidP="009E3276">
            <w:pPr>
              <w:rPr>
                <w:noProof/>
              </w:rPr>
            </w:pPr>
            <w:r w:rsidRPr="00DF039C">
              <w:rPr>
                <w:b/>
                <w:i/>
                <w:noProof/>
              </w:rPr>
              <w:t>750 000</w:t>
            </w:r>
            <w:r w:rsidRPr="00DF039C">
              <w:rPr>
                <w:noProof/>
              </w:rPr>
              <w:t xml:space="preserve"> km or 15 years, whichever comes first</w:t>
            </w:r>
          </w:p>
        </w:tc>
      </w:tr>
      <w:tr w:rsidR="00071782" w:rsidRPr="00DF039C" w14:paraId="051FA3D3" w14:textId="77777777" w:rsidTr="009E3276">
        <w:trPr>
          <w:trHeight w:val="2019"/>
        </w:trPr>
        <w:tc>
          <w:tcPr>
            <w:tcW w:w="1729" w:type="dxa"/>
            <w:tcBorders>
              <w:top w:val="single" w:sz="4" w:space="0" w:color="auto"/>
              <w:left w:val="single" w:sz="4" w:space="0" w:color="auto"/>
              <w:bottom w:val="single" w:sz="4" w:space="0" w:color="auto"/>
              <w:right w:val="single" w:sz="4" w:space="0" w:color="auto"/>
            </w:tcBorders>
            <w:hideMark/>
          </w:tcPr>
          <w:p w14:paraId="641A6ECF" w14:textId="77777777" w:rsidR="00071782" w:rsidRPr="00DF039C" w:rsidRDefault="00071782" w:rsidP="009E3276">
            <w:pPr>
              <w:rPr>
                <w:noProof/>
              </w:rPr>
            </w:pPr>
            <w:r w:rsidRPr="00DF039C">
              <w:rPr>
                <w:noProof/>
              </w:rPr>
              <w:t>Additional lifetime</w:t>
            </w:r>
          </w:p>
        </w:tc>
        <w:tc>
          <w:tcPr>
            <w:tcW w:w="2361" w:type="dxa"/>
            <w:tcBorders>
              <w:top w:val="single" w:sz="4" w:space="0" w:color="auto"/>
              <w:left w:val="single" w:sz="4" w:space="0" w:color="auto"/>
              <w:bottom w:val="single" w:sz="4" w:space="0" w:color="auto"/>
              <w:right w:val="single" w:sz="4" w:space="0" w:color="auto"/>
            </w:tcBorders>
            <w:hideMark/>
          </w:tcPr>
          <w:p w14:paraId="6519DD5A" w14:textId="77777777" w:rsidR="00071782" w:rsidRPr="00DF039C" w:rsidRDefault="00071782" w:rsidP="009E3276">
            <w:pPr>
              <w:rPr>
                <w:noProof/>
              </w:rPr>
            </w:pPr>
            <w:r w:rsidRPr="00DF039C">
              <w:rPr>
                <w:noProof/>
              </w:rPr>
              <w:t xml:space="preserve">After main lifetime and up to </w:t>
            </w:r>
            <w:r w:rsidRPr="00DF039C">
              <w:rPr>
                <w:b/>
                <w:i/>
                <w:noProof/>
              </w:rPr>
              <w:t>240 000</w:t>
            </w:r>
            <w:r w:rsidRPr="00DF039C">
              <w:rPr>
                <w:noProof/>
              </w:rPr>
              <w:t xml:space="preserve"> km or </w:t>
            </w:r>
            <w:r w:rsidRPr="00DF039C">
              <w:rPr>
                <w:b/>
                <w:i/>
                <w:noProof/>
              </w:rPr>
              <w:t>12</w:t>
            </w:r>
            <w:r w:rsidRPr="00DF039C">
              <w:rPr>
                <w:noProof/>
              </w:rPr>
              <w:t xml:space="preserve"> years whichever comes first</w:t>
            </w:r>
          </w:p>
        </w:tc>
        <w:tc>
          <w:tcPr>
            <w:tcW w:w="2587" w:type="dxa"/>
            <w:tcBorders>
              <w:top w:val="single" w:sz="4" w:space="0" w:color="auto"/>
              <w:left w:val="single" w:sz="4" w:space="0" w:color="auto"/>
              <w:bottom w:val="single" w:sz="4" w:space="0" w:color="auto"/>
              <w:right w:val="single" w:sz="4" w:space="0" w:color="auto"/>
            </w:tcBorders>
            <w:hideMark/>
          </w:tcPr>
          <w:p w14:paraId="2C4DC3F3" w14:textId="77777777" w:rsidR="00071782" w:rsidRPr="00DF039C" w:rsidRDefault="00071782" w:rsidP="009E3276">
            <w:pPr>
              <w:rPr>
                <w:b/>
                <w:i/>
                <w:noProof/>
              </w:rPr>
            </w:pPr>
            <w:r w:rsidRPr="00DF039C">
              <w:rPr>
                <w:noProof/>
              </w:rPr>
              <w:t xml:space="preserve">After main lifetime and up to </w:t>
            </w:r>
            <w:r w:rsidRPr="00DF039C">
              <w:rPr>
                <w:b/>
                <w:i/>
                <w:noProof/>
              </w:rPr>
              <w:t>400 000</w:t>
            </w:r>
            <w:r w:rsidRPr="00DF039C">
              <w:rPr>
                <w:noProof/>
              </w:rPr>
              <w:t xml:space="preserve"> km </w:t>
            </w:r>
            <w:r w:rsidRPr="00DF039C">
              <w:rPr>
                <w:b/>
                <w:i/>
                <w:noProof/>
              </w:rPr>
              <w:t xml:space="preserve"> or 12 years, whichever comes first</w:t>
            </w:r>
          </w:p>
        </w:tc>
        <w:tc>
          <w:tcPr>
            <w:tcW w:w="2488" w:type="dxa"/>
            <w:tcBorders>
              <w:top w:val="single" w:sz="4" w:space="0" w:color="auto"/>
              <w:left w:val="single" w:sz="4" w:space="0" w:color="auto"/>
              <w:bottom w:val="single" w:sz="4" w:space="0" w:color="auto"/>
              <w:right w:val="single" w:sz="4" w:space="0" w:color="auto"/>
            </w:tcBorders>
            <w:hideMark/>
          </w:tcPr>
          <w:p w14:paraId="3E631D97" w14:textId="77777777" w:rsidR="00071782" w:rsidRPr="00DF039C" w:rsidRDefault="00071782" w:rsidP="009E3276">
            <w:pPr>
              <w:rPr>
                <w:noProof/>
              </w:rPr>
            </w:pPr>
            <w:r w:rsidRPr="00DF039C">
              <w:rPr>
                <w:noProof/>
              </w:rPr>
              <w:t xml:space="preserve">After main lifetime and up to </w:t>
            </w:r>
          </w:p>
          <w:p w14:paraId="7B72FB4D" w14:textId="77777777" w:rsidR="00071782" w:rsidRPr="00DF039C" w:rsidRDefault="00071782" w:rsidP="009E3276">
            <w:pPr>
              <w:rPr>
                <w:noProof/>
              </w:rPr>
            </w:pPr>
            <w:r w:rsidRPr="00DF039C">
              <w:rPr>
                <w:b/>
                <w:i/>
                <w:noProof/>
              </w:rPr>
              <w:t>900 000</w:t>
            </w:r>
            <w:r w:rsidRPr="00DF039C">
              <w:rPr>
                <w:noProof/>
              </w:rPr>
              <w:t xml:space="preserve"> km </w:t>
            </w:r>
            <w:r w:rsidRPr="00DF039C">
              <w:rPr>
                <w:b/>
                <w:i/>
                <w:noProof/>
              </w:rPr>
              <w:t>or 17 years whichever comes first</w:t>
            </w:r>
            <w:r w:rsidRPr="00DF039C">
              <w:rPr>
                <w:noProof/>
              </w:rPr>
              <w:t xml:space="preserve"> </w:t>
            </w:r>
          </w:p>
        </w:tc>
      </w:tr>
    </w:tbl>
    <w:p w14:paraId="29DC8A07" w14:textId="77777777" w:rsidR="00071782" w:rsidRPr="00DF039C" w:rsidRDefault="00071782" w:rsidP="00071782"/>
    <w:p w14:paraId="0CA8071D"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163</w:t>
      </w:r>
    </w:p>
    <w:p w14:paraId="25258B79" w14:textId="77777777" w:rsidR="00071782" w:rsidRPr="00DF039C" w:rsidRDefault="00071782" w:rsidP="00071782">
      <w:pPr>
        <w:pStyle w:val="NormalBold12b"/>
        <w:rPr>
          <w:lang w:val="en-GB"/>
        </w:rPr>
      </w:pPr>
      <w:r w:rsidRPr="00DF039C">
        <w:rPr>
          <w:lang w:val="en-GB"/>
        </w:rPr>
        <w:t>Proposal for a regulation</w:t>
      </w:r>
    </w:p>
    <w:p w14:paraId="2C6473AE" w14:textId="77777777" w:rsidR="00071782" w:rsidRPr="00DF039C" w:rsidRDefault="00071782" w:rsidP="00071782">
      <w:pPr>
        <w:pStyle w:val="NormalBold"/>
        <w:keepNext/>
        <w:rPr>
          <w:lang w:val="en-GB"/>
        </w:rPr>
      </w:pPr>
      <w:r w:rsidRPr="00DF039C">
        <w:rPr>
          <w:lang w:val="en-GB"/>
        </w:rPr>
        <w:t>Annex V – Table 3</w:t>
      </w:r>
    </w:p>
    <w:tbl>
      <w:tblPr>
        <w:tblW w:w="9214" w:type="dxa"/>
        <w:tblInd w:w="-3" w:type="dxa"/>
        <w:tblLayout w:type="fixed"/>
        <w:tblLook w:val="04A0" w:firstRow="1" w:lastRow="0" w:firstColumn="1" w:lastColumn="0" w:noHBand="0" w:noVBand="1"/>
      </w:tblPr>
      <w:tblGrid>
        <w:gridCol w:w="2210"/>
        <w:gridCol w:w="2210"/>
        <w:gridCol w:w="2210"/>
        <w:gridCol w:w="2584"/>
      </w:tblGrid>
      <w:tr w:rsidR="00071782" w:rsidRPr="00DF039C" w14:paraId="0D744770" w14:textId="77777777" w:rsidTr="009E3276">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24B6A212" w14:textId="77777777" w:rsidR="00071782" w:rsidRPr="00DF039C" w:rsidRDefault="00071782" w:rsidP="009E3276">
            <w:pPr>
              <w:spacing w:line="276" w:lineRule="auto"/>
              <w:jc w:val="center"/>
              <w:rPr>
                <w:b/>
                <w:i/>
                <w:noProof/>
              </w:rPr>
            </w:pPr>
            <w:r w:rsidRPr="00DF039C">
              <w:rPr>
                <w:i/>
              </w:rPr>
              <w:t>Text proposed by the Commission</w:t>
            </w:r>
          </w:p>
        </w:tc>
      </w:tr>
      <w:tr w:rsidR="00071782" w:rsidRPr="00DF039C" w14:paraId="3594B731" w14:textId="77777777" w:rsidTr="009E3276">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40E53E52" w14:textId="77777777" w:rsidR="00071782" w:rsidRPr="00DF039C" w:rsidRDefault="00071782" w:rsidP="009E3276">
            <w:pPr>
              <w:rPr>
                <w:noProof/>
              </w:rPr>
            </w:pPr>
            <w:r w:rsidRPr="00DF039C">
              <w:rPr>
                <w:rFonts w:cstheme="minorHAnsi"/>
                <w:iCs/>
                <w:noProof/>
                <w:szCs w:val="16"/>
              </w:rPr>
              <w:t xml:space="preserve">Table 3: Application of </w:t>
            </w:r>
            <w:r w:rsidRPr="00DF039C">
              <w:rPr>
                <w:rFonts w:cstheme="minorHAnsi"/>
                <w:b/>
                <w:i/>
                <w:iCs/>
                <w:noProof/>
                <w:szCs w:val="16"/>
              </w:rPr>
              <w:t>tests</w:t>
            </w:r>
            <w:r w:rsidRPr="00DF039C">
              <w:rPr>
                <w:rFonts w:cstheme="minorHAnsi"/>
                <w:iCs/>
                <w:noProof/>
                <w:szCs w:val="16"/>
              </w:rPr>
              <w:t xml:space="preserve">, declarations and other requirements for type-approval and extensions for </w:t>
            </w:r>
            <w:r w:rsidRPr="00DF039C">
              <w:rPr>
                <w:noProof/>
              </w:rPr>
              <w:t>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 xml:space="preserve"> </w:t>
            </w:r>
            <w:r w:rsidRPr="00DF039C">
              <w:rPr>
                <w:rFonts w:cstheme="minorHAnsi"/>
                <w:iCs/>
                <w:noProof/>
                <w:szCs w:val="16"/>
              </w:rPr>
              <w:t>vehicles for manufacturers</w:t>
            </w:r>
          </w:p>
        </w:tc>
      </w:tr>
      <w:tr w:rsidR="00071782" w:rsidRPr="00DF039C" w14:paraId="014A8920"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25449FC1" w14:textId="77777777" w:rsidR="00071782" w:rsidRPr="00DF039C" w:rsidRDefault="00071782" w:rsidP="009E3276">
            <w:pPr>
              <w:spacing w:line="276" w:lineRule="auto"/>
              <w:jc w:val="center"/>
              <w:rPr>
                <w:noProof/>
              </w:rPr>
            </w:pPr>
            <w:r w:rsidRPr="00DF039C">
              <w:rPr>
                <w:noProof/>
              </w:rPr>
              <w:t>Test requirements</w:t>
            </w:r>
          </w:p>
        </w:tc>
        <w:tc>
          <w:tcPr>
            <w:tcW w:w="2210" w:type="dxa"/>
            <w:tcBorders>
              <w:top w:val="single" w:sz="2" w:space="0" w:color="auto"/>
              <w:left w:val="single" w:sz="2" w:space="0" w:color="auto"/>
              <w:bottom w:val="single" w:sz="2" w:space="0" w:color="auto"/>
              <w:right w:val="single" w:sz="2" w:space="0" w:color="auto"/>
            </w:tcBorders>
            <w:hideMark/>
          </w:tcPr>
          <w:p w14:paraId="54B1777E" w14:textId="77777777" w:rsidR="00071782" w:rsidRPr="00DF039C" w:rsidRDefault="00071782" w:rsidP="009E3276">
            <w:pPr>
              <w:spacing w:line="276" w:lineRule="auto"/>
              <w:jc w:val="center"/>
              <w:rPr>
                <w:noProof/>
              </w:rPr>
            </w:pPr>
            <w:r w:rsidRPr="00DF039C">
              <w:rPr>
                <w:noProof/>
              </w:rPr>
              <w:t xml:space="preserve">Tests and requirements </w:t>
            </w:r>
            <w:r w:rsidRPr="00DF039C">
              <w:rPr>
                <w:b/>
                <w:i/>
                <w:noProof/>
              </w:rPr>
              <w:t>at initial</w:t>
            </w:r>
            <w:r w:rsidRPr="00DF039C">
              <w:rPr>
                <w:noProof/>
              </w:rPr>
              <w:t xml:space="preserve"> emission type approval </w:t>
            </w:r>
          </w:p>
        </w:tc>
        <w:tc>
          <w:tcPr>
            <w:tcW w:w="2210" w:type="dxa"/>
            <w:tcBorders>
              <w:top w:val="single" w:sz="2" w:space="0" w:color="auto"/>
              <w:left w:val="single" w:sz="2" w:space="0" w:color="auto"/>
              <w:bottom w:val="single" w:sz="2" w:space="0" w:color="auto"/>
              <w:right w:val="single" w:sz="2" w:space="0" w:color="auto"/>
            </w:tcBorders>
            <w:hideMark/>
          </w:tcPr>
          <w:p w14:paraId="37420872" w14:textId="77777777" w:rsidR="00071782" w:rsidRPr="00DF039C" w:rsidRDefault="00071782" w:rsidP="009E3276">
            <w:pPr>
              <w:spacing w:line="276" w:lineRule="auto"/>
              <w:jc w:val="center"/>
              <w:rPr>
                <w:noProof/>
              </w:rPr>
            </w:pPr>
            <w:r w:rsidRPr="00DF039C">
              <w:rPr>
                <w:noProof/>
              </w:rPr>
              <w:t xml:space="preserve">Tests at conformity of production </w:t>
            </w:r>
          </w:p>
        </w:tc>
        <w:tc>
          <w:tcPr>
            <w:tcW w:w="2584" w:type="dxa"/>
            <w:tcBorders>
              <w:top w:val="single" w:sz="2" w:space="0" w:color="auto"/>
              <w:left w:val="single" w:sz="2" w:space="0" w:color="auto"/>
              <w:bottom w:val="single" w:sz="2" w:space="0" w:color="auto"/>
              <w:right w:val="single" w:sz="2" w:space="0" w:color="auto"/>
            </w:tcBorders>
            <w:hideMark/>
          </w:tcPr>
          <w:p w14:paraId="7B4AD7ED" w14:textId="77777777" w:rsidR="00071782" w:rsidRPr="00DF039C" w:rsidRDefault="00071782" w:rsidP="009E3276">
            <w:pPr>
              <w:spacing w:line="276" w:lineRule="auto"/>
              <w:jc w:val="center"/>
              <w:rPr>
                <w:noProof/>
              </w:rPr>
            </w:pPr>
            <w:r w:rsidRPr="00DF039C">
              <w:rPr>
                <w:noProof/>
              </w:rPr>
              <w:t>Tests at in-service conformity</w:t>
            </w:r>
          </w:p>
        </w:tc>
      </w:tr>
      <w:tr w:rsidR="00071782" w:rsidRPr="00DF039C" w14:paraId="1F616482" w14:textId="77777777" w:rsidTr="009E3276">
        <w:trPr>
          <w:trHeight w:val="274"/>
        </w:trPr>
        <w:tc>
          <w:tcPr>
            <w:tcW w:w="2210" w:type="dxa"/>
            <w:tcBorders>
              <w:top w:val="single" w:sz="2" w:space="0" w:color="auto"/>
              <w:left w:val="single" w:sz="2" w:space="0" w:color="auto"/>
              <w:bottom w:val="single" w:sz="2" w:space="0" w:color="auto"/>
              <w:right w:val="single" w:sz="2" w:space="0" w:color="auto"/>
            </w:tcBorders>
            <w:hideMark/>
          </w:tcPr>
          <w:p w14:paraId="237B4500" w14:textId="77777777" w:rsidR="00071782" w:rsidRPr="00DF039C" w:rsidRDefault="00071782" w:rsidP="009E3276">
            <w:pPr>
              <w:spacing w:line="276" w:lineRule="auto"/>
              <w:rPr>
                <w:b/>
                <w:noProof/>
              </w:rPr>
            </w:pPr>
            <w:r w:rsidRPr="00DF039C">
              <w:rPr>
                <w:noProof/>
              </w:rPr>
              <w:t xml:space="preserve">Gaseous pollutants, </w:t>
            </w:r>
            <w:r w:rsidRPr="00DF039C">
              <w:rPr>
                <w:b/>
                <w:i/>
                <w:noProof/>
              </w:rPr>
              <w:t>PM and</w:t>
            </w:r>
            <w:r w:rsidRPr="00DF039C">
              <w:rPr>
                <w:noProof/>
              </w:rPr>
              <w:t xml:space="preserve"> PN in road testing (RDE) for each fuel and for the applicable vehicle categories (M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w:t>
            </w:r>
            <w:r w:rsidRPr="00DF039C">
              <w:rPr>
                <w:b/>
                <w:i/>
                <w:noProof/>
              </w:rPr>
              <w:t xml:space="preserve"> and low load test (if applicable)</w:t>
            </w:r>
          </w:p>
        </w:tc>
        <w:tc>
          <w:tcPr>
            <w:tcW w:w="2210" w:type="dxa"/>
            <w:tcBorders>
              <w:top w:val="single" w:sz="2" w:space="0" w:color="auto"/>
              <w:left w:val="single" w:sz="2" w:space="0" w:color="auto"/>
              <w:bottom w:val="single" w:sz="2" w:space="0" w:color="auto"/>
              <w:right w:val="single" w:sz="2" w:space="0" w:color="auto"/>
            </w:tcBorders>
            <w:hideMark/>
          </w:tcPr>
          <w:p w14:paraId="4B12E991" w14:textId="77777777" w:rsidR="00071782" w:rsidRPr="00DF039C" w:rsidRDefault="00071782" w:rsidP="009E3276">
            <w:pPr>
              <w:spacing w:line="276" w:lineRule="auto"/>
              <w:rPr>
                <w:noProof/>
              </w:rPr>
            </w:pPr>
            <w:r w:rsidRPr="00DF039C">
              <w:rPr>
                <w:noProof/>
              </w:rPr>
              <w:t xml:space="preserve">Required demonstration tests for all fuels for which the type approval is granted per vehicle type and a declaration of compliance for all fuels, all payloads and all applicable vehicle </w:t>
            </w:r>
            <w:r w:rsidRPr="00DF039C">
              <w:rPr>
                <w:b/>
                <w:i/>
                <w:noProof/>
              </w:rPr>
              <w:t>types</w:t>
            </w:r>
          </w:p>
        </w:tc>
        <w:tc>
          <w:tcPr>
            <w:tcW w:w="2210" w:type="dxa"/>
            <w:tcBorders>
              <w:top w:val="single" w:sz="2" w:space="0" w:color="auto"/>
              <w:left w:val="single" w:sz="2" w:space="0" w:color="auto"/>
              <w:bottom w:val="single" w:sz="2" w:space="0" w:color="auto"/>
              <w:right w:val="single" w:sz="2" w:space="0" w:color="auto"/>
            </w:tcBorders>
          </w:tcPr>
          <w:p w14:paraId="2F97397B" w14:textId="77777777" w:rsidR="00071782" w:rsidRPr="00DF039C" w:rsidRDefault="00071782" w:rsidP="009E3276">
            <w:pPr>
              <w:spacing w:line="276" w:lineRule="auto"/>
              <w:rPr>
                <w:b/>
                <w:i/>
                <w:noProof/>
              </w:rPr>
            </w:pPr>
            <w:r w:rsidRPr="00DF039C">
              <w:rPr>
                <w:b/>
                <w:i/>
                <w:noProof/>
              </w:rPr>
              <w:t>Conformity of production performed at engine level only</w:t>
            </w:r>
          </w:p>
        </w:tc>
        <w:tc>
          <w:tcPr>
            <w:tcW w:w="2584" w:type="dxa"/>
            <w:tcBorders>
              <w:top w:val="single" w:sz="2" w:space="0" w:color="auto"/>
              <w:left w:val="single" w:sz="2" w:space="0" w:color="auto"/>
              <w:bottom w:val="single" w:sz="2" w:space="0" w:color="auto"/>
              <w:right w:val="single" w:sz="2" w:space="0" w:color="auto"/>
            </w:tcBorders>
            <w:hideMark/>
          </w:tcPr>
          <w:p w14:paraId="5784DEBA" w14:textId="77777777" w:rsidR="00071782" w:rsidRPr="00DF039C" w:rsidRDefault="00071782" w:rsidP="009E3276">
            <w:pPr>
              <w:spacing w:line="276" w:lineRule="auto"/>
              <w:rPr>
                <w:noProof/>
              </w:rPr>
            </w:pPr>
            <w:r w:rsidRPr="00DF039C">
              <w:rPr>
                <w:noProof/>
              </w:rPr>
              <w:t xml:space="preserve">Required test on a vehicle with any fuel and on any vehicle category and any payload for all engine types every two </w:t>
            </w:r>
            <w:r w:rsidRPr="00DF039C">
              <w:rPr>
                <w:b/>
                <w:i/>
                <w:noProof/>
              </w:rPr>
              <w:t>year</w:t>
            </w:r>
          </w:p>
        </w:tc>
      </w:tr>
      <w:tr w:rsidR="00071782" w:rsidRPr="00DF039C" w14:paraId="186094BE" w14:textId="77777777" w:rsidTr="009E3276">
        <w:trPr>
          <w:trHeight w:val="215"/>
        </w:trPr>
        <w:tc>
          <w:tcPr>
            <w:tcW w:w="2210" w:type="dxa"/>
            <w:tcBorders>
              <w:top w:val="single" w:sz="2" w:space="0" w:color="auto"/>
              <w:left w:val="single" w:sz="2" w:space="0" w:color="auto"/>
              <w:bottom w:val="single" w:sz="2" w:space="0" w:color="auto"/>
              <w:right w:val="single" w:sz="2" w:space="0" w:color="auto"/>
            </w:tcBorders>
            <w:hideMark/>
          </w:tcPr>
          <w:p w14:paraId="76598805" w14:textId="77777777" w:rsidR="00071782" w:rsidRPr="00DF039C" w:rsidRDefault="00071782" w:rsidP="009E3276">
            <w:pPr>
              <w:spacing w:line="276" w:lineRule="auto"/>
              <w:rPr>
                <w:b/>
                <w:i/>
                <w:noProof/>
              </w:rPr>
            </w:pPr>
            <w:r w:rsidRPr="00DF039C">
              <w:rPr>
                <w:b/>
                <w:i/>
                <w:noProof/>
              </w:rPr>
              <w:t>CO</w:t>
            </w:r>
            <w:r w:rsidRPr="00DF039C">
              <w:rPr>
                <w:b/>
                <w:i/>
                <w:noProof/>
                <w:vertAlign w:val="subscript"/>
              </w:rPr>
              <w:t>2</w:t>
            </w:r>
            <w:r w:rsidRPr="00DF039C">
              <w:rPr>
                <w:b/>
                <w:i/>
                <w:noProof/>
              </w:rPr>
              <w:t xml:space="preserve"> and fuel/energy consumption, zero emission/electric range  determination of a vehicle</w:t>
            </w:r>
          </w:p>
        </w:tc>
        <w:tc>
          <w:tcPr>
            <w:tcW w:w="2210" w:type="dxa"/>
            <w:tcBorders>
              <w:top w:val="single" w:sz="2" w:space="0" w:color="auto"/>
              <w:left w:val="single" w:sz="2" w:space="0" w:color="auto"/>
              <w:bottom w:val="single" w:sz="2" w:space="0" w:color="auto"/>
              <w:right w:val="single" w:sz="2" w:space="0" w:color="auto"/>
            </w:tcBorders>
            <w:hideMark/>
          </w:tcPr>
          <w:p w14:paraId="63C41BE1" w14:textId="77777777" w:rsidR="00071782" w:rsidRPr="00DF039C" w:rsidRDefault="00071782" w:rsidP="009E3276">
            <w:pPr>
              <w:spacing w:line="276" w:lineRule="auto"/>
              <w:rPr>
                <w:b/>
                <w:i/>
                <w:noProof/>
              </w:rPr>
            </w:pPr>
            <w:r w:rsidRPr="00DF039C">
              <w:rPr>
                <w:b/>
                <w:i/>
                <w:noProof/>
              </w:rPr>
              <w:t>VECTO licence</w:t>
            </w:r>
          </w:p>
        </w:tc>
        <w:tc>
          <w:tcPr>
            <w:tcW w:w="2210" w:type="dxa"/>
            <w:tcBorders>
              <w:top w:val="single" w:sz="2" w:space="0" w:color="auto"/>
              <w:left w:val="single" w:sz="2" w:space="0" w:color="auto"/>
              <w:bottom w:val="single" w:sz="2" w:space="0" w:color="auto"/>
              <w:right w:val="single" w:sz="2" w:space="0" w:color="auto"/>
            </w:tcBorders>
            <w:hideMark/>
          </w:tcPr>
          <w:p w14:paraId="756E6E83" w14:textId="77777777" w:rsidR="00071782" w:rsidRPr="00DF039C" w:rsidRDefault="00071782" w:rsidP="009E3276">
            <w:pPr>
              <w:spacing w:line="276" w:lineRule="auto"/>
              <w:rPr>
                <w:b/>
                <w:i/>
                <w:noProof/>
              </w:rPr>
            </w:pPr>
            <w:r w:rsidRPr="00DF039C">
              <w:rPr>
                <w:b/>
                <w:i/>
                <w:noProof/>
              </w:rPr>
              <w:t>For components</w:t>
            </w:r>
          </w:p>
        </w:tc>
        <w:tc>
          <w:tcPr>
            <w:tcW w:w="2584" w:type="dxa"/>
            <w:tcBorders>
              <w:top w:val="single" w:sz="2" w:space="0" w:color="auto"/>
              <w:left w:val="single" w:sz="2" w:space="0" w:color="auto"/>
              <w:bottom w:val="single" w:sz="2" w:space="0" w:color="auto"/>
              <w:right w:val="single" w:sz="2" w:space="0" w:color="auto"/>
            </w:tcBorders>
            <w:hideMark/>
          </w:tcPr>
          <w:p w14:paraId="28928762" w14:textId="77777777" w:rsidR="00071782" w:rsidRPr="00DF039C" w:rsidRDefault="00071782" w:rsidP="009E3276">
            <w:pPr>
              <w:spacing w:line="276" w:lineRule="auto"/>
              <w:rPr>
                <w:b/>
                <w:i/>
                <w:noProof/>
              </w:rPr>
            </w:pPr>
            <w:r w:rsidRPr="00DF039C">
              <w:rPr>
                <w:b/>
                <w:i/>
                <w:noProof/>
              </w:rPr>
              <w:t>Not required</w:t>
            </w:r>
          </w:p>
        </w:tc>
      </w:tr>
      <w:tr w:rsidR="00071782" w:rsidRPr="00DF039C" w14:paraId="132F6952" w14:textId="77777777" w:rsidTr="009E3276">
        <w:trPr>
          <w:trHeight w:val="215"/>
        </w:trPr>
        <w:tc>
          <w:tcPr>
            <w:tcW w:w="2210" w:type="dxa"/>
            <w:tcBorders>
              <w:top w:val="single" w:sz="2" w:space="0" w:color="auto"/>
              <w:left w:val="single" w:sz="2" w:space="0" w:color="auto"/>
              <w:bottom w:val="single" w:sz="2" w:space="0" w:color="auto"/>
              <w:right w:val="single" w:sz="2" w:space="0" w:color="auto"/>
            </w:tcBorders>
            <w:hideMark/>
          </w:tcPr>
          <w:p w14:paraId="4C370434" w14:textId="77777777" w:rsidR="00071782" w:rsidRPr="00DF039C" w:rsidRDefault="00071782" w:rsidP="009E3276">
            <w:pPr>
              <w:spacing w:line="276" w:lineRule="auto"/>
              <w:rPr>
                <w:noProof/>
              </w:rPr>
            </w:pPr>
            <w:r w:rsidRPr="00DF039C">
              <w:rPr>
                <w:noProof/>
              </w:rPr>
              <w:lastRenderedPageBreak/>
              <w:t>Energy efficiency of trailers</w:t>
            </w:r>
          </w:p>
        </w:tc>
        <w:tc>
          <w:tcPr>
            <w:tcW w:w="2210" w:type="dxa"/>
            <w:tcBorders>
              <w:top w:val="single" w:sz="2" w:space="0" w:color="auto"/>
              <w:left w:val="single" w:sz="2" w:space="0" w:color="auto"/>
              <w:bottom w:val="single" w:sz="2" w:space="0" w:color="auto"/>
              <w:right w:val="single" w:sz="2" w:space="0" w:color="auto"/>
            </w:tcBorders>
            <w:hideMark/>
          </w:tcPr>
          <w:p w14:paraId="75A92E28" w14:textId="77777777" w:rsidR="00071782" w:rsidRPr="00DF039C" w:rsidRDefault="00071782" w:rsidP="009E3276">
            <w:pPr>
              <w:spacing w:line="276" w:lineRule="auto"/>
              <w:rPr>
                <w:noProof/>
              </w:rPr>
            </w:pPr>
            <w:r w:rsidRPr="00DF039C">
              <w:rPr>
                <w:noProof/>
              </w:rPr>
              <w:t>VECTO licence</w:t>
            </w:r>
          </w:p>
        </w:tc>
        <w:tc>
          <w:tcPr>
            <w:tcW w:w="2210" w:type="dxa"/>
            <w:tcBorders>
              <w:top w:val="single" w:sz="2" w:space="0" w:color="auto"/>
              <w:left w:val="single" w:sz="2" w:space="0" w:color="auto"/>
              <w:bottom w:val="single" w:sz="2" w:space="0" w:color="auto"/>
              <w:right w:val="single" w:sz="2" w:space="0" w:color="auto"/>
            </w:tcBorders>
            <w:hideMark/>
          </w:tcPr>
          <w:p w14:paraId="765CAA9E" w14:textId="77777777" w:rsidR="00071782" w:rsidRPr="00DF039C" w:rsidRDefault="00071782" w:rsidP="009E3276">
            <w:pPr>
              <w:spacing w:line="276" w:lineRule="auto"/>
              <w:rPr>
                <w:noProof/>
              </w:rPr>
            </w:pPr>
            <w:r w:rsidRPr="00DF039C">
              <w:rPr>
                <w:noProof/>
              </w:rPr>
              <w:t>For components</w:t>
            </w:r>
          </w:p>
        </w:tc>
        <w:tc>
          <w:tcPr>
            <w:tcW w:w="2584" w:type="dxa"/>
            <w:tcBorders>
              <w:top w:val="single" w:sz="2" w:space="0" w:color="auto"/>
              <w:left w:val="single" w:sz="2" w:space="0" w:color="auto"/>
              <w:bottom w:val="single" w:sz="2" w:space="0" w:color="auto"/>
              <w:right w:val="single" w:sz="2" w:space="0" w:color="auto"/>
            </w:tcBorders>
            <w:hideMark/>
          </w:tcPr>
          <w:p w14:paraId="5C0A536D" w14:textId="77777777" w:rsidR="00071782" w:rsidRPr="00DF039C" w:rsidRDefault="00071782" w:rsidP="009E3276">
            <w:pPr>
              <w:spacing w:line="276" w:lineRule="auto"/>
              <w:rPr>
                <w:noProof/>
              </w:rPr>
            </w:pPr>
            <w:r w:rsidRPr="00DF039C">
              <w:rPr>
                <w:noProof/>
              </w:rPr>
              <w:t>Not required</w:t>
            </w:r>
          </w:p>
        </w:tc>
      </w:tr>
      <w:tr w:rsidR="00071782" w:rsidRPr="00DF039C" w14:paraId="58731730" w14:textId="77777777" w:rsidTr="009E3276">
        <w:trPr>
          <w:trHeight w:val="215"/>
        </w:trPr>
        <w:tc>
          <w:tcPr>
            <w:tcW w:w="2210" w:type="dxa"/>
            <w:tcBorders>
              <w:top w:val="single" w:sz="2" w:space="0" w:color="auto"/>
              <w:left w:val="single" w:sz="2" w:space="0" w:color="auto"/>
              <w:bottom w:val="single" w:sz="2" w:space="0" w:color="auto"/>
              <w:right w:val="single" w:sz="2" w:space="0" w:color="auto"/>
            </w:tcBorders>
            <w:hideMark/>
          </w:tcPr>
          <w:p w14:paraId="1CE837C6" w14:textId="77777777" w:rsidR="00071782" w:rsidRPr="00DF039C" w:rsidRDefault="00071782" w:rsidP="009E3276">
            <w:pPr>
              <w:spacing w:line="276" w:lineRule="auto"/>
              <w:rPr>
                <w:noProof/>
              </w:rPr>
            </w:pPr>
            <w:r w:rsidRPr="00DF039C">
              <w:rPr>
                <w:noProof/>
              </w:rPr>
              <w:t>Verification testing procedure</w:t>
            </w:r>
          </w:p>
        </w:tc>
        <w:tc>
          <w:tcPr>
            <w:tcW w:w="2210" w:type="dxa"/>
            <w:tcBorders>
              <w:top w:val="single" w:sz="2" w:space="0" w:color="auto"/>
              <w:left w:val="single" w:sz="2" w:space="0" w:color="auto"/>
              <w:bottom w:val="single" w:sz="2" w:space="0" w:color="auto"/>
              <w:right w:val="single" w:sz="2" w:space="0" w:color="auto"/>
            </w:tcBorders>
            <w:hideMark/>
          </w:tcPr>
          <w:p w14:paraId="13B05743" w14:textId="77777777" w:rsidR="00071782" w:rsidRPr="00DF039C" w:rsidRDefault="00071782" w:rsidP="009E3276">
            <w:pPr>
              <w:spacing w:line="276" w:lineRule="auto"/>
              <w:rPr>
                <w:noProof/>
              </w:rPr>
            </w:pPr>
            <w:r w:rsidRPr="00DF039C">
              <w:rPr>
                <w:noProof/>
              </w:rPr>
              <w:t>Not required</w:t>
            </w:r>
          </w:p>
        </w:tc>
        <w:tc>
          <w:tcPr>
            <w:tcW w:w="2210" w:type="dxa"/>
            <w:tcBorders>
              <w:top w:val="single" w:sz="2" w:space="0" w:color="auto"/>
              <w:left w:val="single" w:sz="2" w:space="0" w:color="auto"/>
              <w:bottom w:val="single" w:sz="2" w:space="0" w:color="auto"/>
              <w:right w:val="single" w:sz="2" w:space="0" w:color="auto"/>
            </w:tcBorders>
            <w:hideMark/>
          </w:tcPr>
          <w:p w14:paraId="6F105EE2" w14:textId="77777777" w:rsidR="00071782" w:rsidRPr="00DF039C" w:rsidRDefault="00071782" w:rsidP="009E3276">
            <w:pPr>
              <w:spacing w:line="276" w:lineRule="auto"/>
              <w:rPr>
                <w:noProof/>
              </w:rPr>
            </w:pPr>
            <w:r w:rsidRPr="00DF039C">
              <w:rPr>
                <w:noProof/>
              </w:rPr>
              <w:t>Required</w:t>
            </w:r>
          </w:p>
        </w:tc>
        <w:tc>
          <w:tcPr>
            <w:tcW w:w="2584" w:type="dxa"/>
            <w:tcBorders>
              <w:top w:val="single" w:sz="2" w:space="0" w:color="auto"/>
              <w:left w:val="single" w:sz="2" w:space="0" w:color="auto"/>
              <w:bottom w:val="single" w:sz="2" w:space="0" w:color="auto"/>
              <w:right w:val="single" w:sz="2" w:space="0" w:color="auto"/>
            </w:tcBorders>
            <w:hideMark/>
          </w:tcPr>
          <w:p w14:paraId="6214F11F" w14:textId="77777777" w:rsidR="00071782" w:rsidRPr="00DF039C" w:rsidRDefault="00071782" w:rsidP="009E3276">
            <w:pPr>
              <w:spacing w:line="276" w:lineRule="auto"/>
              <w:rPr>
                <w:noProof/>
              </w:rPr>
            </w:pPr>
            <w:r w:rsidRPr="00DF039C">
              <w:rPr>
                <w:noProof/>
              </w:rPr>
              <w:t>Not required</w:t>
            </w:r>
          </w:p>
        </w:tc>
      </w:tr>
      <w:tr w:rsidR="00071782" w:rsidRPr="00DF039C" w14:paraId="6B8C0638" w14:textId="77777777" w:rsidTr="009E3276">
        <w:trPr>
          <w:trHeight w:val="215"/>
        </w:trPr>
        <w:tc>
          <w:tcPr>
            <w:tcW w:w="2210" w:type="dxa"/>
            <w:tcBorders>
              <w:top w:val="single" w:sz="2" w:space="0" w:color="auto"/>
              <w:left w:val="single" w:sz="2" w:space="0" w:color="auto"/>
              <w:bottom w:val="single" w:sz="2" w:space="0" w:color="auto"/>
              <w:right w:val="single" w:sz="2" w:space="0" w:color="auto"/>
            </w:tcBorders>
            <w:hideMark/>
          </w:tcPr>
          <w:p w14:paraId="524D7FFA" w14:textId="77777777" w:rsidR="00071782" w:rsidRPr="00DF039C" w:rsidRDefault="00071782" w:rsidP="009E3276">
            <w:pPr>
              <w:spacing w:line="276" w:lineRule="auto"/>
              <w:rPr>
                <w:noProof/>
              </w:rPr>
            </w:pPr>
            <w:r w:rsidRPr="00DF039C">
              <w:rPr>
                <w:noProof/>
              </w:rPr>
              <w:t>Crankcase emissions</w:t>
            </w:r>
          </w:p>
        </w:tc>
        <w:tc>
          <w:tcPr>
            <w:tcW w:w="2210" w:type="dxa"/>
            <w:tcBorders>
              <w:top w:val="single" w:sz="2" w:space="0" w:color="auto"/>
              <w:left w:val="single" w:sz="2" w:space="0" w:color="auto"/>
              <w:bottom w:val="single" w:sz="2" w:space="0" w:color="auto"/>
              <w:right w:val="single" w:sz="2" w:space="0" w:color="auto"/>
            </w:tcBorders>
            <w:hideMark/>
          </w:tcPr>
          <w:p w14:paraId="0233771C" w14:textId="77777777" w:rsidR="00071782" w:rsidRPr="00DF039C" w:rsidRDefault="00071782" w:rsidP="009E3276">
            <w:pPr>
              <w:spacing w:line="276" w:lineRule="auto"/>
              <w:rPr>
                <w:noProof/>
              </w:rPr>
            </w:pPr>
            <w:r w:rsidRPr="00DF039C">
              <w:rPr>
                <w:noProof/>
              </w:rPr>
              <w:t>Check installation of closed crankcase system or routing to the tailpipe</w:t>
            </w:r>
          </w:p>
        </w:tc>
        <w:tc>
          <w:tcPr>
            <w:tcW w:w="2210" w:type="dxa"/>
            <w:tcBorders>
              <w:top w:val="single" w:sz="2" w:space="0" w:color="auto"/>
              <w:left w:val="single" w:sz="2" w:space="0" w:color="auto"/>
              <w:bottom w:val="single" w:sz="2" w:space="0" w:color="auto"/>
              <w:right w:val="single" w:sz="2" w:space="0" w:color="auto"/>
            </w:tcBorders>
            <w:hideMark/>
          </w:tcPr>
          <w:p w14:paraId="0B6D261F" w14:textId="77777777" w:rsidR="00071782" w:rsidRPr="00DF039C" w:rsidRDefault="00071782" w:rsidP="009E3276">
            <w:pPr>
              <w:spacing w:line="276" w:lineRule="auto"/>
              <w:rPr>
                <w:noProof/>
              </w:rPr>
            </w:pPr>
            <w:r w:rsidRPr="00DF039C">
              <w:rPr>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755C2889" w14:textId="77777777" w:rsidR="00071782" w:rsidRPr="00DF039C" w:rsidRDefault="00071782" w:rsidP="009E3276">
            <w:pPr>
              <w:spacing w:line="276" w:lineRule="auto"/>
              <w:rPr>
                <w:noProof/>
              </w:rPr>
            </w:pPr>
            <w:r w:rsidRPr="00DF039C">
              <w:rPr>
                <w:noProof/>
              </w:rPr>
              <w:t>Optional</w:t>
            </w:r>
            <w:r w:rsidRPr="00DF039C">
              <w:rPr>
                <w:noProof/>
                <w:vertAlign w:val="superscript"/>
              </w:rPr>
              <w:t>6</w:t>
            </w:r>
          </w:p>
        </w:tc>
      </w:tr>
      <w:tr w:rsidR="00071782" w:rsidRPr="00DF039C" w14:paraId="46BC1906"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75D78A00" w14:textId="77777777" w:rsidR="00071782" w:rsidRPr="00DF039C" w:rsidRDefault="00071782" w:rsidP="009E3276">
            <w:pPr>
              <w:spacing w:line="276" w:lineRule="auto"/>
              <w:rPr>
                <w:noProof/>
              </w:rPr>
            </w:pPr>
            <w:r w:rsidRPr="00DF039C">
              <w:rPr>
                <w:noProof/>
              </w:rPr>
              <w:t>Emissions durability</w:t>
            </w:r>
          </w:p>
        </w:tc>
        <w:tc>
          <w:tcPr>
            <w:tcW w:w="2210" w:type="dxa"/>
            <w:tcBorders>
              <w:top w:val="single" w:sz="2" w:space="0" w:color="auto"/>
              <w:left w:val="single" w:sz="2" w:space="0" w:color="auto"/>
              <w:bottom w:val="single" w:sz="2" w:space="0" w:color="auto"/>
              <w:right w:val="single" w:sz="2" w:space="0" w:color="auto"/>
            </w:tcBorders>
            <w:hideMark/>
          </w:tcPr>
          <w:p w14:paraId="68D62559" w14:textId="77777777" w:rsidR="00071782" w:rsidRPr="00DF039C" w:rsidRDefault="00071782" w:rsidP="009E3276">
            <w:pPr>
              <w:spacing w:line="276" w:lineRule="auto"/>
              <w:rPr>
                <w:noProof/>
              </w:rPr>
            </w:pPr>
            <w:r w:rsidRPr="00DF039C">
              <w:rPr>
                <w:noProof/>
              </w:rPr>
              <w:t>Declaration</w:t>
            </w:r>
          </w:p>
        </w:tc>
        <w:tc>
          <w:tcPr>
            <w:tcW w:w="2210" w:type="dxa"/>
            <w:tcBorders>
              <w:top w:val="single" w:sz="2" w:space="0" w:color="auto"/>
              <w:left w:val="single" w:sz="2" w:space="0" w:color="auto"/>
              <w:bottom w:val="single" w:sz="2" w:space="0" w:color="auto"/>
              <w:right w:val="single" w:sz="2" w:space="0" w:color="auto"/>
            </w:tcBorders>
            <w:hideMark/>
          </w:tcPr>
          <w:p w14:paraId="7A63B134" w14:textId="77777777" w:rsidR="00071782" w:rsidRPr="00DF039C" w:rsidRDefault="00071782" w:rsidP="009E3276">
            <w:pPr>
              <w:spacing w:line="276" w:lineRule="auto"/>
              <w:rPr>
                <w:noProof/>
              </w:rPr>
            </w:pPr>
            <w:r w:rsidRPr="00DF039C">
              <w:rPr>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5D920AFB" w14:textId="77777777" w:rsidR="00071782" w:rsidRPr="00DF039C" w:rsidRDefault="00071782" w:rsidP="009E3276">
            <w:pPr>
              <w:spacing w:line="276" w:lineRule="auto"/>
              <w:rPr>
                <w:noProof/>
              </w:rPr>
            </w:pPr>
            <w:r w:rsidRPr="00DF039C">
              <w:rPr>
                <w:noProof/>
              </w:rPr>
              <w:t>Not required</w:t>
            </w:r>
          </w:p>
        </w:tc>
      </w:tr>
      <w:tr w:rsidR="00071782" w:rsidRPr="00DF039C" w14:paraId="03F38790"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3918CCDA" w14:textId="77777777" w:rsidR="00071782" w:rsidRPr="00DF039C" w:rsidRDefault="00071782" w:rsidP="009E3276">
            <w:pPr>
              <w:spacing w:line="276" w:lineRule="auto"/>
              <w:rPr>
                <w:noProof/>
              </w:rPr>
            </w:pPr>
            <w:r w:rsidRPr="00DF039C">
              <w:rPr>
                <w:noProof/>
              </w:rPr>
              <w:t>Battery durability</w:t>
            </w:r>
          </w:p>
        </w:tc>
        <w:tc>
          <w:tcPr>
            <w:tcW w:w="2210" w:type="dxa"/>
            <w:tcBorders>
              <w:top w:val="single" w:sz="2" w:space="0" w:color="auto"/>
              <w:left w:val="single" w:sz="2" w:space="0" w:color="auto"/>
              <w:bottom w:val="single" w:sz="2" w:space="0" w:color="auto"/>
              <w:right w:val="single" w:sz="2" w:space="0" w:color="auto"/>
            </w:tcBorders>
            <w:hideMark/>
          </w:tcPr>
          <w:p w14:paraId="0777A097" w14:textId="77777777" w:rsidR="00071782" w:rsidRPr="00DF039C" w:rsidRDefault="00071782" w:rsidP="009E3276">
            <w:pPr>
              <w:spacing w:line="276" w:lineRule="auto"/>
              <w:rPr>
                <w:noProof/>
              </w:rPr>
            </w:pPr>
            <w:r w:rsidRPr="00DF039C">
              <w:rPr>
                <w:noProof/>
              </w:rPr>
              <w:t>Declaration</w:t>
            </w:r>
          </w:p>
        </w:tc>
        <w:tc>
          <w:tcPr>
            <w:tcW w:w="2210" w:type="dxa"/>
            <w:tcBorders>
              <w:top w:val="single" w:sz="2" w:space="0" w:color="auto"/>
              <w:left w:val="single" w:sz="2" w:space="0" w:color="auto"/>
              <w:bottom w:val="single" w:sz="2" w:space="0" w:color="auto"/>
              <w:right w:val="single" w:sz="2" w:space="0" w:color="auto"/>
            </w:tcBorders>
            <w:hideMark/>
          </w:tcPr>
          <w:p w14:paraId="135868B8" w14:textId="77777777" w:rsidR="00071782" w:rsidRPr="00DF039C" w:rsidRDefault="00071782" w:rsidP="009E3276">
            <w:pPr>
              <w:spacing w:line="276" w:lineRule="auto"/>
              <w:rPr>
                <w:noProof/>
              </w:rPr>
            </w:pPr>
            <w:r w:rsidRPr="00DF039C">
              <w:rPr>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41B62699" w14:textId="77777777" w:rsidR="00071782" w:rsidRPr="00DF039C" w:rsidRDefault="00071782" w:rsidP="009E3276">
            <w:pPr>
              <w:spacing w:line="276" w:lineRule="auto"/>
              <w:rPr>
                <w:noProof/>
              </w:rPr>
            </w:pPr>
            <w:r w:rsidRPr="00DF039C">
              <w:rPr>
                <w:noProof/>
              </w:rPr>
              <w:t>Not required</w:t>
            </w:r>
          </w:p>
        </w:tc>
      </w:tr>
      <w:tr w:rsidR="00071782" w:rsidRPr="00DF039C" w14:paraId="111A404D"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30A459D5" w14:textId="77777777" w:rsidR="00071782" w:rsidRPr="00DF039C" w:rsidRDefault="00071782" w:rsidP="009E3276">
            <w:pPr>
              <w:spacing w:line="276" w:lineRule="auto"/>
              <w:rPr>
                <w:noProof/>
              </w:rPr>
            </w:pPr>
            <w:r w:rsidRPr="00DF039C">
              <w:rPr>
                <w:noProof/>
              </w:rPr>
              <w:t xml:space="preserve">On-board diagnostics (OBD family level) </w:t>
            </w:r>
          </w:p>
        </w:tc>
        <w:tc>
          <w:tcPr>
            <w:tcW w:w="2210" w:type="dxa"/>
            <w:tcBorders>
              <w:top w:val="single" w:sz="2" w:space="0" w:color="auto"/>
              <w:left w:val="single" w:sz="2" w:space="0" w:color="auto"/>
              <w:bottom w:val="single" w:sz="2" w:space="0" w:color="auto"/>
              <w:right w:val="single" w:sz="2" w:space="0" w:color="auto"/>
            </w:tcBorders>
            <w:hideMark/>
          </w:tcPr>
          <w:p w14:paraId="2C1714E6" w14:textId="77777777" w:rsidR="00071782" w:rsidRPr="00DF039C" w:rsidRDefault="00071782" w:rsidP="009E3276">
            <w:pPr>
              <w:spacing w:line="276" w:lineRule="auto"/>
              <w:rPr>
                <w:noProof/>
              </w:rPr>
            </w:pPr>
            <w:r w:rsidRPr="00DF039C">
              <w:rPr>
                <w:noProof/>
              </w:rPr>
              <w:t>Declaration</w:t>
            </w:r>
          </w:p>
        </w:tc>
        <w:tc>
          <w:tcPr>
            <w:tcW w:w="2210" w:type="dxa"/>
            <w:tcBorders>
              <w:top w:val="single" w:sz="2" w:space="0" w:color="auto"/>
              <w:left w:val="single" w:sz="2" w:space="0" w:color="auto"/>
              <w:bottom w:val="single" w:sz="2" w:space="0" w:color="auto"/>
              <w:right w:val="single" w:sz="2" w:space="0" w:color="auto"/>
            </w:tcBorders>
            <w:hideMark/>
          </w:tcPr>
          <w:p w14:paraId="0C899134" w14:textId="77777777" w:rsidR="00071782" w:rsidRPr="00DF039C" w:rsidRDefault="00071782" w:rsidP="009E3276">
            <w:pPr>
              <w:spacing w:line="276" w:lineRule="auto"/>
              <w:rPr>
                <w:noProof/>
              </w:rPr>
            </w:pPr>
            <w:r w:rsidRPr="00DF039C">
              <w:rPr>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14941C9C" w14:textId="77777777" w:rsidR="00071782" w:rsidRPr="00DF039C" w:rsidRDefault="00071782" w:rsidP="009E3276">
            <w:pPr>
              <w:spacing w:line="276" w:lineRule="auto"/>
              <w:rPr>
                <w:noProof/>
              </w:rPr>
            </w:pPr>
            <w:r w:rsidRPr="00DF039C">
              <w:rPr>
                <w:noProof/>
              </w:rPr>
              <w:t>Optional</w:t>
            </w:r>
            <w:r w:rsidRPr="00DF039C">
              <w:rPr>
                <w:noProof/>
                <w:vertAlign w:val="superscript"/>
              </w:rPr>
              <w:t>6</w:t>
            </w:r>
          </w:p>
        </w:tc>
      </w:tr>
      <w:tr w:rsidR="00071782" w:rsidRPr="00DF039C" w14:paraId="4A65C5FF" w14:textId="77777777" w:rsidTr="009E3276">
        <w:trPr>
          <w:trHeight w:val="365"/>
        </w:trPr>
        <w:tc>
          <w:tcPr>
            <w:tcW w:w="2210" w:type="dxa"/>
            <w:tcBorders>
              <w:top w:val="single" w:sz="2" w:space="0" w:color="auto"/>
              <w:left w:val="single" w:sz="2" w:space="0" w:color="auto"/>
              <w:bottom w:val="single" w:sz="2" w:space="0" w:color="auto"/>
              <w:right w:val="single" w:sz="2" w:space="0" w:color="auto"/>
            </w:tcBorders>
            <w:hideMark/>
          </w:tcPr>
          <w:p w14:paraId="37218338" w14:textId="77777777" w:rsidR="00071782" w:rsidRPr="00DF039C" w:rsidRDefault="00071782" w:rsidP="009E3276">
            <w:pPr>
              <w:spacing w:line="276" w:lineRule="auto"/>
              <w:rPr>
                <w:noProof/>
              </w:rPr>
            </w:pPr>
            <w:r w:rsidRPr="00DF039C">
              <w:rPr>
                <w:noProof/>
              </w:rPr>
              <w:t>On-board monitoring (OBM family level)</w:t>
            </w:r>
          </w:p>
        </w:tc>
        <w:tc>
          <w:tcPr>
            <w:tcW w:w="2210" w:type="dxa"/>
            <w:tcBorders>
              <w:top w:val="single" w:sz="2" w:space="0" w:color="auto"/>
              <w:left w:val="single" w:sz="2" w:space="0" w:color="auto"/>
              <w:bottom w:val="single" w:sz="2" w:space="0" w:color="auto"/>
              <w:right w:val="single" w:sz="2" w:space="0" w:color="auto"/>
            </w:tcBorders>
            <w:hideMark/>
          </w:tcPr>
          <w:p w14:paraId="1BB3CC7E" w14:textId="77777777" w:rsidR="00071782" w:rsidRPr="00DF039C" w:rsidRDefault="00071782" w:rsidP="009E3276">
            <w:pPr>
              <w:spacing w:line="276" w:lineRule="auto"/>
              <w:rPr>
                <w:noProof/>
              </w:rPr>
            </w:pPr>
            <w:r w:rsidRPr="00DF039C">
              <w:rPr>
                <w:noProof/>
              </w:rPr>
              <w:t>Demonstration +Declaration</w:t>
            </w:r>
          </w:p>
        </w:tc>
        <w:tc>
          <w:tcPr>
            <w:tcW w:w="2210" w:type="dxa"/>
            <w:tcBorders>
              <w:top w:val="single" w:sz="2" w:space="0" w:color="auto"/>
              <w:left w:val="single" w:sz="2" w:space="0" w:color="auto"/>
              <w:bottom w:val="single" w:sz="2" w:space="0" w:color="auto"/>
              <w:right w:val="single" w:sz="2" w:space="0" w:color="auto"/>
            </w:tcBorders>
            <w:hideMark/>
          </w:tcPr>
          <w:p w14:paraId="5BB8CCBF" w14:textId="77777777" w:rsidR="00071782" w:rsidRPr="00DF039C" w:rsidRDefault="00071782" w:rsidP="009E3276">
            <w:pPr>
              <w:spacing w:line="276" w:lineRule="auto"/>
              <w:rPr>
                <w:noProof/>
              </w:rPr>
            </w:pPr>
            <w:r w:rsidRPr="00DF039C">
              <w:rPr>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5B93A675" w14:textId="77777777" w:rsidR="00071782" w:rsidRPr="00DF039C" w:rsidRDefault="00071782" w:rsidP="009E3276">
            <w:pPr>
              <w:spacing w:line="276" w:lineRule="auto"/>
              <w:rPr>
                <w:noProof/>
              </w:rPr>
            </w:pPr>
            <w:r w:rsidRPr="00DF039C">
              <w:rPr>
                <w:noProof/>
              </w:rPr>
              <w:t>Required</w:t>
            </w:r>
          </w:p>
        </w:tc>
      </w:tr>
      <w:tr w:rsidR="00071782" w:rsidRPr="00DF039C" w14:paraId="5A425E6F"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3D69AC44" w14:textId="77777777" w:rsidR="00071782" w:rsidRPr="00DF039C" w:rsidRDefault="00071782" w:rsidP="009E3276">
            <w:pPr>
              <w:spacing w:line="276" w:lineRule="auto"/>
              <w:rPr>
                <w:noProof/>
              </w:rPr>
            </w:pPr>
            <w:r w:rsidRPr="00DF039C">
              <w:rPr>
                <w:noProof/>
              </w:rPr>
              <w:t>Anti-tampering, security and cybersecurity</w:t>
            </w:r>
          </w:p>
        </w:tc>
        <w:tc>
          <w:tcPr>
            <w:tcW w:w="2210" w:type="dxa"/>
            <w:tcBorders>
              <w:top w:val="single" w:sz="2" w:space="0" w:color="auto"/>
              <w:left w:val="single" w:sz="2" w:space="0" w:color="auto"/>
              <w:bottom w:val="single" w:sz="2" w:space="0" w:color="auto"/>
              <w:right w:val="single" w:sz="2" w:space="0" w:color="auto"/>
            </w:tcBorders>
            <w:hideMark/>
          </w:tcPr>
          <w:p w14:paraId="1A02845F" w14:textId="77777777" w:rsidR="00071782" w:rsidRPr="00DF039C" w:rsidRDefault="00071782" w:rsidP="009E3276">
            <w:pPr>
              <w:spacing w:line="276" w:lineRule="auto"/>
              <w:rPr>
                <w:noProof/>
              </w:rPr>
            </w:pPr>
            <w:r w:rsidRPr="00DF039C">
              <w:rPr>
                <w:noProof/>
              </w:rPr>
              <w:t>Declaration and documentation</w:t>
            </w:r>
          </w:p>
        </w:tc>
        <w:tc>
          <w:tcPr>
            <w:tcW w:w="2210" w:type="dxa"/>
            <w:tcBorders>
              <w:top w:val="single" w:sz="2" w:space="0" w:color="auto"/>
              <w:left w:val="single" w:sz="2" w:space="0" w:color="auto"/>
              <w:bottom w:val="single" w:sz="2" w:space="0" w:color="auto"/>
              <w:right w:val="single" w:sz="2" w:space="0" w:color="auto"/>
            </w:tcBorders>
            <w:hideMark/>
          </w:tcPr>
          <w:p w14:paraId="6D9CF7EA" w14:textId="77777777" w:rsidR="00071782" w:rsidRPr="00DF039C" w:rsidRDefault="00071782" w:rsidP="009E3276">
            <w:pPr>
              <w:spacing w:line="276" w:lineRule="auto"/>
              <w:rPr>
                <w:noProof/>
              </w:rPr>
            </w:pPr>
            <w:r w:rsidRPr="00DF039C">
              <w:rPr>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39DFD02F" w14:textId="77777777" w:rsidR="00071782" w:rsidRPr="00DF039C" w:rsidRDefault="00071782" w:rsidP="009E3276">
            <w:pPr>
              <w:spacing w:line="276" w:lineRule="auto"/>
              <w:rPr>
                <w:noProof/>
              </w:rPr>
            </w:pPr>
            <w:r w:rsidRPr="00DF039C">
              <w:rPr>
                <w:noProof/>
              </w:rPr>
              <w:t>Not required</w:t>
            </w:r>
          </w:p>
        </w:tc>
      </w:tr>
      <w:tr w:rsidR="00071782" w:rsidRPr="00DF039C" w14:paraId="43F3A1C8"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3F2DAD7A" w14:textId="77777777" w:rsidR="00071782" w:rsidRPr="00DF039C" w:rsidRDefault="00071782" w:rsidP="009E3276">
            <w:pPr>
              <w:spacing w:line="276" w:lineRule="auto"/>
              <w:rPr>
                <w:b/>
                <w:i/>
                <w:noProof/>
              </w:rPr>
            </w:pPr>
            <w:r w:rsidRPr="00DF039C">
              <w:rPr>
                <w:b/>
                <w:i/>
                <w:noProof/>
              </w:rPr>
              <w:t>Adaptive controls (where applicable)</w:t>
            </w:r>
          </w:p>
        </w:tc>
        <w:tc>
          <w:tcPr>
            <w:tcW w:w="2210" w:type="dxa"/>
            <w:tcBorders>
              <w:top w:val="single" w:sz="2" w:space="0" w:color="auto"/>
              <w:left w:val="single" w:sz="2" w:space="0" w:color="auto"/>
              <w:bottom w:val="single" w:sz="2" w:space="0" w:color="auto"/>
              <w:right w:val="single" w:sz="2" w:space="0" w:color="auto"/>
            </w:tcBorders>
            <w:hideMark/>
          </w:tcPr>
          <w:p w14:paraId="56650367" w14:textId="77777777" w:rsidR="00071782" w:rsidRPr="00DF039C" w:rsidRDefault="00071782" w:rsidP="009E3276">
            <w:pPr>
              <w:spacing w:line="276" w:lineRule="auto"/>
              <w:rPr>
                <w:b/>
                <w:i/>
                <w:noProof/>
              </w:rPr>
            </w:pPr>
            <w:r w:rsidRPr="00DF039C">
              <w:rPr>
                <w:b/>
                <w:i/>
                <w:noProof/>
              </w:rPr>
              <w:t>Declaration</w:t>
            </w:r>
          </w:p>
        </w:tc>
        <w:tc>
          <w:tcPr>
            <w:tcW w:w="2210" w:type="dxa"/>
            <w:tcBorders>
              <w:top w:val="single" w:sz="2" w:space="0" w:color="auto"/>
              <w:left w:val="single" w:sz="2" w:space="0" w:color="auto"/>
              <w:bottom w:val="single" w:sz="2" w:space="0" w:color="auto"/>
              <w:right w:val="single" w:sz="2" w:space="0" w:color="auto"/>
            </w:tcBorders>
            <w:hideMark/>
          </w:tcPr>
          <w:p w14:paraId="7C405756" w14:textId="77777777" w:rsidR="00071782" w:rsidRPr="00DF039C" w:rsidRDefault="00071782" w:rsidP="009E3276">
            <w:pPr>
              <w:spacing w:line="276" w:lineRule="auto"/>
              <w:rPr>
                <w:b/>
                <w:i/>
                <w:noProof/>
              </w:rPr>
            </w:pPr>
            <w:r w:rsidRPr="00DF039C">
              <w:rPr>
                <w:b/>
                <w:i/>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4B63850A" w14:textId="77777777" w:rsidR="00071782" w:rsidRPr="00DF039C" w:rsidRDefault="00071782" w:rsidP="009E3276">
            <w:pPr>
              <w:spacing w:line="276" w:lineRule="auto"/>
              <w:rPr>
                <w:b/>
                <w:i/>
                <w:noProof/>
              </w:rPr>
            </w:pPr>
            <w:r w:rsidRPr="00DF039C">
              <w:rPr>
                <w:b/>
                <w:i/>
                <w:noProof/>
              </w:rPr>
              <w:t>Not required</w:t>
            </w:r>
          </w:p>
        </w:tc>
      </w:tr>
      <w:tr w:rsidR="00071782" w:rsidRPr="00DF039C" w14:paraId="6E4FBBC4" w14:textId="77777777" w:rsidTr="009E3276">
        <w:trPr>
          <w:trHeight w:val="222"/>
        </w:trPr>
        <w:tc>
          <w:tcPr>
            <w:tcW w:w="2210" w:type="dxa"/>
            <w:tcBorders>
              <w:top w:val="single" w:sz="2" w:space="0" w:color="auto"/>
              <w:left w:val="single" w:sz="2" w:space="0" w:color="auto"/>
              <w:bottom w:val="single" w:sz="2" w:space="0" w:color="auto"/>
              <w:right w:val="single" w:sz="2" w:space="0" w:color="auto"/>
            </w:tcBorders>
            <w:hideMark/>
          </w:tcPr>
          <w:p w14:paraId="749244A1" w14:textId="77777777" w:rsidR="00071782" w:rsidRPr="00DF039C" w:rsidRDefault="00071782" w:rsidP="009E3276">
            <w:pPr>
              <w:spacing w:line="276" w:lineRule="auto"/>
              <w:rPr>
                <w:b/>
                <w:i/>
                <w:noProof/>
              </w:rPr>
            </w:pPr>
            <w:r w:rsidRPr="00DF039C">
              <w:rPr>
                <w:b/>
                <w:i/>
                <w:noProof/>
              </w:rPr>
              <w:t>Geofencing technologies (where applicable)</w:t>
            </w:r>
          </w:p>
        </w:tc>
        <w:tc>
          <w:tcPr>
            <w:tcW w:w="2210" w:type="dxa"/>
            <w:tcBorders>
              <w:top w:val="single" w:sz="2" w:space="0" w:color="auto"/>
              <w:left w:val="single" w:sz="2" w:space="0" w:color="auto"/>
              <w:bottom w:val="single" w:sz="2" w:space="0" w:color="auto"/>
              <w:right w:val="single" w:sz="2" w:space="0" w:color="auto"/>
            </w:tcBorders>
            <w:hideMark/>
          </w:tcPr>
          <w:p w14:paraId="2A5FBF90" w14:textId="77777777" w:rsidR="00071782" w:rsidRPr="00DF039C" w:rsidRDefault="00071782" w:rsidP="009E3276">
            <w:pPr>
              <w:spacing w:line="276" w:lineRule="auto"/>
              <w:rPr>
                <w:b/>
                <w:i/>
                <w:noProof/>
              </w:rPr>
            </w:pPr>
            <w:r w:rsidRPr="00DF039C">
              <w:rPr>
                <w:b/>
                <w:i/>
                <w:noProof/>
              </w:rPr>
              <w:t>Declaration and demonstration</w:t>
            </w:r>
          </w:p>
        </w:tc>
        <w:tc>
          <w:tcPr>
            <w:tcW w:w="2210" w:type="dxa"/>
            <w:tcBorders>
              <w:top w:val="single" w:sz="2" w:space="0" w:color="auto"/>
              <w:left w:val="single" w:sz="2" w:space="0" w:color="auto"/>
              <w:bottom w:val="single" w:sz="2" w:space="0" w:color="auto"/>
              <w:right w:val="single" w:sz="2" w:space="0" w:color="auto"/>
            </w:tcBorders>
            <w:hideMark/>
          </w:tcPr>
          <w:p w14:paraId="3644C085" w14:textId="77777777" w:rsidR="00071782" w:rsidRPr="00DF039C" w:rsidRDefault="00071782" w:rsidP="009E3276">
            <w:pPr>
              <w:spacing w:line="276" w:lineRule="auto"/>
              <w:rPr>
                <w:b/>
                <w:i/>
                <w:noProof/>
              </w:rPr>
            </w:pPr>
            <w:r w:rsidRPr="00DF039C">
              <w:rPr>
                <w:b/>
                <w:i/>
                <w:noProof/>
              </w:rPr>
              <w:t>Not required</w:t>
            </w:r>
          </w:p>
        </w:tc>
        <w:tc>
          <w:tcPr>
            <w:tcW w:w="2584" w:type="dxa"/>
            <w:tcBorders>
              <w:top w:val="single" w:sz="2" w:space="0" w:color="auto"/>
              <w:left w:val="single" w:sz="2" w:space="0" w:color="auto"/>
              <w:bottom w:val="single" w:sz="2" w:space="0" w:color="auto"/>
              <w:right w:val="single" w:sz="2" w:space="0" w:color="auto"/>
            </w:tcBorders>
            <w:hideMark/>
          </w:tcPr>
          <w:p w14:paraId="069A738E" w14:textId="77777777" w:rsidR="00071782" w:rsidRPr="00DF039C" w:rsidRDefault="00071782" w:rsidP="009E3276">
            <w:pPr>
              <w:spacing w:line="276" w:lineRule="auto"/>
              <w:rPr>
                <w:b/>
                <w:i/>
                <w:noProof/>
              </w:rPr>
            </w:pPr>
            <w:r w:rsidRPr="00DF039C">
              <w:rPr>
                <w:b/>
                <w:i/>
                <w:noProof/>
              </w:rPr>
              <w:t>Not required</w:t>
            </w:r>
          </w:p>
        </w:tc>
      </w:tr>
    </w:tbl>
    <w:p w14:paraId="03E33C5A" w14:textId="77777777" w:rsidR="00071782" w:rsidRPr="00DF039C" w:rsidRDefault="00071782" w:rsidP="00071782"/>
    <w:p w14:paraId="3F8EFCC5" w14:textId="77777777" w:rsidR="00071782" w:rsidRPr="00DF039C" w:rsidRDefault="00071782" w:rsidP="00071782"/>
    <w:tbl>
      <w:tblPr>
        <w:tblW w:w="8931" w:type="dxa"/>
        <w:tblInd w:w="-3" w:type="dxa"/>
        <w:tblLayout w:type="fixed"/>
        <w:tblLook w:val="04A0" w:firstRow="1" w:lastRow="0" w:firstColumn="1" w:lastColumn="0" w:noHBand="0" w:noVBand="1"/>
      </w:tblPr>
      <w:tblGrid>
        <w:gridCol w:w="2368"/>
        <w:gridCol w:w="2368"/>
        <w:gridCol w:w="2368"/>
        <w:gridCol w:w="1827"/>
      </w:tblGrid>
      <w:tr w:rsidR="00071782" w:rsidRPr="00DF039C" w14:paraId="404C568C" w14:textId="77777777" w:rsidTr="009E3276">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6B83F49F" w14:textId="77777777" w:rsidR="00071782" w:rsidRPr="00DF039C" w:rsidRDefault="00071782" w:rsidP="009E3276">
            <w:pPr>
              <w:spacing w:before="60" w:after="60"/>
              <w:jc w:val="center"/>
              <w:rPr>
                <w:i/>
                <w:noProof/>
                <w:szCs w:val="24"/>
              </w:rPr>
            </w:pPr>
            <w:r w:rsidRPr="00DF039C">
              <w:rPr>
                <w:i/>
                <w:noProof/>
                <w:szCs w:val="24"/>
              </w:rPr>
              <w:t>Amendment</w:t>
            </w:r>
          </w:p>
        </w:tc>
      </w:tr>
      <w:tr w:rsidR="00071782" w:rsidRPr="00DF039C" w14:paraId="7C0F7D70" w14:textId="77777777" w:rsidTr="009E3276">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4BA10A28" w14:textId="77777777" w:rsidR="00071782" w:rsidRPr="00DF039C" w:rsidRDefault="00071782" w:rsidP="009E3276">
            <w:pPr>
              <w:spacing w:after="200" w:line="276" w:lineRule="auto"/>
              <w:rPr>
                <w:noProof/>
                <w:szCs w:val="24"/>
              </w:rPr>
            </w:pPr>
            <w:r w:rsidRPr="00DF039C">
              <w:rPr>
                <w:iCs/>
                <w:noProof/>
                <w:szCs w:val="24"/>
              </w:rPr>
              <w:t xml:space="preserve">Table 3: Application of </w:t>
            </w:r>
            <w:r w:rsidRPr="00DF039C">
              <w:rPr>
                <w:b/>
                <w:i/>
                <w:iCs/>
                <w:noProof/>
                <w:szCs w:val="24"/>
              </w:rPr>
              <w:t>test</w:t>
            </w:r>
            <w:r w:rsidRPr="00DF039C">
              <w:rPr>
                <w:iCs/>
                <w:noProof/>
                <w:szCs w:val="24"/>
              </w:rPr>
              <w:t xml:space="preserve"> </w:t>
            </w:r>
            <w:r w:rsidRPr="00DF039C">
              <w:rPr>
                <w:b/>
                <w:i/>
                <w:iCs/>
                <w:noProof/>
                <w:szCs w:val="24"/>
              </w:rPr>
              <w:t>requirements</w:t>
            </w:r>
            <w:r w:rsidRPr="00DF039C">
              <w:rPr>
                <w:iCs/>
                <w:noProof/>
                <w:szCs w:val="24"/>
              </w:rPr>
              <w:t xml:space="preserve">, declarations and other requirements for type-approval and extensions for </w:t>
            </w:r>
            <w:r w:rsidRPr="00DF039C">
              <w:rPr>
                <w:noProof/>
                <w:szCs w:val="24"/>
              </w:rPr>
              <w:t>M</w:t>
            </w:r>
            <w:r w:rsidRPr="00DF039C">
              <w:rPr>
                <w:noProof/>
                <w:szCs w:val="24"/>
                <w:vertAlign w:val="subscript"/>
              </w:rPr>
              <w:t>2</w:t>
            </w:r>
            <w:r w:rsidRPr="00DF039C">
              <w:rPr>
                <w:noProof/>
                <w:szCs w:val="24"/>
              </w:rPr>
              <w:t>, M</w:t>
            </w:r>
            <w:r w:rsidRPr="00DF039C">
              <w:rPr>
                <w:noProof/>
                <w:szCs w:val="24"/>
                <w:vertAlign w:val="subscript"/>
              </w:rPr>
              <w:t>3</w:t>
            </w:r>
            <w:r w:rsidRPr="00DF039C">
              <w:rPr>
                <w:noProof/>
                <w:szCs w:val="24"/>
              </w:rPr>
              <w:t>, N</w:t>
            </w:r>
            <w:r w:rsidRPr="00DF039C">
              <w:rPr>
                <w:noProof/>
                <w:szCs w:val="24"/>
                <w:vertAlign w:val="subscript"/>
              </w:rPr>
              <w:t>2</w:t>
            </w:r>
            <w:r w:rsidRPr="00DF039C">
              <w:rPr>
                <w:noProof/>
                <w:szCs w:val="24"/>
              </w:rPr>
              <w:t xml:space="preserve"> and N</w:t>
            </w:r>
            <w:r w:rsidRPr="00DF039C">
              <w:rPr>
                <w:noProof/>
                <w:szCs w:val="24"/>
                <w:vertAlign w:val="subscript"/>
              </w:rPr>
              <w:t>3</w:t>
            </w:r>
            <w:r w:rsidRPr="00DF039C">
              <w:rPr>
                <w:noProof/>
                <w:szCs w:val="24"/>
              </w:rPr>
              <w:t xml:space="preserve"> </w:t>
            </w:r>
            <w:r w:rsidRPr="00DF039C">
              <w:rPr>
                <w:iCs/>
                <w:noProof/>
                <w:szCs w:val="24"/>
              </w:rPr>
              <w:t>vehicles for manufacturers</w:t>
            </w:r>
          </w:p>
        </w:tc>
      </w:tr>
      <w:tr w:rsidR="00071782" w:rsidRPr="00DF039C" w14:paraId="6B165414"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hideMark/>
          </w:tcPr>
          <w:p w14:paraId="794C3AE1" w14:textId="77777777" w:rsidR="00071782" w:rsidRPr="00DF039C" w:rsidRDefault="00071782" w:rsidP="009E3276">
            <w:pPr>
              <w:spacing w:before="60" w:after="60"/>
              <w:jc w:val="center"/>
              <w:rPr>
                <w:noProof/>
                <w:szCs w:val="24"/>
              </w:rPr>
            </w:pPr>
            <w:r w:rsidRPr="00DF039C">
              <w:rPr>
                <w:noProof/>
                <w:szCs w:val="24"/>
              </w:rPr>
              <w:t>Test requirements</w:t>
            </w:r>
          </w:p>
        </w:tc>
        <w:tc>
          <w:tcPr>
            <w:tcW w:w="2368" w:type="dxa"/>
            <w:tcBorders>
              <w:top w:val="single" w:sz="2" w:space="0" w:color="auto"/>
              <w:left w:val="single" w:sz="2" w:space="0" w:color="auto"/>
              <w:bottom w:val="single" w:sz="2" w:space="0" w:color="auto"/>
              <w:right w:val="single" w:sz="2" w:space="0" w:color="auto"/>
            </w:tcBorders>
            <w:hideMark/>
          </w:tcPr>
          <w:p w14:paraId="7C7BBA0D" w14:textId="77777777" w:rsidR="00071782" w:rsidRPr="00DF039C" w:rsidRDefault="00071782" w:rsidP="009E3276">
            <w:pPr>
              <w:spacing w:before="60" w:after="60"/>
              <w:jc w:val="center"/>
              <w:rPr>
                <w:noProof/>
                <w:szCs w:val="24"/>
              </w:rPr>
            </w:pPr>
            <w:r w:rsidRPr="00DF039C">
              <w:rPr>
                <w:noProof/>
                <w:szCs w:val="24"/>
              </w:rPr>
              <w:t xml:space="preserve">Tests and requirements </w:t>
            </w:r>
            <w:r w:rsidRPr="00DF039C">
              <w:rPr>
                <w:b/>
                <w:i/>
                <w:noProof/>
                <w:szCs w:val="24"/>
              </w:rPr>
              <w:t xml:space="preserve">for </w:t>
            </w:r>
            <w:r w:rsidRPr="00DF039C">
              <w:rPr>
                <w:noProof/>
                <w:szCs w:val="24"/>
              </w:rPr>
              <w:t xml:space="preserve">emission type approval  </w:t>
            </w:r>
          </w:p>
        </w:tc>
        <w:tc>
          <w:tcPr>
            <w:tcW w:w="2368" w:type="dxa"/>
            <w:tcBorders>
              <w:top w:val="single" w:sz="2" w:space="0" w:color="auto"/>
              <w:left w:val="single" w:sz="2" w:space="0" w:color="auto"/>
              <w:bottom w:val="single" w:sz="2" w:space="0" w:color="auto"/>
              <w:right w:val="single" w:sz="2" w:space="0" w:color="auto"/>
            </w:tcBorders>
            <w:hideMark/>
          </w:tcPr>
          <w:p w14:paraId="319D8FB7" w14:textId="77777777" w:rsidR="00071782" w:rsidRPr="00DF039C" w:rsidRDefault="00071782" w:rsidP="009E3276">
            <w:pPr>
              <w:spacing w:before="60" w:after="60"/>
              <w:jc w:val="center"/>
              <w:rPr>
                <w:noProof/>
                <w:szCs w:val="24"/>
              </w:rPr>
            </w:pPr>
            <w:r w:rsidRPr="00DF039C">
              <w:rPr>
                <w:noProof/>
                <w:szCs w:val="24"/>
              </w:rPr>
              <w:t xml:space="preserve">Tests at conformity of production </w:t>
            </w:r>
          </w:p>
        </w:tc>
        <w:tc>
          <w:tcPr>
            <w:tcW w:w="1827" w:type="dxa"/>
            <w:tcBorders>
              <w:top w:val="single" w:sz="2" w:space="0" w:color="auto"/>
              <w:left w:val="single" w:sz="2" w:space="0" w:color="auto"/>
              <w:bottom w:val="single" w:sz="2" w:space="0" w:color="auto"/>
              <w:right w:val="single" w:sz="2" w:space="0" w:color="auto"/>
            </w:tcBorders>
            <w:hideMark/>
          </w:tcPr>
          <w:p w14:paraId="049F373A" w14:textId="77777777" w:rsidR="00071782" w:rsidRPr="00DF039C" w:rsidRDefault="00071782" w:rsidP="009E3276">
            <w:pPr>
              <w:spacing w:before="60" w:after="60"/>
              <w:jc w:val="center"/>
              <w:rPr>
                <w:noProof/>
                <w:szCs w:val="24"/>
              </w:rPr>
            </w:pPr>
            <w:r w:rsidRPr="00DF039C">
              <w:rPr>
                <w:noProof/>
                <w:szCs w:val="24"/>
              </w:rPr>
              <w:t>Tests at in-service conformity</w:t>
            </w:r>
          </w:p>
        </w:tc>
      </w:tr>
      <w:tr w:rsidR="00071782" w:rsidRPr="00DF039C" w14:paraId="284A2190" w14:textId="77777777" w:rsidTr="009E3276">
        <w:trPr>
          <w:trHeight w:val="282"/>
        </w:trPr>
        <w:tc>
          <w:tcPr>
            <w:tcW w:w="2368" w:type="dxa"/>
            <w:tcBorders>
              <w:top w:val="single" w:sz="2" w:space="0" w:color="auto"/>
              <w:left w:val="single" w:sz="2" w:space="0" w:color="auto"/>
              <w:bottom w:val="single" w:sz="2" w:space="0" w:color="auto"/>
              <w:right w:val="single" w:sz="2" w:space="0" w:color="auto"/>
            </w:tcBorders>
            <w:hideMark/>
          </w:tcPr>
          <w:p w14:paraId="52A48351" w14:textId="77777777" w:rsidR="00071782" w:rsidRPr="00DF039C" w:rsidRDefault="00071782" w:rsidP="009E3276">
            <w:pPr>
              <w:spacing w:before="60" w:after="60"/>
              <w:rPr>
                <w:b/>
                <w:i/>
                <w:noProof/>
                <w:szCs w:val="24"/>
              </w:rPr>
            </w:pPr>
            <w:r w:rsidRPr="00DF039C">
              <w:rPr>
                <w:b/>
                <w:i/>
                <w:noProof/>
                <w:szCs w:val="24"/>
              </w:rPr>
              <w:t>Gaseous pollutants, PM and PN and CO</w:t>
            </w:r>
            <w:r w:rsidRPr="00DF039C">
              <w:rPr>
                <w:b/>
                <w:i/>
                <w:noProof/>
                <w:szCs w:val="24"/>
                <w:vertAlign w:val="subscript"/>
              </w:rPr>
              <w:t>2</w:t>
            </w:r>
            <w:r w:rsidRPr="00DF039C">
              <w:rPr>
                <w:b/>
                <w:i/>
                <w:noProof/>
                <w:szCs w:val="24"/>
              </w:rPr>
              <w:t xml:space="preserve"> emissions, fuel consumption on transient cycle (WHTC Cold and Hot)</w:t>
            </w:r>
          </w:p>
        </w:tc>
        <w:tc>
          <w:tcPr>
            <w:tcW w:w="2368" w:type="dxa"/>
            <w:tcBorders>
              <w:top w:val="single" w:sz="2" w:space="0" w:color="auto"/>
              <w:left w:val="single" w:sz="2" w:space="0" w:color="auto"/>
              <w:bottom w:val="single" w:sz="2" w:space="0" w:color="auto"/>
              <w:right w:val="single" w:sz="2" w:space="0" w:color="auto"/>
            </w:tcBorders>
            <w:hideMark/>
          </w:tcPr>
          <w:p w14:paraId="0C4EA49A" w14:textId="77777777" w:rsidR="00071782" w:rsidRPr="00DF039C" w:rsidRDefault="00071782" w:rsidP="009E3276">
            <w:pPr>
              <w:spacing w:before="60" w:after="60"/>
              <w:rPr>
                <w:b/>
                <w:bCs/>
                <w:i/>
                <w:noProof/>
                <w:szCs w:val="24"/>
              </w:rPr>
            </w:pPr>
            <w:r w:rsidRPr="00DF039C">
              <w:rPr>
                <w:b/>
                <w:i/>
                <w:noProof/>
                <w:szCs w:val="24"/>
              </w:rPr>
              <w:t>Required on the parent engine of the emission family and declaration for all family members</w:t>
            </w:r>
            <w:r w:rsidRPr="00DF039C">
              <w:rPr>
                <w:b/>
                <w:bCs/>
                <w:i/>
                <w:noProof/>
                <w:szCs w:val="24"/>
              </w:rPr>
              <w:t>*</w:t>
            </w:r>
          </w:p>
          <w:p w14:paraId="400D6A2F" w14:textId="77777777" w:rsidR="00071782" w:rsidRPr="00DF039C" w:rsidRDefault="00071782" w:rsidP="009E3276">
            <w:pPr>
              <w:spacing w:before="60" w:after="60"/>
              <w:rPr>
                <w:b/>
                <w:i/>
                <w:noProof/>
                <w:szCs w:val="24"/>
              </w:rPr>
            </w:pPr>
            <w:r w:rsidRPr="00DF039C">
              <w:rPr>
                <w:b/>
                <w:i/>
                <w:noProof/>
                <w:szCs w:val="24"/>
              </w:rPr>
              <w:t>**</w:t>
            </w:r>
          </w:p>
        </w:tc>
        <w:tc>
          <w:tcPr>
            <w:tcW w:w="2368" w:type="dxa"/>
            <w:tcBorders>
              <w:top w:val="single" w:sz="2" w:space="0" w:color="auto"/>
              <w:left w:val="single" w:sz="2" w:space="0" w:color="auto"/>
              <w:bottom w:val="single" w:sz="2" w:space="0" w:color="auto"/>
              <w:right w:val="single" w:sz="2" w:space="0" w:color="auto"/>
            </w:tcBorders>
            <w:hideMark/>
          </w:tcPr>
          <w:p w14:paraId="5DAF566D" w14:textId="77777777" w:rsidR="00071782" w:rsidRPr="00DF039C" w:rsidRDefault="00071782" w:rsidP="009E3276">
            <w:pPr>
              <w:spacing w:before="60" w:after="60"/>
              <w:rPr>
                <w:b/>
                <w:i/>
                <w:noProof/>
                <w:szCs w:val="24"/>
              </w:rPr>
            </w:pPr>
            <w:r w:rsidRPr="00DF039C">
              <w:rPr>
                <w:b/>
                <w:i/>
                <w:noProof/>
                <w:szCs w:val="24"/>
              </w:rPr>
              <w:t>Required on an engine out of the family</w:t>
            </w:r>
          </w:p>
          <w:p w14:paraId="2A938D22" w14:textId="77777777" w:rsidR="00071782" w:rsidRPr="00DF039C" w:rsidRDefault="00071782" w:rsidP="009E3276">
            <w:pPr>
              <w:spacing w:before="60" w:after="60"/>
              <w:rPr>
                <w:b/>
                <w:i/>
                <w:noProof/>
                <w:szCs w:val="24"/>
              </w:rPr>
            </w:pPr>
            <w:r w:rsidRPr="00DF039C">
              <w:rPr>
                <w:b/>
                <w:i/>
                <w:noProof/>
                <w:szCs w:val="24"/>
              </w:rPr>
              <w:t>**</w:t>
            </w:r>
          </w:p>
        </w:tc>
        <w:tc>
          <w:tcPr>
            <w:tcW w:w="1827" w:type="dxa"/>
            <w:tcBorders>
              <w:top w:val="single" w:sz="2" w:space="0" w:color="auto"/>
              <w:left w:val="single" w:sz="2" w:space="0" w:color="auto"/>
              <w:bottom w:val="single" w:sz="2" w:space="0" w:color="auto"/>
              <w:right w:val="single" w:sz="2" w:space="0" w:color="auto"/>
            </w:tcBorders>
          </w:tcPr>
          <w:p w14:paraId="799A1CA7" w14:textId="77777777" w:rsidR="00071782" w:rsidRPr="00DF039C" w:rsidRDefault="00071782" w:rsidP="009E3276">
            <w:pPr>
              <w:spacing w:before="60" w:after="60"/>
              <w:rPr>
                <w:b/>
                <w:i/>
                <w:noProof/>
                <w:szCs w:val="24"/>
              </w:rPr>
            </w:pPr>
          </w:p>
        </w:tc>
      </w:tr>
      <w:tr w:rsidR="00071782" w:rsidRPr="00DF039C" w14:paraId="79142175" w14:textId="77777777" w:rsidTr="009E3276">
        <w:trPr>
          <w:trHeight w:val="221"/>
        </w:trPr>
        <w:tc>
          <w:tcPr>
            <w:tcW w:w="2368" w:type="dxa"/>
            <w:tcBorders>
              <w:top w:val="single" w:sz="2" w:space="0" w:color="auto"/>
              <w:left w:val="single" w:sz="2" w:space="0" w:color="auto"/>
              <w:bottom w:val="single" w:sz="2" w:space="0" w:color="auto"/>
              <w:right w:val="single" w:sz="2" w:space="0" w:color="auto"/>
            </w:tcBorders>
            <w:hideMark/>
          </w:tcPr>
          <w:p w14:paraId="3EF6648F" w14:textId="77777777" w:rsidR="00071782" w:rsidRPr="00DF039C" w:rsidRDefault="00071782" w:rsidP="009E3276">
            <w:pPr>
              <w:spacing w:before="60" w:after="60"/>
              <w:rPr>
                <w:noProof/>
                <w:szCs w:val="24"/>
              </w:rPr>
            </w:pPr>
            <w:r w:rsidRPr="00DF039C">
              <w:rPr>
                <w:noProof/>
                <w:szCs w:val="24"/>
              </w:rPr>
              <w:t xml:space="preserve">Gaseous pollutants, PN in road testing (RDE) for each fuel and for the applicable vehicle categories </w:t>
            </w:r>
            <w:r w:rsidRPr="00DF039C">
              <w:rPr>
                <w:noProof/>
                <w:szCs w:val="24"/>
              </w:rPr>
              <w:lastRenderedPageBreak/>
              <w:t>(M</w:t>
            </w:r>
            <w:r w:rsidRPr="00DF039C">
              <w:rPr>
                <w:noProof/>
                <w:szCs w:val="24"/>
                <w:vertAlign w:val="subscript"/>
              </w:rPr>
              <w:t>2</w:t>
            </w:r>
            <w:r w:rsidRPr="00DF039C">
              <w:rPr>
                <w:noProof/>
                <w:szCs w:val="24"/>
              </w:rPr>
              <w:t>, M</w:t>
            </w:r>
            <w:r w:rsidRPr="00DF039C">
              <w:rPr>
                <w:noProof/>
                <w:szCs w:val="24"/>
                <w:vertAlign w:val="subscript"/>
              </w:rPr>
              <w:t>3</w:t>
            </w:r>
            <w:r w:rsidRPr="00DF039C">
              <w:rPr>
                <w:noProof/>
                <w:szCs w:val="24"/>
              </w:rPr>
              <w:t>, N</w:t>
            </w:r>
            <w:r w:rsidRPr="00DF039C">
              <w:rPr>
                <w:noProof/>
                <w:szCs w:val="24"/>
                <w:vertAlign w:val="subscript"/>
              </w:rPr>
              <w:t>2</w:t>
            </w:r>
            <w:r w:rsidRPr="00DF039C">
              <w:rPr>
                <w:noProof/>
                <w:szCs w:val="24"/>
              </w:rPr>
              <w:t xml:space="preserve"> and N</w:t>
            </w:r>
            <w:r w:rsidRPr="00DF039C">
              <w:rPr>
                <w:noProof/>
                <w:szCs w:val="24"/>
                <w:vertAlign w:val="subscript"/>
              </w:rPr>
              <w:t>3</w:t>
            </w:r>
            <w:r w:rsidRPr="00DF039C">
              <w:rPr>
                <w:noProof/>
                <w:szCs w:val="24"/>
              </w:rPr>
              <w:t>)</w:t>
            </w:r>
          </w:p>
        </w:tc>
        <w:tc>
          <w:tcPr>
            <w:tcW w:w="2368" w:type="dxa"/>
            <w:tcBorders>
              <w:top w:val="single" w:sz="2" w:space="0" w:color="auto"/>
              <w:left w:val="single" w:sz="2" w:space="0" w:color="auto"/>
              <w:bottom w:val="single" w:sz="2" w:space="0" w:color="auto"/>
              <w:right w:val="single" w:sz="2" w:space="0" w:color="auto"/>
            </w:tcBorders>
            <w:hideMark/>
          </w:tcPr>
          <w:p w14:paraId="0D7C9439" w14:textId="77777777" w:rsidR="00071782" w:rsidRPr="00DF039C" w:rsidRDefault="00071782" w:rsidP="009E3276">
            <w:pPr>
              <w:spacing w:before="60" w:after="60"/>
              <w:rPr>
                <w:b/>
                <w:bCs/>
                <w:noProof/>
                <w:szCs w:val="24"/>
                <w:u w:val="single"/>
              </w:rPr>
            </w:pPr>
            <w:r w:rsidRPr="00DF039C">
              <w:rPr>
                <w:noProof/>
                <w:szCs w:val="24"/>
              </w:rPr>
              <w:lastRenderedPageBreak/>
              <w:t xml:space="preserve">Required demonstration tests for all fuels for which the type approval is granted per vehicle </w:t>
            </w:r>
            <w:r w:rsidRPr="00DF039C">
              <w:rPr>
                <w:noProof/>
                <w:szCs w:val="24"/>
              </w:rPr>
              <w:lastRenderedPageBreak/>
              <w:t xml:space="preserve">type and a declaration of compliance for all fuels, all payloads and all applicable vehicle </w:t>
            </w:r>
            <w:r w:rsidRPr="00DF039C">
              <w:rPr>
                <w:b/>
                <w:bCs/>
                <w:i/>
                <w:noProof/>
                <w:szCs w:val="24"/>
              </w:rPr>
              <w:t>categories</w:t>
            </w:r>
          </w:p>
          <w:p w14:paraId="7F4F131D" w14:textId="77777777" w:rsidR="00071782" w:rsidRPr="00DF039C" w:rsidRDefault="00071782" w:rsidP="009E3276">
            <w:pPr>
              <w:spacing w:before="60" w:after="60"/>
              <w:rPr>
                <w:b/>
                <w:i/>
                <w:noProof/>
                <w:szCs w:val="24"/>
              </w:rPr>
            </w:pPr>
            <w:r w:rsidRPr="00DF039C">
              <w:rPr>
                <w:b/>
                <w:bCs/>
                <w:i/>
                <w:noProof/>
                <w:szCs w:val="24"/>
              </w:rPr>
              <w:t>**</w:t>
            </w:r>
          </w:p>
        </w:tc>
        <w:tc>
          <w:tcPr>
            <w:tcW w:w="2368" w:type="dxa"/>
            <w:tcBorders>
              <w:top w:val="single" w:sz="2" w:space="0" w:color="auto"/>
              <w:left w:val="single" w:sz="2" w:space="0" w:color="auto"/>
              <w:bottom w:val="single" w:sz="2" w:space="0" w:color="auto"/>
              <w:right w:val="single" w:sz="2" w:space="0" w:color="auto"/>
            </w:tcBorders>
            <w:hideMark/>
          </w:tcPr>
          <w:p w14:paraId="179D3985" w14:textId="77777777" w:rsidR="00071782" w:rsidRPr="00DF039C" w:rsidRDefault="00071782" w:rsidP="009E3276">
            <w:pPr>
              <w:spacing w:before="60" w:after="60"/>
              <w:rPr>
                <w:i/>
                <w:noProof/>
                <w:szCs w:val="24"/>
              </w:rPr>
            </w:pPr>
            <w:r w:rsidRPr="00DF039C">
              <w:rPr>
                <w:b/>
                <w:i/>
                <w:noProof/>
                <w:szCs w:val="24"/>
              </w:rPr>
              <w:lastRenderedPageBreak/>
              <w:t>Not required</w:t>
            </w:r>
          </w:p>
        </w:tc>
        <w:tc>
          <w:tcPr>
            <w:tcW w:w="1827" w:type="dxa"/>
            <w:tcBorders>
              <w:top w:val="single" w:sz="2" w:space="0" w:color="auto"/>
              <w:left w:val="single" w:sz="2" w:space="0" w:color="auto"/>
              <w:bottom w:val="single" w:sz="2" w:space="0" w:color="auto"/>
              <w:right w:val="single" w:sz="2" w:space="0" w:color="auto"/>
            </w:tcBorders>
            <w:hideMark/>
          </w:tcPr>
          <w:p w14:paraId="05B47212" w14:textId="77777777" w:rsidR="00071782" w:rsidRPr="00DF039C" w:rsidRDefault="00071782" w:rsidP="009E3276">
            <w:pPr>
              <w:spacing w:before="60" w:after="60"/>
              <w:rPr>
                <w:noProof/>
                <w:szCs w:val="24"/>
              </w:rPr>
            </w:pPr>
            <w:r w:rsidRPr="00DF039C">
              <w:rPr>
                <w:noProof/>
                <w:szCs w:val="24"/>
              </w:rPr>
              <w:t xml:space="preserve">Required test on a vehicle with any fuel and on any vehicle category and </w:t>
            </w:r>
            <w:r w:rsidRPr="00DF039C">
              <w:rPr>
                <w:noProof/>
                <w:szCs w:val="24"/>
              </w:rPr>
              <w:lastRenderedPageBreak/>
              <w:t xml:space="preserve">any payload for all engine types every two </w:t>
            </w:r>
            <w:r w:rsidRPr="00DF039C">
              <w:rPr>
                <w:b/>
                <w:i/>
                <w:noProof/>
                <w:szCs w:val="24"/>
              </w:rPr>
              <w:t>year</w:t>
            </w:r>
            <w:r w:rsidRPr="00DF039C">
              <w:rPr>
                <w:b/>
                <w:bCs/>
                <w:i/>
                <w:noProof/>
                <w:szCs w:val="24"/>
                <w:u w:val="single"/>
              </w:rPr>
              <w:t>s</w:t>
            </w:r>
          </w:p>
          <w:p w14:paraId="7688CC57" w14:textId="77777777" w:rsidR="00071782" w:rsidRPr="00DF039C" w:rsidRDefault="00071782" w:rsidP="009E3276">
            <w:pPr>
              <w:spacing w:before="60" w:after="60"/>
              <w:rPr>
                <w:i/>
                <w:noProof/>
                <w:szCs w:val="24"/>
              </w:rPr>
            </w:pPr>
            <w:r w:rsidRPr="00DF039C">
              <w:rPr>
                <w:b/>
                <w:bCs/>
                <w:i/>
                <w:noProof/>
                <w:szCs w:val="24"/>
              </w:rPr>
              <w:t>**</w:t>
            </w:r>
          </w:p>
        </w:tc>
      </w:tr>
      <w:tr w:rsidR="00071782" w:rsidRPr="00DF039C" w14:paraId="253AF8B7" w14:textId="77777777" w:rsidTr="009E3276">
        <w:trPr>
          <w:trHeight w:val="221"/>
        </w:trPr>
        <w:tc>
          <w:tcPr>
            <w:tcW w:w="2368" w:type="dxa"/>
            <w:tcBorders>
              <w:top w:val="single" w:sz="2" w:space="0" w:color="auto"/>
              <w:left w:val="single" w:sz="2" w:space="0" w:color="auto"/>
              <w:bottom w:val="single" w:sz="2" w:space="0" w:color="auto"/>
              <w:right w:val="single" w:sz="2" w:space="0" w:color="auto"/>
            </w:tcBorders>
            <w:hideMark/>
          </w:tcPr>
          <w:p w14:paraId="14548F73" w14:textId="77777777" w:rsidR="00071782" w:rsidRPr="00DF039C" w:rsidRDefault="00071782" w:rsidP="009E3276">
            <w:pPr>
              <w:spacing w:before="60" w:after="60"/>
              <w:rPr>
                <w:noProof/>
                <w:szCs w:val="24"/>
              </w:rPr>
            </w:pPr>
            <w:r w:rsidRPr="00DF039C">
              <w:rPr>
                <w:noProof/>
                <w:szCs w:val="24"/>
              </w:rPr>
              <w:lastRenderedPageBreak/>
              <w:t>Energy efficiency of trailers</w:t>
            </w:r>
          </w:p>
        </w:tc>
        <w:tc>
          <w:tcPr>
            <w:tcW w:w="2368" w:type="dxa"/>
            <w:tcBorders>
              <w:top w:val="single" w:sz="2" w:space="0" w:color="auto"/>
              <w:left w:val="single" w:sz="2" w:space="0" w:color="auto"/>
              <w:bottom w:val="single" w:sz="2" w:space="0" w:color="auto"/>
              <w:right w:val="single" w:sz="2" w:space="0" w:color="auto"/>
            </w:tcBorders>
            <w:hideMark/>
          </w:tcPr>
          <w:p w14:paraId="0B0FF1B1" w14:textId="77777777" w:rsidR="00071782" w:rsidRPr="00DF039C" w:rsidRDefault="00071782" w:rsidP="009E3276">
            <w:pPr>
              <w:spacing w:before="60" w:after="60"/>
              <w:rPr>
                <w:noProof/>
                <w:szCs w:val="24"/>
              </w:rPr>
            </w:pPr>
            <w:r w:rsidRPr="00DF039C">
              <w:rPr>
                <w:noProof/>
                <w:szCs w:val="24"/>
              </w:rPr>
              <w:t>VECTO licence</w:t>
            </w:r>
          </w:p>
        </w:tc>
        <w:tc>
          <w:tcPr>
            <w:tcW w:w="2368" w:type="dxa"/>
            <w:tcBorders>
              <w:top w:val="single" w:sz="2" w:space="0" w:color="auto"/>
              <w:left w:val="single" w:sz="2" w:space="0" w:color="auto"/>
              <w:bottom w:val="single" w:sz="2" w:space="0" w:color="auto"/>
              <w:right w:val="single" w:sz="2" w:space="0" w:color="auto"/>
            </w:tcBorders>
            <w:hideMark/>
          </w:tcPr>
          <w:p w14:paraId="7DB7CEA4" w14:textId="77777777" w:rsidR="00071782" w:rsidRPr="00DF039C" w:rsidRDefault="00071782" w:rsidP="009E3276">
            <w:pPr>
              <w:spacing w:before="60" w:after="60"/>
              <w:rPr>
                <w:noProof/>
                <w:szCs w:val="24"/>
              </w:rPr>
            </w:pPr>
            <w:r w:rsidRPr="00DF039C">
              <w:rPr>
                <w:noProof/>
                <w:szCs w:val="24"/>
              </w:rPr>
              <w:t>For components</w:t>
            </w:r>
          </w:p>
        </w:tc>
        <w:tc>
          <w:tcPr>
            <w:tcW w:w="1827" w:type="dxa"/>
            <w:tcBorders>
              <w:top w:val="single" w:sz="2" w:space="0" w:color="auto"/>
              <w:left w:val="single" w:sz="2" w:space="0" w:color="auto"/>
              <w:bottom w:val="single" w:sz="2" w:space="0" w:color="auto"/>
              <w:right w:val="single" w:sz="2" w:space="0" w:color="auto"/>
            </w:tcBorders>
            <w:hideMark/>
          </w:tcPr>
          <w:p w14:paraId="0F7F6464" w14:textId="77777777" w:rsidR="00071782" w:rsidRPr="00DF039C" w:rsidRDefault="00071782" w:rsidP="009E3276">
            <w:pPr>
              <w:spacing w:before="60" w:after="60"/>
              <w:rPr>
                <w:noProof/>
                <w:szCs w:val="24"/>
              </w:rPr>
            </w:pPr>
            <w:r w:rsidRPr="00DF039C">
              <w:rPr>
                <w:noProof/>
                <w:szCs w:val="24"/>
              </w:rPr>
              <w:t>Not required</w:t>
            </w:r>
          </w:p>
        </w:tc>
      </w:tr>
      <w:tr w:rsidR="00071782" w:rsidRPr="00DF039C" w14:paraId="34AF1490" w14:textId="77777777" w:rsidTr="009E3276">
        <w:trPr>
          <w:trHeight w:val="221"/>
        </w:trPr>
        <w:tc>
          <w:tcPr>
            <w:tcW w:w="2368" w:type="dxa"/>
            <w:tcBorders>
              <w:top w:val="single" w:sz="2" w:space="0" w:color="auto"/>
              <w:left w:val="single" w:sz="2" w:space="0" w:color="auto"/>
              <w:bottom w:val="single" w:sz="2" w:space="0" w:color="auto"/>
              <w:right w:val="single" w:sz="2" w:space="0" w:color="auto"/>
            </w:tcBorders>
            <w:hideMark/>
          </w:tcPr>
          <w:p w14:paraId="62645AA5" w14:textId="77777777" w:rsidR="00071782" w:rsidRPr="00DF039C" w:rsidRDefault="00071782" w:rsidP="009E3276">
            <w:pPr>
              <w:spacing w:before="60" w:after="60"/>
              <w:rPr>
                <w:noProof/>
                <w:szCs w:val="24"/>
              </w:rPr>
            </w:pPr>
            <w:r w:rsidRPr="00DF039C">
              <w:rPr>
                <w:noProof/>
                <w:szCs w:val="24"/>
              </w:rPr>
              <w:t>Verification testing procedure</w:t>
            </w:r>
          </w:p>
        </w:tc>
        <w:tc>
          <w:tcPr>
            <w:tcW w:w="2368" w:type="dxa"/>
            <w:tcBorders>
              <w:top w:val="single" w:sz="2" w:space="0" w:color="auto"/>
              <w:left w:val="single" w:sz="2" w:space="0" w:color="auto"/>
              <w:bottom w:val="single" w:sz="2" w:space="0" w:color="auto"/>
              <w:right w:val="single" w:sz="2" w:space="0" w:color="auto"/>
            </w:tcBorders>
            <w:hideMark/>
          </w:tcPr>
          <w:p w14:paraId="3EF667CC" w14:textId="77777777" w:rsidR="00071782" w:rsidRPr="00DF039C" w:rsidRDefault="00071782" w:rsidP="009E3276">
            <w:pPr>
              <w:spacing w:before="60" w:after="60"/>
              <w:rPr>
                <w:noProof/>
                <w:szCs w:val="24"/>
              </w:rPr>
            </w:pPr>
            <w:r w:rsidRPr="00DF039C">
              <w:rPr>
                <w:noProof/>
                <w:szCs w:val="24"/>
              </w:rPr>
              <w:t>Not required</w:t>
            </w:r>
          </w:p>
        </w:tc>
        <w:tc>
          <w:tcPr>
            <w:tcW w:w="2368" w:type="dxa"/>
            <w:tcBorders>
              <w:top w:val="single" w:sz="2" w:space="0" w:color="auto"/>
              <w:left w:val="single" w:sz="2" w:space="0" w:color="auto"/>
              <w:bottom w:val="single" w:sz="2" w:space="0" w:color="auto"/>
              <w:right w:val="single" w:sz="2" w:space="0" w:color="auto"/>
            </w:tcBorders>
            <w:hideMark/>
          </w:tcPr>
          <w:p w14:paraId="0DF8E09E" w14:textId="77777777" w:rsidR="00071782" w:rsidRPr="00DF039C" w:rsidRDefault="00071782" w:rsidP="009E3276">
            <w:pPr>
              <w:spacing w:before="60" w:after="60"/>
              <w:rPr>
                <w:noProof/>
                <w:szCs w:val="24"/>
              </w:rPr>
            </w:pPr>
            <w:r w:rsidRPr="00DF039C">
              <w:rPr>
                <w:noProof/>
                <w:szCs w:val="24"/>
              </w:rPr>
              <w:t>Required</w:t>
            </w:r>
          </w:p>
        </w:tc>
        <w:tc>
          <w:tcPr>
            <w:tcW w:w="1827" w:type="dxa"/>
            <w:tcBorders>
              <w:top w:val="single" w:sz="2" w:space="0" w:color="auto"/>
              <w:left w:val="single" w:sz="2" w:space="0" w:color="auto"/>
              <w:bottom w:val="single" w:sz="2" w:space="0" w:color="auto"/>
              <w:right w:val="single" w:sz="2" w:space="0" w:color="auto"/>
            </w:tcBorders>
            <w:hideMark/>
          </w:tcPr>
          <w:p w14:paraId="1FCDC945" w14:textId="77777777" w:rsidR="00071782" w:rsidRPr="00DF039C" w:rsidRDefault="00071782" w:rsidP="009E3276">
            <w:pPr>
              <w:spacing w:before="60" w:after="60"/>
              <w:rPr>
                <w:noProof/>
                <w:szCs w:val="24"/>
              </w:rPr>
            </w:pPr>
            <w:r w:rsidRPr="00DF039C">
              <w:rPr>
                <w:noProof/>
                <w:szCs w:val="24"/>
              </w:rPr>
              <w:t>Not required</w:t>
            </w:r>
          </w:p>
        </w:tc>
      </w:tr>
      <w:tr w:rsidR="00071782" w:rsidRPr="00DF039C" w14:paraId="1B31C72C" w14:textId="77777777" w:rsidTr="009E3276">
        <w:trPr>
          <w:trHeight w:val="221"/>
        </w:trPr>
        <w:tc>
          <w:tcPr>
            <w:tcW w:w="2368" w:type="dxa"/>
            <w:tcBorders>
              <w:top w:val="single" w:sz="2" w:space="0" w:color="auto"/>
              <w:left w:val="single" w:sz="2" w:space="0" w:color="auto"/>
              <w:bottom w:val="single" w:sz="2" w:space="0" w:color="auto"/>
              <w:right w:val="single" w:sz="2" w:space="0" w:color="auto"/>
            </w:tcBorders>
            <w:hideMark/>
          </w:tcPr>
          <w:p w14:paraId="3BB4B081" w14:textId="77777777" w:rsidR="00071782" w:rsidRPr="00DF039C" w:rsidRDefault="00071782" w:rsidP="009E3276">
            <w:pPr>
              <w:spacing w:before="60" w:after="60"/>
              <w:rPr>
                <w:noProof/>
                <w:szCs w:val="24"/>
              </w:rPr>
            </w:pPr>
            <w:r w:rsidRPr="00DF039C">
              <w:rPr>
                <w:noProof/>
                <w:szCs w:val="24"/>
              </w:rPr>
              <w:t>Crankcase emissions</w:t>
            </w:r>
          </w:p>
        </w:tc>
        <w:tc>
          <w:tcPr>
            <w:tcW w:w="2368" w:type="dxa"/>
            <w:tcBorders>
              <w:top w:val="single" w:sz="2" w:space="0" w:color="auto"/>
              <w:left w:val="single" w:sz="2" w:space="0" w:color="auto"/>
              <w:bottom w:val="single" w:sz="2" w:space="0" w:color="auto"/>
              <w:right w:val="single" w:sz="2" w:space="0" w:color="auto"/>
            </w:tcBorders>
            <w:hideMark/>
          </w:tcPr>
          <w:p w14:paraId="1DE416B0" w14:textId="77777777" w:rsidR="00071782" w:rsidRPr="00DF039C" w:rsidRDefault="00071782" w:rsidP="009E3276">
            <w:pPr>
              <w:spacing w:before="60" w:after="60"/>
              <w:rPr>
                <w:noProof/>
                <w:szCs w:val="24"/>
              </w:rPr>
            </w:pPr>
            <w:r w:rsidRPr="00DF039C">
              <w:rPr>
                <w:noProof/>
                <w:szCs w:val="24"/>
              </w:rPr>
              <w:t>Check installation of closed crankcase system or routing to the tailpipe</w:t>
            </w:r>
          </w:p>
          <w:p w14:paraId="52471EE6" w14:textId="77777777" w:rsidR="00071782" w:rsidRPr="00DF039C" w:rsidRDefault="00071782" w:rsidP="009E3276">
            <w:pPr>
              <w:spacing w:before="60" w:after="60"/>
              <w:rPr>
                <w:i/>
                <w:noProof/>
                <w:szCs w:val="24"/>
              </w:rPr>
            </w:pPr>
            <w:r w:rsidRPr="00DF039C">
              <w:rPr>
                <w:b/>
                <w:bCs/>
                <w:i/>
                <w:noProof/>
                <w:szCs w:val="24"/>
              </w:rPr>
              <w:t>**</w:t>
            </w:r>
          </w:p>
        </w:tc>
        <w:tc>
          <w:tcPr>
            <w:tcW w:w="2368" w:type="dxa"/>
            <w:tcBorders>
              <w:top w:val="single" w:sz="2" w:space="0" w:color="auto"/>
              <w:left w:val="single" w:sz="2" w:space="0" w:color="auto"/>
              <w:bottom w:val="single" w:sz="2" w:space="0" w:color="auto"/>
              <w:right w:val="single" w:sz="2" w:space="0" w:color="auto"/>
            </w:tcBorders>
            <w:hideMark/>
          </w:tcPr>
          <w:p w14:paraId="0D7949E8" w14:textId="77777777" w:rsidR="00071782" w:rsidRPr="00DF039C" w:rsidRDefault="00071782" w:rsidP="009E3276">
            <w:pPr>
              <w:spacing w:before="60" w:after="60"/>
              <w:rPr>
                <w:noProof/>
                <w:szCs w:val="24"/>
              </w:rPr>
            </w:pPr>
            <w:r w:rsidRPr="00DF039C">
              <w:rPr>
                <w:noProof/>
                <w:szCs w:val="24"/>
              </w:rPr>
              <w:t>Not required</w:t>
            </w:r>
          </w:p>
        </w:tc>
        <w:tc>
          <w:tcPr>
            <w:tcW w:w="1827" w:type="dxa"/>
            <w:tcBorders>
              <w:top w:val="single" w:sz="2" w:space="0" w:color="auto"/>
              <w:left w:val="single" w:sz="2" w:space="0" w:color="auto"/>
              <w:bottom w:val="single" w:sz="2" w:space="0" w:color="auto"/>
              <w:right w:val="single" w:sz="2" w:space="0" w:color="auto"/>
            </w:tcBorders>
            <w:hideMark/>
          </w:tcPr>
          <w:p w14:paraId="0114EF6D" w14:textId="77777777" w:rsidR="00071782" w:rsidRPr="00DF039C" w:rsidRDefault="00071782" w:rsidP="009E3276">
            <w:pPr>
              <w:spacing w:before="60" w:after="60"/>
              <w:rPr>
                <w:noProof/>
                <w:szCs w:val="24"/>
              </w:rPr>
            </w:pPr>
            <w:r w:rsidRPr="00DF039C">
              <w:rPr>
                <w:noProof/>
                <w:szCs w:val="24"/>
              </w:rPr>
              <w:t>Optional</w:t>
            </w:r>
            <w:r w:rsidRPr="00DF039C">
              <w:rPr>
                <w:szCs w:val="24"/>
                <w:vertAlign w:val="superscript"/>
              </w:rPr>
              <w:t>28</w:t>
            </w:r>
          </w:p>
        </w:tc>
      </w:tr>
      <w:tr w:rsidR="00071782" w:rsidRPr="00DF039C" w14:paraId="648D9D0C"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hideMark/>
          </w:tcPr>
          <w:p w14:paraId="5FB29AA8" w14:textId="77777777" w:rsidR="00071782" w:rsidRPr="00DF039C" w:rsidRDefault="00071782" w:rsidP="009E3276">
            <w:pPr>
              <w:spacing w:before="60" w:after="60"/>
              <w:rPr>
                <w:noProof/>
                <w:szCs w:val="24"/>
              </w:rPr>
            </w:pPr>
            <w:r w:rsidRPr="00DF039C">
              <w:rPr>
                <w:noProof/>
                <w:szCs w:val="24"/>
              </w:rPr>
              <w:t>Emissions durability</w:t>
            </w:r>
          </w:p>
        </w:tc>
        <w:tc>
          <w:tcPr>
            <w:tcW w:w="2368" w:type="dxa"/>
            <w:tcBorders>
              <w:top w:val="single" w:sz="2" w:space="0" w:color="auto"/>
              <w:left w:val="single" w:sz="2" w:space="0" w:color="auto"/>
              <w:bottom w:val="single" w:sz="2" w:space="0" w:color="auto"/>
              <w:right w:val="single" w:sz="2" w:space="0" w:color="auto"/>
            </w:tcBorders>
            <w:hideMark/>
          </w:tcPr>
          <w:p w14:paraId="61E402CC" w14:textId="77777777" w:rsidR="00071782" w:rsidRPr="00DF039C" w:rsidRDefault="00071782" w:rsidP="009E3276">
            <w:pPr>
              <w:spacing w:before="60" w:after="60"/>
              <w:rPr>
                <w:noProof/>
                <w:szCs w:val="24"/>
              </w:rPr>
            </w:pPr>
            <w:r w:rsidRPr="00DF039C">
              <w:rPr>
                <w:noProof/>
                <w:szCs w:val="24"/>
              </w:rPr>
              <w:t>Declaration</w:t>
            </w:r>
          </w:p>
          <w:p w14:paraId="034C3384" w14:textId="77777777" w:rsidR="00071782" w:rsidRPr="00DF039C" w:rsidRDefault="00071782" w:rsidP="009E3276">
            <w:pPr>
              <w:spacing w:before="60" w:after="60"/>
              <w:ind w:left="567" w:hanging="567"/>
              <w:rPr>
                <w:i/>
                <w:noProof/>
                <w:szCs w:val="24"/>
              </w:rPr>
            </w:pPr>
            <w:r w:rsidRPr="00DF039C">
              <w:rPr>
                <w:b/>
                <w:bCs/>
                <w:i/>
                <w:noProof/>
                <w:szCs w:val="24"/>
              </w:rPr>
              <w:t>**</w:t>
            </w:r>
          </w:p>
        </w:tc>
        <w:tc>
          <w:tcPr>
            <w:tcW w:w="2368" w:type="dxa"/>
            <w:tcBorders>
              <w:top w:val="single" w:sz="2" w:space="0" w:color="auto"/>
              <w:left w:val="single" w:sz="2" w:space="0" w:color="auto"/>
              <w:bottom w:val="single" w:sz="2" w:space="0" w:color="auto"/>
              <w:right w:val="single" w:sz="2" w:space="0" w:color="auto"/>
            </w:tcBorders>
            <w:hideMark/>
          </w:tcPr>
          <w:p w14:paraId="1D60F58B" w14:textId="77777777" w:rsidR="00071782" w:rsidRPr="00DF039C" w:rsidRDefault="00071782" w:rsidP="009E3276">
            <w:pPr>
              <w:spacing w:before="60" w:after="60"/>
              <w:rPr>
                <w:noProof/>
                <w:szCs w:val="24"/>
              </w:rPr>
            </w:pPr>
            <w:r w:rsidRPr="00DF039C">
              <w:rPr>
                <w:noProof/>
                <w:szCs w:val="24"/>
              </w:rPr>
              <w:t>Not required</w:t>
            </w:r>
          </w:p>
        </w:tc>
        <w:tc>
          <w:tcPr>
            <w:tcW w:w="1827" w:type="dxa"/>
            <w:tcBorders>
              <w:top w:val="single" w:sz="2" w:space="0" w:color="auto"/>
              <w:left w:val="single" w:sz="2" w:space="0" w:color="auto"/>
              <w:bottom w:val="single" w:sz="2" w:space="0" w:color="auto"/>
              <w:right w:val="single" w:sz="2" w:space="0" w:color="auto"/>
            </w:tcBorders>
            <w:hideMark/>
          </w:tcPr>
          <w:p w14:paraId="2BB89DE1" w14:textId="77777777" w:rsidR="00071782" w:rsidRPr="00DF039C" w:rsidRDefault="00071782" w:rsidP="009E3276">
            <w:pPr>
              <w:spacing w:before="60" w:after="60"/>
              <w:rPr>
                <w:noProof/>
                <w:szCs w:val="24"/>
              </w:rPr>
            </w:pPr>
            <w:r w:rsidRPr="00DF039C">
              <w:rPr>
                <w:noProof/>
                <w:szCs w:val="24"/>
              </w:rPr>
              <w:t>Not required</w:t>
            </w:r>
          </w:p>
        </w:tc>
      </w:tr>
      <w:tr w:rsidR="00071782" w:rsidRPr="00DF039C" w14:paraId="72F93A92"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hideMark/>
          </w:tcPr>
          <w:p w14:paraId="27CECD2C" w14:textId="77777777" w:rsidR="00071782" w:rsidRPr="00DF039C" w:rsidRDefault="00071782" w:rsidP="009E3276">
            <w:pPr>
              <w:spacing w:before="60" w:after="60"/>
              <w:rPr>
                <w:b/>
                <w:bCs/>
                <w:i/>
                <w:noProof/>
                <w:szCs w:val="24"/>
              </w:rPr>
            </w:pPr>
            <w:r w:rsidRPr="00DF039C">
              <w:rPr>
                <w:b/>
                <w:bCs/>
                <w:i/>
                <w:noProof/>
                <w:szCs w:val="24"/>
              </w:rPr>
              <w:t>Correct operation of systems using a consumable reagent and pollution control systems</w:t>
            </w:r>
          </w:p>
        </w:tc>
        <w:tc>
          <w:tcPr>
            <w:tcW w:w="2368" w:type="dxa"/>
            <w:tcBorders>
              <w:top w:val="single" w:sz="2" w:space="0" w:color="auto"/>
              <w:left w:val="single" w:sz="2" w:space="0" w:color="auto"/>
              <w:bottom w:val="single" w:sz="2" w:space="0" w:color="auto"/>
              <w:right w:val="single" w:sz="2" w:space="0" w:color="auto"/>
            </w:tcBorders>
            <w:hideMark/>
          </w:tcPr>
          <w:p w14:paraId="43A1D578" w14:textId="77777777" w:rsidR="00071782" w:rsidRPr="00DF039C" w:rsidRDefault="00071782" w:rsidP="009E3276">
            <w:pPr>
              <w:spacing w:before="60" w:after="60"/>
              <w:rPr>
                <w:b/>
                <w:bCs/>
                <w:i/>
                <w:noProof/>
                <w:szCs w:val="24"/>
              </w:rPr>
            </w:pPr>
            <w:r w:rsidRPr="00DF039C">
              <w:rPr>
                <w:b/>
                <w:bCs/>
                <w:i/>
                <w:noProof/>
                <w:szCs w:val="24"/>
              </w:rPr>
              <w:t>Declaration</w:t>
            </w:r>
          </w:p>
          <w:p w14:paraId="3287372F" w14:textId="77777777" w:rsidR="00071782" w:rsidRPr="00DF039C" w:rsidRDefault="00071782" w:rsidP="009E3276">
            <w:pPr>
              <w:spacing w:before="60" w:after="60"/>
              <w:rPr>
                <w:b/>
                <w:bCs/>
                <w:i/>
                <w:noProof/>
                <w:szCs w:val="24"/>
              </w:rPr>
            </w:pPr>
            <w:r w:rsidRPr="00DF039C">
              <w:rPr>
                <w:b/>
                <w:bCs/>
                <w:i/>
                <w:noProof/>
                <w:szCs w:val="24"/>
              </w:rPr>
              <w:t>**</w:t>
            </w:r>
          </w:p>
        </w:tc>
        <w:tc>
          <w:tcPr>
            <w:tcW w:w="2368" w:type="dxa"/>
            <w:tcBorders>
              <w:top w:val="single" w:sz="2" w:space="0" w:color="auto"/>
              <w:left w:val="single" w:sz="2" w:space="0" w:color="auto"/>
              <w:bottom w:val="single" w:sz="2" w:space="0" w:color="auto"/>
              <w:right w:val="single" w:sz="2" w:space="0" w:color="auto"/>
            </w:tcBorders>
            <w:hideMark/>
          </w:tcPr>
          <w:p w14:paraId="085CD0B5" w14:textId="77777777" w:rsidR="00071782" w:rsidRPr="00DF039C" w:rsidRDefault="00071782" w:rsidP="009E3276">
            <w:pPr>
              <w:spacing w:before="60" w:after="60"/>
              <w:rPr>
                <w:b/>
                <w:bCs/>
                <w:i/>
                <w:noProof/>
                <w:szCs w:val="24"/>
              </w:rPr>
            </w:pPr>
            <w:r w:rsidRPr="00DF039C">
              <w:rPr>
                <w:b/>
                <w:bCs/>
                <w:i/>
                <w:noProof/>
                <w:szCs w:val="24"/>
              </w:rPr>
              <w:t>Not required</w:t>
            </w:r>
          </w:p>
          <w:p w14:paraId="6BBF5FEE" w14:textId="77777777" w:rsidR="00071782" w:rsidRPr="00DF039C" w:rsidRDefault="00071782" w:rsidP="009E3276">
            <w:pPr>
              <w:spacing w:before="60" w:after="60"/>
              <w:rPr>
                <w:b/>
                <w:bCs/>
                <w:i/>
                <w:noProof/>
                <w:szCs w:val="24"/>
              </w:rPr>
            </w:pPr>
            <w:r w:rsidRPr="00DF039C">
              <w:rPr>
                <w:b/>
                <w:bCs/>
                <w:i/>
                <w:noProof/>
                <w:szCs w:val="24"/>
              </w:rPr>
              <w:t>**</w:t>
            </w:r>
          </w:p>
        </w:tc>
        <w:tc>
          <w:tcPr>
            <w:tcW w:w="1827" w:type="dxa"/>
            <w:tcBorders>
              <w:top w:val="single" w:sz="2" w:space="0" w:color="auto"/>
              <w:left w:val="single" w:sz="2" w:space="0" w:color="auto"/>
              <w:bottom w:val="single" w:sz="2" w:space="0" w:color="auto"/>
              <w:right w:val="single" w:sz="2" w:space="0" w:color="auto"/>
            </w:tcBorders>
            <w:hideMark/>
          </w:tcPr>
          <w:p w14:paraId="27D025CC" w14:textId="77777777" w:rsidR="00071782" w:rsidRPr="00DF039C" w:rsidRDefault="00071782" w:rsidP="009E3276">
            <w:pPr>
              <w:spacing w:before="60" w:after="60"/>
              <w:rPr>
                <w:b/>
                <w:bCs/>
                <w:i/>
                <w:noProof/>
                <w:szCs w:val="24"/>
              </w:rPr>
            </w:pPr>
            <w:r w:rsidRPr="00DF039C">
              <w:rPr>
                <w:b/>
                <w:bCs/>
                <w:i/>
                <w:noProof/>
                <w:szCs w:val="24"/>
              </w:rPr>
              <w:t>Optional</w:t>
            </w:r>
          </w:p>
          <w:p w14:paraId="7746D228" w14:textId="77777777" w:rsidR="00071782" w:rsidRPr="00DF039C" w:rsidRDefault="00071782" w:rsidP="009E3276">
            <w:pPr>
              <w:spacing w:before="60" w:after="60"/>
              <w:rPr>
                <w:b/>
                <w:bCs/>
                <w:i/>
                <w:noProof/>
                <w:szCs w:val="24"/>
              </w:rPr>
            </w:pPr>
            <w:r w:rsidRPr="00DF039C">
              <w:rPr>
                <w:b/>
                <w:bCs/>
                <w:i/>
                <w:noProof/>
                <w:szCs w:val="24"/>
              </w:rPr>
              <w:t>**</w:t>
            </w:r>
          </w:p>
        </w:tc>
      </w:tr>
      <w:tr w:rsidR="00071782" w:rsidRPr="00DF039C" w14:paraId="2864F4AD"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tcPr>
          <w:p w14:paraId="5E48DE8F" w14:textId="77777777" w:rsidR="00071782" w:rsidRPr="00DF039C" w:rsidRDefault="00071782" w:rsidP="009E3276">
            <w:pPr>
              <w:spacing w:before="60" w:after="60"/>
              <w:rPr>
                <w:noProof/>
                <w:szCs w:val="24"/>
              </w:rPr>
            </w:pPr>
            <w:r w:rsidRPr="00DF039C">
              <w:rPr>
                <w:noProof/>
                <w:szCs w:val="24"/>
              </w:rPr>
              <w:t>Battery durability</w:t>
            </w:r>
          </w:p>
        </w:tc>
        <w:tc>
          <w:tcPr>
            <w:tcW w:w="2368" w:type="dxa"/>
            <w:tcBorders>
              <w:top w:val="single" w:sz="2" w:space="0" w:color="auto"/>
              <w:left w:val="single" w:sz="2" w:space="0" w:color="auto"/>
              <w:bottom w:val="single" w:sz="2" w:space="0" w:color="auto"/>
              <w:right w:val="single" w:sz="2" w:space="0" w:color="auto"/>
            </w:tcBorders>
          </w:tcPr>
          <w:p w14:paraId="2C8F06F7" w14:textId="77777777" w:rsidR="00071782" w:rsidRPr="00DF039C" w:rsidRDefault="00071782" w:rsidP="009E3276">
            <w:pPr>
              <w:spacing w:before="60" w:after="60"/>
              <w:rPr>
                <w:noProof/>
                <w:szCs w:val="24"/>
              </w:rPr>
            </w:pPr>
            <w:r w:rsidRPr="00DF039C">
              <w:rPr>
                <w:noProof/>
                <w:szCs w:val="24"/>
              </w:rPr>
              <w:t>Declaration</w:t>
            </w:r>
          </w:p>
        </w:tc>
        <w:tc>
          <w:tcPr>
            <w:tcW w:w="2368" w:type="dxa"/>
            <w:tcBorders>
              <w:top w:val="single" w:sz="2" w:space="0" w:color="auto"/>
              <w:left w:val="single" w:sz="2" w:space="0" w:color="auto"/>
              <w:bottom w:val="single" w:sz="2" w:space="0" w:color="auto"/>
              <w:right w:val="single" w:sz="2" w:space="0" w:color="auto"/>
            </w:tcBorders>
          </w:tcPr>
          <w:p w14:paraId="060B049B" w14:textId="77777777" w:rsidR="00071782" w:rsidRPr="00DF039C" w:rsidRDefault="00071782" w:rsidP="009E3276">
            <w:pPr>
              <w:spacing w:before="60" w:after="60"/>
              <w:rPr>
                <w:noProof/>
                <w:szCs w:val="24"/>
              </w:rPr>
            </w:pPr>
            <w:r w:rsidRPr="00DF039C">
              <w:rPr>
                <w:noProof/>
                <w:szCs w:val="24"/>
              </w:rPr>
              <w:t>Not required</w:t>
            </w:r>
          </w:p>
        </w:tc>
        <w:tc>
          <w:tcPr>
            <w:tcW w:w="1827" w:type="dxa"/>
            <w:tcBorders>
              <w:top w:val="single" w:sz="2" w:space="0" w:color="auto"/>
              <w:left w:val="single" w:sz="2" w:space="0" w:color="auto"/>
              <w:bottom w:val="single" w:sz="2" w:space="0" w:color="auto"/>
              <w:right w:val="single" w:sz="2" w:space="0" w:color="auto"/>
            </w:tcBorders>
          </w:tcPr>
          <w:p w14:paraId="6FBC5DBC" w14:textId="77777777" w:rsidR="00071782" w:rsidRPr="00DF039C" w:rsidRDefault="00071782" w:rsidP="009E3276">
            <w:pPr>
              <w:spacing w:before="60" w:after="60"/>
              <w:rPr>
                <w:noProof/>
                <w:szCs w:val="24"/>
              </w:rPr>
            </w:pPr>
            <w:r w:rsidRPr="00DF039C">
              <w:rPr>
                <w:noProof/>
                <w:szCs w:val="24"/>
              </w:rPr>
              <w:t>Not required</w:t>
            </w:r>
          </w:p>
        </w:tc>
      </w:tr>
      <w:tr w:rsidR="00071782" w:rsidRPr="00DF039C" w14:paraId="66C2C00B"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tcPr>
          <w:p w14:paraId="440B6298" w14:textId="77777777" w:rsidR="00071782" w:rsidRPr="00DF039C" w:rsidRDefault="00071782" w:rsidP="009E3276">
            <w:pPr>
              <w:spacing w:before="60" w:after="60"/>
              <w:rPr>
                <w:b/>
                <w:bCs/>
                <w:i/>
                <w:noProof/>
                <w:szCs w:val="24"/>
              </w:rPr>
            </w:pPr>
            <w:r w:rsidRPr="00DF039C">
              <w:rPr>
                <w:b/>
                <w:bCs/>
                <w:i/>
                <w:noProof/>
                <w:szCs w:val="24"/>
              </w:rPr>
              <w:t>Power determination</w:t>
            </w:r>
          </w:p>
        </w:tc>
        <w:tc>
          <w:tcPr>
            <w:tcW w:w="2368" w:type="dxa"/>
            <w:tcBorders>
              <w:top w:val="single" w:sz="2" w:space="0" w:color="auto"/>
              <w:left w:val="single" w:sz="2" w:space="0" w:color="auto"/>
              <w:bottom w:val="single" w:sz="2" w:space="0" w:color="auto"/>
              <w:right w:val="single" w:sz="2" w:space="0" w:color="auto"/>
            </w:tcBorders>
          </w:tcPr>
          <w:p w14:paraId="03D24195" w14:textId="77777777" w:rsidR="00071782" w:rsidRPr="00DF039C" w:rsidRDefault="00071782" w:rsidP="009E3276">
            <w:pPr>
              <w:spacing w:before="60" w:after="60"/>
              <w:rPr>
                <w:b/>
                <w:bCs/>
                <w:i/>
                <w:noProof/>
                <w:szCs w:val="24"/>
              </w:rPr>
            </w:pPr>
            <w:r w:rsidRPr="00DF039C">
              <w:rPr>
                <w:b/>
                <w:bCs/>
                <w:i/>
                <w:noProof/>
                <w:szCs w:val="24"/>
              </w:rPr>
              <w:t>Required</w:t>
            </w:r>
          </w:p>
          <w:p w14:paraId="342A94DF" w14:textId="77777777" w:rsidR="00071782" w:rsidRPr="00DF039C" w:rsidRDefault="00071782" w:rsidP="009E3276">
            <w:pPr>
              <w:spacing w:before="60" w:after="60"/>
              <w:rPr>
                <w:b/>
                <w:bCs/>
                <w:i/>
                <w:noProof/>
                <w:szCs w:val="24"/>
              </w:rPr>
            </w:pPr>
            <w:r w:rsidRPr="00DF039C">
              <w:rPr>
                <w:b/>
                <w:bCs/>
                <w:i/>
                <w:noProof/>
                <w:szCs w:val="24"/>
              </w:rPr>
              <w:t>**</w:t>
            </w:r>
          </w:p>
        </w:tc>
        <w:tc>
          <w:tcPr>
            <w:tcW w:w="2368" w:type="dxa"/>
            <w:tcBorders>
              <w:top w:val="single" w:sz="2" w:space="0" w:color="auto"/>
              <w:left w:val="single" w:sz="2" w:space="0" w:color="auto"/>
              <w:bottom w:val="single" w:sz="2" w:space="0" w:color="auto"/>
              <w:right w:val="single" w:sz="2" w:space="0" w:color="auto"/>
            </w:tcBorders>
          </w:tcPr>
          <w:p w14:paraId="609DFB23" w14:textId="77777777" w:rsidR="00071782" w:rsidRPr="00DF039C" w:rsidRDefault="00071782" w:rsidP="009E3276">
            <w:pPr>
              <w:spacing w:before="60" w:after="60"/>
              <w:rPr>
                <w:b/>
                <w:bCs/>
                <w:i/>
                <w:noProof/>
                <w:szCs w:val="24"/>
              </w:rPr>
            </w:pPr>
            <w:r w:rsidRPr="00DF039C">
              <w:rPr>
                <w:b/>
                <w:bCs/>
                <w:i/>
                <w:noProof/>
                <w:szCs w:val="24"/>
              </w:rPr>
              <w:t xml:space="preserve">Not required </w:t>
            </w:r>
          </w:p>
        </w:tc>
        <w:tc>
          <w:tcPr>
            <w:tcW w:w="1827" w:type="dxa"/>
            <w:tcBorders>
              <w:top w:val="single" w:sz="2" w:space="0" w:color="auto"/>
              <w:left w:val="single" w:sz="2" w:space="0" w:color="auto"/>
              <w:bottom w:val="single" w:sz="2" w:space="0" w:color="auto"/>
              <w:right w:val="single" w:sz="2" w:space="0" w:color="auto"/>
            </w:tcBorders>
          </w:tcPr>
          <w:p w14:paraId="27B85C89" w14:textId="77777777" w:rsidR="00071782" w:rsidRPr="00DF039C" w:rsidRDefault="00071782" w:rsidP="009E3276">
            <w:pPr>
              <w:spacing w:before="60" w:after="60"/>
              <w:rPr>
                <w:b/>
                <w:bCs/>
                <w:i/>
                <w:noProof/>
                <w:szCs w:val="24"/>
              </w:rPr>
            </w:pPr>
            <w:r w:rsidRPr="00DF039C">
              <w:rPr>
                <w:b/>
                <w:bCs/>
                <w:i/>
                <w:noProof/>
                <w:szCs w:val="24"/>
              </w:rPr>
              <w:t>Not required</w:t>
            </w:r>
          </w:p>
        </w:tc>
      </w:tr>
      <w:tr w:rsidR="00071782" w:rsidRPr="00DF039C" w14:paraId="3A6D9083"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tcPr>
          <w:p w14:paraId="584E62C0" w14:textId="77777777" w:rsidR="00071782" w:rsidRPr="00DF039C" w:rsidRDefault="00071782" w:rsidP="009E3276">
            <w:pPr>
              <w:spacing w:before="60" w:after="60"/>
              <w:rPr>
                <w:noProof/>
                <w:szCs w:val="24"/>
              </w:rPr>
            </w:pPr>
            <w:r w:rsidRPr="00DF039C">
              <w:rPr>
                <w:noProof/>
                <w:szCs w:val="24"/>
              </w:rPr>
              <w:t xml:space="preserve">On-board diagnostics (OBD family level) </w:t>
            </w:r>
          </w:p>
        </w:tc>
        <w:tc>
          <w:tcPr>
            <w:tcW w:w="2368" w:type="dxa"/>
            <w:tcBorders>
              <w:top w:val="single" w:sz="2" w:space="0" w:color="auto"/>
              <w:left w:val="single" w:sz="2" w:space="0" w:color="auto"/>
              <w:bottom w:val="single" w:sz="2" w:space="0" w:color="auto"/>
              <w:right w:val="single" w:sz="2" w:space="0" w:color="auto"/>
            </w:tcBorders>
          </w:tcPr>
          <w:p w14:paraId="522F4A26" w14:textId="77777777" w:rsidR="00071782" w:rsidRPr="00DF039C" w:rsidRDefault="00071782" w:rsidP="009E3276">
            <w:pPr>
              <w:spacing w:before="60" w:after="60"/>
              <w:rPr>
                <w:noProof/>
                <w:szCs w:val="24"/>
              </w:rPr>
            </w:pPr>
            <w:r w:rsidRPr="00DF039C">
              <w:rPr>
                <w:noProof/>
                <w:szCs w:val="24"/>
              </w:rPr>
              <w:t>Declaration</w:t>
            </w:r>
          </w:p>
        </w:tc>
        <w:tc>
          <w:tcPr>
            <w:tcW w:w="2368" w:type="dxa"/>
            <w:tcBorders>
              <w:top w:val="single" w:sz="2" w:space="0" w:color="auto"/>
              <w:left w:val="single" w:sz="2" w:space="0" w:color="auto"/>
              <w:bottom w:val="single" w:sz="2" w:space="0" w:color="auto"/>
              <w:right w:val="single" w:sz="2" w:space="0" w:color="auto"/>
            </w:tcBorders>
          </w:tcPr>
          <w:p w14:paraId="7B3C6AF1" w14:textId="77777777" w:rsidR="00071782" w:rsidRPr="00DF039C" w:rsidRDefault="00071782" w:rsidP="009E3276">
            <w:pPr>
              <w:spacing w:before="60" w:after="60"/>
              <w:rPr>
                <w:noProof/>
                <w:szCs w:val="24"/>
              </w:rPr>
            </w:pPr>
            <w:r w:rsidRPr="00DF039C">
              <w:rPr>
                <w:noProof/>
                <w:szCs w:val="24"/>
              </w:rPr>
              <w:t>Not required</w:t>
            </w:r>
          </w:p>
        </w:tc>
        <w:tc>
          <w:tcPr>
            <w:tcW w:w="1827" w:type="dxa"/>
            <w:tcBorders>
              <w:top w:val="single" w:sz="2" w:space="0" w:color="auto"/>
              <w:left w:val="single" w:sz="2" w:space="0" w:color="auto"/>
              <w:bottom w:val="single" w:sz="2" w:space="0" w:color="auto"/>
              <w:right w:val="single" w:sz="2" w:space="0" w:color="auto"/>
            </w:tcBorders>
          </w:tcPr>
          <w:p w14:paraId="57DFA945" w14:textId="77777777" w:rsidR="00071782" w:rsidRPr="00DF039C" w:rsidRDefault="00071782" w:rsidP="009E3276">
            <w:pPr>
              <w:spacing w:before="60" w:after="60"/>
              <w:rPr>
                <w:noProof/>
                <w:szCs w:val="24"/>
              </w:rPr>
            </w:pPr>
            <w:r w:rsidRPr="00DF039C">
              <w:rPr>
                <w:noProof/>
                <w:szCs w:val="24"/>
              </w:rPr>
              <w:t>Optional</w:t>
            </w:r>
            <w:r w:rsidRPr="00DF039C">
              <w:rPr>
                <w:szCs w:val="24"/>
                <w:vertAlign w:val="superscript"/>
              </w:rPr>
              <w:t>28</w:t>
            </w:r>
          </w:p>
        </w:tc>
      </w:tr>
      <w:tr w:rsidR="00071782" w:rsidRPr="00DF039C" w14:paraId="5DD34B85"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tcPr>
          <w:p w14:paraId="184DC044" w14:textId="77777777" w:rsidR="00071782" w:rsidRPr="00DF039C" w:rsidRDefault="00071782" w:rsidP="009E3276">
            <w:pPr>
              <w:spacing w:before="60" w:after="60"/>
              <w:rPr>
                <w:noProof/>
                <w:szCs w:val="24"/>
              </w:rPr>
            </w:pPr>
            <w:r w:rsidRPr="00DF039C">
              <w:rPr>
                <w:noProof/>
                <w:szCs w:val="24"/>
              </w:rPr>
              <w:t>On-board monitoring (OBM family level)</w:t>
            </w:r>
          </w:p>
        </w:tc>
        <w:tc>
          <w:tcPr>
            <w:tcW w:w="2368" w:type="dxa"/>
            <w:tcBorders>
              <w:top w:val="single" w:sz="2" w:space="0" w:color="auto"/>
              <w:left w:val="single" w:sz="2" w:space="0" w:color="auto"/>
              <w:bottom w:val="single" w:sz="2" w:space="0" w:color="auto"/>
              <w:right w:val="single" w:sz="2" w:space="0" w:color="auto"/>
            </w:tcBorders>
          </w:tcPr>
          <w:p w14:paraId="79D5BFE6" w14:textId="77777777" w:rsidR="00071782" w:rsidRPr="00DF039C" w:rsidRDefault="00071782" w:rsidP="009E3276">
            <w:pPr>
              <w:spacing w:before="60" w:after="60"/>
              <w:rPr>
                <w:noProof/>
                <w:szCs w:val="24"/>
              </w:rPr>
            </w:pPr>
            <w:r w:rsidRPr="00DF039C">
              <w:rPr>
                <w:noProof/>
                <w:szCs w:val="24"/>
              </w:rPr>
              <w:t>Demonstration + Declaration</w:t>
            </w:r>
          </w:p>
        </w:tc>
        <w:tc>
          <w:tcPr>
            <w:tcW w:w="2368" w:type="dxa"/>
            <w:tcBorders>
              <w:top w:val="single" w:sz="2" w:space="0" w:color="auto"/>
              <w:left w:val="single" w:sz="2" w:space="0" w:color="auto"/>
              <w:bottom w:val="single" w:sz="2" w:space="0" w:color="auto"/>
              <w:right w:val="single" w:sz="2" w:space="0" w:color="auto"/>
            </w:tcBorders>
          </w:tcPr>
          <w:p w14:paraId="182FDA89" w14:textId="77777777" w:rsidR="00071782" w:rsidRPr="00DF039C" w:rsidRDefault="00071782" w:rsidP="009E3276">
            <w:pPr>
              <w:spacing w:before="60" w:after="60"/>
              <w:rPr>
                <w:noProof/>
                <w:szCs w:val="24"/>
              </w:rPr>
            </w:pPr>
            <w:r w:rsidRPr="00DF039C">
              <w:rPr>
                <w:noProof/>
                <w:szCs w:val="24"/>
              </w:rPr>
              <w:t>Not required</w:t>
            </w:r>
          </w:p>
        </w:tc>
        <w:tc>
          <w:tcPr>
            <w:tcW w:w="1827" w:type="dxa"/>
            <w:tcBorders>
              <w:top w:val="single" w:sz="2" w:space="0" w:color="auto"/>
              <w:left w:val="single" w:sz="2" w:space="0" w:color="auto"/>
              <w:bottom w:val="single" w:sz="2" w:space="0" w:color="auto"/>
              <w:right w:val="single" w:sz="2" w:space="0" w:color="auto"/>
            </w:tcBorders>
          </w:tcPr>
          <w:p w14:paraId="7EDF7688" w14:textId="77777777" w:rsidR="00071782" w:rsidRPr="00DF039C" w:rsidRDefault="00071782" w:rsidP="009E3276">
            <w:pPr>
              <w:spacing w:before="60" w:after="60"/>
              <w:rPr>
                <w:noProof/>
                <w:szCs w:val="24"/>
              </w:rPr>
            </w:pPr>
            <w:r w:rsidRPr="00DF039C">
              <w:rPr>
                <w:noProof/>
                <w:szCs w:val="24"/>
              </w:rPr>
              <w:t>Required</w:t>
            </w:r>
          </w:p>
        </w:tc>
      </w:tr>
      <w:tr w:rsidR="00071782" w:rsidRPr="00DF039C" w14:paraId="39748529" w14:textId="77777777" w:rsidTr="009E3276">
        <w:trPr>
          <w:trHeight w:val="228"/>
        </w:trPr>
        <w:tc>
          <w:tcPr>
            <w:tcW w:w="2368" w:type="dxa"/>
            <w:tcBorders>
              <w:top w:val="single" w:sz="2" w:space="0" w:color="auto"/>
              <w:left w:val="single" w:sz="2" w:space="0" w:color="auto"/>
              <w:bottom w:val="single" w:sz="2" w:space="0" w:color="auto"/>
              <w:right w:val="single" w:sz="2" w:space="0" w:color="auto"/>
            </w:tcBorders>
          </w:tcPr>
          <w:p w14:paraId="0E0520EF" w14:textId="77777777" w:rsidR="00071782" w:rsidRPr="00DF039C" w:rsidRDefault="00071782" w:rsidP="009E3276">
            <w:pPr>
              <w:spacing w:before="60" w:after="60"/>
              <w:rPr>
                <w:noProof/>
                <w:szCs w:val="24"/>
              </w:rPr>
            </w:pPr>
            <w:r w:rsidRPr="00DF039C">
              <w:rPr>
                <w:noProof/>
                <w:szCs w:val="24"/>
              </w:rPr>
              <w:t>Anti-tampering, security and cybersecurity</w:t>
            </w:r>
          </w:p>
        </w:tc>
        <w:tc>
          <w:tcPr>
            <w:tcW w:w="2368" w:type="dxa"/>
            <w:tcBorders>
              <w:top w:val="single" w:sz="2" w:space="0" w:color="auto"/>
              <w:left w:val="single" w:sz="2" w:space="0" w:color="auto"/>
              <w:bottom w:val="single" w:sz="2" w:space="0" w:color="auto"/>
              <w:right w:val="single" w:sz="2" w:space="0" w:color="auto"/>
            </w:tcBorders>
          </w:tcPr>
          <w:p w14:paraId="75CD2EB6" w14:textId="77777777" w:rsidR="00071782" w:rsidRPr="00DF039C" w:rsidRDefault="00071782" w:rsidP="009E3276">
            <w:pPr>
              <w:spacing w:before="60" w:after="60"/>
              <w:rPr>
                <w:noProof/>
                <w:szCs w:val="24"/>
              </w:rPr>
            </w:pPr>
            <w:r w:rsidRPr="00DF039C">
              <w:rPr>
                <w:noProof/>
                <w:szCs w:val="24"/>
              </w:rPr>
              <w:t>Declaration and documentation</w:t>
            </w:r>
          </w:p>
        </w:tc>
        <w:tc>
          <w:tcPr>
            <w:tcW w:w="2368" w:type="dxa"/>
            <w:tcBorders>
              <w:top w:val="single" w:sz="2" w:space="0" w:color="auto"/>
              <w:left w:val="single" w:sz="2" w:space="0" w:color="auto"/>
              <w:bottom w:val="single" w:sz="2" w:space="0" w:color="auto"/>
              <w:right w:val="single" w:sz="2" w:space="0" w:color="auto"/>
            </w:tcBorders>
          </w:tcPr>
          <w:p w14:paraId="5B85FDAB" w14:textId="77777777" w:rsidR="00071782" w:rsidRPr="00DF039C" w:rsidRDefault="00071782" w:rsidP="009E3276">
            <w:pPr>
              <w:spacing w:before="60" w:after="60"/>
              <w:rPr>
                <w:noProof/>
                <w:szCs w:val="24"/>
              </w:rPr>
            </w:pPr>
            <w:r w:rsidRPr="00DF039C">
              <w:rPr>
                <w:noProof/>
                <w:szCs w:val="24"/>
              </w:rPr>
              <w:t>Not required</w:t>
            </w:r>
          </w:p>
        </w:tc>
        <w:tc>
          <w:tcPr>
            <w:tcW w:w="1827" w:type="dxa"/>
            <w:tcBorders>
              <w:top w:val="single" w:sz="2" w:space="0" w:color="auto"/>
              <w:left w:val="single" w:sz="2" w:space="0" w:color="auto"/>
              <w:bottom w:val="single" w:sz="2" w:space="0" w:color="auto"/>
              <w:right w:val="single" w:sz="2" w:space="0" w:color="auto"/>
            </w:tcBorders>
          </w:tcPr>
          <w:p w14:paraId="3E616535" w14:textId="77777777" w:rsidR="00071782" w:rsidRPr="00DF039C" w:rsidRDefault="00071782" w:rsidP="009E3276">
            <w:pPr>
              <w:spacing w:before="60" w:after="60"/>
              <w:rPr>
                <w:noProof/>
                <w:szCs w:val="24"/>
              </w:rPr>
            </w:pPr>
            <w:r w:rsidRPr="00DF039C">
              <w:rPr>
                <w:noProof/>
                <w:szCs w:val="24"/>
              </w:rPr>
              <w:t>Not required</w:t>
            </w:r>
          </w:p>
        </w:tc>
      </w:tr>
      <w:tr w:rsidR="00071782" w:rsidRPr="00DF039C" w14:paraId="6D40509A" w14:textId="77777777" w:rsidTr="009E3276">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462546BE" w14:textId="77777777" w:rsidR="00071782" w:rsidRPr="00DF039C" w:rsidRDefault="00071782" w:rsidP="009E3276">
            <w:pPr>
              <w:rPr>
                <w:b/>
                <w:bCs/>
                <w:i/>
                <w:noProof/>
              </w:rPr>
            </w:pPr>
            <w:r w:rsidRPr="00DF039C">
              <w:rPr>
                <w:b/>
                <w:bCs/>
                <w:i/>
                <w:noProof/>
              </w:rPr>
              <w:t xml:space="preserve">* </w:t>
            </w:r>
            <w:r w:rsidRPr="00DF039C">
              <w:rPr>
                <w:b/>
                <w:bCs/>
                <w:i/>
                <w:noProof/>
              </w:rPr>
              <w:tab/>
              <w:t>Supported by data of engine testing of all power ratings.</w:t>
            </w:r>
          </w:p>
          <w:p w14:paraId="1F17C07D" w14:textId="77777777" w:rsidR="00071782" w:rsidRPr="00DF039C" w:rsidRDefault="00071782" w:rsidP="009E3276">
            <w:pPr>
              <w:rPr>
                <w:noProof/>
              </w:rPr>
            </w:pPr>
            <w:r w:rsidRPr="00DF039C">
              <w:rPr>
                <w:b/>
                <w:bCs/>
                <w:i/>
                <w:noProof/>
              </w:rPr>
              <w:t>**</w:t>
            </w:r>
            <w:r w:rsidRPr="00DF039C">
              <w:rPr>
                <w:b/>
                <w:bCs/>
                <w:i/>
                <w:noProof/>
              </w:rPr>
              <w:tab/>
              <w:t>In the case of a vehicle with an approved engine system with regard to emissions, the engine manufacturer is responsible to perform this test.</w:t>
            </w:r>
          </w:p>
        </w:tc>
      </w:tr>
    </w:tbl>
    <w:p w14:paraId="576111F0" w14:textId="77777777" w:rsidR="00071782" w:rsidRPr="00DF039C" w:rsidRDefault="00071782" w:rsidP="00071782"/>
    <w:p w14:paraId="41FA16E7"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164</w:t>
      </w:r>
    </w:p>
    <w:p w14:paraId="324D7948" w14:textId="77777777" w:rsidR="00071782" w:rsidRPr="00DF039C" w:rsidRDefault="00071782" w:rsidP="00071782">
      <w:pPr>
        <w:pStyle w:val="NormalBold12b"/>
        <w:rPr>
          <w:lang w:val="en-GB"/>
        </w:rPr>
      </w:pPr>
      <w:r w:rsidRPr="00DF039C">
        <w:rPr>
          <w:lang w:val="en-GB"/>
        </w:rPr>
        <w:t>Proposal for a regulation</w:t>
      </w:r>
    </w:p>
    <w:p w14:paraId="61327F12" w14:textId="77777777" w:rsidR="00071782" w:rsidRPr="00DF039C" w:rsidRDefault="00071782" w:rsidP="00071782">
      <w:pPr>
        <w:pStyle w:val="NormalBold"/>
        <w:keepNext/>
        <w:rPr>
          <w:lang w:val="en-GB"/>
        </w:rPr>
      </w:pPr>
      <w:r w:rsidRPr="00DF039C">
        <w:rPr>
          <w:lang w:val="en-GB"/>
        </w:rPr>
        <w:t>Annex V – Table 4</w:t>
      </w:r>
    </w:p>
    <w:tbl>
      <w:tblPr>
        <w:tblW w:w="5000" w:type="pct"/>
        <w:tblLook w:val="04A0" w:firstRow="1" w:lastRow="0" w:firstColumn="1" w:lastColumn="0" w:noHBand="0" w:noVBand="1"/>
      </w:tblPr>
      <w:tblGrid>
        <w:gridCol w:w="1558"/>
        <w:gridCol w:w="1328"/>
        <w:gridCol w:w="1343"/>
        <w:gridCol w:w="902"/>
        <w:gridCol w:w="1162"/>
        <w:gridCol w:w="1609"/>
        <w:gridCol w:w="1162"/>
      </w:tblGrid>
      <w:tr w:rsidR="00071782" w:rsidRPr="00DF039C" w14:paraId="1798D1EC" w14:textId="77777777" w:rsidTr="009E3276">
        <w:tc>
          <w:tcPr>
            <w:tcW w:w="5000" w:type="pct"/>
            <w:gridSpan w:val="7"/>
            <w:tcBorders>
              <w:top w:val="single" w:sz="2" w:space="0" w:color="auto"/>
              <w:left w:val="single" w:sz="2" w:space="0" w:color="auto"/>
              <w:bottom w:val="single" w:sz="2" w:space="0" w:color="auto"/>
              <w:right w:val="single" w:sz="2" w:space="0" w:color="auto"/>
            </w:tcBorders>
          </w:tcPr>
          <w:p w14:paraId="6941AD0E" w14:textId="77777777" w:rsidR="00071782" w:rsidRPr="00DF039C" w:rsidRDefault="00071782" w:rsidP="009E3276">
            <w:pPr>
              <w:spacing w:line="276" w:lineRule="auto"/>
              <w:jc w:val="center"/>
              <w:rPr>
                <w:b/>
                <w:noProof/>
              </w:rPr>
            </w:pPr>
            <w:r w:rsidRPr="00DF039C">
              <w:t>Text proposed by the Commission</w:t>
            </w:r>
          </w:p>
        </w:tc>
      </w:tr>
      <w:tr w:rsidR="00071782" w:rsidRPr="00DF039C" w14:paraId="682EBA35" w14:textId="77777777" w:rsidTr="009E3276">
        <w:tc>
          <w:tcPr>
            <w:tcW w:w="5000" w:type="pct"/>
            <w:gridSpan w:val="7"/>
            <w:tcBorders>
              <w:top w:val="single" w:sz="2" w:space="0" w:color="auto"/>
              <w:left w:val="single" w:sz="2" w:space="0" w:color="auto"/>
              <w:bottom w:val="single" w:sz="2" w:space="0" w:color="auto"/>
              <w:right w:val="single" w:sz="2" w:space="0" w:color="auto"/>
            </w:tcBorders>
          </w:tcPr>
          <w:p w14:paraId="5CBA0A6C" w14:textId="77777777" w:rsidR="00071782" w:rsidRPr="00DF039C" w:rsidRDefault="00071782" w:rsidP="009E3276">
            <w:pPr>
              <w:rPr>
                <w:noProof/>
              </w:rPr>
            </w:pPr>
            <w:r w:rsidRPr="00DF039C">
              <w:rPr>
                <w:rFonts w:cstheme="minorHAnsi"/>
                <w:iCs/>
                <w:noProof/>
                <w:szCs w:val="16"/>
              </w:rPr>
              <w:t xml:space="preserve">Table 4: Application of test requirements and declarations for type-approval and extensions for </w:t>
            </w:r>
            <w:r w:rsidRPr="00DF039C">
              <w:rPr>
                <w:noProof/>
              </w:rPr>
              <w:t>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 xml:space="preserve"> </w:t>
            </w:r>
            <w:r w:rsidRPr="00DF039C">
              <w:rPr>
                <w:rFonts w:cstheme="minorHAnsi"/>
                <w:iCs/>
                <w:noProof/>
                <w:szCs w:val="16"/>
              </w:rPr>
              <w:t>vehicles for Member States and recognised third parties/Commission</w:t>
            </w:r>
          </w:p>
        </w:tc>
      </w:tr>
      <w:tr w:rsidR="00071782" w:rsidRPr="00DF039C" w14:paraId="669FCC4D"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63AA6F73" w14:textId="77777777" w:rsidR="00071782" w:rsidRPr="00DF039C" w:rsidRDefault="00071782" w:rsidP="009E3276">
            <w:pPr>
              <w:spacing w:line="276" w:lineRule="auto"/>
              <w:jc w:val="center"/>
              <w:rPr>
                <w:noProof/>
              </w:rPr>
            </w:pPr>
            <w:r w:rsidRPr="00DF039C">
              <w:rPr>
                <w:noProof/>
              </w:rPr>
              <w:t xml:space="preserve">Test </w:t>
            </w:r>
            <w:r w:rsidRPr="00DF039C">
              <w:rPr>
                <w:noProof/>
              </w:rPr>
              <w:lastRenderedPageBreak/>
              <w:t>requirements</w:t>
            </w:r>
          </w:p>
        </w:tc>
        <w:tc>
          <w:tcPr>
            <w:tcW w:w="733" w:type="pct"/>
            <w:tcBorders>
              <w:top w:val="single" w:sz="2" w:space="0" w:color="auto"/>
              <w:left w:val="single" w:sz="2" w:space="0" w:color="auto"/>
              <w:bottom w:val="single" w:sz="2" w:space="0" w:color="auto"/>
              <w:right w:val="single" w:sz="2" w:space="0" w:color="auto"/>
            </w:tcBorders>
            <w:hideMark/>
          </w:tcPr>
          <w:p w14:paraId="1C8273B5" w14:textId="77777777" w:rsidR="00071782" w:rsidRPr="00DF039C" w:rsidRDefault="00071782" w:rsidP="009E3276">
            <w:pPr>
              <w:spacing w:line="276" w:lineRule="auto"/>
              <w:jc w:val="center"/>
              <w:rPr>
                <w:noProof/>
              </w:rPr>
            </w:pPr>
            <w:r w:rsidRPr="00DF039C">
              <w:rPr>
                <w:noProof/>
              </w:rPr>
              <w:lastRenderedPageBreak/>
              <w:t xml:space="preserve">Tests and </w:t>
            </w:r>
            <w:r w:rsidRPr="00DF039C">
              <w:rPr>
                <w:noProof/>
              </w:rPr>
              <w:lastRenderedPageBreak/>
              <w:t xml:space="preserve">requirements </w:t>
            </w:r>
            <w:r w:rsidRPr="00DF039C">
              <w:rPr>
                <w:b/>
                <w:i/>
                <w:noProof/>
              </w:rPr>
              <w:t xml:space="preserve">at initial </w:t>
            </w:r>
            <w:r w:rsidRPr="00DF039C">
              <w:rPr>
                <w:noProof/>
              </w:rPr>
              <w:t xml:space="preserve">emission type approval </w:t>
            </w:r>
          </w:p>
        </w:tc>
        <w:tc>
          <w:tcPr>
            <w:tcW w:w="741" w:type="pct"/>
            <w:tcBorders>
              <w:top w:val="single" w:sz="2" w:space="0" w:color="auto"/>
              <w:left w:val="single" w:sz="2" w:space="0" w:color="auto"/>
              <w:bottom w:val="single" w:sz="2" w:space="0" w:color="auto"/>
              <w:right w:val="single" w:sz="2" w:space="0" w:color="auto"/>
            </w:tcBorders>
            <w:hideMark/>
          </w:tcPr>
          <w:p w14:paraId="539DB3EE" w14:textId="77777777" w:rsidR="00071782" w:rsidRPr="00DF039C" w:rsidRDefault="00071782" w:rsidP="009E3276">
            <w:pPr>
              <w:spacing w:line="276" w:lineRule="auto"/>
              <w:jc w:val="center"/>
              <w:rPr>
                <w:noProof/>
              </w:rPr>
            </w:pPr>
            <w:r w:rsidRPr="00DF039C">
              <w:rPr>
                <w:noProof/>
              </w:rPr>
              <w:lastRenderedPageBreak/>
              <w:t xml:space="preserve">Tests at </w:t>
            </w:r>
            <w:r w:rsidRPr="00DF039C">
              <w:rPr>
                <w:noProof/>
              </w:rPr>
              <w:lastRenderedPageBreak/>
              <w:t xml:space="preserve">conformity of production </w:t>
            </w:r>
          </w:p>
        </w:tc>
        <w:tc>
          <w:tcPr>
            <w:tcW w:w="1139" w:type="pct"/>
            <w:gridSpan w:val="2"/>
            <w:tcBorders>
              <w:top w:val="single" w:sz="2" w:space="0" w:color="auto"/>
              <w:left w:val="single" w:sz="2" w:space="0" w:color="auto"/>
              <w:bottom w:val="single" w:sz="2" w:space="0" w:color="auto"/>
              <w:right w:val="single" w:sz="2" w:space="0" w:color="auto"/>
            </w:tcBorders>
            <w:hideMark/>
          </w:tcPr>
          <w:p w14:paraId="640C8EBF" w14:textId="77777777" w:rsidR="00071782" w:rsidRPr="00DF039C" w:rsidRDefault="00071782" w:rsidP="009E3276">
            <w:pPr>
              <w:spacing w:line="276" w:lineRule="auto"/>
              <w:jc w:val="center"/>
              <w:rPr>
                <w:noProof/>
              </w:rPr>
            </w:pPr>
            <w:r w:rsidRPr="00DF039C">
              <w:rPr>
                <w:noProof/>
              </w:rPr>
              <w:lastRenderedPageBreak/>
              <w:t xml:space="preserve">Tests at in-service </w:t>
            </w:r>
            <w:r w:rsidRPr="00DF039C">
              <w:rPr>
                <w:noProof/>
              </w:rPr>
              <w:lastRenderedPageBreak/>
              <w:t>conformity</w:t>
            </w:r>
          </w:p>
        </w:tc>
        <w:tc>
          <w:tcPr>
            <w:tcW w:w="1529" w:type="pct"/>
            <w:gridSpan w:val="2"/>
            <w:tcBorders>
              <w:top w:val="single" w:sz="2" w:space="0" w:color="auto"/>
              <w:left w:val="single" w:sz="2" w:space="0" w:color="auto"/>
              <w:bottom w:val="single" w:sz="2" w:space="0" w:color="auto"/>
              <w:right w:val="single" w:sz="2" w:space="0" w:color="auto"/>
            </w:tcBorders>
            <w:hideMark/>
          </w:tcPr>
          <w:p w14:paraId="50CD14B2" w14:textId="77777777" w:rsidR="00071782" w:rsidRPr="00DF039C" w:rsidRDefault="00071782" w:rsidP="009E3276">
            <w:pPr>
              <w:spacing w:line="276" w:lineRule="auto"/>
              <w:jc w:val="center"/>
              <w:rPr>
                <w:noProof/>
              </w:rPr>
            </w:pPr>
            <w:r w:rsidRPr="00DF039C">
              <w:rPr>
                <w:noProof/>
              </w:rPr>
              <w:lastRenderedPageBreak/>
              <w:t xml:space="preserve">Tests at market </w:t>
            </w:r>
            <w:r w:rsidRPr="00DF039C">
              <w:rPr>
                <w:noProof/>
              </w:rPr>
              <w:lastRenderedPageBreak/>
              <w:t>surveillance</w:t>
            </w:r>
          </w:p>
        </w:tc>
      </w:tr>
      <w:tr w:rsidR="00071782" w:rsidRPr="00DF039C" w14:paraId="0B873CCC"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1B6D856F" w14:textId="77777777" w:rsidR="00071782" w:rsidRPr="00DF039C" w:rsidRDefault="00071782" w:rsidP="009E3276">
            <w:pPr>
              <w:spacing w:line="276" w:lineRule="auto"/>
              <w:jc w:val="center"/>
              <w:rPr>
                <w:noProof/>
              </w:rPr>
            </w:pPr>
            <w:r w:rsidRPr="00DF039C">
              <w:rPr>
                <w:noProof/>
              </w:rPr>
              <w:lastRenderedPageBreak/>
              <w:t>Relevant actor</w:t>
            </w:r>
          </w:p>
        </w:tc>
        <w:tc>
          <w:tcPr>
            <w:tcW w:w="733" w:type="pct"/>
            <w:tcBorders>
              <w:top w:val="single" w:sz="2" w:space="0" w:color="auto"/>
              <w:left w:val="single" w:sz="2" w:space="0" w:color="auto"/>
              <w:bottom w:val="single" w:sz="2" w:space="0" w:color="auto"/>
              <w:right w:val="single" w:sz="2" w:space="0" w:color="auto"/>
            </w:tcBorders>
            <w:hideMark/>
          </w:tcPr>
          <w:p w14:paraId="53A4B689" w14:textId="77777777" w:rsidR="00071782" w:rsidRPr="00DF039C" w:rsidRDefault="00071782" w:rsidP="009E3276">
            <w:pPr>
              <w:spacing w:line="276" w:lineRule="auto"/>
              <w:jc w:val="center"/>
              <w:rPr>
                <w:noProof/>
              </w:rPr>
            </w:pPr>
            <w:r w:rsidRPr="00DF039C">
              <w:rPr>
                <w:b/>
                <w:i/>
                <w:noProof/>
              </w:rPr>
              <w:t>Type</w:t>
            </w:r>
            <w:r w:rsidRPr="00DF039C">
              <w:rPr>
                <w:noProof/>
              </w:rPr>
              <w:t xml:space="preserve"> approval authority</w:t>
            </w:r>
            <w:r w:rsidRPr="00DF039C">
              <w:rPr>
                <w:b/>
                <w:i/>
                <w:noProof/>
              </w:rPr>
              <w:t xml:space="preserve"> for issuing the type approval</w:t>
            </w:r>
          </w:p>
        </w:tc>
        <w:tc>
          <w:tcPr>
            <w:tcW w:w="741" w:type="pct"/>
            <w:tcBorders>
              <w:top w:val="single" w:sz="2" w:space="0" w:color="auto"/>
              <w:left w:val="single" w:sz="2" w:space="0" w:color="auto"/>
              <w:bottom w:val="single" w:sz="2" w:space="0" w:color="auto"/>
              <w:right w:val="single" w:sz="2" w:space="0" w:color="auto"/>
            </w:tcBorders>
            <w:hideMark/>
          </w:tcPr>
          <w:p w14:paraId="70FB7CFC" w14:textId="77777777" w:rsidR="00071782" w:rsidRPr="00DF039C" w:rsidRDefault="00071782" w:rsidP="009E3276">
            <w:pPr>
              <w:spacing w:line="276" w:lineRule="auto"/>
              <w:jc w:val="center"/>
              <w:rPr>
                <w:noProof/>
              </w:rPr>
            </w:pPr>
            <w:r w:rsidRPr="00DF039C">
              <w:rPr>
                <w:b/>
                <w:i/>
                <w:noProof/>
              </w:rPr>
              <w:t>Type</w:t>
            </w:r>
            <w:r w:rsidRPr="00DF039C">
              <w:rPr>
                <w:noProof/>
              </w:rPr>
              <w:t xml:space="preserve"> approval authority</w:t>
            </w:r>
          </w:p>
        </w:tc>
        <w:tc>
          <w:tcPr>
            <w:tcW w:w="498" w:type="pct"/>
            <w:tcBorders>
              <w:top w:val="single" w:sz="2" w:space="0" w:color="auto"/>
              <w:left w:val="single" w:sz="2" w:space="0" w:color="auto"/>
              <w:bottom w:val="single" w:sz="2" w:space="0" w:color="auto"/>
              <w:right w:val="single" w:sz="2" w:space="0" w:color="auto"/>
            </w:tcBorders>
            <w:hideMark/>
          </w:tcPr>
          <w:p w14:paraId="7AF6B9DE" w14:textId="77777777" w:rsidR="00071782" w:rsidRPr="00DF039C" w:rsidRDefault="00071782" w:rsidP="009E3276">
            <w:pPr>
              <w:spacing w:line="276" w:lineRule="auto"/>
              <w:jc w:val="center"/>
              <w:rPr>
                <w:b/>
                <w:i/>
                <w:noProof/>
              </w:rPr>
            </w:pPr>
            <w:r w:rsidRPr="00DF039C">
              <w:rPr>
                <w:b/>
                <w:i/>
                <w:noProof/>
              </w:rPr>
              <w:t xml:space="preserve">Type </w:t>
            </w:r>
            <w:r w:rsidRPr="00DF039C">
              <w:rPr>
                <w:noProof/>
              </w:rPr>
              <w:t>approval authority</w:t>
            </w:r>
            <w:r w:rsidRPr="00DF039C">
              <w:rPr>
                <w:b/>
                <w:i/>
                <w:noProof/>
              </w:rPr>
              <w:t xml:space="preserve"> </w:t>
            </w:r>
          </w:p>
        </w:tc>
        <w:tc>
          <w:tcPr>
            <w:tcW w:w="641" w:type="pct"/>
            <w:tcBorders>
              <w:top w:val="single" w:sz="2" w:space="0" w:color="auto"/>
              <w:left w:val="single" w:sz="2" w:space="0" w:color="auto"/>
              <w:bottom w:val="single" w:sz="2" w:space="0" w:color="auto"/>
              <w:right w:val="single" w:sz="2" w:space="0" w:color="auto"/>
            </w:tcBorders>
            <w:hideMark/>
          </w:tcPr>
          <w:p w14:paraId="66457042" w14:textId="77777777" w:rsidR="00071782" w:rsidRPr="00DF039C" w:rsidRDefault="00071782" w:rsidP="009E3276">
            <w:pPr>
              <w:spacing w:line="276" w:lineRule="auto"/>
              <w:jc w:val="center"/>
              <w:rPr>
                <w:noProof/>
              </w:rPr>
            </w:pPr>
            <w:r w:rsidRPr="00DF039C">
              <w:rPr>
                <w:noProof/>
              </w:rPr>
              <w:t>Third parties and Commission</w:t>
            </w:r>
          </w:p>
        </w:tc>
        <w:tc>
          <w:tcPr>
            <w:tcW w:w="888" w:type="pct"/>
            <w:tcBorders>
              <w:top w:val="single" w:sz="2" w:space="0" w:color="auto"/>
              <w:left w:val="single" w:sz="2" w:space="0" w:color="auto"/>
              <w:bottom w:val="single" w:sz="2" w:space="0" w:color="auto"/>
              <w:right w:val="single" w:sz="2" w:space="0" w:color="auto"/>
            </w:tcBorders>
            <w:hideMark/>
          </w:tcPr>
          <w:p w14:paraId="10F08280" w14:textId="77777777" w:rsidR="00071782" w:rsidRPr="00DF039C" w:rsidRDefault="00071782" w:rsidP="009E3276">
            <w:pPr>
              <w:spacing w:line="276" w:lineRule="auto"/>
              <w:jc w:val="center"/>
              <w:rPr>
                <w:noProof/>
              </w:rPr>
            </w:pPr>
            <w:r w:rsidRPr="00DF039C">
              <w:rPr>
                <w:noProof/>
              </w:rPr>
              <w:t xml:space="preserve">Market surveillance authorities </w:t>
            </w:r>
          </w:p>
        </w:tc>
        <w:tc>
          <w:tcPr>
            <w:tcW w:w="641" w:type="pct"/>
            <w:tcBorders>
              <w:top w:val="single" w:sz="2" w:space="0" w:color="auto"/>
              <w:left w:val="single" w:sz="2" w:space="0" w:color="auto"/>
              <w:bottom w:val="single" w:sz="2" w:space="0" w:color="auto"/>
              <w:right w:val="single" w:sz="2" w:space="0" w:color="auto"/>
            </w:tcBorders>
            <w:hideMark/>
          </w:tcPr>
          <w:p w14:paraId="75CB18E7" w14:textId="77777777" w:rsidR="00071782" w:rsidRPr="00DF039C" w:rsidRDefault="00071782" w:rsidP="009E3276">
            <w:pPr>
              <w:spacing w:line="276" w:lineRule="auto"/>
              <w:jc w:val="center"/>
              <w:rPr>
                <w:noProof/>
              </w:rPr>
            </w:pPr>
            <w:r w:rsidRPr="00DF039C">
              <w:rPr>
                <w:noProof/>
              </w:rPr>
              <w:t>Third parties and Commission</w:t>
            </w:r>
          </w:p>
        </w:tc>
      </w:tr>
      <w:tr w:rsidR="00071782" w:rsidRPr="00DF039C" w14:paraId="1F47C512" w14:textId="77777777" w:rsidTr="009E3276">
        <w:trPr>
          <w:trHeight w:val="469"/>
        </w:trPr>
        <w:tc>
          <w:tcPr>
            <w:tcW w:w="859" w:type="pct"/>
            <w:tcBorders>
              <w:top w:val="single" w:sz="2" w:space="0" w:color="auto"/>
              <w:left w:val="single" w:sz="2" w:space="0" w:color="auto"/>
              <w:bottom w:val="single" w:sz="2" w:space="0" w:color="auto"/>
              <w:right w:val="single" w:sz="2" w:space="0" w:color="auto"/>
            </w:tcBorders>
            <w:hideMark/>
          </w:tcPr>
          <w:p w14:paraId="5E3420B8" w14:textId="77777777" w:rsidR="00071782" w:rsidRPr="00DF039C" w:rsidRDefault="00071782" w:rsidP="009E3276">
            <w:pPr>
              <w:spacing w:line="276" w:lineRule="auto"/>
              <w:rPr>
                <w:noProof/>
              </w:rPr>
            </w:pPr>
            <w:r w:rsidRPr="00DF039C">
              <w:rPr>
                <w:noProof/>
              </w:rPr>
              <w:t xml:space="preserve">Gaseous pollutants, </w:t>
            </w:r>
            <w:r w:rsidRPr="00DF039C">
              <w:rPr>
                <w:b/>
                <w:i/>
                <w:noProof/>
              </w:rPr>
              <w:t>PM and PN</w:t>
            </w:r>
            <w:r w:rsidRPr="00DF039C">
              <w:rPr>
                <w:noProof/>
              </w:rPr>
              <w:t xml:space="preserve"> in road testing (RDE) for each fuel and for the applicable vehicle categories (M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 xml:space="preserve">) </w:t>
            </w:r>
            <w:r w:rsidRPr="00DF039C">
              <w:rPr>
                <w:b/>
                <w:i/>
                <w:noProof/>
              </w:rPr>
              <w:t>+ low load test (if applicable)</w:t>
            </w:r>
          </w:p>
        </w:tc>
        <w:tc>
          <w:tcPr>
            <w:tcW w:w="733" w:type="pct"/>
            <w:tcBorders>
              <w:top w:val="single" w:sz="2" w:space="0" w:color="auto"/>
              <w:left w:val="single" w:sz="2" w:space="0" w:color="auto"/>
              <w:bottom w:val="single" w:sz="2" w:space="0" w:color="auto"/>
              <w:right w:val="single" w:sz="2" w:space="0" w:color="auto"/>
            </w:tcBorders>
            <w:hideMark/>
          </w:tcPr>
          <w:p w14:paraId="10D81F0B" w14:textId="77777777" w:rsidR="00071782" w:rsidRPr="00DF039C" w:rsidRDefault="00071782" w:rsidP="009E3276">
            <w:pPr>
              <w:spacing w:line="276" w:lineRule="auto"/>
              <w:rPr>
                <w:noProof/>
              </w:rPr>
            </w:pPr>
            <w:r w:rsidRPr="00DF039C">
              <w:rPr>
                <w:noProof/>
              </w:rPr>
              <w:t xml:space="preserve">Required demonstration tests for all fuels for which the type approval is granted per vehicle type  and a declaration of compliance for all fuels, all payloads and all applicable vehicle </w:t>
            </w:r>
            <w:r w:rsidRPr="00DF039C">
              <w:rPr>
                <w:b/>
                <w:i/>
                <w:noProof/>
              </w:rPr>
              <w:t>types</w:t>
            </w:r>
          </w:p>
        </w:tc>
        <w:tc>
          <w:tcPr>
            <w:tcW w:w="741" w:type="pct"/>
            <w:tcBorders>
              <w:top w:val="single" w:sz="2" w:space="0" w:color="auto"/>
              <w:left w:val="single" w:sz="2" w:space="0" w:color="auto"/>
              <w:bottom w:val="single" w:sz="2" w:space="0" w:color="auto"/>
              <w:right w:val="single" w:sz="2" w:space="0" w:color="auto"/>
            </w:tcBorders>
            <w:hideMark/>
          </w:tcPr>
          <w:p w14:paraId="4E2BA790" w14:textId="77777777" w:rsidR="00071782" w:rsidRPr="00DF039C" w:rsidRDefault="00071782" w:rsidP="009E3276">
            <w:pPr>
              <w:spacing w:after="120"/>
              <w:ind w:left="112"/>
              <w:rPr>
                <w:noProof/>
              </w:rPr>
            </w:pPr>
            <w:r w:rsidRPr="00DF039C">
              <w:rPr>
                <w:noProof/>
              </w:rPr>
              <w:t>(see engine requirements)</w:t>
            </w:r>
          </w:p>
        </w:tc>
        <w:tc>
          <w:tcPr>
            <w:tcW w:w="498" w:type="pct"/>
            <w:tcBorders>
              <w:top w:val="single" w:sz="2" w:space="0" w:color="auto"/>
              <w:left w:val="single" w:sz="2" w:space="0" w:color="auto"/>
              <w:bottom w:val="single" w:sz="2" w:space="0" w:color="auto"/>
              <w:right w:val="single" w:sz="2" w:space="0" w:color="auto"/>
            </w:tcBorders>
          </w:tcPr>
          <w:p w14:paraId="7BC80C7C" w14:textId="77777777" w:rsidR="00071782" w:rsidRPr="00DF039C" w:rsidRDefault="00071782" w:rsidP="009E3276">
            <w:pPr>
              <w:spacing w:line="276" w:lineRule="auto"/>
              <w:rPr>
                <w:noProof/>
              </w:rPr>
            </w:pPr>
            <w:r w:rsidRPr="00DF039C">
              <w:rPr>
                <w:noProof/>
              </w:rPr>
              <w:t xml:space="preserve">Required yearly for an adequate number of vehicle types on any fuel and on any vehicle category covered by the emission type approval </w:t>
            </w:r>
          </w:p>
        </w:tc>
        <w:tc>
          <w:tcPr>
            <w:tcW w:w="641" w:type="pct"/>
            <w:tcBorders>
              <w:top w:val="single" w:sz="2" w:space="0" w:color="auto"/>
              <w:left w:val="single" w:sz="2" w:space="0" w:color="auto"/>
              <w:bottom w:val="single" w:sz="2" w:space="0" w:color="auto"/>
              <w:right w:val="single" w:sz="2" w:space="0" w:color="auto"/>
            </w:tcBorders>
            <w:hideMark/>
          </w:tcPr>
          <w:p w14:paraId="4493F4B2" w14:textId="77777777" w:rsidR="00071782" w:rsidRPr="00DF039C" w:rsidRDefault="00071782" w:rsidP="009E3276">
            <w:pPr>
              <w:spacing w:line="276" w:lineRule="auto"/>
              <w:rPr>
                <w:noProof/>
              </w:rPr>
            </w:pPr>
            <w:r w:rsidRPr="00DF039C">
              <w:rPr>
                <w:noProof/>
              </w:rPr>
              <w:t>Optional</w:t>
            </w:r>
          </w:p>
        </w:tc>
        <w:tc>
          <w:tcPr>
            <w:tcW w:w="888" w:type="pct"/>
            <w:tcBorders>
              <w:top w:val="single" w:sz="2" w:space="0" w:color="auto"/>
              <w:left w:val="single" w:sz="2" w:space="0" w:color="auto"/>
              <w:bottom w:val="single" w:sz="2" w:space="0" w:color="auto"/>
              <w:right w:val="single" w:sz="2" w:space="0" w:color="auto"/>
            </w:tcBorders>
            <w:hideMark/>
          </w:tcPr>
          <w:p w14:paraId="7B1F300B" w14:textId="77777777" w:rsidR="00071782" w:rsidRPr="00DF039C" w:rsidRDefault="00071782" w:rsidP="009E3276">
            <w:pPr>
              <w:spacing w:line="276" w:lineRule="auto"/>
              <w:rPr>
                <w:noProof/>
              </w:rPr>
            </w:pPr>
            <w:r w:rsidRPr="00DF039C">
              <w:rPr>
                <w:noProof/>
              </w:rPr>
              <w:t>Required/Optional</w:t>
            </w:r>
          </w:p>
        </w:tc>
        <w:tc>
          <w:tcPr>
            <w:tcW w:w="641" w:type="pct"/>
            <w:tcBorders>
              <w:top w:val="single" w:sz="2" w:space="0" w:color="auto"/>
              <w:left w:val="single" w:sz="2" w:space="0" w:color="auto"/>
              <w:bottom w:val="single" w:sz="2" w:space="0" w:color="auto"/>
              <w:right w:val="single" w:sz="2" w:space="0" w:color="auto"/>
            </w:tcBorders>
            <w:hideMark/>
          </w:tcPr>
          <w:p w14:paraId="76831EF6" w14:textId="77777777" w:rsidR="00071782" w:rsidRPr="00DF039C" w:rsidRDefault="00071782" w:rsidP="009E3276">
            <w:pPr>
              <w:spacing w:line="276" w:lineRule="auto"/>
              <w:rPr>
                <w:noProof/>
              </w:rPr>
            </w:pPr>
            <w:r w:rsidRPr="00DF039C">
              <w:rPr>
                <w:noProof/>
              </w:rPr>
              <w:t>Optional</w:t>
            </w:r>
          </w:p>
        </w:tc>
      </w:tr>
      <w:tr w:rsidR="00071782" w:rsidRPr="00DF039C" w14:paraId="7389FE03" w14:textId="77777777" w:rsidTr="009E3276">
        <w:trPr>
          <w:trHeight w:val="469"/>
        </w:trPr>
        <w:tc>
          <w:tcPr>
            <w:tcW w:w="859" w:type="pct"/>
            <w:tcBorders>
              <w:top w:val="single" w:sz="2" w:space="0" w:color="auto"/>
              <w:left w:val="single" w:sz="2" w:space="0" w:color="auto"/>
              <w:bottom w:val="single" w:sz="2" w:space="0" w:color="auto"/>
              <w:right w:val="single" w:sz="2" w:space="0" w:color="auto"/>
            </w:tcBorders>
            <w:hideMark/>
          </w:tcPr>
          <w:p w14:paraId="1F600734" w14:textId="77777777" w:rsidR="00071782" w:rsidRPr="00DF039C" w:rsidRDefault="00071782" w:rsidP="009E3276">
            <w:pPr>
              <w:spacing w:line="276" w:lineRule="auto"/>
              <w:rPr>
                <w:noProof/>
              </w:rPr>
            </w:pPr>
            <w:r w:rsidRPr="00DF039C">
              <w:rPr>
                <w:noProof/>
              </w:rPr>
              <w:t>CO</w:t>
            </w:r>
            <w:r w:rsidRPr="00DF039C">
              <w:rPr>
                <w:noProof/>
                <w:vertAlign w:val="subscript"/>
              </w:rPr>
              <w:t>2,</w:t>
            </w:r>
            <w:r w:rsidRPr="00DF039C">
              <w:rPr>
                <w:noProof/>
              </w:rPr>
              <w:t xml:space="preserve">emissions, fuel/energy consumption, zero-emissions/electric range determination </w:t>
            </w:r>
            <w:r w:rsidRPr="00DF039C">
              <w:rPr>
                <w:noProof/>
              </w:rPr>
              <w:lastRenderedPageBreak/>
              <w:t>of a vehicle</w:t>
            </w:r>
          </w:p>
        </w:tc>
        <w:tc>
          <w:tcPr>
            <w:tcW w:w="733" w:type="pct"/>
            <w:tcBorders>
              <w:top w:val="single" w:sz="2" w:space="0" w:color="auto"/>
              <w:left w:val="single" w:sz="2" w:space="0" w:color="auto"/>
              <w:bottom w:val="single" w:sz="2" w:space="0" w:color="auto"/>
              <w:right w:val="single" w:sz="2" w:space="0" w:color="auto"/>
            </w:tcBorders>
            <w:hideMark/>
          </w:tcPr>
          <w:p w14:paraId="42010A31" w14:textId="77777777" w:rsidR="00071782" w:rsidRPr="00DF039C" w:rsidRDefault="00071782" w:rsidP="009E3276">
            <w:pPr>
              <w:spacing w:line="276" w:lineRule="auto"/>
              <w:rPr>
                <w:noProof/>
              </w:rPr>
            </w:pPr>
            <w:r w:rsidRPr="00DF039C">
              <w:rPr>
                <w:noProof/>
              </w:rPr>
              <w:lastRenderedPageBreak/>
              <w:t>Issue VECTO licence</w:t>
            </w:r>
          </w:p>
        </w:tc>
        <w:tc>
          <w:tcPr>
            <w:tcW w:w="741" w:type="pct"/>
            <w:tcBorders>
              <w:top w:val="single" w:sz="2" w:space="0" w:color="auto"/>
              <w:left w:val="single" w:sz="2" w:space="0" w:color="auto"/>
              <w:bottom w:val="single" w:sz="2" w:space="0" w:color="auto"/>
              <w:right w:val="single" w:sz="2" w:space="0" w:color="auto"/>
            </w:tcBorders>
            <w:hideMark/>
          </w:tcPr>
          <w:p w14:paraId="3CF0CB66" w14:textId="77777777" w:rsidR="00071782" w:rsidRPr="00DF039C" w:rsidRDefault="00071782" w:rsidP="009E3276">
            <w:pPr>
              <w:spacing w:line="276" w:lineRule="auto"/>
              <w:rPr>
                <w:noProof/>
              </w:rPr>
            </w:pPr>
            <w:r w:rsidRPr="00DF039C">
              <w:rPr>
                <w:noProof/>
              </w:rPr>
              <w:t>For components</w:t>
            </w:r>
          </w:p>
        </w:tc>
        <w:tc>
          <w:tcPr>
            <w:tcW w:w="498" w:type="pct"/>
            <w:tcBorders>
              <w:top w:val="single" w:sz="2" w:space="0" w:color="auto"/>
              <w:left w:val="single" w:sz="2" w:space="0" w:color="auto"/>
              <w:bottom w:val="single" w:sz="2" w:space="0" w:color="auto"/>
              <w:right w:val="single" w:sz="2" w:space="0" w:color="auto"/>
            </w:tcBorders>
            <w:hideMark/>
          </w:tcPr>
          <w:p w14:paraId="7CB7DA79" w14:textId="77777777" w:rsidR="00071782" w:rsidRPr="00DF039C" w:rsidRDefault="00071782" w:rsidP="009E3276">
            <w:pPr>
              <w:spacing w:line="276" w:lineRule="auto"/>
              <w:rPr>
                <w:noProof/>
              </w:rPr>
            </w:pPr>
            <w:r w:rsidRPr="00DF039C">
              <w:rPr>
                <w:noProof/>
              </w:rPr>
              <w:t>Not required</w:t>
            </w:r>
          </w:p>
        </w:tc>
        <w:tc>
          <w:tcPr>
            <w:tcW w:w="641" w:type="pct"/>
            <w:tcBorders>
              <w:top w:val="single" w:sz="2" w:space="0" w:color="auto"/>
              <w:left w:val="single" w:sz="2" w:space="0" w:color="auto"/>
              <w:bottom w:val="single" w:sz="2" w:space="0" w:color="auto"/>
              <w:right w:val="single" w:sz="2" w:space="0" w:color="auto"/>
            </w:tcBorders>
            <w:hideMark/>
          </w:tcPr>
          <w:p w14:paraId="34454CAB" w14:textId="77777777" w:rsidR="00071782" w:rsidRPr="00DF039C" w:rsidRDefault="00071782" w:rsidP="009E3276">
            <w:pPr>
              <w:spacing w:line="276" w:lineRule="auto"/>
              <w:rPr>
                <w:noProof/>
              </w:rPr>
            </w:pPr>
            <w:r w:rsidRPr="00DF039C">
              <w:rPr>
                <w:noProof/>
              </w:rPr>
              <w:t>Not required</w:t>
            </w:r>
          </w:p>
        </w:tc>
        <w:tc>
          <w:tcPr>
            <w:tcW w:w="888" w:type="pct"/>
            <w:tcBorders>
              <w:top w:val="single" w:sz="2" w:space="0" w:color="auto"/>
              <w:left w:val="single" w:sz="2" w:space="0" w:color="auto"/>
              <w:bottom w:val="single" w:sz="2" w:space="0" w:color="auto"/>
              <w:right w:val="single" w:sz="2" w:space="0" w:color="auto"/>
            </w:tcBorders>
            <w:hideMark/>
          </w:tcPr>
          <w:p w14:paraId="619B0792"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137E68DF" w14:textId="77777777" w:rsidR="00071782" w:rsidRPr="00DF039C" w:rsidRDefault="00071782" w:rsidP="009E3276">
            <w:pPr>
              <w:spacing w:line="276" w:lineRule="auto"/>
              <w:rPr>
                <w:noProof/>
              </w:rPr>
            </w:pPr>
            <w:r w:rsidRPr="00DF039C">
              <w:rPr>
                <w:noProof/>
              </w:rPr>
              <w:t>Optional</w:t>
            </w:r>
          </w:p>
        </w:tc>
      </w:tr>
      <w:tr w:rsidR="00071782" w:rsidRPr="00DF039C" w14:paraId="18A50D8F" w14:textId="77777777" w:rsidTr="009E3276">
        <w:trPr>
          <w:trHeight w:val="469"/>
        </w:trPr>
        <w:tc>
          <w:tcPr>
            <w:tcW w:w="859" w:type="pct"/>
            <w:tcBorders>
              <w:top w:val="single" w:sz="2" w:space="0" w:color="auto"/>
              <w:left w:val="single" w:sz="2" w:space="0" w:color="auto"/>
              <w:bottom w:val="single" w:sz="2" w:space="0" w:color="auto"/>
              <w:right w:val="single" w:sz="2" w:space="0" w:color="auto"/>
            </w:tcBorders>
            <w:hideMark/>
          </w:tcPr>
          <w:p w14:paraId="0FE2B27A" w14:textId="77777777" w:rsidR="00071782" w:rsidRPr="00DF039C" w:rsidRDefault="00071782" w:rsidP="009E3276">
            <w:pPr>
              <w:spacing w:line="276" w:lineRule="auto"/>
              <w:rPr>
                <w:noProof/>
              </w:rPr>
            </w:pPr>
            <w:r w:rsidRPr="00DF039C">
              <w:rPr>
                <w:noProof/>
              </w:rPr>
              <w:t>Energy efficiency of trailers</w:t>
            </w:r>
          </w:p>
        </w:tc>
        <w:tc>
          <w:tcPr>
            <w:tcW w:w="733" w:type="pct"/>
            <w:tcBorders>
              <w:top w:val="single" w:sz="2" w:space="0" w:color="auto"/>
              <w:left w:val="single" w:sz="2" w:space="0" w:color="auto"/>
              <w:bottom w:val="single" w:sz="2" w:space="0" w:color="auto"/>
              <w:right w:val="single" w:sz="2" w:space="0" w:color="auto"/>
            </w:tcBorders>
            <w:hideMark/>
          </w:tcPr>
          <w:p w14:paraId="06E5AFB1" w14:textId="77777777" w:rsidR="00071782" w:rsidRPr="00DF039C" w:rsidRDefault="00071782" w:rsidP="009E3276">
            <w:pPr>
              <w:spacing w:line="276" w:lineRule="auto"/>
              <w:rPr>
                <w:noProof/>
              </w:rPr>
            </w:pPr>
            <w:r w:rsidRPr="00DF039C">
              <w:rPr>
                <w:noProof/>
              </w:rPr>
              <w:t>Issue VECTO licence</w:t>
            </w:r>
          </w:p>
        </w:tc>
        <w:tc>
          <w:tcPr>
            <w:tcW w:w="741" w:type="pct"/>
            <w:tcBorders>
              <w:top w:val="single" w:sz="2" w:space="0" w:color="auto"/>
              <w:left w:val="single" w:sz="2" w:space="0" w:color="auto"/>
              <w:bottom w:val="single" w:sz="2" w:space="0" w:color="auto"/>
              <w:right w:val="single" w:sz="2" w:space="0" w:color="auto"/>
            </w:tcBorders>
            <w:hideMark/>
          </w:tcPr>
          <w:p w14:paraId="3491C3B6" w14:textId="77777777" w:rsidR="00071782" w:rsidRPr="00DF039C" w:rsidRDefault="00071782" w:rsidP="009E3276">
            <w:pPr>
              <w:spacing w:line="276" w:lineRule="auto"/>
              <w:rPr>
                <w:noProof/>
              </w:rPr>
            </w:pPr>
            <w:r w:rsidRPr="00DF039C">
              <w:rPr>
                <w:noProof/>
              </w:rPr>
              <w:t>For components</w:t>
            </w:r>
          </w:p>
        </w:tc>
        <w:tc>
          <w:tcPr>
            <w:tcW w:w="498" w:type="pct"/>
            <w:tcBorders>
              <w:top w:val="single" w:sz="2" w:space="0" w:color="auto"/>
              <w:left w:val="single" w:sz="2" w:space="0" w:color="auto"/>
              <w:bottom w:val="single" w:sz="2" w:space="0" w:color="auto"/>
              <w:right w:val="single" w:sz="2" w:space="0" w:color="auto"/>
            </w:tcBorders>
            <w:hideMark/>
          </w:tcPr>
          <w:p w14:paraId="570DEF9D" w14:textId="77777777" w:rsidR="00071782" w:rsidRPr="00DF039C" w:rsidRDefault="00071782" w:rsidP="009E3276">
            <w:pPr>
              <w:spacing w:line="276" w:lineRule="auto"/>
              <w:rPr>
                <w:noProof/>
              </w:rPr>
            </w:pPr>
            <w:r w:rsidRPr="00DF039C">
              <w:rPr>
                <w:noProof/>
              </w:rPr>
              <w:t>Not required</w:t>
            </w:r>
          </w:p>
        </w:tc>
        <w:tc>
          <w:tcPr>
            <w:tcW w:w="641" w:type="pct"/>
            <w:tcBorders>
              <w:top w:val="single" w:sz="2" w:space="0" w:color="auto"/>
              <w:left w:val="single" w:sz="2" w:space="0" w:color="auto"/>
              <w:bottom w:val="single" w:sz="2" w:space="0" w:color="auto"/>
              <w:right w:val="single" w:sz="2" w:space="0" w:color="auto"/>
            </w:tcBorders>
            <w:hideMark/>
          </w:tcPr>
          <w:p w14:paraId="4CAE3359" w14:textId="77777777" w:rsidR="00071782" w:rsidRPr="00DF039C" w:rsidRDefault="00071782" w:rsidP="009E3276">
            <w:pPr>
              <w:spacing w:line="276" w:lineRule="auto"/>
              <w:rPr>
                <w:noProof/>
              </w:rPr>
            </w:pPr>
            <w:r w:rsidRPr="00DF039C">
              <w:rPr>
                <w:noProof/>
              </w:rPr>
              <w:t>Not required</w:t>
            </w:r>
          </w:p>
        </w:tc>
        <w:tc>
          <w:tcPr>
            <w:tcW w:w="888" w:type="pct"/>
            <w:tcBorders>
              <w:top w:val="single" w:sz="2" w:space="0" w:color="auto"/>
              <w:left w:val="single" w:sz="2" w:space="0" w:color="auto"/>
              <w:bottom w:val="single" w:sz="2" w:space="0" w:color="auto"/>
              <w:right w:val="single" w:sz="2" w:space="0" w:color="auto"/>
            </w:tcBorders>
            <w:hideMark/>
          </w:tcPr>
          <w:p w14:paraId="51F4CAF4"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371AC284" w14:textId="77777777" w:rsidR="00071782" w:rsidRPr="00DF039C" w:rsidRDefault="00071782" w:rsidP="009E3276">
            <w:pPr>
              <w:spacing w:line="276" w:lineRule="auto"/>
              <w:rPr>
                <w:noProof/>
              </w:rPr>
            </w:pPr>
            <w:r w:rsidRPr="00DF039C">
              <w:rPr>
                <w:noProof/>
              </w:rPr>
              <w:t>Optional</w:t>
            </w:r>
          </w:p>
        </w:tc>
      </w:tr>
      <w:tr w:rsidR="00071782" w:rsidRPr="00DF039C" w14:paraId="7436A83D" w14:textId="77777777" w:rsidTr="009E3276">
        <w:trPr>
          <w:trHeight w:val="469"/>
        </w:trPr>
        <w:tc>
          <w:tcPr>
            <w:tcW w:w="859" w:type="pct"/>
            <w:tcBorders>
              <w:top w:val="single" w:sz="2" w:space="0" w:color="auto"/>
              <w:left w:val="single" w:sz="2" w:space="0" w:color="auto"/>
              <w:bottom w:val="single" w:sz="2" w:space="0" w:color="auto"/>
              <w:right w:val="single" w:sz="2" w:space="0" w:color="auto"/>
            </w:tcBorders>
            <w:hideMark/>
          </w:tcPr>
          <w:p w14:paraId="0F05E4FE" w14:textId="77777777" w:rsidR="00071782" w:rsidRPr="00DF039C" w:rsidRDefault="00071782" w:rsidP="009E3276">
            <w:pPr>
              <w:spacing w:line="276" w:lineRule="auto"/>
              <w:rPr>
                <w:noProof/>
              </w:rPr>
            </w:pPr>
            <w:r w:rsidRPr="00DF039C">
              <w:rPr>
                <w:noProof/>
              </w:rPr>
              <w:t>Verification testing procedure</w:t>
            </w:r>
          </w:p>
        </w:tc>
        <w:tc>
          <w:tcPr>
            <w:tcW w:w="733" w:type="pct"/>
            <w:tcBorders>
              <w:top w:val="single" w:sz="2" w:space="0" w:color="auto"/>
              <w:left w:val="single" w:sz="2" w:space="0" w:color="auto"/>
              <w:bottom w:val="single" w:sz="2" w:space="0" w:color="auto"/>
              <w:right w:val="single" w:sz="2" w:space="0" w:color="auto"/>
            </w:tcBorders>
            <w:hideMark/>
          </w:tcPr>
          <w:p w14:paraId="702EA708" w14:textId="77777777" w:rsidR="00071782" w:rsidRPr="00DF039C" w:rsidRDefault="00071782" w:rsidP="009E3276">
            <w:pPr>
              <w:spacing w:line="276" w:lineRule="auto"/>
              <w:rPr>
                <w:noProof/>
              </w:rPr>
            </w:pPr>
            <w:r w:rsidRPr="00DF039C">
              <w:rPr>
                <w:noProof/>
              </w:rPr>
              <w:t>Not required</w:t>
            </w:r>
          </w:p>
        </w:tc>
        <w:tc>
          <w:tcPr>
            <w:tcW w:w="741" w:type="pct"/>
            <w:tcBorders>
              <w:top w:val="single" w:sz="2" w:space="0" w:color="auto"/>
              <w:left w:val="single" w:sz="2" w:space="0" w:color="auto"/>
              <w:bottom w:val="single" w:sz="2" w:space="0" w:color="auto"/>
              <w:right w:val="single" w:sz="2" w:space="0" w:color="auto"/>
            </w:tcBorders>
            <w:hideMark/>
          </w:tcPr>
          <w:p w14:paraId="48CAD80A" w14:textId="77777777" w:rsidR="00071782" w:rsidRPr="00DF039C" w:rsidRDefault="00071782" w:rsidP="009E3276">
            <w:pPr>
              <w:spacing w:line="276" w:lineRule="auto"/>
              <w:rPr>
                <w:noProof/>
              </w:rPr>
            </w:pPr>
            <w:r w:rsidRPr="00DF039C">
              <w:rPr>
                <w:noProof/>
              </w:rPr>
              <w:t>Required</w:t>
            </w:r>
          </w:p>
        </w:tc>
        <w:tc>
          <w:tcPr>
            <w:tcW w:w="498" w:type="pct"/>
            <w:tcBorders>
              <w:top w:val="single" w:sz="2" w:space="0" w:color="auto"/>
              <w:left w:val="single" w:sz="2" w:space="0" w:color="auto"/>
              <w:bottom w:val="single" w:sz="2" w:space="0" w:color="auto"/>
              <w:right w:val="single" w:sz="2" w:space="0" w:color="auto"/>
            </w:tcBorders>
            <w:hideMark/>
          </w:tcPr>
          <w:p w14:paraId="28CED479"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21B9DB75" w14:textId="77777777" w:rsidR="00071782" w:rsidRPr="00DF039C" w:rsidRDefault="00071782" w:rsidP="009E3276">
            <w:pPr>
              <w:spacing w:line="276" w:lineRule="auto"/>
              <w:rPr>
                <w:noProof/>
              </w:rPr>
            </w:pPr>
            <w:r w:rsidRPr="00DF039C">
              <w:rPr>
                <w:noProof/>
              </w:rPr>
              <w:t>Optional</w:t>
            </w:r>
          </w:p>
        </w:tc>
        <w:tc>
          <w:tcPr>
            <w:tcW w:w="888" w:type="pct"/>
            <w:tcBorders>
              <w:top w:val="single" w:sz="2" w:space="0" w:color="auto"/>
              <w:left w:val="single" w:sz="2" w:space="0" w:color="auto"/>
              <w:bottom w:val="single" w:sz="2" w:space="0" w:color="auto"/>
              <w:right w:val="single" w:sz="2" w:space="0" w:color="auto"/>
            </w:tcBorders>
            <w:hideMark/>
          </w:tcPr>
          <w:p w14:paraId="7224E580"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0C856314" w14:textId="77777777" w:rsidR="00071782" w:rsidRPr="00DF039C" w:rsidRDefault="00071782" w:rsidP="009E3276">
            <w:pPr>
              <w:spacing w:line="276" w:lineRule="auto"/>
              <w:rPr>
                <w:noProof/>
              </w:rPr>
            </w:pPr>
            <w:r w:rsidRPr="00DF039C">
              <w:rPr>
                <w:noProof/>
              </w:rPr>
              <w:t>Optional</w:t>
            </w:r>
          </w:p>
        </w:tc>
      </w:tr>
      <w:tr w:rsidR="00071782" w:rsidRPr="00DF039C" w14:paraId="7FFFBB2D"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6FE13247" w14:textId="77777777" w:rsidR="00071782" w:rsidRPr="00DF039C" w:rsidRDefault="00071782" w:rsidP="009E3276">
            <w:pPr>
              <w:spacing w:line="276" w:lineRule="auto"/>
              <w:rPr>
                <w:noProof/>
              </w:rPr>
            </w:pPr>
            <w:r w:rsidRPr="00DF039C">
              <w:rPr>
                <w:noProof/>
              </w:rPr>
              <w:t>Crankcase emissions</w:t>
            </w:r>
          </w:p>
        </w:tc>
        <w:tc>
          <w:tcPr>
            <w:tcW w:w="733" w:type="pct"/>
            <w:tcBorders>
              <w:top w:val="single" w:sz="2" w:space="0" w:color="auto"/>
              <w:left w:val="single" w:sz="2" w:space="0" w:color="auto"/>
              <w:bottom w:val="single" w:sz="2" w:space="0" w:color="auto"/>
              <w:right w:val="single" w:sz="2" w:space="0" w:color="auto"/>
            </w:tcBorders>
            <w:hideMark/>
          </w:tcPr>
          <w:p w14:paraId="2D52D364" w14:textId="77777777" w:rsidR="00071782" w:rsidRPr="00DF039C" w:rsidRDefault="00071782" w:rsidP="009E3276">
            <w:pPr>
              <w:spacing w:line="276" w:lineRule="auto"/>
              <w:rPr>
                <w:noProof/>
              </w:rPr>
            </w:pPr>
            <w:r w:rsidRPr="00DF039C">
              <w:rPr>
                <w:noProof/>
              </w:rPr>
              <w:t xml:space="preserve">Check installation of closed crankcase system or routing to the tailpipe </w:t>
            </w:r>
          </w:p>
        </w:tc>
        <w:tc>
          <w:tcPr>
            <w:tcW w:w="741" w:type="pct"/>
            <w:tcBorders>
              <w:top w:val="single" w:sz="2" w:space="0" w:color="auto"/>
              <w:left w:val="single" w:sz="2" w:space="0" w:color="auto"/>
              <w:bottom w:val="single" w:sz="2" w:space="0" w:color="auto"/>
              <w:right w:val="single" w:sz="2" w:space="0" w:color="auto"/>
            </w:tcBorders>
            <w:hideMark/>
          </w:tcPr>
          <w:p w14:paraId="5D847812" w14:textId="77777777" w:rsidR="00071782" w:rsidRPr="00DF039C" w:rsidRDefault="00071782" w:rsidP="009E3276">
            <w:pPr>
              <w:spacing w:line="276" w:lineRule="auto"/>
              <w:rPr>
                <w:noProof/>
              </w:rPr>
            </w:pPr>
            <w:r w:rsidRPr="00DF039C">
              <w:rPr>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3DFF3516"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02A47213" w14:textId="77777777" w:rsidR="00071782" w:rsidRPr="00DF039C" w:rsidRDefault="00071782" w:rsidP="009E3276">
            <w:pPr>
              <w:spacing w:line="276" w:lineRule="auto"/>
              <w:rPr>
                <w:noProof/>
              </w:rPr>
            </w:pPr>
            <w:r w:rsidRPr="00DF039C">
              <w:rPr>
                <w:noProof/>
              </w:rPr>
              <w:t>Optional</w:t>
            </w:r>
          </w:p>
        </w:tc>
        <w:tc>
          <w:tcPr>
            <w:tcW w:w="888" w:type="pct"/>
            <w:tcBorders>
              <w:top w:val="single" w:sz="2" w:space="0" w:color="auto"/>
              <w:left w:val="single" w:sz="2" w:space="0" w:color="auto"/>
              <w:bottom w:val="single" w:sz="2" w:space="0" w:color="auto"/>
              <w:right w:val="single" w:sz="2" w:space="0" w:color="auto"/>
            </w:tcBorders>
            <w:hideMark/>
          </w:tcPr>
          <w:p w14:paraId="79B8F7A6"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480196B7" w14:textId="77777777" w:rsidR="00071782" w:rsidRPr="00DF039C" w:rsidRDefault="00071782" w:rsidP="009E3276">
            <w:pPr>
              <w:spacing w:line="276" w:lineRule="auto"/>
              <w:rPr>
                <w:noProof/>
              </w:rPr>
            </w:pPr>
            <w:r w:rsidRPr="00DF039C">
              <w:rPr>
                <w:noProof/>
              </w:rPr>
              <w:t>Optional</w:t>
            </w:r>
          </w:p>
        </w:tc>
      </w:tr>
      <w:tr w:rsidR="00071782" w:rsidRPr="00DF039C" w14:paraId="4DC9C888"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10BC9F3E" w14:textId="77777777" w:rsidR="00071782" w:rsidRPr="00DF039C" w:rsidRDefault="00071782" w:rsidP="009E3276">
            <w:pPr>
              <w:spacing w:line="276" w:lineRule="auto"/>
              <w:rPr>
                <w:noProof/>
              </w:rPr>
            </w:pPr>
            <w:r w:rsidRPr="00DF039C">
              <w:rPr>
                <w:noProof/>
              </w:rPr>
              <w:t>Emissions durability</w:t>
            </w:r>
          </w:p>
        </w:tc>
        <w:tc>
          <w:tcPr>
            <w:tcW w:w="733" w:type="pct"/>
            <w:tcBorders>
              <w:top w:val="single" w:sz="2" w:space="0" w:color="auto"/>
              <w:left w:val="single" w:sz="2" w:space="0" w:color="auto"/>
              <w:bottom w:val="single" w:sz="2" w:space="0" w:color="auto"/>
              <w:right w:val="single" w:sz="2" w:space="0" w:color="auto"/>
            </w:tcBorders>
            <w:hideMark/>
          </w:tcPr>
          <w:p w14:paraId="2F35C499" w14:textId="77777777" w:rsidR="00071782" w:rsidRPr="00DF039C" w:rsidRDefault="00071782" w:rsidP="009E3276">
            <w:pPr>
              <w:spacing w:line="276" w:lineRule="auto"/>
              <w:rPr>
                <w:noProof/>
              </w:rPr>
            </w:pPr>
            <w:r w:rsidRPr="00DF039C">
              <w:rPr>
                <w:noProof/>
              </w:rPr>
              <w:t>Declaration</w:t>
            </w:r>
          </w:p>
        </w:tc>
        <w:tc>
          <w:tcPr>
            <w:tcW w:w="741" w:type="pct"/>
            <w:tcBorders>
              <w:top w:val="single" w:sz="2" w:space="0" w:color="auto"/>
              <w:left w:val="single" w:sz="2" w:space="0" w:color="auto"/>
              <w:bottom w:val="single" w:sz="2" w:space="0" w:color="auto"/>
              <w:right w:val="single" w:sz="2" w:space="0" w:color="auto"/>
            </w:tcBorders>
            <w:hideMark/>
          </w:tcPr>
          <w:p w14:paraId="3CC3E877" w14:textId="77777777" w:rsidR="00071782" w:rsidRPr="00DF039C" w:rsidRDefault="00071782" w:rsidP="009E3276">
            <w:pPr>
              <w:spacing w:line="276" w:lineRule="auto"/>
              <w:rPr>
                <w:noProof/>
              </w:rPr>
            </w:pPr>
            <w:r w:rsidRPr="00DF039C">
              <w:rPr>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42B9F0A0"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72510A55" w14:textId="77777777" w:rsidR="00071782" w:rsidRPr="00DF039C" w:rsidRDefault="00071782" w:rsidP="009E3276">
            <w:pPr>
              <w:spacing w:line="276" w:lineRule="auto"/>
              <w:rPr>
                <w:noProof/>
              </w:rPr>
            </w:pPr>
            <w:r w:rsidRPr="00DF039C">
              <w:rPr>
                <w:noProof/>
              </w:rPr>
              <w:t>Optional</w:t>
            </w:r>
          </w:p>
        </w:tc>
        <w:tc>
          <w:tcPr>
            <w:tcW w:w="888" w:type="pct"/>
            <w:tcBorders>
              <w:top w:val="single" w:sz="2" w:space="0" w:color="auto"/>
              <w:left w:val="single" w:sz="2" w:space="0" w:color="auto"/>
              <w:bottom w:val="single" w:sz="2" w:space="0" w:color="auto"/>
              <w:right w:val="single" w:sz="2" w:space="0" w:color="auto"/>
            </w:tcBorders>
            <w:hideMark/>
          </w:tcPr>
          <w:p w14:paraId="2A064169" w14:textId="77777777" w:rsidR="00071782" w:rsidRPr="00DF039C" w:rsidRDefault="00071782" w:rsidP="009E3276">
            <w:pPr>
              <w:spacing w:line="276" w:lineRule="auto"/>
              <w:rPr>
                <w:noProof/>
              </w:rPr>
            </w:pPr>
            <w:r w:rsidRPr="00DF039C">
              <w:rPr>
                <w:noProof/>
              </w:rPr>
              <w:t>Required</w:t>
            </w:r>
          </w:p>
        </w:tc>
        <w:tc>
          <w:tcPr>
            <w:tcW w:w="641" w:type="pct"/>
            <w:tcBorders>
              <w:top w:val="single" w:sz="2" w:space="0" w:color="auto"/>
              <w:left w:val="single" w:sz="2" w:space="0" w:color="auto"/>
              <w:bottom w:val="single" w:sz="2" w:space="0" w:color="auto"/>
              <w:right w:val="single" w:sz="2" w:space="0" w:color="auto"/>
            </w:tcBorders>
            <w:hideMark/>
          </w:tcPr>
          <w:p w14:paraId="4D082D97" w14:textId="77777777" w:rsidR="00071782" w:rsidRPr="00DF039C" w:rsidRDefault="00071782" w:rsidP="009E3276">
            <w:pPr>
              <w:spacing w:line="276" w:lineRule="auto"/>
              <w:rPr>
                <w:noProof/>
              </w:rPr>
            </w:pPr>
            <w:r w:rsidRPr="00DF039C">
              <w:rPr>
                <w:noProof/>
              </w:rPr>
              <w:t>Optional</w:t>
            </w:r>
          </w:p>
        </w:tc>
      </w:tr>
      <w:tr w:rsidR="00071782" w:rsidRPr="00DF039C" w14:paraId="124661F1"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511ED89B" w14:textId="77777777" w:rsidR="00071782" w:rsidRPr="00DF039C" w:rsidRDefault="00071782" w:rsidP="009E3276">
            <w:pPr>
              <w:spacing w:line="276" w:lineRule="auto"/>
              <w:rPr>
                <w:noProof/>
              </w:rPr>
            </w:pPr>
            <w:r w:rsidRPr="00DF039C">
              <w:rPr>
                <w:noProof/>
              </w:rPr>
              <w:t>Battery durability</w:t>
            </w:r>
          </w:p>
        </w:tc>
        <w:tc>
          <w:tcPr>
            <w:tcW w:w="733" w:type="pct"/>
            <w:tcBorders>
              <w:top w:val="single" w:sz="2" w:space="0" w:color="auto"/>
              <w:left w:val="single" w:sz="2" w:space="0" w:color="auto"/>
              <w:bottom w:val="single" w:sz="2" w:space="0" w:color="auto"/>
              <w:right w:val="single" w:sz="2" w:space="0" w:color="auto"/>
            </w:tcBorders>
            <w:hideMark/>
          </w:tcPr>
          <w:p w14:paraId="27688BED" w14:textId="77777777" w:rsidR="00071782" w:rsidRPr="00DF039C" w:rsidRDefault="00071782" w:rsidP="009E3276">
            <w:pPr>
              <w:spacing w:line="276" w:lineRule="auto"/>
              <w:rPr>
                <w:noProof/>
              </w:rPr>
            </w:pPr>
            <w:r w:rsidRPr="00DF039C">
              <w:rPr>
                <w:noProof/>
              </w:rPr>
              <w:t>Declaration</w:t>
            </w:r>
          </w:p>
        </w:tc>
        <w:tc>
          <w:tcPr>
            <w:tcW w:w="741" w:type="pct"/>
            <w:tcBorders>
              <w:top w:val="single" w:sz="2" w:space="0" w:color="auto"/>
              <w:left w:val="single" w:sz="2" w:space="0" w:color="auto"/>
              <w:bottom w:val="single" w:sz="2" w:space="0" w:color="auto"/>
              <w:right w:val="single" w:sz="2" w:space="0" w:color="auto"/>
            </w:tcBorders>
            <w:hideMark/>
          </w:tcPr>
          <w:p w14:paraId="70CCBFDD" w14:textId="77777777" w:rsidR="00071782" w:rsidRPr="00DF039C" w:rsidRDefault="00071782" w:rsidP="009E3276">
            <w:pPr>
              <w:spacing w:line="276" w:lineRule="auto"/>
              <w:rPr>
                <w:noProof/>
              </w:rPr>
            </w:pPr>
            <w:r w:rsidRPr="00DF039C">
              <w:rPr>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79E96709"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0A22B7E3" w14:textId="77777777" w:rsidR="00071782" w:rsidRPr="00DF039C" w:rsidRDefault="00071782" w:rsidP="009E3276">
            <w:pPr>
              <w:spacing w:line="276" w:lineRule="auto"/>
              <w:rPr>
                <w:noProof/>
              </w:rPr>
            </w:pPr>
            <w:r w:rsidRPr="00DF039C">
              <w:rPr>
                <w:noProof/>
              </w:rPr>
              <w:t>Optional</w:t>
            </w:r>
          </w:p>
        </w:tc>
        <w:tc>
          <w:tcPr>
            <w:tcW w:w="888" w:type="pct"/>
            <w:tcBorders>
              <w:top w:val="single" w:sz="2" w:space="0" w:color="auto"/>
              <w:left w:val="single" w:sz="2" w:space="0" w:color="auto"/>
              <w:bottom w:val="single" w:sz="2" w:space="0" w:color="auto"/>
              <w:right w:val="single" w:sz="2" w:space="0" w:color="auto"/>
            </w:tcBorders>
            <w:hideMark/>
          </w:tcPr>
          <w:p w14:paraId="70F53D6E"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0B42871F" w14:textId="77777777" w:rsidR="00071782" w:rsidRPr="00DF039C" w:rsidRDefault="00071782" w:rsidP="009E3276">
            <w:pPr>
              <w:spacing w:line="276" w:lineRule="auto"/>
              <w:rPr>
                <w:noProof/>
              </w:rPr>
            </w:pPr>
            <w:r w:rsidRPr="00DF039C">
              <w:rPr>
                <w:noProof/>
              </w:rPr>
              <w:t>Optional</w:t>
            </w:r>
          </w:p>
        </w:tc>
      </w:tr>
      <w:tr w:rsidR="00071782" w:rsidRPr="00DF039C" w14:paraId="1AC87B16"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31281E70" w14:textId="77777777" w:rsidR="00071782" w:rsidRPr="00DF039C" w:rsidRDefault="00071782" w:rsidP="009E3276">
            <w:pPr>
              <w:spacing w:line="276" w:lineRule="auto"/>
              <w:rPr>
                <w:noProof/>
              </w:rPr>
            </w:pPr>
            <w:r w:rsidRPr="00DF039C">
              <w:rPr>
                <w:noProof/>
              </w:rPr>
              <w:t xml:space="preserve">On-board diagnostics (OBD family level) </w:t>
            </w:r>
          </w:p>
        </w:tc>
        <w:tc>
          <w:tcPr>
            <w:tcW w:w="733" w:type="pct"/>
            <w:tcBorders>
              <w:top w:val="single" w:sz="2" w:space="0" w:color="auto"/>
              <w:left w:val="single" w:sz="2" w:space="0" w:color="auto"/>
              <w:bottom w:val="single" w:sz="2" w:space="0" w:color="auto"/>
              <w:right w:val="single" w:sz="2" w:space="0" w:color="auto"/>
            </w:tcBorders>
            <w:hideMark/>
          </w:tcPr>
          <w:p w14:paraId="6B2477E4" w14:textId="77777777" w:rsidR="00071782" w:rsidRPr="00DF039C" w:rsidRDefault="00071782" w:rsidP="009E3276">
            <w:pPr>
              <w:spacing w:line="276" w:lineRule="auto"/>
              <w:rPr>
                <w:noProof/>
              </w:rPr>
            </w:pPr>
            <w:r w:rsidRPr="00DF039C">
              <w:rPr>
                <w:noProof/>
              </w:rPr>
              <w:t>Declaration</w:t>
            </w:r>
          </w:p>
        </w:tc>
        <w:tc>
          <w:tcPr>
            <w:tcW w:w="741" w:type="pct"/>
            <w:tcBorders>
              <w:top w:val="single" w:sz="2" w:space="0" w:color="auto"/>
              <w:left w:val="single" w:sz="2" w:space="0" w:color="auto"/>
              <w:bottom w:val="single" w:sz="2" w:space="0" w:color="auto"/>
              <w:right w:val="single" w:sz="2" w:space="0" w:color="auto"/>
            </w:tcBorders>
            <w:hideMark/>
          </w:tcPr>
          <w:p w14:paraId="7118516C" w14:textId="77777777" w:rsidR="00071782" w:rsidRPr="00DF039C" w:rsidRDefault="00071782" w:rsidP="009E3276">
            <w:pPr>
              <w:spacing w:line="276" w:lineRule="auto"/>
              <w:rPr>
                <w:noProof/>
              </w:rPr>
            </w:pPr>
            <w:r w:rsidRPr="00DF039C">
              <w:rPr>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4CF89624" w14:textId="77777777" w:rsidR="00071782" w:rsidRPr="00DF039C" w:rsidRDefault="00071782" w:rsidP="009E3276">
            <w:pPr>
              <w:spacing w:line="276" w:lineRule="auto"/>
              <w:rPr>
                <w:noProof/>
              </w:rPr>
            </w:pPr>
            <w:r w:rsidRPr="00DF039C">
              <w:rPr>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77A4D14B" w14:textId="77777777" w:rsidR="00071782" w:rsidRPr="00DF039C" w:rsidRDefault="00071782" w:rsidP="009E3276">
            <w:pPr>
              <w:spacing w:line="276" w:lineRule="auto"/>
              <w:rPr>
                <w:noProof/>
              </w:rPr>
            </w:pPr>
            <w:r w:rsidRPr="00DF039C">
              <w:rPr>
                <w:noProof/>
              </w:rPr>
              <w:t>Optional</w:t>
            </w:r>
          </w:p>
        </w:tc>
        <w:tc>
          <w:tcPr>
            <w:tcW w:w="888" w:type="pct"/>
            <w:tcBorders>
              <w:top w:val="single" w:sz="2" w:space="0" w:color="auto"/>
              <w:left w:val="single" w:sz="2" w:space="0" w:color="auto"/>
              <w:bottom w:val="single" w:sz="2" w:space="0" w:color="auto"/>
              <w:right w:val="single" w:sz="2" w:space="0" w:color="auto"/>
            </w:tcBorders>
            <w:hideMark/>
          </w:tcPr>
          <w:p w14:paraId="08FE31DF" w14:textId="77777777" w:rsidR="00071782" w:rsidRPr="00DF039C" w:rsidRDefault="00071782" w:rsidP="009E3276">
            <w:pPr>
              <w:spacing w:line="276" w:lineRule="auto"/>
              <w:rPr>
                <w:noProof/>
              </w:rPr>
            </w:pPr>
            <w:r w:rsidRPr="00DF039C">
              <w:rPr>
                <w:noProof/>
              </w:rPr>
              <w:t>Required</w:t>
            </w:r>
          </w:p>
        </w:tc>
        <w:tc>
          <w:tcPr>
            <w:tcW w:w="641" w:type="pct"/>
            <w:tcBorders>
              <w:top w:val="single" w:sz="2" w:space="0" w:color="auto"/>
              <w:left w:val="single" w:sz="2" w:space="0" w:color="auto"/>
              <w:bottom w:val="single" w:sz="2" w:space="0" w:color="auto"/>
              <w:right w:val="single" w:sz="2" w:space="0" w:color="auto"/>
            </w:tcBorders>
            <w:hideMark/>
          </w:tcPr>
          <w:p w14:paraId="1ACBE2CC" w14:textId="77777777" w:rsidR="00071782" w:rsidRPr="00DF039C" w:rsidRDefault="00071782" w:rsidP="009E3276">
            <w:pPr>
              <w:spacing w:line="276" w:lineRule="auto"/>
              <w:rPr>
                <w:noProof/>
              </w:rPr>
            </w:pPr>
            <w:r w:rsidRPr="00DF039C">
              <w:rPr>
                <w:noProof/>
              </w:rPr>
              <w:t>Optional</w:t>
            </w:r>
          </w:p>
        </w:tc>
      </w:tr>
      <w:tr w:rsidR="00071782" w:rsidRPr="00DF039C" w14:paraId="2FA181F8"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1826BFB4" w14:textId="77777777" w:rsidR="00071782" w:rsidRPr="00DF039C" w:rsidRDefault="00071782" w:rsidP="009E3276">
            <w:pPr>
              <w:spacing w:line="276" w:lineRule="auto"/>
              <w:rPr>
                <w:noProof/>
              </w:rPr>
            </w:pPr>
            <w:r w:rsidRPr="00DF039C">
              <w:rPr>
                <w:noProof/>
              </w:rPr>
              <w:t>On-board monitoring (OBM family level)</w:t>
            </w:r>
          </w:p>
        </w:tc>
        <w:tc>
          <w:tcPr>
            <w:tcW w:w="733" w:type="pct"/>
            <w:tcBorders>
              <w:top w:val="single" w:sz="2" w:space="0" w:color="auto"/>
              <w:left w:val="single" w:sz="2" w:space="0" w:color="auto"/>
              <w:bottom w:val="single" w:sz="2" w:space="0" w:color="auto"/>
              <w:right w:val="single" w:sz="2" w:space="0" w:color="auto"/>
            </w:tcBorders>
            <w:hideMark/>
          </w:tcPr>
          <w:p w14:paraId="21952586" w14:textId="77777777" w:rsidR="00071782" w:rsidRPr="00DF039C" w:rsidRDefault="00071782" w:rsidP="009E3276">
            <w:pPr>
              <w:spacing w:line="276" w:lineRule="auto"/>
              <w:rPr>
                <w:noProof/>
              </w:rPr>
            </w:pPr>
            <w:r w:rsidRPr="00DF039C">
              <w:rPr>
                <w:noProof/>
              </w:rPr>
              <w:t>Declaration and demonstration</w:t>
            </w:r>
          </w:p>
        </w:tc>
        <w:tc>
          <w:tcPr>
            <w:tcW w:w="741" w:type="pct"/>
            <w:tcBorders>
              <w:top w:val="single" w:sz="2" w:space="0" w:color="auto"/>
              <w:left w:val="single" w:sz="2" w:space="0" w:color="auto"/>
              <w:bottom w:val="single" w:sz="2" w:space="0" w:color="auto"/>
              <w:right w:val="single" w:sz="2" w:space="0" w:color="auto"/>
            </w:tcBorders>
            <w:hideMark/>
          </w:tcPr>
          <w:p w14:paraId="71CD43F1" w14:textId="77777777" w:rsidR="00071782" w:rsidRPr="00DF039C" w:rsidRDefault="00071782" w:rsidP="009E3276">
            <w:pPr>
              <w:spacing w:line="276" w:lineRule="auto"/>
              <w:rPr>
                <w:noProof/>
              </w:rPr>
            </w:pPr>
            <w:r w:rsidRPr="00DF039C">
              <w:rPr>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6AB47294" w14:textId="77777777" w:rsidR="00071782" w:rsidRPr="00DF039C" w:rsidRDefault="00071782" w:rsidP="009E3276">
            <w:pPr>
              <w:spacing w:line="276" w:lineRule="auto"/>
              <w:rPr>
                <w:b/>
                <w:i/>
                <w:noProof/>
              </w:rPr>
            </w:pPr>
            <w:r w:rsidRPr="00DF039C">
              <w:rPr>
                <w:b/>
                <w:i/>
                <w:noProof/>
              </w:rPr>
              <w:t>Not required</w:t>
            </w:r>
          </w:p>
        </w:tc>
        <w:tc>
          <w:tcPr>
            <w:tcW w:w="641" w:type="pct"/>
            <w:tcBorders>
              <w:top w:val="single" w:sz="2" w:space="0" w:color="auto"/>
              <w:left w:val="single" w:sz="2" w:space="0" w:color="auto"/>
              <w:bottom w:val="single" w:sz="2" w:space="0" w:color="auto"/>
              <w:right w:val="single" w:sz="2" w:space="0" w:color="auto"/>
            </w:tcBorders>
            <w:hideMark/>
          </w:tcPr>
          <w:p w14:paraId="279C85B0" w14:textId="77777777" w:rsidR="00071782" w:rsidRPr="00DF039C" w:rsidRDefault="00071782" w:rsidP="009E3276">
            <w:pPr>
              <w:spacing w:line="276" w:lineRule="auto"/>
              <w:rPr>
                <w:noProof/>
              </w:rPr>
            </w:pPr>
            <w:r w:rsidRPr="00DF039C">
              <w:rPr>
                <w:noProof/>
              </w:rPr>
              <w:t>Not required</w:t>
            </w:r>
          </w:p>
        </w:tc>
        <w:tc>
          <w:tcPr>
            <w:tcW w:w="888" w:type="pct"/>
            <w:tcBorders>
              <w:top w:val="single" w:sz="2" w:space="0" w:color="auto"/>
              <w:left w:val="single" w:sz="2" w:space="0" w:color="auto"/>
              <w:bottom w:val="single" w:sz="2" w:space="0" w:color="auto"/>
              <w:right w:val="single" w:sz="2" w:space="0" w:color="auto"/>
            </w:tcBorders>
            <w:hideMark/>
          </w:tcPr>
          <w:p w14:paraId="3AC17652" w14:textId="77777777" w:rsidR="00071782" w:rsidRPr="00DF039C" w:rsidRDefault="00071782" w:rsidP="009E3276">
            <w:pPr>
              <w:spacing w:line="276" w:lineRule="auto"/>
              <w:rPr>
                <w:noProof/>
              </w:rPr>
            </w:pPr>
            <w:r w:rsidRPr="00DF039C">
              <w:rPr>
                <w:noProof/>
              </w:rPr>
              <w:t>Required</w:t>
            </w:r>
          </w:p>
        </w:tc>
        <w:tc>
          <w:tcPr>
            <w:tcW w:w="641" w:type="pct"/>
            <w:tcBorders>
              <w:top w:val="single" w:sz="2" w:space="0" w:color="auto"/>
              <w:left w:val="single" w:sz="2" w:space="0" w:color="auto"/>
              <w:bottom w:val="single" w:sz="2" w:space="0" w:color="auto"/>
              <w:right w:val="single" w:sz="2" w:space="0" w:color="auto"/>
            </w:tcBorders>
            <w:hideMark/>
          </w:tcPr>
          <w:p w14:paraId="2AE50946" w14:textId="77777777" w:rsidR="00071782" w:rsidRPr="00DF039C" w:rsidRDefault="00071782" w:rsidP="009E3276">
            <w:pPr>
              <w:spacing w:line="276" w:lineRule="auto"/>
              <w:rPr>
                <w:noProof/>
              </w:rPr>
            </w:pPr>
            <w:r w:rsidRPr="00DF039C">
              <w:rPr>
                <w:noProof/>
              </w:rPr>
              <w:t>Optional</w:t>
            </w:r>
          </w:p>
        </w:tc>
      </w:tr>
      <w:tr w:rsidR="00071782" w:rsidRPr="00DF039C" w14:paraId="062630C9"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6203E221" w14:textId="77777777" w:rsidR="00071782" w:rsidRPr="00DF039C" w:rsidRDefault="00071782" w:rsidP="009E3276">
            <w:pPr>
              <w:spacing w:line="276" w:lineRule="auto"/>
              <w:rPr>
                <w:noProof/>
              </w:rPr>
            </w:pPr>
            <w:r w:rsidRPr="00DF039C">
              <w:rPr>
                <w:noProof/>
              </w:rPr>
              <w:t>Anti-tampering, security and cybersecurity</w:t>
            </w:r>
          </w:p>
        </w:tc>
        <w:tc>
          <w:tcPr>
            <w:tcW w:w="733" w:type="pct"/>
            <w:tcBorders>
              <w:top w:val="single" w:sz="2" w:space="0" w:color="auto"/>
              <w:left w:val="single" w:sz="2" w:space="0" w:color="auto"/>
              <w:bottom w:val="single" w:sz="2" w:space="0" w:color="auto"/>
              <w:right w:val="single" w:sz="2" w:space="0" w:color="auto"/>
            </w:tcBorders>
            <w:hideMark/>
          </w:tcPr>
          <w:p w14:paraId="4A07006D" w14:textId="77777777" w:rsidR="00071782" w:rsidRPr="00DF039C" w:rsidRDefault="00071782" w:rsidP="009E3276">
            <w:pPr>
              <w:spacing w:line="276" w:lineRule="auto"/>
              <w:rPr>
                <w:noProof/>
              </w:rPr>
            </w:pPr>
            <w:r w:rsidRPr="00DF039C">
              <w:rPr>
                <w:noProof/>
              </w:rPr>
              <w:t>Declaration and documentation</w:t>
            </w:r>
          </w:p>
        </w:tc>
        <w:tc>
          <w:tcPr>
            <w:tcW w:w="741" w:type="pct"/>
            <w:tcBorders>
              <w:top w:val="single" w:sz="2" w:space="0" w:color="auto"/>
              <w:left w:val="single" w:sz="2" w:space="0" w:color="auto"/>
              <w:bottom w:val="single" w:sz="2" w:space="0" w:color="auto"/>
              <w:right w:val="single" w:sz="2" w:space="0" w:color="auto"/>
            </w:tcBorders>
            <w:hideMark/>
          </w:tcPr>
          <w:p w14:paraId="09A839C8" w14:textId="77777777" w:rsidR="00071782" w:rsidRPr="00DF039C" w:rsidRDefault="00071782" w:rsidP="009E3276">
            <w:pPr>
              <w:spacing w:line="276" w:lineRule="auto"/>
              <w:rPr>
                <w:noProof/>
              </w:rPr>
            </w:pPr>
            <w:r w:rsidRPr="00DF039C">
              <w:rPr>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15BD5B84" w14:textId="77777777" w:rsidR="00071782" w:rsidRPr="00DF039C" w:rsidRDefault="00071782" w:rsidP="009E3276">
            <w:pPr>
              <w:spacing w:line="276" w:lineRule="auto"/>
              <w:rPr>
                <w:noProof/>
              </w:rPr>
            </w:pPr>
            <w:r w:rsidRPr="00DF039C">
              <w:rPr>
                <w:noProof/>
              </w:rPr>
              <w:t>Not required</w:t>
            </w:r>
          </w:p>
        </w:tc>
        <w:tc>
          <w:tcPr>
            <w:tcW w:w="641" w:type="pct"/>
            <w:tcBorders>
              <w:top w:val="single" w:sz="2" w:space="0" w:color="auto"/>
              <w:left w:val="single" w:sz="2" w:space="0" w:color="auto"/>
              <w:bottom w:val="single" w:sz="2" w:space="0" w:color="auto"/>
              <w:right w:val="single" w:sz="2" w:space="0" w:color="auto"/>
            </w:tcBorders>
            <w:hideMark/>
          </w:tcPr>
          <w:p w14:paraId="1C6C90BA" w14:textId="77777777" w:rsidR="00071782" w:rsidRPr="00DF039C" w:rsidRDefault="00071782" w:rsidP="009E3276">
            <w:pPr>
              <w:spacing w:line="276" w:lineRule="auto"/>
              <w:rPr>
                <w:noProof/>
              </w:rPr>
            </w:pPr>
            <w:r w:rsidRPr="00DF039C">
              <w:rPr>
                <w:noProof/>
              </w:rPr>
              <w:t>Not required</w:t>
            </w:r>
          </w:p>
        </w:tc>
        <w:tc>
          <w:tcPr>
            <w:tcW w:w="888" w:type="pct"/>
            <w:tcBorders>
              <w:top w:val="single" w:sz="2" w:space="0" w:color="auto"/>
              <w:left w:val="single" w:sz="2" w:space="0" w:color="auto"/>
              <w:bottom w:val="single" w:sz="2" w:space="0" w:color="auto"/>
              <w:right w:val="single" w:sz="2" w:space="0" w:color="auto"/>
            </w:tcBorders>
            <w:hideMark/>
          </w:tcPr>
          <w:p w14:paraId="0BF8E4C6" w14:textId="77777777" w:rsidR="00071782" w:rsidRPr="00DF039C" w:rsidRDefault="00071782" w:rsidP="009E3276">
            <w:pPr>
              <w:spacing w:line="276" w:lineRule="auto"/>
              <w:rPr>
                <w:noProof/>
              </w:rPr>
            </w:pPr>
            <w:r w:rsidRPr="00DF039C">
              <w:rPr>
                <w:noProof/>
              </w:rPr>
              <w:t>Required</w:t>
            </w:r>
          </w:p>
        </w:tc>
        <w:tc>
          <w:tcPr>
            <w:tcW w:w="641" w:type="pct"/>
            <w:tcBorders>
              <w:top w:val="single" w:sz="2" w:space="0" w:color="auto"/>
              <w:left w:val="single" w:sz="2" w:space="0" w:color="auto"/>
              <w:bottom w:val="single" w:sz="2" w:space="0" w:color="auto"/>
              <w:right w:val="single" w:sz="2" w:space="0" w:color="auto"/>
            </w:tcBorders>
            <w:hideMark/>
          </w:tcPr>
          <w:p w14:paraId="666D320E" w14:textId="77777777" w:rsidR="00071782" w:rsidRPr="00DF039C" w:rsidRDefault="00071782" w:rsidP="009E3276">
            <w:pPr>
              <w:spacing w:line="276" w:lineRule="auto"/>
              <w:rPr>
                <w:noProof/>
              </w:rPr>
            </w:pPr>
            <w:r w:rsidRPr="00DF039C">
              <w:rPr>
                <w:noProof/>
              </w:rPr>
              <w:t>Optional</w:t>
            </w:r>
          </w:p>
        </w:tc>
      </w:tr>
      <w:tr w:rsidR="00071782" w:rsidRPr="00DF039C" w14:paraId="60DC142E"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022A3F81" w14:textId="77777777" w:rsidR="00071782" w:rsidRPr="00DF039C" w:rsidRDefault="00071782" w:rsidP="009E3276">
            <w:pPr>
              <w:spacing w:line="276" w:lineRule="auto"/>
              <w:rPr>
                <w:b/>
                <w:i/>
                <w:noProof/>
              </w:rPr>
            </w:pPr>
            <w:r w:rsidRPr="00DF039C">
              <w:rPr>
                <w:b/>
                <w:i/>
                <w:noProof/>
              </w:rPr>
              <w:t>Adaptive controls (where applicable)</w:t>
            </w:r>
          </w:p>
        </w:tc>
        <w:tc>
          <w:tcPr>
            <w:tcW w:w="733" w:type="pct"/>
            <w:tcBorders>
              <w:top w:val="single" w:sz="2" w:space="0" w:color="auto"/>
              <w:left w:val="single" w:sz="2" w:space="0" w:color="auto"/>
              <w:bottom w:val="single" w:sz="2" w:space="0" w:color="auto"/>
              <w:right w:val="single" w:sz="2" w:space="0" w:color="auto"/>
            </w:tcBorders>
            <w:hideMark/>
          </w:tcPr>
          <w:p w14:paraId="29D2D8FC" w14:textId="77777777" w:rsidR="00071782" w:rsidRPr="00DF039C" w:rsidRDefault="00071782" w:rsidP="009E3276">
            <w:pPr>
              <w:spacing w:line="276" w:lineRule="auto"/>
              <w:rPr>
                <w:b/>
                <w:i/>
                <w:noProof/>
              </w:rPr>
            </w:pPr>
            <w:r w:rsidRPr="00DF039C">
              <w:rPr>
                <w:b/>
                <w:i/>
                <w:noProof/>
              </w:rPr>
              <w:t>Declaration</w:t>
            </w:r>
          </w:p>
        </w:tc>
        <w:tc>
          <w:tcPr>
            <w:tcW w:w="741" w:type="pct"/>
            <w:tcBorders>
              <w:top w:val="single" w:sz="2" w:space="0" w:color="auto"/>
              <w:left w:val="single" w:sz="2" w:space="0" w:color="auto"/>
              <w:bottom w:val="single" w:sz="2" w:space="0" w:color="auto"/>
              <w:right w:val="single" w:sz="2" w:space="0" w:color="auto"/>
            </w:tcBorders>
            <w:hideMark/>
          </w:tcPr>
          <w:p w14:paraId="18DAF9F8" w14:textId="77777777" w:rsidR="00071782" w:rsidRPr="00DF039C" w:rsidRDefault="00071782" w:rsidP="009E3276">
            <w:pPr>
              <w:spacing w:line="276" w:lineRule="auto"/>
              <w:rPr>
                <w:b/>
                <w:i/>
                <w:noProof/>
              </w:rPr>
            </w:pPr>
            <w:r w:rsidRPr="00DF039C">
              <w:rPr>
                <w:b/>
                <w:i/>
                <w:noProof/>
              </w:rPr>
              <w:t xml:space="preserve">Not required </w:t>
            </w:r>
          </w:p>
        </w:tc>
        <w:tc>
          <w:tcPr>
            <w:tcW w:w="498" w:type="pct"/>
            <w:tcBorders>
              <w:top w:val="single" w:sz="2" w:space="0" w:color="auto"/>
              <w:left w:val="single" w:sz="2" w:space="0" w:color="auto"/>
              <w:bottom w:val="single" w:sz="2" w:space="0" w:color="auto"/>
              <w:right w:val="single" w:sz="2" w:space="0" w:color="auto"/>
            </w:tcBorders>
            <w:hideMark/>
          </w:tcPr>
          <w:p w14:paraId="23B44EFA" w14:textId="77777777" w:rsidR="00071782" w:rsidRPr="00DF039C" w:rsidRDefault="00071782" w:rsidP="009E3276">
            <w:pPr>
              <w:spacing w:line="276" w:lineRule="auto"/>
              <w:rPr>
                <w:b/>
                <w:i/>
                <w:noProof/>
              </w:rPr>
            </w:pPr>
            <w:r w:rsidRPr="00DF039C">
              <w:rPr>
                <w:b/>
                <w:i/>
                <w:noProof/>
              </w:rPr>
              <w:t xml:space="preserve">Not required </w:t>
            </w:r>
          </w:p>
        </w:tc>
        <w:tc>
          <w:tcPr>
            <w:tcW w:w="641" w:type="pct"/>
            <w:tcBorders>
              <w:top w:val="single" w:sz="2" w:space="0" w:color="auto"/>
              <w:left w:val="single" w:sz="2" w:space="0" w:color="auto"/>
              <w:bottom w:val="single" w:sz="2" w:space="0" w:color="auto"/>
              <w:right w:val="single" w:sz="2" w:space="0" w:color="auto"/>
            </w:tcBorders>
            <w:hideMark/>
          </w:tcPr>
          <w:p w14:paraId="574682EB" w14:textId="77777777" w:rsidR="00071782" w:rsidRPr="00DF039C" w:rsidRDefault="00071782" w:rsidP="009E3276">
            <w:pPr>
              <w:spacing w:line="276" w:lineRule="auto"/>
              <w:rPr>
                <w:b/>
                <w:i/>
                <w:noProof/>
              </w:rPr>
            </w:pPr>
            <w:r w:rsidRPr="00DF039C">
              <w:rPr>
                <w:b/>
                <w:i/>
                <w:noProof/>
              </w:rPr>
              <w:t xml:space="preserve">Not required </w:t>
            </w:r>
          </w:p>
        </w:tc>
        <w:tc>
          <w:tcPr>
            <w:tcW w:w="888" w:type="pct"/>
            <w:tcBorders>
              <w:top w:val="single" w:sz="2" w:space="0" w:color="auto"/>
              <w:left w:val="single" w:sz="2" w:space="0" w:color="auto"/>
              <w:bottom w:val="single" w:sz="2" w:space="0" w:color="auto"/>
              <w:right w:val="single" w:sz="2" w:space="0" w:color="auto"/>
            </w:tcBorders>
            <w:hideMark/>
          </w:tcPr>
          <w:p w14:paraId="471950C1" w14:textId="77777777" w:rsidR="00071782" w:rsidRPr="00DF039C" w:rsidRDefault="00071782" w:rsidP="009E3276">
            <w:pPr>
              <w:spacing w:line="276" w:lineRule="auto"/>
              <w:rPr>
                <w:b/>
                <w:i/>
                <w:noProof/>
              </w:rPr>
            </w:pPr>
            <w:r w:rsidRPr="00DF039C">
              <w:rPr>
                <w:b/>
                <w:i/>
                <w:noProof/>
              </w:rPr>
              <w:t>Optional</w:t>
            </w:r>
          </w:p>
        </w:tc>
        <w:tc>
          <w:tcPr>
            <w:tcW w:w="641" w:type="pct"/>
            <w:tcBorders>
              <w:top w:val="single" w:sz="2" w:space="0" w:color="auto"/>
              <w:left w:val="single" w:sz="2" w:space="0" w:color="auto"/>
              <w:bottom w:val="single" w:sz="2" w:space="0" w:color="auto"/>
              <w:right w:val="single" w:sz="2" w:space="0" w:color="auto"/>
            </w:tcBorders>
            <w:hideMark/>
          </w:tcPr>
          <w:p w14:paraId="313BDEB8" w14:textId="77777777" w:rsidR="00071782" w:rsidRPr="00DF039C" w:rsidRDefault="00071782" w:rsidP="009E3276">
            <w:pPr>
              <w:spacing w:line="276" w:lineRule="auto"/>
              <w:rPr>
                <w:b/>
                <w:i/>
                <w:noProof/>
              </w:rPr>
            </w:pPr>
            <w:r w:rsidRPr="00DF039C">
              <w:rPr>
                <w:b/>
                <w:i/>
                <w:noProof/>
              </w:rPr>
              <w:t>Optional</w:t>
            </w:r>
          </w:p>
        </w:tc>
      </w:tr>
      <w:tr w:rsidR="00071782" w:rsidRPr="00DF039C" w14:paraId="67B56358" w14:textId="77777777" w:rsidTr="009E3276">
        <w:tc>
          <w:tcPr>
            <w:tcW w:w="859" w:type="pct"/>
            <w:tcBorders>
              <w:top w:val="single" w:sz="2" w:space="0" w:color="auto"/>
              <w:left w:val="single" w:sz="2" w:space="0" w:color="auto"/>
              <w:bottom w:val="single" w:sz="2" w:space="0" w:color="auto"/>
              <w:right w:val="single" w:sz="2" w:space="0" w:color="auto"/>
            </w:tcBorders>
            <w:hideMark/>
          </w:tcPr>
          <w:p w14:paraId="75FF12A8" w14:textId="77777777" w:rsidR="00071782" w:rsidRPr="00DF039C" w:rsidRDefault="00071782" w:rsidP="009E3276">
            <w:pPr>
              <w:spacing w:line="276" w:lineRule="auto"/>
              <w:rPr>
                <w:b/>
                <w:i/>
                <w:noProof/>
              </w:rPr>
            </w:pPr>
            <w:r w:rsidRPr="00DF039C">
              <w:rPr>
                <w:b/>
                <w:i/>
                <w:noProof/>
              </w:rPr>
              <w:t>Geofencing technologies (where applicable)</w:t>
            </w:r>
          </w:p>
        </w:tc>
        <w:tc>
          <w:tcPr>
            <w:tcW w:w="733" w:type="pct"/>
            <w:tcBorders>
              <w:top w:val="single" w:sz="2" w:space="0" w:color="auto"/>
              <w:left w:val="single" w:sz="2" w:space="0" w:color="auto"/>
              <w:bottom w:val="single" w:sz="2" w:space="0" w:color="auto"/>
              <w:right w:val="single" w:sz="2" w:space="0" w:color="auto"/>
            </w:tcBorders>
            <w:hideMark/>
          </w:tcPr>
          <w:p w14:paraId="557BB117" w14:textId="77777777" w:rsidR="00071782" w:rsidRPr="00DF039C" w:rsidRDefault="00071782" w:rsidP="009E3276">
            <w:pPr>
              <w:spacing w:line="276" w:lineRule="auto"/>
              <w:rPr>
                <w:b/>
                <w:i/>
                <w:noProof/>
              </w:rPr>
            </w:pPr>
            <w:r w:rsidRPr="00DF039C">
              <w:rPr>
                <w:b/>
                <w:i/>
                <w:noProof/>
              </w:rPr>
              <w:t>Declaration and demonstration</w:t>
            </w:r>
          </w:p>
        </w:tc>
        <w:tc>
          <w:tcPr>
            <w:tcW w:w="741" w:type="pct"/>
            <w:tcBorders>
              <w:top w:val="single" w:sz="2" w:space="0" w:color="auto"/>
              <w:left w:val="single" w:sz="2" w:space="0" w:color="auto"/>
              <w:bottom w:val="single" w:sz="2" w:space="0" w:color="auto"/>
              <w:right w:val="single" w:sz="2" w:space="0" w:color="auto"/>
            </w:tcBorders>
            <w:hideMark/>
          </w:tcPr>
          <w:p w14:paraId="05459527" w14:textId="77777777" w:rsidR="00071782" w:rsidRPr="00DF039C" w:rsidRDefault="00071782" w:rsidP="009E3276">
            <w:pPr>
              <w:spacing w:line="276" w:lineRule="auto"/>
              <w:rPr>
                <w:b/>
                <w:i/>
                <w:noProof/>
              </w:rPr>
            </w:pPr>
            <w:r w:rsidRPr="00DF039C">
              <w:rPr>
                <w:b/>
                <w:i/>
                <w:noProof/>
              </w:rPr>
              <w:t>Not required</w:t>
            </w:r>
          </w:p>
        </w:tc>
        <w:tc>
          <w:tcPr>
            <w:tcW w:w="498" w:type="pct"/>
            <w:tcBorders>
              <w:top w:val="single" w:sz="2" w:space="0" w:color="auto"/>
              <w:left w:val="single" w:sz="2" w:space="0" w:color="auto"/>
              <w:bottom w:val="single" w:sz="2" w:space="0" w:color="auto"/>
              <w:right w:val="single" w:sz="2" w:space="0" w:color="auto"/>
            </w:tcBorders>
            <w:hideMark/>
          </w:tcPr>
          <w:p w14:paraId="5977ABD1" w14:textId="77777777" w:rsidR="00071782" w:rsidRPr="00DF039C" w:rsidRDefault="00071782" w:rsidP="009E3276">
            <w:pPr>
              <w:spacing w:line="276" w:lineRule="auto"/>
              <w:rPr>
                <w:b/>
                <w:i/>
                <w:noProof/>
              </w:rPr>
            </w:pPr>
            <w:r w:rsidRPr="00DF039C">
              <w:rPr>
                <w:b/>
                <w:i/>
                <w:noProof/>
              </w:rPr>
              <w:t>Not required</w:t>
            </w:r>
          </w:p>
        </w:tc>
        <w:tc>
          <w:tcPr>
            <w:tcW w:w="641" w:type="pct"/>
            <w:tcBorders>
              <w:top w:val="single" w:sz="2" w:space="0" w:color="auto"/>
              <w:left w:val="single" w:sz="2" w:space="0" w:color="auto"/>
              <w:bottom w:val="single" w:sz="2" w:space="0" w:color="auto"/>
              <w:right w:val="single" w:sz="2" w:space="0" w:color="auto"/>
            </w:tcBorders>
            <w:hideMark/>
          </w:tcPr>
          <w:p w14:paraId="5F076909" w14:textId="77777777" w:rsidR="00071782" w:rsidRPr="00DF039C" w:rsidRDefault="00071782" w:rsidP="009E3276">
            <w:pPr>
              <w:spacing w:line="276" w:lineRule="auto"/>
              <w:rPr>
                <w:b/>
                <w:i/>
                <w:noProof/>
              </w:rPr>
            </w:pPr>
            <w:r w:rsidRPr="00DF039C">
              <w:rPr>
                <w:b/>
                <w:i/>
                <w:noProof/>
              </w:rPr>
              <w:t>Not required</w:t>
            </w:r>
          </w:p>
        </w:tc>
        <w:tc>
          <w:tcPr>
            <w:tcW w:w="888" w:type="pct"/>
            <w:tcBorders>
              <w:top w:val="single" w:sz="2" w:space="0" w:color="auto"/>
              <w:left w:val="single" w:sz="2" w:space="0" w:color="auto"/>
              <w:bottom w:val="single" w:sz="2" w:space="0" w:color="auto"/>
              <w:right w:val="single" w:sz="2" w:space="0" w:color="auto"/>
            </w:tcBorders>
            <w:hideMark/>
          </w:tcPr>
          <w:p w14:paraId="3A555EA1" w14:textId="77777777" w:rsidR="00071782" w:rsidRPr="00DF039C" w:rsidRDefault="00071782" w:rsidP="009E3276">
            <w:pPr>
              <w:spacing w:line="276" w:lineRule="auto"/>
              <w:rPr>
                <w:b/>
                <w:i/>
                <w:noProof/>
              </w:rPr>
            </w:pPr>
            <w:r w:rsidRPr="00DF039C">
              <w:rPr>
                <w:b/>
                <w:i/>
                <w:noProof/>
              </w:rPr>
              <w:t>Required</w:t>
            </w:r>
          </w:p>
        </w:tc>
        <w:tc>
          <w:tcPr>
            <w:tcW w:w="641" w:type="pct"/>
            <w:tcBorders>
              <w:top w:val="single" w:sz="2" w:space="0" w:color="auto"/>
              <w:left w:val="single" w:sz="2" w:space="0" w:color="auto"/>
              <w:bottom w:val="single" w:sz="2" w:space="0" w:color="auto"/>
              <w:right w:val="single" w:sz="2" w:space="0" w:color="auto"/>
            </w:tcBorders>
            <w:hideMark/>
          </w:tcPr>
          <w:p w14:paraId="781C1097" w14:textId="77777777" w:rsidR="00071782" w:rsidRPr="00DF039C" w:rsidRDefault="00071782" w:rsidP="009E3276">
            <w:pPr>
              <w:spacing w:line="276" w:lineRule="auto"/>
              <w:rPr>
                <w:b/>
                <w:i/>
                <w:noProof/>
              </w:rPr>
            </w:pPr>
            <w:r w:rsidRPr="00DF039C">
              <w:rPr>
                <w:b/>
                <w:i/>
                <w:noProof/>
              </w:rPr>
              <w:t>Optional</w:t>
            </w:r>
          </w:p>
        </w:tc>
      </w:tr>
    </w:tbl>
    <w:p w14:paraId="34B115CA" w14:textId="77777777" w:rsidR="00071782" w:rsidRPr="00DF039C" w:rsidRDefault="00071782" w:rsidP="00071782">
      <w:pPr>
        <w:pStyle w:val="AmOrLang"/>
        <w:rPr>
          <w:lang w:val="en-GB"/>
        </w:rPr>
      </w:pPr>
    </w:p>
    <w:tbl>
      <w:tblPr>
        <w:tblW w:w="5000" w:type="pct"/>
        <w:tblLook w:val="04A0" w:firstRow="1" w:lastRow="0" w:firstColumn="1" w:lastColumn="0" w:noHBand="0" w:noVBand="1"/>
      </w:tblPr>
      <w:tblGrid>
        <w:gridCol w:w="1553"/>
        <w:gridCol w:w="1325"/>
        <w:gridCol w:w="1339"/>
        <w:gridCol w:w="922"/>
        <w:gridCol w:w="1160"/>
        <w:gridCol w:w="1605"/>
        <w:gridCol w:w="1160"/>
      </w:tblGrid>
      <w:tr w:rsidR="00071782" w:rsidRPr="00DF039C" w14:paraId="24DBD3CA" w14:textId="77777777" w:rsidTr="009E3276">
        <w:tc>
          <w:tcPr>
            <w:tcW w:w="5000" w:type="pct"/>
            <w:gridSpan w:val="7"/>
            <w:tcBorders>
              <w:top w:val="single" w:sz="2" w:space="0" w:color="auto"/>
              <w:left w:val="single" w:sz="2" w:space="0" w:color="auto"/>
              <w:bottom w:val="single" w:sz="2" w:space="0" w:color="auto"/>
              <w:right w:val="single" w:sz="2" w:space="0" w:color="auto"/>
            </w:tcBorders>
          </w:tcPr>
          <w:p w14:paraId="089DB2AA" w14:textId="77777777" w:rsidR="00071782" w:rsidRPr="00DF039C" w:rsidRDefault="00071782" w:rsidP="009E3276">
            <w:pPr>
              <w:spacing w:line="276" w:lineRule="auto"/>
              <w:jc w:val="center"/>
              <w:rPr>
                <w:b/>
                <w:i/>
                <w:noProof/>
              </w:rPr>
            </w:pPr>
            <w:r w:rsidRPr="00DF039C">
              <w:rPr>
                <w:i/>
              </w:rPr>
              <w:t>Amendment</w:t>
            </w:r>
          </w:p>
        </w:tc>
      </w:tr>
      <w:tr w:rsidR="00071782" w:rsidRPr="00DF039C" w14:paraId="0574D004" w14:textId="77777777" w:rsidTr="009E3276">
        <w:tc>
          <w:tcPr>
            <w:tcW w:w="5000" w:type="pct"/>
            <w:gridSpan w:val="7"/>
            <w:tcBorders>
              <w:top w:val="single" w:sz="2" w:space="0" w:color="auto"/>
              <w:left w:val="single" w:sz="2" w:space="0" w:color="auto"/>
              <w:bottom w:val="single" w:sz="2" w:space="0" w:color="auto"/>
              <w:right w:val="single" w:sz="2" w:space="0" w:color="auto"/>
            </w:tcBorders>
          </w:tcPr>
          <w:p w14:paraId="2058B06C" w14:textId="77777777" w:rsidR="00071782" w:rsidRPr="00DF039C" w:rsidRDefault="00071782" w:rsidP="009E3276">
            <w:pPr>
              <w:rPr>
                <w:noProof/>
              </w:rPr>
            </w:pPr>
            <w:r w:rsidRPr="00DF039C">
              <w:rPr>
                <w:iCs/>
                <w:noProof/>
                <w:szCs w:val="24"/>
              </w:rPr>
              <w:t xml:space="preserve">Table 4: Application of test requirements and declarations for type-approval and extensions for </w:t>
            </w:r>
            <w:r w:rsidRPr="00DF039C">
              <w:rPr>
                <w:noProof/>
                <w:szCs w:val="24"/>
              </w:rPr>
              <w:t>M</w:t>
            </w:r>
            <w:r w:rsidRPr="00DF039C">
              <w:rPr>
                <w:noProof/>
                <w:szCs w:val="24"/>
                <w:vertAlign w:val="subscript"/>
              </w:rPr>
              <w:t>2</w:t>
            </w:r>
            <w:r w:rsidRPr="00DF039C">
              <w:rPr>
                <w:noProof/>
                <w:szCs w:val="24"/>
              </w:rPr>
              <w:t>, M</w:t>
            </w:r>
            <w:r w:rsidRPr="00DF039C">
              <w:rPr>
                <w:noProof/>
                <w:szCs w:val="24"/>
                <w:vertAlign w:val="subscript"/>
              </w:rPr>
              <w:t>3</w:t>
            </w:r>
            <w:r w:rsidRPr="00DF039C">
              <w:rPr>
                <w:noProof/>
                <w:szCs w:val="24"/>
              </w:rPr>
              <w:t>, N</w:t>
            </w:r>
            <w:r w:rsidRPr="00DF039C">
              <w:rPr>
                <w:noProof/>
                <w:szCs w:val="24"/>
                <w:vertAlign w:val="subscript"/>
              </w:rPr>
              <w:t>2</w:t>
            </w:r>
            <w:r w:rsidRPr="00DF039C">
              <w:rPr>
                <w:noProof/>
                <w:szCs w:val="24"/>
              </w:rPr>
              <w:t xml:space="preserve"> and N</w:t>
            </w:r>
            <w:r w:rsidRPr="00DF039C">
              <w:rPr>
                <w:noProof/>
                <w:szCs w:val="24"/>
                <w:vertAlign w:val="subscript"/>
              </w:rPr>
              <w:t>3</w:t>
            </w:r>
            <w:r w:rsidRPr="00DF039C">
              <w:rPr>
                <w:noProof/>
                <w:szCs w:val="24"/>
              </w:rPr>
              <w:t xml:space="preserve"> </w:t>
            </w:r>
            <w:r w:rsidRPr="00DF039C">
              <w:rPr>
                <w:iCs/>
                <w:noProof/>
                <w:szCs w:val="24"/>
              </w:rPr>
              <w:t>vehicles for Member States and recognised third parties/Commission</w:t>
            </w:r>
          </w:p>
        </w:tc>
      </w:tr>
      <w:tr w:rsidR="00071782" w:rsidRPr="00DF039C" w14:paraId="545EC6A9"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6D5CE671" w14:textId="77777777" w:rsidR="00071782" w:rsidRPr="00DF039C" w:rsidRDefault="00071782" w:rsidP="009E3276">
            <w:pPr>
              <w:spacing w:line="276" w:lineRule="auto"/>
              <w:jc w:val="center"/>
              <w:rPr>
                <w:noProof/>
              </w:rPr>
            </w:pPr>
            <w:r w:rsidRPr="00DF039C">
              <w:rPr>
                <w:noProof/>
              </w:rPr>
              <w:t xml:space="preserve">Test </w:t>
            </w:r>
            <w:r w:rsidRPr="00DF039C">
              <w:rPr>
                <w:noProof/>
              </w:rPr>
              <w:lastRenderedPageBreak/>
              <w:t>requirements</w:t>
            </w:r>
          </w:p>
        </w:tc>
        <w:tc>
          <w:tcPr>
            <w:tcW w:w="731" w:type="pct"/>
            <w:tcBorders>
              <w:top w:val="single" w:sz="2" w:space="0" w:color="auto"/>
              <w:left w:val="single" w:sz="2" w:space="0" w:color="auto"/>
              <w:bottom w:val="single" w:sz="2" w:space="0" w:color="auto"/>
              <w:right w:val="single" w:sz="2" w:space="0" w:color="auto"/>
            </w:tcBorders>
            <w:hideMark/>
          </w:tcPr>
          <w:p w14:paraId="200177B6" w14:textId="77777777" w:rsidR="00071782" w:rsidRPr="00DF039C" w:rsidRDefault="00071782" w:rsidP="009E3276">
            <w:pPr>
              <w:spacing w:line="276" w:lineRule="auto"/>
              <w:jc w:val="center"/>
              <w:rPr>
                <w:noProof/>
              </w:rPr>
            </w:pPr>
            <w:r w:rsidRPr="00DF039C">
              <w:rPr>
                <w:noProof/>
              </w:rPr>
              <w:lastRenderedPageBreak/>
              <w:t xml:space="preserve">Tests and </w:t>
            </w:r>
            <w:r w:rsidRPr="00DF039C">
              <w:rPr>
                <w:noProof/>
              </w:rPr>
              <w:lastRenderedPageBreak/>
              <w:t xml:space="preserve">requirements </w:t>
            </w:r>
            <w:r w:rsidRPr="00DF039C">
              <w:rPr>
                <w:b/>
                <w:i/>
                <w:noProof/>
              </w:rPr>
              <w:t xml:space="preserve">for </w:t>
            </w:r>
            <w:r w:rsidRPr="00DF039C">
              <w:rPr>
                <w:noProof/>
              </w:rPr>
              <w:t xml:space="preserve">emission type approval </w:t>
            </w:r>
          </w:p>
        </w:tc>
        <w:tc>
          <w:tcPr>
            <w:tcW w:w="739" w:type="pct"/>
            <w:tcBorders>
              <w:top w:val="single" w:sz="2" w:space="0" w:color="auto"/>
              <w:left w:val="single" w:sz="2" w:space="0" w:color="auto"/>
              <w:bottom w:val="single" w:sz="2" w:space="0" w:color="auto"/>
              <w:right w:val="single" w:sz="2" w:space="0" w:color="auto"/>
            </w:tcBorders>
            <w:hideMark/>
          </w:tcPr>
          <w:p w14:paraId="735A41ED" w14:textId="77777777" w:rsidR="00071782" w:rsidRPr="00DF039C" w:rsidRDefault="00071782" w:rsidP="009E3276">
            <w:pPr>
              <w:spacing w:line="276" w:lineRule="auto"/>
              <w:jc w:val="center"/>
              <w:rPr>
                <w:noProof/>
              </w:rPr>
            </w:pPr>
            <w:r w:rsidRPr="00DF039C">
              <w:rPr>
                <w:noProof/>
              </w:rPr>
              <w:lastRenderedPageBreak/>
              <w:t xml:space="preserve">Tests at </w:t>
            </w:r>
            <w:r w:rsidRPr="00DF039C">
              <w:rPr>
                <w:noProof/>
              </w:rPr>
              <w:lastRenderedPageBreak/>
              <w:t xml:space="preserve">conformity of production </w:t>
            </w:r>
          </w:p>
        </w:tc>
        <w:tc>
          <w:tcPr>
            <w:tcW w:w="1148" w:type="pct"/>
            <w:gridSpan w:val="2"/>
            <w:tcBorders>
              <w:top w:val="single" w:sz="2" w:space="0" w:color="auto"/>
              <w:left w:val="single" w:sz="2" w:space="0" w:color="auto"/>
              <w:bottom w:val="single" w:sz="2" w:space="0" w:color="auto"/>
              <w:right w:val="single" w:sz="2" w:space="0" w:color="auto"/>
            </w:tcBorders>
            <w:hideMark/>
          </w:tcPr>
          <w:p w14:paraId="68A025DE" w14:textId="77777777" w:rsidR="00071782" w:rsidRPr="00DF039C" w:rsidRDefault="00071782" w:rsidP="009E3276">
            <w:pPr>
              <w:spacing w:line="276" w:lineRule="auto"/>
              <w:jc w:val="center"/>
              <w:rPr>
                <w:noProof/>
              </w:rPr>
            </w:pPr>
            <w:r w:rsidRPr="00DF039C">
              <w:rPr>
                <w:noProof/>
              </w:rPr>
              <w:lastRenderedPageBreak/>
              <w:t xml:space="preserve">Tests at in-service </w:t>
            </w:r>
            <w:r w:rsidRPr="00DF039C">
              <w:rPr>
                <w:noProof/>
              </w:rPr>
              <w:lastRenderedPageBreak/>
              <w:t>conformity</w:t>
            </w:r>
          </w:p>
        </w:tc>
        <w:tc>
          <w:tcPr>
            <w:tcW w:w="1525" w:type="pct"/>
            <w:gridSpan w:val="2"/>
            <w:tcBorders>
              <w:top w:val="single" w:sz="2" w:space="0" w:color="auto"/>
              <w:left w:val="single" w:sz="2" w:space="0" w:color="auto"/>
              <w:bottom w:val="single" w:sz="2" w:space="0" w:color="auto"/>
              <w:right w:val="single" w:sz="2" w:space="0" w:color="auto"/>
            </w:tcBorders>
            <w:hideMark/>
          </w:tcPr>
          <w:p w14:paraId="62D9B0C1" w14:textId="77777777" w:rsidR="00071782" w:rsidRPr="00DF039C" w:rsidRDefault="00071782" w:rsidP="009E3276">
            <w:pPr>
              <w:spacing w:line="276" w:lineRule="auto"/>
              <w:jc w:val="center"/>
              <w:rPr>
                <w:noProof/>
              </w:rPr>
            </w:pPr>
            <w:r w:rsidRPr="00DF039C">
              <w:rPr>
                <w:noProof/>
              </w:rPr>
              <w:lastRenderedPageBreak/>
              <w:t xml:space="preserve">Tests at market </w:t>
            </w:r>
            <w:r w:rsidRPr="00DF039C">
              <w:rPr>
                <w:noProof/>
              </w:rPr>
              <w:lastRenderedPageBreak/>
              <w:t>surveillance</w:t>
            </w:r>
          </w:p>
        </w:tc>
      </w:tr>
      <w:tr w:rsidR="00071782" w:rsidRPr="00DF039C" w14:paraId="5C27A9AF"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52F82679" w14:textId="77777777" w:rsidR="00071782" w:rsidRPr="00DF039C" w:rsidRDefault="00071782" w:rsidP="009E3276">
            <w:pPr>
              <w:spacing w:line="276" w:lineRule="auto"/>
              <w:jc w:val="center"/>
              <w:rPr>
                <w:noProof/>
              </w:rPr>
            </w:pPr>
            <w:r w:rsidRPr="00DF039C">
              <w:rPr>
                <w:noProof/>
              </w:rPr>
              <w:lastRenderedPageBreak/>
              <w:t>Relevant actor</w:t>
            </w:r>
          </w:p>
        </w:tc>
        <w:tc>
          <w:tcPr>
            <w:tcW w:w="731" w:type="pct"/>
            <w:tcBorders>
              <w:top w:val="single" w:sz="2" w:space="0" w:color="auto"/>
              <w:left w:val="single" w:sz="2" w:space="0" w:color="auto"/>
              <w:bottom w:val="single" w:sz="2" w:space="0" w:color="auto"/>
              <w:right w:val="single" w:sz="2" w:space="0" w:color="auto"/>
            </w:tcBorders>
            <w:hideMark/>
          </w:tcPr>
          <w:p w14:paraId="14E8CB13" w14:textId="77777777" w:rsidR="00071782" w:rsidRPr="00DF039C" w:rsidRDefault="00071782" w:rsidP="009E3276">
            <w:pPr>
              <w:spacing w:line="276" w:lineRule="auto"/>
              <w:jc w:val="center"/>
              <w:rPr>
                <w:b/>
                <w:i/>
                <w:noProof/>
              </w:rPr>
            </w:pPr>
            <w:r w:rsidRPr="00DF039C">
              <w:rPr>
                <w:b/>
                <w:i/>
                <w:noProof/>
              </w:rPr>
              <w:t xml:space="preserve">Granting type </w:t>
            </w:r>
            <w:r w:rsidRPr="00DF039C">
              <w:rPr>
                <w:noProof/>
              </w:rPr>
              <w:t>approval authority</w:t>
            </w:r>
          </w:p>
        </w:tc>
        <w:tc>
          <w:tcPr>
            <w:tcW w:w="739" w:type="pct"/>
            <w:tcBorders>
              <w:top w:val="single" w:sz="2" w:space="0" w:color="auto"/>
              <w:left w:val="single" w:sz="2" w:space="0" w:color="auto"/>
              <w:bottom w:val="single" w:sz="2" w:space="0" w:color="auto"/>
              <w:right w:val="single" w:sz="2" w:space="0" w:color="auto"/>
            </w:tcBorders>
            <w:hideMark/>
          </w:tcPr>
          <w:p w14:paraId="41C34695" w14:textId="77777777" w:rsidR="00071782" w:rsidRPr="00DF039C" w:rsidRDefault="00071782" w:rsidP="009E3276">
            <w:pPr>
              <w:spacing w:line="276" w:lineRule="auto"/>
              <w:jc w:val="center"/>
              <w:rPr>
                <w:b/>
                <w:i/>
                <w:noProof/>
              </w:rPr>
            </w:pPr>
            <w:r w:rsidRPr="00DF039C">
              <w:rPr>
                <w:b/>
                <w:i/>
                <w:noProof/>
              </w:rPr>
              <w:t xml:space="preserve">Granting type </w:t>
            </w:r>
            <w:r w:rsidRPr="00DF039C">
              <w:rPr>
                <w:noProof/>
              </w:rPr>
              <w:t>approval authority</w:t>
            </w:r>
          </w:p>
        </w:tc>
        <w:tc>
          <w:tcPr>
            <w:tcW w:w="509" w:type="pct"/>
            <w:tcBorders>
              <w:top w:val="single" w:sz="2" w:space="0" w:color="auto"/>
              <w:left w:val="single" w:sz="2" w:space="0" w:color="auto"/>
              <w:bottom w:val="single" w:sz="2" w:space="0" w:color="auto"/>
              <w:right w:val="single" w:sz="2" w:space="0" w:color="auto"/>
            </w:tcBorders>
            <w:hideMark/>
          </w:tcPr>
          <w:p w14:paraId="7B77A22F" w14:textId="77777777" w:rsidR="00071782" w:rsidRPr="00DF039C" w:rsidRDefault="00071782" w:rsidP="009E3276">
            <w:pPr>
              <w:spacing w:line="276" w:lineRule="auto"/>
              <w:jc w:val="center"/>
              <w:rPr>
                <w:b/>
                <w:i/>
                <w:noProof/>
              </w:rPr>
            </w:pPr>
            <w:r w:rsidRPr="00DF039C">
              <w:rPr>
                <w:b/>
                <w:i/>
                <w:noProof/>
              </w:rPr>
              <w:t xml:space="preserve">Granting type </w:t>
            </w:r>
            <w:r w:rsidRPr="00DF039C">
              <w:rPr>
                <w:noProof/>
              </w:rPr>
              <w:t>approval authority</w:t>
            </w:r>
            <w:r w:rsidRPr="00DF039C">
              <w:rPr>
                <w:b/>
                <w:i/>
                <w:noProof/>
              </w:rPr>
              <w:t xml:space="preserve"> </w:t>
            </w:r>
          </w:p>
        </w:tc>
        <w:tc>
          <w:tcPr>
            <w:tcW w:w="640" w:type="pct"/>
            <w:tcBorders>
              <w:top w:val="single" w:sz="2" w:space="0" w:color="auto"/>
              <w:left w:val="single" w:sz="2" w:space="0" w:color="auto"/>
              <w:bottom w:val="single" w:sz="2" w:space="0" w:color="auto"/>
              <w:right w:val="single" w:sz="2" w:space="0" w:color="auto"/>
            </w:tcBorders>
            <w:hideMark/>
          </w:tcPr>
          <w:p w14:paraId="3795E008" w14:textId="77777777" w:rsidR="00071782" w:rsidRPr="00DF039C" w:rsidRDefault="00071782" w:rsidP="009E3276">
            <w:pPr>
              <w:spacing w:line="276" w:lineRule="auto"/>
              <w:jc w:val="center"/>
              <w:rPr>
                <w:noProof/>
              </w:rPr>
            </w:pPr>
            <w:r w:rsidRPr="00DF039C">
              <w:rPr>
                <w:noProof/>
              </w:rPr>
              <w:t>Third parties and Commission</w:t>
            </w:r>
          </w:p>
        </w:tc>
        <w:tc>
          <w:tcPr>
            <w:tcW w:w="885" w:type="pct"/>
            <w:tcBorders>
              <w:top w:val="single" w:sz="2" w:space="0" w:color="auto"/>
              <w:left w:val="single" w:sz="2" w:space="0" w:color="auto"/>
              <w:bottom w:val="single" w:sz="2" w:space="0" w:color="auto"/>
              <w:right w:val="single" w:sz="2" w:space="0" w:color="auto"/>
            </w:tcBorders>
            <w:hideMark/>
          </w:tcPr>
          <w:p w14:paraId="0BC06F99" w14:textId="77777777" w:rsidR="00071782" w:rsidRPr="00DF039C" w:rsidRDefault="00071782" w:rsidP="009E3276">
            <w:pPr>
              <w:spacing w:line="276" w:lineRule="auto"/>
              <w:jc w:val="center"/>
              <w:rPr>
                <w:noProof/>
              </w:rPr>
            </w:pPr>
            <w:r w:rsidRPr="00DF039C">
              <w:rPr>
                <w:noProof/>
              </w:rPr>
              <w:t xml:space="preserve">Market surveillance authorities </w:t>
            </w:r>
          </w:p>
        </w:tc>
        <w:tc>
          <w:tcPr>
            <w:tcW w:w="640" w:type="pct"/>
            <w:tcBorders>
              <w:top w:val="single" w:sz="2" w:space="0" w:color="auto"/>
              <w:left w:val="single" w:sz="2" w:space="0" w:color="auto"/>
              <w:bottom w:val="single" w:sz="2" w:space="0" w:color="auto"/>
              <w:right w:val="single" w:sz="2" w:space="0" w:color="auto"/>
            </w:tcBorders>
            <w:hideMark/>
          </w:tcPr>
          <w:p w14:paraId="7085E824" w14:textId="77777777" w:rsidR="00071782" w:rsidRPr="00DF039C" w:rsidRDefault="00071782" w:rsidP="009E3276">
            <w:pPr>
              <w:spacing w:line="276" w:lineRule="auto"/>
              <w:jc w:val="center"/>
              <w:rPr>
                <w:noProof/>
              </w:rPr>
            </w:pPr>
            <w:r w:rsidRPr="00DF039C">
              <w:rPr>
                <w:noProof/>
              </w:rPr>
              <w:t>Third parties and Commission</w:t>
            </w:r>
          </w:p>
        </w:tc>
      </w:tr>
      <w:tr w:rsidR="00071782" w:rsidRPr="00DF039C" w14:paraId="0893EB8E" w14:textId="77777777" w:rsidTr="009E3276">
        <w:trPr>
          <w:trHeight w:val="469"/>
        </w:trPr>
        <w:tc>
          <w:tcPr>
            <w:tcW w:w="857" w:type="pct"/>
            <w:tcBorders>
              <w:top w:val="single" w:sz="2" w:space="0" w:color="auto"/>
              <w:left w:val="single" w:sz="2" w:space="0" w:color="auto"/>
              <w:bottom w:val="single" w:sz="2" w:space="0" w:color="auto"/>
              <w:right w:val="single" w:sz="2" w:space="0" w:color="auto"/>
            </w:tcBorders>
            <w:hideMark/>
          </w:tcPr>
          <w:p w14:paraId="78A57B1C" w14:textId="77777777" w:rsidR="00071782" w:rsidRPr="00DF039C" w:rsidRDefault="00071782" w:rsidP="009E3276">
            <w:pPr>
              <w:spacing w:line="276" w:lineRule="auto"/>
              <w:rPr>
                <w:noProof/>
              </w:rPr>
            </w:pPr>
            <w:r w:rsidRPr="00DF039C">
              <w:rPr>
                <w:noProof/>
              </w:rPr>
              <w:t>Gaseous pollutants, PM and PN in road testing (RDE) for each fuel and for the applicable vehicle categories (M2, M3, N2 and N3)</w:t>
            </w:r>
          </w:p>
        </w:tc>
        <w:tc>
          <w:tcPr>
            <w:tcW w:w="731" w:type="pct"/>
            <w:tcBorders>
              <w:top w:val="single" w:sz="2" w:space="0" w:color="auto"/>
              <w:left w:val="single" w:sz="2" w:space="0" w:color="auto"/>
              <w:bottom w:val="single" w:sz="2" w:space="0" w:color="auto"/>
              <w:right w:val="single" w:sz="2" w:space="0" w:color="auto"/>
            </w:tcBorders>
            <w:hideMark/>
          </w:tcPr>
          <w:p w14:paraId="7F70C785" w14:textId="77777777" w:rsidR="00071782" w:rsidRPr="00DF039C" w:rsidRDefault="00071782" w:rsidP="009E3276">
            <w:pPr>
              <w:spacing w:line="276" w:lineRule="auto"/>
              <w:rPr>
                <w:b/>
                <w:i/>
                <w:noProof/>
              </w:rPr>
            </w:pPr>
            <w:r w:rsidRPr="00DF039C">
              <w:rPr>
                <w:noProof/>
              </w:rPr>
              <w:t xml:space="preserve">Required demonstration tests for all fuels for which the type approval is granted per vehicle type  and a declaration of compliance for all fuels, all payloads and all applicable vehicle </w:t>
            </w:r>
            <w:r w:rsidRPr="00DF039C">
              <w:rPr>
                <w:b/>
                <w:i/>
                <w:noProof/>
              </w:rPr>
              <w:t>categories</w:t>
            </w:r>
          </w:p>
          <w:p w14:paraId="24A33E51" w14:textId="77777777" w:rsidR="00071782" w:rsidRPr="00DF039C" w:rsidRDefault="00071782" w:rsidP="009E3276">
            <w:pPr>
              <w:spacing w:line="276" w:lineRule="auto"/>
              <w:rPr>
                <w:noProof/>
              </w:rPr>
            </w:pPr>
            <w:r w:rsidRPr="00DF039C">
              <w:rPr>
                <w:noProof/>
              </w:rPr>
              <w:t>**</w:t>
            </w:r>
          </w:p>
        </w:tc>
        <w:tc>
          <w:tcPr>
            <w:tcW w:w="739" w:type="pct"/>
            <w:tcBorders>
              <w:top w:val="single" w:sz="2" w:space="0" w:color="auto"/>
              <w:left w:val="single" w:sz="2" w:space="0" w:color="auto"/>
              <w:bottom w:val="single" w:sz="2" w:space="0" w:color="auto"/>
              <w:right w:val="single" w:sz="2" w:space="0" w:color="auto"/>
            </w:tcBorders>
            <w:hideMark/>
          </w:tcPr>
          <w:p w14:paraId="259A6CCA" w14:textId="77777777" w:rsidR="00071782" w:rsidRPr="00DF039C" w:rsidRDefault="00071782" w:rsidP="009E3276">
            <w:pPr>
              <w:spacing w:after="120"/>
              <w:ind w:left="112"/>
              <w:rPr>
                <w:noProof/>
              </w:rPr>
            </w:pPr>
            <w:r w:rsidRPr="00DF039C">
              <w:rPr>
                <w:noProof/>
              </w:rPr>
              <w:t>(see engine requirements)</w:t>
            </w:r>
          </w:p>
        </w:tc>
        <w:tc>
          <w:tcPr>
            <w:tcW w:w="509" w:type="pct"/>
            <w:tcBorders>
              <w:top w:val="single" w:sz="2" w:space="0" w:color="auto"/>
              <w:left w:val="single" w:sz="2" w:space="0" w:color="auto"/>
              <w:bottom w:val="single" w:sz="2" w:space="0" w:color="auto"/>
              <w:right w:val="single" w:sz="2" w:space="0" w:color="auto"/>
            </w:tcBorders>
          </w:tcPr>
          <w:p w14:paraId="304C402D" w14:textId="77777777" w:rsidR="00071782" w:rsidRPr="00DF039C" w:rsidRDefault="00071782" w:rsidP="009E3276">
            <w:pPr>
              <w:spacing w:line="276" w:lineRule="auto"/>
              <w:rPr>
                <w:noProof/>
              </w:rPr>
            </w:pPr>
            <w:r w:rsidRPr="00DF039C">
              <w:rPr>
                <w:noProof/>
              </w:rPr>
              <w:t xml:space="preserve">Required yearly for an adequate number of vehicle types on any fuel and on any vehicle category covered by the emission type approval </w:t>
            </w:r>
          </w:p>
          <w:p w14:paraId="7846BA10" w14:textId="77777777" w:rsidR="00071782" w:rsidRPr="00DF039C" w:rsidRDefault="00071782" w:rsidP="009E3276">
            <w:pPr>
              <w:spacing w:line="276" w:lineRule="auto"/>
              <w:rPr>
                <w:b/>
                <w:i/>
                <w:noProof/>
              </w:rPr>
            </w:pPr>
            <w:r w:rsidRPr="00DF039C">
              <w:rPr>
                <w:b/>
                <w:i/>
                <w:noProof/>
              </w:rPr>
              <w:t>**</w:t>
            </w:r>
          </w:p>
        </w:tc>
        <w:tc>
          <w:tcPr>
            <w:tcW w:w="640" w:type="pct"/>
            <w:tcBorders>
              <w:top w:val="single" w:sz="2" w:space="0" w:color="auto"/>
              <w:left w:val="single" w:sz="2" w:space="0" w:color="auto"/>
              <w:bottom w:val="single" w:sz="2" w:space="0" w:color="auto"/>
              <w:right w:val="single" w:sz="2" w:space="0" w:color="auto"/>
            </w:tcBorders>
            <w:hideMark/>
          </w:tcPr>
          <w:p w14:paraId="4C5CEF19" w14:textId="77777777" w:rsidR="00071782" w:rsidRPr="00DF039C" w:rsidRDefault="00071782" w:rsidP="009E3276">
            <w:pPr>
              <w:spacing w:line="276" w:lineRule="auto"/>
              <w:rPr>
                <w:noProof/>
              </w:rPr>
            </w:pPr>
            <w:r w:rsidRPr="00DF039C">
              <w:rPr>
                <w:noProof/>
              </w:rPr>
              <w:t>Optional</w:t>
            </w:r>
          </w:p>
        </w:tc>
        <w:tc>
          <w:tcPr>
            <w:tcW w:w="885" w:type="pct"/>
            <w:tcBorders>
              <w:top w:val="single" w:sz="2" w:space="0" w:color="auto"/>
              <w:left w:val="single" w:sz="2" w:space="0" w:color="auto"/>
              <w:bottom w:val="single" w:sz="2" w:space="0" w:color="auto"/>
              <w:right w:val="single" w:sz="2" w:space="0" w:color="auto"/>
            </w:tcBorders>
            <w:hideMark/>
          </w:tcPr>
          <w:p w14:paraId="244D7284" w14:textId="77777777" w:rsidR="00071782" w:rsidRPr="00DF039C" w:rsidRDefault="00071782" w:rsidP="009E3276">
            <w:pPr>
              <w:spacing w:line="276" w:lineRule="auto"/>
              <w:rPr>
                <w:noProof/>
              </w:rPr>
            </w:pPr>
            <w:r w:rsidRPr="00DF039C">
              <w:rPr>
                <w:noProof/>
              </w:rPr>
              <w:t>Required/Optional</w:t>
            </w:r>
          </w:p>
        </w:tc>
        <w:tc>
          <w:tcPr>
            <w:tcW w:w="640" w:type="pct"/>
            <w:tcBorders>
              <w:top w:val="single" w:sz="2" w:space="0" w:color="auto"/>
              <w:left w:val="single" w:sz="2" w:space="0" w:color="auto"/>
              <w:bottom w:val="single" w:sz="2" w:space="0" w:color="auto"/>
              <w:right w:val="single" w:sz="2" w:space="0" w:color="auto"/>
            </w:tcBorders>
            <w:hideMark/>
          </w:tcPr>
          <w:p w14:paraId="4A2F0306" w14:textId="77777777" w:rsidR="00071782" w:rsidRPr="00DF039C" w:rsidRDefault="00071782" w:rsidP="009E3276">
            <w:pPr>
              <w:spacing w:line="276" w:lineRule="auto"/>
              <w:rPr>
                <w:noProof/>
              </w:rPr>
            </w:pPr>
            <w:r w:rsidRPr="00DF039C">
              <w:rPr>
                <w:noProof/>
              </w:rPr>
              <w:t>Optional</w:t>
            </w:r>
          </w:p>
        </w:tc>
      </w:tr>
      <w:tr w:rsidR="00071782" w:rsidRPr="00DF039C" w14:paraId="02E87B61" w14:textId="77777777" w:rsidTr="009E3276">
        <w:trPr>
          <w:trHeight w:val="469"/>
        </w:trPr>
        <w:tc>
          <w:tcPr>
            <w:tcW w:w="857" w:type="pct"/>
            <w:tcBorders>
              <w:top w:val="single" w:sz="2" w:space="0" w:color="auto"/>
              <w:left w:val="single" w:sz="2" w:space="0" w:color="auto"/>
              <w:bottom w:val="single" w:sz="2" w:space="0" w:color="auto"/>
              <w:right w:val="single" w:sz="2" w:space="0" w:color="auto"/>
            </w:tcBorders>
            <w:hideMark/>
          </w:tcPr>
          <w:p w14:paraId="2DC0490E" w14:textId="77777777" w:rsidR="00071782" w:rsidRPr="00DF039C" w:rsidRDefault="00071782" w:rsidP="009E3276">
            <w:pPr>
              <w:spacing w:line="276" w:lineRule="auto"/>
              <w:rPr>
                <w:noProof/>
              </w:rPr>
            </w:pPr>
            <w:r w:rsidRPr="00DF039C">
              <w:rPr>
                <w:noProof/>
              </w:rPr>
              <w:t>CO</w:t>
            </w:r>
            <w:r w:rsidRPr="00DF039C">
              <w:rPr>
                <w:noProof/>
                <w:vertAlign w:val="subscript"/>
              </w:rPr>
              <w:t>2,</w:t>
            </w:r>
            <w:r w:rsidRPr="00DF039C">
              <w:rPr>
                <w:noProof/>
              </w:rPr>
              <w:t>emissions, fuel/</w:t>
            </w:r>
            <w:r w:rsidRPr="00DF039C">
              <w:rPr>
                <w:b/>
                <w:i/>
                <w:noProof/>
              </w:rPr>
              <w:t xml:space="preserve"> </w:t>
            </w:r>
            <w:r w:rsidRPr="00DF039C">
              <w:rPr>
                <w:noProof/>
              </w:rPr>
              <w:t>energy consumption, zero-emissions/ele</w:t>
            </w:r>
            <w:r w:rsidRPr="00DF039C">
              <w:rPr>
                <w:noProof/>
              </w:rPr>
              <w:lastRenderedPageBreak/>
              <w:t>ctric range determination of a vehicle</w:t>
            </w:r>
          </w:p>
        </w:tc>
        <w:tc>
          <w:tcPr>
            <w:tcW w:w="731" w:type="pct"/>
            <w:tcBorders>
              <w:top w:val="single" w:sz="2" w:space="0" w:color="auto"/>
              <w:left w:val="single" w:sz="2" w:space="0" w:color="auto"/>
              <w:bottom w:val="single" w:sz="2" w:space="0" w:color="auto"/>
              <w:right w:val="single" w:sz="2" w:space="0" w:color="auto"/>
            </w:tcBorders>
            <w:hideMark/>
          </w:tcPr>
          <w:p w14:paraId="44BF66D7" w14:textId="77777777" w:rsidR="00071782" w:rsidRPr="00DF039C" w:rsidRDefault="00071782" w:rsidP="009E3276">
            <w:pPr>
              <w:spacing w:line="276" w:lineRule="auto"/>
              <w:rPr>
                <w:noProof/>
              </w:rPr>
            </w:pPr>
            <w:r w:rsidRPr="00DF039C">
              <w:rPr>
                <w:noProof/>
              </w:rPr>
              <w:lastRenderedPageBreak/>
              <w:t>Issue VECTO licence</w:t>
            </w:r>
          </w:p>
        </w:tc>
        <w:tc>
          <w:tcPr>
            <w:tcW w:w="739" w:type="pct"/>
            <w:tcBorders>
              <w:top w:val="single" w:sz="2" w:space="0" w:color="auto"/>
              <w:left w:val="single" w:sz="2" w:space="0" w:color="auto"/>
              <w:bottom w:val="single" w:sz="2" w:space="0" w:color="auto"/>
              <w:right w:val="single" w:sz="2" w:space="0" w:color="auto"/>
            </w:tcBorders>
            <w:hideMark/>
          </w:tcPr>
          <w:p w14:paraId="7DD92E41" w14:textId="77777777" w:rsidR="00071782" w:rsidRPr="00DF039C" w:rsidRDefault="00071782" w:rsidP="009E3276">
            <w:pPr>
              <w:spacing w:line="276" w:lineRule="auto"/>
              <w:rPr>
                <w:noProof/>
              </w:rPr>
            </w:pPr>
            <w:r w:rsidRPr="00DF039C">
              <w:rPr>
                <w:noProof/>
              </w:rPr>
              <w:t>For components</w:t>
            </w:r>
          </w:p>
        </w:tc>
        <w:tc>
          <w:tcPr>
            <w:tcW w:w="509" w:type="pct"/>
            <w:tcBorders>
              <w:top w:val="single" w:sz="2" w:space="0" w:color="auto"/>
              <w:left w:val="single" w:sz="2" w:space="0" w:color="auto"/>
              <w:bottom w:val="single" w:sz="2" w:space="0" w:color="auto"/>
              <w:right w:val="single" w:sz="2" w:space="0" w:color="auto"/>
            </w:tcBorders>
            <w:hideMark/>
          </w:tcPr>
          <w:p w14:paraId="0FD05FE3" w14:textId="77777777" w:rsidR="00071782" w:rsidRPr="00DF039C" w:rsidRDefault="00071782" w:rsidP="009E3276">
            <w:pPr>
              <w:spacing w:line="276" w:lineRule="auto"/>
              <w:rPr>
                <w:noProof/>
              </w:rPr>
            </w:pPr>
            <w:r w:rsidRPr="00DF039C">
              <w:rPr>
                <w:noProof/>
              </w:rPr>
              <w:t>Not required</w:t>
            </w:r>
          </w:p>
        </w:tc>
        <w:tc>
          <w:tcPr>
            <w:tcW w:w="640" w:type="pct"/>
            <w:tcBorders>
              <w:top w:val="single" w:sz="2" w:space="0" w:color="auto"/>
              <w:left w:val="single" w:sz="2" w:space="0" w:color="auto"/>
              <w:bottom w:val="single" w:sz="2" w:space="0" w:color="auto"/>
              <w:right w:val="single" w:sz="2" w:space="0" w:color="auto"/>
            </w:tcBorders>
            <w:hideMark/>
          </w:tcPr>
          <w:p w14:paraId="47FB4D13" w14:textId="77777777" w:rsidR="00071782" w:rsidRPr="00DF039C" w:rsidRDefault="00071782" w:rsidP="009E3276">
            <w:pPr>
              <w:spacing w:line="276" w:lineRule="auto"/>
              <w:rPr>
                <w:noProof/>
              </w:rPr>
            </w:pPr>
            <w:r w:rsidRPr="00DF039C">
              <w:rPr>
                <w:noProof/>
              </w:rPr>
              <w:t>Not required</w:t>
            </w:r>
          </w:p>
        </w:tc>
        <w:tc>
          <w:tcPr>
            <w:tcW w:w="885" w:type="pct"/>
            <w:tcBorders>
              <w:top w:val="single" w:sz="2" w:space="0" w:color="auto"/>
              <w:left w:val="single" w:sz="2" w:space="0" w:color="auto"/>
              <w:bottom w:val="single" w:sz="2" w:space="0" w:color="auto"/>
              <w:right w:val="single" w:sz="2" w:space="0" w:color="auto"/>
            </w:tcBorders>
            <w:hideMark/>
          </w:tcPr>
          <w:p w14:paraId="0EC8A1EE"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41F8DAA3" w14:textId="77777777" w:rsidR="00071782" w:rsidRPr="00DF039C" w:rsidRDefault="00071782" w:rsidP="009E3276">
            <w:pPr>
              <w:spacing w:line="276" w:lineRule="auto"/>
              <w:rPr>
                <w:noProof/>
              </w:rPr>
            </w:pPr>
            <w:r w:rsidRPr="00DF039C">
              <w:rPr>
                <w:noProof/>
              </w:rPr>
              <w:t>Optional</w:t>
            </w:r>
          </w:p>
        </w:tc>
      </w:tr>
      <w:tr w:rsidR="00071782" w:rsidRPr="00DF039C" w14:paraId="7622C63C" w14:textId="77777777" w:rsidTr="009E3276">
        <w:trPr>
          <w:trHeight w:val="469"/>
        </w:trPr>
        <w:tc>
          <w:tcPr>
            <w:tcW w:w="857" w:type="pct"/>
            <w:tcBorders>
              <w:top w:val="single" w:sz="2" w:space="0" w:color="auto"/>
              <w:left w:val="single" w:sz="2" w:space="0" w:color="auto"/>
              <w:bottom w:val="single" w:sz="2" w:space="0" w:color="auto"/>
              <w:right w:val="single" w:sz="2" w:space="0" w:color="auto"/>
            </w:tcBorders>
            <w:hideMark/>
          </w:tcPr>
          <w:p w14:paraId="2BD1FBC0" w14:textId="77777777" w:rsidR="00071782" w:rsidRPr="00DF039C" w:rsidRDefault="00071782" w:rsidP="009E3276">
            <w:pPr>
              <w:spacing w:line="276" w:lineRule="auto"/>
              <w:rPr>
                <w:noProof/>
              </w:rPr>
            </w:pPr>
            <w:r w:rsidRPr="00DF039C">
              <w:rPr>
                <w:noProof/>
              </w:rPr>
              <w:t>Energy efficiency of trailers</w:t>
            </w:r>
          </w:p>
        </w:tc>
        <w:tc>
          <w:tcPr>
            <w:tcW w:w="731" w:type="pct"/>
            <w:tcBorders>
              <w:top w:val="single" w:sz="2" w:space="0" w:color="auto"/>
              <w:left w:val="single" w:sz="2" w:space="0" w:color="auto"/>
              <w:bottom w:val="single" w:sz="2" w:space="0" w:color="auto"/>
              <w:right w:val="single" w:sz="2" w:space="0" w:color="auto"/>
            </w:tcBorders>
            <w:hideMark/>
          </w:tcPr>
          <w:p w14:paraId="31B3C17B" w14:textId="77777777" w:rsidR="00071782" w:rsidRPr="00DF039C" w:rsidRDefault="00071782" w:rsidP="009E3276">
            <w:pPr>
              <w:spacing w:line="276" w:lineRule="auto"/>
              <w:rPr>
                <w:noProof/>
              </w:rPr>
            </w:pPr>
            <w:r w:rsidRPr="00DF039C">
              <w:rPr>
                <w:noProof/>
              </w:rPr>
              <w:t>Issue VECTO licence</w:t>
            </w:r>
          </w:p>
        </w:tc>
        <w:tc>
          <w:tcPr>
            <w:tcW w:w="739" w:type="pct"/>
            <w:tcBorders>
              <w:top w:val="single" w:sz="2" w:space="0" w:color="auto"/>
              <w:left w:val="single" w:sz="2" w:space="0" w:color="auto"/>
              <w:bottom w:val="single" w:sz="2" w:space="0" w:color="auto"/>
              <w:right w:val="single" w:sz="2" w:space="0" w:color="auto"/>
            </w:tcBorders>
            <w:hideMark/>
          </w:tcPr>
          <w:p w14:paraId="58125629" w14:textId="77777777" w:rsidR="00071782" w:rsidRPr="00DF039C" w:rsidRDefault="00071782" w:rsidP="009E3276">
            <w:pPr>
              <w:spacing w:line="276" w:lineRule="auto"/>
              <w:rPr>
                <w:noProof/>
              </w:rPr>
            </w:pPr>
            <w:r w:rsidRPr="00DF039C">
              <w:rPr>
                <w:noProof/>
              </w:rPr>
              <w:t>For components</w:t>
            </w:r>
          </w:p>
        </w:tc>
        <w:tc>
          <w:tcPr>
            <w:tcW w:w="509" w:type="pct"/>
            <w:tcBorders>
              <w:top w:val="single" w:sz="2" w:space="0" w:color="auto"/>
              <w:left w:val="single" w:sz="2" w:space="0" w:color="auto"/>
              <w:bottom w:val="single" w:sz="2" w:space="0" w:color="auto"/>
              <w:right w:val="single" w:sz="2" w:space="0" w:color="auto"/>
            </w:tcBorders>
            <w:hideMark/>
          </w:tcPr>
          <w:p w14:paraId="528051DD" w14:textId="77777777" w:rsidR="00071782" w:rsidRPr="00DF039C" w:rsidRDefault="00071782" w:rsidP="009E3276">
            <w:pPr>
              <w:spacing w:line="276" w:lineRule="auto"/>
              <w:rPr>
                <w:noProof/>
              </w:rPr>
            </w:pPr>
            <w:r w:rsidRPr="00DF039C">
              <w:rPr>
                <w:noProof/>
              </w:rPr>
              <w:t>Not required</w:t>
            </w:r>
          </w:p>
        </w:tc>
        <w:tc>
          <w:tcPr>
            <w:tcW w:w="640" w:type="pct"/>
            <w:tcBorders>
              <w:top w:val="single" w:sz="2" w:space="0" w:color="auto"/>
              <w:left w:val="single" w:sz="2" w:space="0" w:color="auto"/>
              <w:bottom w:val="single" w:sz="2" w:space="0" w:color="auto"/>
              <w:right w:val="single" w:sz="2" w:space="0" w:color="auto"/>
            </w:tcBorders>
            <w:hideMark/>
          </w:tcPr>
          <w:p w14:paraId="1FD16580" w14:textId="77777777" w:rsidR="00071782" w:rsidRPr="00DF039C" w:rsidRDefault="00071782" w:rsidP="009E3276">
            <w:pPr>
              <w:spacing w:line="276" w:lineRule="auto"/>
              <w:rPr>
                <w:noProof/>
              </w:rPr>
            </w:pPr>
            <w:r w:rsidRPr="00DF039C">
              <w:rPr>
                <w:noProof/>
              </w:rPr>
              <w:t>Not required</w:t>
            </w:r>
          </w:p>
        </w:tc>
        <w:tc>
          <w:tcPr>
            <w:tcW w:w="885" w:type="pct"/>
            <w:tcBorders>
              <w:top w:val="single" w:sz="2" w:space="0" w:color="auto"/>
              <w:left w:val="single" w:sz="2" w:space="0" w:color="auto"/>
              <w:bottom w:val="single" w:sz="2" w:space="0" w:color="auto"/>
              <w:right w:val="single" w:sz="2" w:space="0" w:color="auto"/>
            </w:tcBorders>
            <w:hideMark/>
          </w:tcPr>
          <w:p w14:paraId="3F2FADA7"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2325A474" w14:textId="77777777" w:rsidR="00071782" w:rsidRPr="00DF039C" w:rsidRDefault="00071782" w:rsidP="009E3276">
            <w:pPr>
              <w:spacing w:line="276" w:lineRule="auto"/>
              <w:rPr>
                <w:noProof/>
              </w:rPr>
            </w:pPr>
            <w:r w:rsidRPr="00DF039C">
              <w:rPr>
                <w:noProof/>
              </w:rPr>
              <w:t>Optional</w:t>
            </w:r>
          </w:p>
        </w:tc>
      </w:tr>
      <w:tr w:rsidR="00071782" w:rsidRPr="00DF039C" w14:paraId="6D81A78F" w14:textId="77777777" w:rsidTr="009E3276">
        <w:trPr>
          <w:trHeight w:val="469"/>
        </w:trPr>
        <w:tc>
          <w:tcPr>
            <w:tcW w:w="857" w:type="pct"/>
            <w:tcBorders>
              <w:top w:val="single" w:sz="2" w:space="0" w:color="auto"/>
              <w:left w:val="single" w:sz="2" w:space="0" w:color="auto"/>
              <w:bottom w:val="single" w:sz="2" w:space="0" w:color="auto"/>
              <w:right w:val="single" w:sz="2" w:space="0" w:color="auto"/>
            </w:tcBorders>
            <w:hideMark/>
          </w:tcPr>
          <w:p w14:paraId="2F1BF2AB" w14:textId="77777777" w:rsidR="00071782" w:rsidRPr="00DF039C" w:rsidRDefault="00071782" w:rsidP="009E3276">
            <w:pPr>
              <w:spacing w:line="276" w:lineRule="auto"/>
              <w:rPr>
                <w:noProof/>
              </w:rPr>
            </w:pPr>
            <w:r w:rsidRPr="00DF039C">
              <w:rPr>
                <w:noProof/>
              </w:rPr>
              <w:t>Verification testing procedure</w:t>
            </w:r>
          </w:p>
        </w:tc>
        <w:tc>
          <w:tcPr>
            <w:tcW w:w="731" w:type="pct"/>
            <w:tcBorders>
              <w:top w:val="single" w:sz="2" w:space="0" w:color="auto"/>
              <w:left w:val="single" w:sz="2" w:space="0" w:color="auto"/>
              <w:bottom w:val="single" w:sz="2" w:space="0" w:color="auto"/>
              <w:right w:val="single" w:sz="2" w:space="0" w:color="auto"/>
            </w:tcBorders>
            <w:hideMark/>
          </w:tcPr>
          <w:p w14:paraId="5E396229" w14:textId="77777777" w:rsidR="00071782" w:rsidRPr="00DF039C" w:rsidRDefault="00071782" w:rsidP="009E3276">
            <w:pPr>
              <w:spacing w:line="276" w:lineRule="auto"/>
              <w:rPr>
                <w:noProof/>
              </w:rPr>
            </w:pPr>
            <w:r w:rsidRPr="00DF039C">
              <w:rPr>
                <w:noProof/>
              </w:rPr>
              <w:t>Not required</w:t>
            </w:r>
          </w:p>
        </w:tc>
        <w:tc>
          <w:tcPr>
            <w:tcW w:w="739" w:type="pct"/>
            <w:tcBorders>
              <w:top w:val="single" w:sz="2" w:space="0" w:color="auto"/>
              <w:left w:val="single" w:sz="2" w:space="0" w:color="auto"/>
              <w:bottom w:val="single" w:sz="2" w:space="0" w:color="auto"/>
              <w:right w:val="single" w:sz="2" w:space="0" w:color="auto"/>
            </w:tcBorders>
            <w:hideMark/>
          </w:tcPr>
          <w:p w14:paraId="5A77A924" w14:textId="77777777" w:rsidR="00071782" w:rsidRPr="00DF039C" w:rsidRDefault="00071782" w:rsidP="009E3276">
            <w:pPr>
              <w:spacing w:line="276" w:lineRule="auto"/>
              <w:rPr>
                <w:noProof/>
              </w:rPr>
            </w:pPr>
            <w:r w:rsidRPr="00DF039C">
              <w:rPr>
                <w:noProof/>
              </w:rPr>
              <w:t>Required</w:t>
            </w:r>
          </w:p>
        </w:tc>
        <w:tc>
          <w:tcPr>
            <w:tcW w:w="509" w:type="pct"/>
            <w:tcBorders>
              <w:top w:val="single" w:sz="2" w:space="0" w:color="auto"/>
              <w:left w:val="single" w:sz="2" w:space="0" w:color="auto"/>
              <w:bottom w:val="single" w:sz="2" w:space="0" w:color="auto"/>
              <w:right w:val="single" w:sz="2" w:space="0" w:color="auto"/>
            </w:tcBorders>
            <w:hideMark/>
          </w:tcPr>
          <w:p w14:paraId="3BA0B9A6"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1FFEDA8A" w14:textId="77777777" w:rsidR="00071782" w:rsidRPr="00DF039C" w:rsidRDefault="00071782" w:rsidP="009E3276">
            <w:pPr>
              <w:spacing w:line="276" w:lineRule="auto"/>
              <w:rPr>
                <w:noProof/>
              </w:rPr>
            </w:pPr>
            <w:r w:rsidRPr="00DF039C">
              <w:rPr>
                <w:noProof/>
              </w:rPr>
              <w:t>Optional</w:t>
            </w:r>
          </w:p>
        </w:tc>
        <w:tc>
          <w:tcPr>
            <w:tcW w:w="885" w:type="pct"/>
            <w:tcBorders>
              <w:top w:val="single" w:sz="2" w:space="0" w:color="auto"/>
              <w:left w:val="single" w:sz="2" w:space="0" w:color="auto"/>
              <w:bottom w:val="single" w:sz="2" w:space="0" w:color="auto"/>
              <w:right w:val="single" w:sz="2" w:space="0" w:color="auto"/>
            </w:tcBorders>
            <w:hideMark/>
          </w:tcPr>
          <w:p w14:paraId="0F12B3AE"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5B83E1FE" w14:textId="77777777" w:rsidR="00071782" w:rsidRPr="00DF039C" w:rsidRDefault="00071782" w:rsidP="009E3276">
            <w:pPr>
              <w:spacing w:line="276" w:lineRule="auto"/>
              <w:rPr>
                <w:noProof/>
              </w:rPr>
            </w:pPr>
            <w:r w:rsidRPr="00DF039C">
              <w:rPr>
                <w:noProof/>
              </w:rPr>
              <w:t>Optional</w:t>
            </w:r>
          </w:p>
        </w:tc>
      </w:tr>
      <w:tr w:rsidR="00071782" w:rsidRPr="00DF039C" w14:paraId="669680F2"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2206146F" w14:textId="77777777" w:rsidR="00071782" w:rsidRPr="00DF039C" w:rsidRDefault="00071782" w:rsidP="009E3276">
            <w:pPr>
              <w:spacing w:line="276" w:lineRule="auto"/>
              <w:rPr>
                <w:noProof/>
              </w:rPr>
            </w:pPr>
            <w:r w:rsidRPr="00DF039C">
              <w:rPr>
                <w:noProof/>
              </w:rPr>
              <w:t>Crankcase emissions</w:t>
            </w:r>
          </w:p>
        </w:tc>
        <w:tc>
          <w:tcPr>
            <w:tcW w:w="731" w:type="pct"/>
            <w:tcBorders>
              <w:top w:val="single" w:sz="2" w:space="0" w:color="auto"/>
              <w:left w:val="single" w:sz="2" w:space="0" w:color="auto"/>
              <w:bottom w:val="single" w:sz="2" w:space="0" w:color="auto"/>
              <w:right w:val="single" w:sz="2" w:space="0" w:color="auto"/>
            </w:tcBorders>
            <w:hideMark/>
          </w:tcPr>
          <w:p w14:paraId="5E4AA6FC" w14:textId="77777777" w:rsidR="00071782" w:rsidRPr="00DF039C" w:rsidRDefault="00071782" w:rsidP="009E3276">
            <w:pPr>
              <w:spacing w:line="276" w:lineRule="auto"/>
              <w:rPr>
                <w:noProof/>
              </w:rPr>
            </w:pPr>
            <w:r w:rsidRPr="00DF039C">
              <w:rPr>
                <w:noProof/>
              </w:rPr>
              <w:t xml:space="preserve">Check installation of closed crankcase system or routing to the tailpipe </w:t>
            </w:r>
          </w:p>
        </w:tc>
        <w:tc>
          <w:tcPr>
            <w:tcW w:w="739" w:type="pct"/>
            <w:tcBorders>
              <w:top w:val="single" w:sz="2" w:space="0" w:color="auto"/>
              <w:left w:val="single" w:sz="2" w:space="0" w:color="auto"/>
              <w:bottom w:val="single" w:sz="2" w:space="0" w:color="auto"/>
              <w:right w:val="single" w:sz="2" w:space="0" w:color="auto"/>
            </w:tcBorders>
            <w:hideMark/>
          </w:tcPr>
          <w:p w14:paraId="70F50861" w14:textId="77777777" w:rsidR="00071782" w:rsidRPr="00DF039C" w:rsidRDefault="00071782" w:rsidP="009E3276">
            <w:pPr>
              <w:spacing w:line="276" w:lineRule="auto"/>
              <w:rPr>
                <w:noProof/>
              </w:rPr>
            </w:pPr>
            <w:r w:rsidRPr="00DF039C">
              <w:rPr>
                <w:noProof/>
              </w:rPr>
              <w:t>Not required</w:t>
            </w:r>
          </w:p>
        </w:tc>
        <w:tc>
          <w:tcPr>
            <w:tcW w:w="509" w:type="pct"/>
            <w:tcBorders>
              <w:top w:val="single" w:sz="2" w:space="0" w:color="auto"/>
              <w:left w:val="single" w:sz="2" w:space="0" w:color="auto"/>
              <w:bottom w:val="single" w:sz="2" w:space="0" w:color="auto"/>
              <w:right w:val="single" w:sz="2" w:space="0" w:color="auto"/>
            </w:tcBorders>
            <w:hideMark/>
          </w:tcPr>
          <w:p w14:paraId="034F7497"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1A38885E" w14:textId="77777777" w:rsidR="00071782" w:rsidRPr="00DF039C" w:rsidRDefault="00071782" w:rsidP="009E3276">
            <w:pPr>
              <w:spacing w:line="276" w:lineRule="auto"/>
              <w:rPr>
                <w:noProof/>
              </w:rPr>
            </w:pPr>
            <w:r w:rsidRPr="00DF039C">
              <w:rPr>
                <w:noProof/>
              </w:rPr>
              <w:t>Optional</w:t>
            </w:r>
          </w:p>
        </w:tc>
        <w:tc>
          <w:tcPr>
            <w:tcW w:w="885" w:type="pct"/>
            <w:tcBorders>
              <w:top w:val="single" w:sz="2" w:space="0" w:color="auto"/>
              <w:left w:val="single" w:sz="2" w:space="0" w:color="auto"/>
              <w:bottom w:val="single" w:sz="2" w:space="0" w:color="auto"/>
              <w:right w:val="single" w:sz="2" w:space="0" w:color="auto"/>
            </w:tcBorders>
            <w:hideMark/>
          </w:tcPr>
          <w:p w14:paraId="05D44AE2"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3C496438" w14:textId="77777777" w:rsidR="00071782" w:rsidRPr="00DF039C" w:rsidRDefault="00071782" w:rsidP="009E3276">
            <w:pPr>
              <w:spacing w:line="276" w:lineRule="auto"/>
              <w:rPr>
                <w:noProof/>
              </w:rPr>
            </w:pPr>
            <w:r w:rsidRPr="00DF039C">
              <w:rPr>
                <w:noProof/>
              </w:rPr>
              <w:t>Optional</w:t>
            </w:r>
          </w:p>
        </w:tc>
      </w:tr>
      <w:tr w:rsidR="00071782" w:rsidRPr="00DF039C" w14:paraId="2B369539"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36DDC47E" w14:textId="77777777" w:rsidR="00071782" w:rsidRPr="00DF039C" w:rsidRDefault="00071782" w:rsidP="009E3276">
            <w:pPr>
              <w:spacing w:line="276" w:lineRule="auto"/>
              <w:rPr>
                <w:noProof/>
              </w:rPr>
            </w:pPr>
            <w:r w:rsidRPr="00DF039C">
              <w:rPr>
                <w:noProof/>
              </w:rPr>
              <w:t>Emissions durability</w:t>
            </w:r>
          </w:p>
        </w:tc>
        <w:tc>
          <w:tcPr>
            <w:tcW w:w="731" w:type="pct"/>
            <w:tcBorders>
              <w:top w:val="single" w:sz="2" w:space="0" w:color="auto"/>
              <w:left w:val="single" w:sz="2" w:space="0" w:color="auto"/>
              <w:bottom w:val="single" w:sz="2" w:space="0" w:color="auto"/>
              <w:right w:val="single" w:sz="2" w:space="0" w:color="auto"/>
            </w:tcBorders>
            <w:hideMark/>
          </w:tcPr>
          <w:p w14:paraId="74C7E3EC" w14:textId="77777777" w:rsidR="00071782" w:rsidRPr="00DF039C" w:rsidRDefault="00071782" w:rsidP="009E3276">
            <w:pPr>
              <w:spacing w:line="276" w:lineRule="auto"/>
              <w:rPr>
                <w:noProof/>
              </w:rPr>
            </w:pPr>
            <w:r w:rsidRPr="00DF039C">
              <w:rPr>
                <w:noProof/>
              </w:rPr>
              <w:t>Declaration</w:t>
            </w:r>
          </w:p>
        </w:tc>
        <w:tc>
          <w:tcPr>
            <w:tcW w:w="739" w:type="pct"/>
            <w:tcBorders>
              <w:top w:val="single" w:sz="2" w:space="0" w:color="auto"/>
              <w:left w:val="single" w:sz="2" w:space="0" w:color="auto"/>
              <w:bottom w:val="single" w:sz="2" w:space="0" w:color="auto"/>
              <w:right w:val="single" w:sz="2" w:space="0" w:color="auto"/>
            </w:tcBorders>
            <w:hideMark/>
          </w:tcPr>
          <w:p w14:paraId="337FBFE2" w14:textId="77777777" w:rsidR="00071782" w:rsidRPr="00DF039C" w:rsidRDefault="00071782" w:rsidP="009E3276">
            <w:pPr>
              <w:spacing w:line="276" w:lineRule="auto"/>
              <w:rPr>
                <w:noProof/>
              </w:rPr>
            </w:pPr>
            <w:r w:rsidRPr="00DF039C">
              <w:rPr>
                <w:noProof/>
              </w:rPr>
              <w:t>Not required</w:t>
            </w:r>
          </w:p>
        </w:tc>
        <w:tc>
          <w:tcPr>
            <w:tcW w:w="509" w:type="pct"/>
            <w:tcBorders>
              <w:top w:val="single" w:sz="2" w:space="0" w:color="auto"/>
              <w:left w:val="single" w:sz="2" w:space="0" w:color="auto"/>
              <w:bottom w:val="single" w:sz="2" w:space="0" w:color="auto"/>
              <w:right w:val="single" w:sz="2" w:space="0" w:color="auto"/>
            </w:tcBorders>
            <w:hideMark/>
          </w:tcPr>
          <w:p w14:paraId="46F1115A"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293371C7" w14:textId="77777777" w:rsidR="00071782" w:rsidRPr="00DF039C" w:rsidRDefault="00071782" w:rsidP="009E3276">
            <w:pPr>
              <w:spacing w:line="276" w:lineRule="auto"/>
              <w:rPr>
                <w:noProof/>
              </w:rPr>
            </w:pPr>
            <w:r w:rsidRPr="00DF039C">
              <w:rPr>
                <w:noProof/>
              </w:rPr>
              <w:t>Optional</w:t>
            </w:r>
          </w:p>
        </w:tc>
        <w:tc>
          <w:tcPr>
            <w:tcW w:w="885" w:type="pct"/>
            <w:tcBorders>
              <w:top w:val="single" w:sz="2" w:space="0" w:color="auto"/>
              <w:left w:val="single" w:sz="2" w:space="0" w:color="auto"/>
              <w:bottom w:val="single" w:sz="2" w:space="0" w:color="auto"/>
              <w:right w:val="single" w:sz="2" w:space="0" w:color="auto"/>
            </w:tcBorders>
            <w:hideMark/>
          </w:tcPr>
          <w:p w14:paraId="35A0AF18" w14:textId="77777777" w:rsidR="00071782" w:rsidRPr="00DF039C" w:rsidRDefault="00071782" w:rsidP="009E3276">
            <w:pPr>
              <w:spacing w:line="276" w:lineRule="auto"/>
              <w:rPr>
                <w:noProof/>
              </w:rPr>
            </w:pPr>
            <w:r w:rsidRPr="00DF039C">
              <w:rPr>
                <w:noProof/>
              </w:rPr>
              <w:t>Required</w:t>
            </w:r>
          </w:p>
        </w:tc>
        <w:tc>
          <w:tcPr>
            <w:tcW w:w="640" w:type="pct"/>
            <w:tcBorders>
              <w:top w:val="single" w:sz="2" w:space="0" w:color="auto"/>
              <w:left w:val="single" w:sz="2" w:space="0" w:color="auto"/>
              <w:bottom w:val="single" w:sz="2" w:space="0" w:color="auto"/>
              <w:right w:val="single" w:sz="2" w:space="0" w:color="auto"/>
            </w:tcBorders>
            <w:hideMark/>
          </w:tcPr>
          <w:p w14:paraId="7069F05A" w14:textId="77777777" w:rsidR="00071782" w:rsidRPr="00DF039C" w:rsidRDefault="00071782" w:rsidP="009E3276">
            <w:pPr>
              <w:spacing w:line="276" w:lineRule="auto"/>
              <w:rPr>
                <w:noProof/>
              </w:rPr>
            </w:pPr>
            <w:r w:rsidRPr="00DF039C">
              <w:rPr>
                <w:noProof/>
              </w:rPr>
              <w:t>Optional</w:t>
            </w:r>
          </w:p>
        </w:tc>
      </w:tr>
      <w:tr w:rsidR="00071782" w:rsidRPr="00DF039C" w14:paraId="6B21CB14" w14:textId="77777777" w:rsidTr="009E3276">
        <w:tc>
          <w:tcPr>
            <w:tcW w:w="857" w:type="pct"/>
            <w:tcBorders>
              <w:top w:val="single" w:sz="2" w:space="0" w:color="auto"/>
              <w:left w:val="single" w:sz="2" w:space="0" w:color="auto"/>
              <w:bottom w:val="single" w:sz="2" w:space="0" w:color="auto"/>
              <w:right w:val="single" w:sz="2" w:space="0" w:color="auto"/>
            </w:tcBorders>
          </w:tcPr>
          <w:p w14:paraId="68076E2B" w14:textId="77777777" w:rsidR="00071782" w:rsidRPr="00DF039C" w:rsidRDefault="00071782" w:rsidP="009E3276">
            <w:pPr>
              <w:spacing w:before="60" w:after="60"/>
              <w:rPr>
                <w:b/>
                <w:i/>
                <w:szCs w:val="24"/>
              </w:rPr>
            </w:pPr>
            <w:r w:rsidRPr="00DF039C">
              <w:rPr>
                <w:b/>
                <w:i/>
                <w:szCs w:val="24"/>
              </w:rPr>
              <w:t>Correct operation of systems using a consumable reagent and pollution control systems</w:t>
            </w:r>
          </w:p>
        </w:tc>
        <w:tc>
          <w:tcPr>
            <w:tcW w:w="731" w:type="pct"/>
            <w:tcBorders>
              <w:top w:val="single" w:sz="2" w:space="0" w:color="auto"/>
              <w:left w:val="single" w:sz="2" w:space="0" w:color="auto"/>
              <w:bottom w:val="single" w:sz="2" w:space="0" w:color="auto"/>
              <w:right w:val="single" w:sz="2" w:space="0" w:color="auto"/>
            </w:tcBorders>
          </w:tcPr>
          <w:p w14:paraId="001A45E3" w14:textId="77777777" w:rsidR="00071782" w:rsidRPr="00DF039C" w:rsidRDefault="00071782" w:rsidP="009E3276">
            <w:pPr>
              <w:spacing w:before="60" w:after="60"/>
              <w:rPr>
                <w:b/>
                <w:i/>
                <w:szCs w:val="24"/>
              </w:rPr>
            </w:pPr>
            <w:r w:rsidRPr="00DF039C">
              <w:rPr>
                <w:b/>
                <w:i/>
                <w:szCs w:val="24"/>
              </w:rPr>
              <w:t>Not required</w:t>
            </w:r>
          </w:p>
        </w:tc>
        <w:tc>
          <w:tcPr>
            <w:tcW w:w="739" w:type="pct"/>
            <w:tcBorders>
              <w:top w:val="single" w:sz="2" w:space="0" w:color="auto"/>
              <w:left w:val="single" w:sz="2" w:space="0" w:color="auto"/>
              <w:bottom w:val="single" w:sz="2" w:space="0" w:color="auto"/>
              <w:right w:val="single" w:sz="2" w:space="0" w:color="auto"/>
            </w:tcBorders>
          </w:tcPr>
          <w:p w14:paraId="0AF7B5EA" w14:textId="77777777" w:rsidR="00071782" w:rsidRPr="00DF039C" w:rsidRDefault="00071782" w:rsidP="009E3276">
            <w:pPr>
              <w:spacing w:before="60" w:after="60"/>
              <w:rPr>
                <w:b/>
                <w:i/>
                <w:szCs w:val="24"/>
              </w:rPr>
            </w:pPr>
            <w:r w:rsidRPr="00DF039C">
              <w:rPr>
                <w:b/>
                <w:i/>
                <w:szCs w:val="24"/>
              </w:rPr>
              <w:t>Not required</w:t>
            </w:r>
          </w:p>
        </w:tc>
        <w:tc>
          <w:tcPr>
            <w:tcW w:w="509" w:type="pct"/>
            <w:tcBorders>
              <w:top w:val="single" w:sz="2" w:space="0" w:color="auto"/>
              <w:left w:val="single" w:sz="2" w:space="0" w:color="auto"/>
              <w:bottom w:val="single" w:sz="2" w:space="0" w:color="auto"/>
              <w:right w:val="single" w:sz="2" w:space="0" w:color="auto"/>
            </w:tcBorders>
          </w:tcPr>
          <w:p w14:paraId="5C0A7812" w14:textId="77777777" w:rsidR="00071782" w:rsidRPr="00DF039C" w:rsidRDefault="00071782" w:rsidP="009E3276">
            <w:pPr>
              <w:spacing w:before="60" w:after="60"/>
              <w:rPr>
                <w:b/>
                <w:i/>
                <w:szCs w:val="24"/>
              </w:rPr>
            </w:pPr>
            <w:r w:rsidRPr="00DF039C">
              <w:rPr>
                <w:b/>
                <w:i/>
                <w:szCs w:val="24"/>
              </w:rPr>
              <w:t>Required</w:t>
            </w:r>
          </w:p>
        </w:tc>
        <w:tc>
          <w:tcPr>
            <w:tcW w:w="640" w:type="pct"/>
            <w:tcBorders>
              <w:top w:val="single" w:sz="2" w:space="0" w:color="auto"/>
              <w:left w:val="single" w:sz="2" w:space="0" w:color="auto"/>
              <w:bottom w:val="single" w:sz="2" w:space="0" w:color="auto"/>
              <w:right w:val="single" w:sz="2" w:space="0" w:color="auto"/>
            </w:tcBorders>
          </w:tcPr>
          <w:p w14:paraId="18AD3D3F" w14:textId="77777777" w:rsidR="00071782" w:rsidRPr="00DF039C" w:rsidRDefault="00071782" w:rsidP="009E3276">
            <w:pPr>
              <w:spacing w:before="60" w:after="60"/>
              <w:rPr>
                <w:b/>
                <w:i/>
                <w:szCs w:val="24"/>
              </w:rPr>
            </w:pPr>
            <w:r w:rsidRPr="00DF039C">
              <w:rPr>
                <w:b/>
                <w:i/>
                <w:szCs w:val="24"/>
              </w:rPr>
              <w:t>Optional</w:t>
            </w:r>
          </w:p>
        </w:tc>
        <w:tc>
          <w:tcPr>
            <w:tcW w:w="885" w:type="pct"/>
            <w:tcBorders>
              <w:top w:val="single" w:sz="2" w:space="0" w:color="auto"/>
              <w:left w:val="single" w:sz="2" w:space="0" w:color="auto"/>
              <w:bottom w:val="single" w:sz="2" w:space="0" w:color="auto"/>
              <w:right w:val="single" w:sz="2" w:space="0" w:color="auto"/>
            </w:tcBorders>
          </w:tcPr>
          <w:p w14:paraId="491367F6" w14:textId="77777777" w:rsidR="00071782" w:rsidRPr="00DF039C" w:rsidRDefault="00071782" w:rsidP="009E3276">
            <w:pPr>
              <w:spacing w:before="60" w:after="60"/>
              <w:rPr>
                <w:b/>
                <w:i/>
                <w:szCs w:val="24"/>
              </w:rPr>
            </w:pPr>
            <w:r w:rsidRPr="00DF039C">
              <w:rPr>
                <w:b/>
                <w:i/>
                <w:szCs w:val="24"/>
              </w:rPr>
              <w:t>Required</w:t>
            </w:r>
          </w:p>
        </w:tc>
        <w:tc>
          <w:tcPr>
            <w:tcW w:w="640" w:type="pct"/>
            <w:tcBorders>
              <w:top w:val="single" w:sz="2" w:space="0" w:color="auto"/>
              <w:left w:val="single" w:sz="2" w:space="0" w:color="auto"/>
              <w:bottom w:val="single" w:sz="2" w:space="0" w:color="auto"/>
              <w:right w:val="single" w:sz="2" w:space="0" w:color="auto"/>
            </w:tcBorders>
          </w:tcPr>
          <w:p w14:paraId="08882C8D" w14:textId="77777777" w:rsidR="00071782" w:rsidRPr="00DF039C" w:rsidRDefault="00071782" w:rsidP="009E3276">
            <w:pPr>
              <w:spacing w:before="60" w:after="60"/>
              <w:rPr>
                <w:b/>
                <w:i/>
                <w:szCs w:val="24"/>
              </w:rPr>
            </w:pPr>
            <w:r w:rsidRPr="00DF039C">
              <w:rPr>
                <w:b/>
                <w:i/>
                <w:szCs w:val="24"/>
              </w:rPr>
              <w:t>Correct operation of systems using a consumable reagent and pollution control systems</w:t>
            </w:r>
          </w:p>
        </w:tc>
      </w:tr>
      <w:tr w:rsidR="00071782" w:rsidRPr="00DF039C" w14:paraId="69815A2F"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0A789E67" w14:textId="77777777" w:rsidR="00071782" w:rsidRPr="00DF039C" w:rsidRDefault="00071782" w:rsidP="009E3276">
            <w:pPr>
              <w:spacing w:line="276" w:lineRule="auto"/>
              <w:rPr>
                <w:noProof/>
              </w:rPr>
            </w:pPr>
            <w:r w:rsidRPr="00DF039C">
              <w:rPr>
                <w:noProof/>
              </w:rPr>
              <w:t>Battery durability</w:t>
            </w:r>
          </w:p>
        </w:tc>
        <w:tc>
          <w:tcPr>
            <w:tcW w:w="731" w:type="pct"/>
            <w:tcBorders>
              <w:top w:val="single" w:sz="2" w:space="0" w:color="auto"/>
              <w:left w:val="single" w:sz="2" w:space="0" w:color="auto"/>
              <w:bottom w:val="single" w:sz="2" w:space="0" w:color="auto"/>
              <w:right w:val="single" w:sz="2" w:space="0" w:color="auto"/>
            </w:tcBorders>
            <w:hideMark/>
          </w:tcPr>
          <w:p w14:paraId="50618AB1" w14:textId="77777777" w:rsidR="00071782" w:rsidRPr="00DF039C" w:rsidRDefault="00071782" w:rsidP="009E3276">
            <w:pPr>
              <w:spacing w:line="276" w:lineRule="auto"/>
              <w:rPr>
                <w:noProof/>
              </w:rPr>
            </w:pPr>
            <w:r w:rsidRPr="00DF039C">
              <w:rPr>
                <w:noProof/>
              </w:rPr>
              <w:t>Declaration</w:t>
            </w:r>
          </w:p>
        </w:tc>
        <w:tc>
          <w:tcPr>
            <w:tcW w:w="739" w:type="pct"/>
            <w:tcBorders>
              <w:top w:val="single" w:sz="2" w:space="0" w:color="auto"/>
              <w:left w:val="single" w:sz="2" w:space="0" w:color="auto"/>
              <w:bottom w:val="single" w:sz="2" w:space="0" w:color="auto"/>
              <w:right w:val="single" w:sz="2" w:space="0" w:color="auto"/>
            </w:tcBorders>
            <w:hideMark/>
          </w:tcPr>
          <w:p w14:paraId="491287C2" w14:textId="77777777" w:rsidR="00071782" w:rsidRPr="00DF039C" w:rsidRDefault="00071782" w:rsidP="009E3276">
            <w:pPr>
              <w:spacing w:line="276" w:lineRule="auto"/>
              <w:rPr>
                <w:noProof/>
              </w:rPr>
            </w:pPr>
            <w:r w:rsidRPr="00DF039C">
              <w:rPr>
                <w:noProof/>
              </w:rPr>
              <w:t>Not required</w:t>
            </w:r>
          </w:p>
        </w:tc>
        <w:tc>
          <w:tcPr>
            <w:tcW w:w="509" w:type="pct"/>
            <w:tcBorders>
              <w:top w:val="single" w:sz="2" w:space="0" w:color="auto"/>
              <w:left w:val="single" w:sz="2" w:space="0" w:color="auto"/>
              <w:bottom w:val="single" w:sz="2" w:space="0" w:color="auto"/>
              <w:right w:val="single" w:sz="2" w:space="0" w:color="auto"/>
            </w:tcBorders>
            <w:hideMark/>
          </w:tcPr>
          <w:p w14:paraId="66EF070C"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7AEE54F0" w14:textId="77777777" w:rsidR="00071782" w:rsidRPr="00DF039C" w:rsidRDefault="00071782" w:rsidP="009E3276">
            <w:pPr>
              <w:spacing w:line="276" w:lineRule="auto"/>
              <w:rPr>
                <w:noProof/>
              </w:rPr>
            </w:pPr>
            <w:r w:rsidRPr="00DF039C">
              <w:rPr>
                <w:noProof/>
              </w:rPr>
              <w:t>Optional</w:t>
            </w:r>
          </w:p>
        </w:tc>
        <w:tc>
          <w:tcPr>
            <w:tcW w:w="885" w:type="pct"/>
            <w:tcBorders>
              <w:top w:val="single" w:sz="2" w:space="0" w:color="auto"/>
              <w:left w:val="single" w:sz="2" w:space="0" w:color="auto"/>
              <w:bottom w:val="single" w:sz="2" w:space="0" w:color="auto"/>
              <w:right w:val="single" w:sz="2" w:space="0" w:color="auto"/>
            </w:tcBorders>
            <w:hideMark/>
          </w:tcPr>
          <w:p w14:paraId="243D6583"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626C22D6" w14:textId="77777777" w:rsidR="00071782" w:rsidRPr="00DF039C" w:rsidRDefault="00071782" w:rsidP="009E3276">
            <w:pPr>
              <w:spacing w:line="276" w:lineRule="auto"/>
              <w:rPr>
                <w:noProof/>
              </w:rPr>
            </w:pPr>
            <w:r w:rsidRPr="00DF039C">
              <w:rPr>
                <w:noProof/>
              </w:rPr>
              <w:t>Optional</w:t>
            </w:r>
          </w:p>
        </w:tc>
      </w:tr>
      <w:tr w:rsidR="00071782" w:rsidRPr="00DF039C" w14:paraId="52D16D2B" w14:textId="77777777" w:rsidTr="009E3276">
        <w:tc>
          <w:tcPr>
            <w:tcW w:w="857" w:type="pct"/>
            <w:tcBorders>
              <w:top w:val="single" w:sz="2" w:space="0" w:color="auto"/>
              <w:left w:val="single" w:sz="2" w:space="0" w:color="auto"/>
              <w:bottom w:val="single" w:sz="2" w:space="0" w:color="auto"/>
              <w:right w:val="single" w:sz="2" w:space="0" w:color="auto"/>
            </w:tcBorders>
          </w:tcPr>
          <w:p w14:paraId="226DB33D" w14:textId="77777777" w:rsidR="00071782" w:rsidRPr="00DF039C" w:rsidRDefault="00071782" w:rsidP="009E3276">
            <w:pPr>
              <w:spacing w:before="60" w:after="60"/>
              <w:rPr>
                <w:b/>
                <w:bCs/>
                <w:i/>
                <w:noProof/>
                <w:szCs w:val="24"/>
              </w:rPr>
            </w:pPr>
            <w:r w:rsidRPr="00DF039C">
              <w:rPr>
                <w:b/>
                <w:bCs/>
                <w:i/>
                <w:noProof/>
                <w:szCs w:val="24"/>
              </w:rPr>
              <w:t>Power determination</w:t>
            </w:r>
          </w:p>
        </w:tc>
        <w:tc>
          <w:tcPr>
            <w:tcW w:w="731" w:type="pct"/>
            <w:tcBorders>
              <w:top w:val="single" w:sz="2" w:space="0" w:color="auto"/>
              <w:left w:val="single" w:sz="2" w:space="0" w:color="auto"/>
              <w:bottom w:val="single" w:sz="2" w:space="0" w:color="auto"/>
              <w:right w:val="single" w:sz="2" w:space="0" w:color="auto"/>
            </w:tcBorders>
          </w:tcPr>
          <w:p w14:paraId="6581EFCB" w14:textId="77777777" w:rsidR="00071782" w:rsidRPr="00DF039C" w:rsidRDefault="00071782" w:rsidP="009E3276">
            <w:pPr>
              <w:spacing w:before="60" w:after="60"/>
              <w:rPr>
                <w:b/>
                <w:i/>
                <w:noProof/>
                <w:szCs w:val="24"/>
              </w:rPr>
            </w:pPr>
            <w:r w:rsidRPr="00DF039C">
              <w:rPr>
                <w:b/>
                <w:i/>
                <w:noProof/>
                <w:szCs w:val="24"/>
              </w:rPr>
              <w:t>Required</w:t>
            </w:r>
          </w:p>
          <w:p w14:paraId="44D92745" w14:textId="77777777" w:rsidR="00071782" w:rsidRPr="00DF039C" w:rsidRDefault="00071782" w:rsidP="009E3276">
            <w:pPr>
              <w:spacing w:before="60" w:after="60"/>
              <w:rPr>
                <w:b/>
                <w:i/>
                <w:noProof/>
                <w:szCs w:val="24"/>
              </w:rPr>
            </w:pPr>
            <w:r w:rsidRPr="00DF039C">
              <w:rPr>
                <w:b/>
                <w:bCs/>
                <w:i/>
                <w:noProof/>
                <w:szCs w:val="24"/>
              </w:rPr>
              <w:t>**</w:t>
            </w:r>
          </w:p>
        </w:tc>
        <w:tc>
          <w:tcPr>
            <w:tcW w:w="739" w:type="pct"/>
            <w:tcBorders>
              <w:top w:val="single" w:sz="2" w:space="0" w:color="auto"/>
              <w:left w:val="single" w:sz="2" w:space="0" w:color="auto"/>
              <w:bottom w:val="single" w:sz="2" w:space="0" w:color="auto"/>
              <w:right w:val="single" w:sz="2" w:space="0" w:color="auto"/>
            </w:tcBorders>
          </w:tcPr>
          <w:p w14:paraId="59C46AD1" w14:textId="77777777" w:rsidR="00071782" w:rsidRPr="00DF039C" w:rsidRDefault="00071782" w:rsidP="009E3276">
            <w:pPr>
              <w:spacing w:before="60" w:after="60"/>
              <w:rPr>
                <w:b/>
                <w:i/>
                <w:noProof/>
                <w:szCs w:val="24"/>
              </w:rPr>
            </w:pPr>
            <w:r w:rsidRPr="00DF039C">
              <w:rPr>
                <w:b/>
                <w:i/>
                <w:noProof/>
                <w:szCs w:val="24"/>
              </w:rPr>
              <w:t>Not required</w:t>
            </w:r>
          </w:p>
        </w:tc>
        <w:tc>
          <w:tcPr>
            <w:tcW w:w="509" w:type="pct"/>
            <w:tcBorders>
              <w:top w:val="single" w:sz="2" w:space="0" w:color="auto"/>
              <w:left w:val="single" w:sz="2" w:space="0" w:color="auto"/>
              <w:bottom w:val="single" w:sz="2" w:space="0" w:color="auto"/>
              <w:right w:val="single" w:sz="2" w:space="0" w:color="auto"/>
            </w:tcBorders>
          </w:tcPr>
          <w:p w14:paraId="5F42AB37" w14:textId="77777777" w:rsidR="00071782" w:rsidRPr="00DF039C" w:rsidRDefault="00071782" w:rsidP="009E3276">
            <w:pPr>
              <w:spacing w:before="60" w:after="60"/>
              <w:rPr>
                <w:b/>
                <w:i/>
                <w:noProof/>
                <w:szCs w:val="24"/>
              </w:rPr>
            </w:pPr>
            <w:r w:rsidRPr="00DF039C">
              <w:rPr>
                <w:b/>
                <w:i/>
                <w:noProof/>
                <w:szCs w:val="24"/>
              </w:rPr>
              <w:t>Optional</w:t>
            </w:r>
          </w:p>
        </w:tc>
        <w:tc>
          <w:tcPr>
            <w:tcW w:w="640" w:type="pct"/>
            <w:tcBorders>
              <w:top w:val="single" w:sz="2" w:space="0" w:color="auto"/>
              <w:left w:val="single" w:sz="2" w:space="0" w:color="auto"/>
              <w:bottom w:val="single" w:sz="2" w:space="0" w:color="auto"/>
              <w:right w:val="single" w:sz="2" w:space="0" w:color="auto"/>
            </w:tcBorders>
          </w:tcPr>
          <w:p w14:paraId="1BAF4E46" w14:textId="77777777" w:rsidR="00071782" w:rsidRPr="00DF039C" w:rsidRDefault="00071782" w:rsidP="009E3276">
            <w:pPr>
              <w:spacing w:before="60" w:after="60"/>
              <w:rPr>
                <w:b/>
                <w:i/>
                <w:noProof/>
                <w:szCs w:val="24"/>
              </w:rPr>
            </w:pPr>
            <w:r w:rsidRPr="00DF039C">
              <w:rPr>
                <w:b/>
                <w:i/>
                <w:noProof/>
                <w:szCs w:val="24"/>
              </w:rPr>
              <w:t>Optional</w:t>
            </w:r>
          </w:p>
        </w:tc>
        <w:tc>
          <w:tcPr>
            <w:tcW w:w="885" w:type="pct"/>
            <w:tcBorders>
              <w:top w:val="single" w:sz="2" w:space="0" w:color="auto"/>
              <w:left w:val="single" w:sz="2" w:space="0" w:color="auto"/>
              <w:bottom w:val="single" w:sz="2" w:space="0" w:color="auto"/>
              <w:right w:val="single" w:sz="2" w:space="0" w:color="auto"/>
            </w:tcBorders>
          </w:tcPr>
          <w:p w14:paraId="2F5A9F7C" w14:textId="77777777" w:rsidR="00071782" w:rsidRPr="00DF039C" w:rsidRDefault="00071782" w:rsidP="009E3276">
            <w:pPr>
              <w:spacing w:before="60" w:after="60"/>
              <w:rPr>
                <w:b/>
                <w:i/>
                <w:noProof/>
                <w:szCs w:val="24"/>
              </w:rPr>
            </w:pPr>
            <w:r w:rsidRPr="00DF039C">
              <w:rPr>
                <w:b/>
                <w:i/>
                <w:noProof/>
                <w:szCs w:val="24"/>
              </w:rPr>
              <w:t>Optional</w:t>
            </w:r>
          </w:p>
        </w:tc>
        <w:tc>
          <w:tcPr>
            <w:tcW w:w="640" w:type="pct"/>
            <w:tcBorders>
              <w:top w:val="single" w:sz="2" w:space="0" w:color="auto"/>
              <w:left w:val="single" w:sz="2" w:space="0" w:color="auto"/>
              <w:bottom w:val="single" w:sz="2" w:space="0" w:color="auto"/>
              <w:right w:val="single" w:sz="2" w:space="0" w:color="auto"/>
            </w:tcBorders>
          </w:tcPr>
          <w:p w14:paraId="42A51989" w14:textId="77777777" w:rsidR="00071782" w:rsidRPr="00DF039C" w:rsidRDefault="00071782" w:rsidP="009E3276">
            <w:pPr>
              <w:spacing w:before="60" w:after="60"/>
              <w:rPr>
                <w:b/>
                <w:i/>
                <w:noProof/>
                <w:szCs w:val="24"/>
              </w:rPr>
            </w:pPr>
            <w:r w:rsidRPr="00DF039C">
              <w:rPr>
                <w:b/>
                <w:i/>
                <w:noProof/>
                <w:szCs w:val="24"/>
              </w:rPr>
              <w:t>Optional</w:t>
            </w:r>
          </w:p>
        </w:tc>
      </w:tr>
      <w:tr w:rsidR="00071782" w:rsidRPr="00DF039C" w14:paraId="65CF5A4D"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4755E0A3" w14:textId="77777777" w:rsidR="00071782" w:rsidRPr="00DF039C" w:rsidRDefault="00071782" w:rsidP="009E3276">
            <w:pPr>
              <w:spacing w:line="276" w:lineRule="auto"/>
              <w:rPr>
                <w:noProof/>
              </w:rPr>
            </w:pPr>
            <w:r w:rsidRPr="00DF039C">
              <w:rPr>
                <w:noProof/>
              </w:rPr>
              <w:t xml:space="preserve">On-board diagnostics (OBD family level) </w:t>
            </w:r>
          </w:p>
        </w:tc>
        <w:tc>
          <w:tcPr>
            <w:tcW w:w="731" w:type="pct"/>
            <w:tcBorders>
              <w:top w:val="single" w:sz="2" w:space="0" w:color="auto"/>
              <w:left w:val="single" w:sz="2" w:space="0" w:color="auto"/>
              <w:bottom w:val="single" w:sz="2" w:space="0" w:color="auto"/>
              <w:right w:val="single" w:sz="2" w:space="0" w:color="auto"/>
            </w:tcBorders>
            <w:hideMark/>
          </w:tcPr>
          <w:p w14:paraId="4497BB22" w14:textId="77777777" w:rsidR="00071782" w:rsidRPr="00DF039C" w:rsidRDefault="00071782" w:rsidP="009E3276">
            <w:pPr>
              <w:spacing w:line="276" w:lineRule="auto"/>
              <w:rPr>
                <w:noProof/>
              </w:rPr>
            </w:pPr>
            <w:r w:rsidRPr="00DF039C">
              <w:rPr>
                <w:noProof/>
              </w:rPr>
              <w:t>Declaration</w:t>
            </w:r>
          </w:p>
        </w:tc>
        <w:tc>
          <w:tcPr>
            <w:tcW w:w="739" w:type="pct"/>
            <w:tcBorders>
              <w:top w:val="single" w:sz="2" w:space="0" w:color="auto"/>
              <w:left w:val="single" w:sz="2" w:space="0" w:color="auto"/>
              <w:bottom w:val="single" w:sz="2" w:space="0" w:color="auto"/>
              <w:right w:val="single" w:sz="2" w:space="0" w:color="auto"/>
            </w:tcBorders>
            <w:hideMark/>
          </w:tcPr>
          <w:p w14:paraId="0BF2F31A" w14:textId="77777777" w:rsidR="00071782" w:rsidRPr="00DF039C" w:rsidRDefault="00071782" w:rsidP="009E3276">
            <w:pPr>
              <w:spacing w:line="276" w:lineRule="auto"/>
              <w:rPr>
                <w:noProof/>
              </w:rPr>
            </w:pPr>
            <w:r w:rsidRPr="00DF039C">
              <w:rPr>
                <w:noProof/>
              </w:rPr>
              <w:t>Not required</w:t>
            </w:r>
          </w:p>
        </w:tc>
        <w:tc>
          <w:tcPr>
            <w:tcW w:w="509" w:type="pct"/>
            <w:tcBorders>
              <w:top w:val="single" w:sz="2" w:space="0" w:color="auto"/>
              <w:left w:val="single" w:sz="2" w:space="0" w:color="auto"/>
              <w:bottom w:val="single" w:sz="2" w:space="0" w:color="auto"/>
              <w:right w:val="single" w:sz="2" w:space="0" w:color="auto"/>
            </w:tcBorders>
            <w:hideMark/>
          </w:tcPr>
          <w:p w14:paraId="0264E791" w14:textId="77777777" w:rsidR="00071782" w:rsidRPr="00DF039C" w:rsidRDefault="00071782" w:rsidP="009E3276">
            <w:pPr>
              <w:spacing w:line="276" w:lineRule="auto"/>
              <w:rPr>
                <w:noProof/>
              </w:rPr>
            </w:pPr>
            <w:r w:rsidRPr="00DF039C">
              <w:rPr>
                <w:noProof/>
              </w:rPr>
              <w:t>Optional</w:t>
            </w:r>
          </w:p>
        </w:tc>
        <w:tc>
          <w:tcPr>
            <w:tcW w:w="640" w:type="pct"/>
            <w:tcBorders>
              <w:top w:val="single" w:sz="2" w:space="0" w:color="auto"/>
              <w:left w:val="single" w:sz="2" w:space="0" w:color="auto"/>
              <w:bottom w:val="single" w:sz="2" w:space="0" w:color="auto"/>
              <w:right w:val="single" w:sz="2" w:space="0" w:color="auto"/>
            </w:tcBorders>
            <w:hideMark/>
          </w:tcPr>
          <w:p w14:paraId="74146536" w14:textId="77777777" w:rsidR="00071782" w:rsidRPr="00DF039C" w:rsidRDefault="00071782" w:rsidP="009E3276">
            <w:pPr>
              <w:spacing w:line="276" w:lineRule="auto"/>
              <w:rPr>
                <w:noProof/>
              </w:rPr>
            </w:pPr>
            <w:r w:rsidRPr="00DF039C">
              <w:rPr>
                <w:noProof/>
              </w:rPr>
              <w:t>Optional</w:t>
            </w:r>
          </w:p>
        </w:tc>
        <w:tc>
          <w:tcPr>
            <w:tcW w:w="885" w:type="pct"/>
            <w:tcBorders>
              <w:top w:val="single" w:sz="2" w:space="0" w:color="auto"/>
              <w:left w:val="single" w:sz="2" w:space="0" w:color="auto"/>
              <w:bottom w:val="single" w:sz="2" w:space="0" w:color="auto"/>
              <w:right w:val="single" w:sz="2" w:space="0" w:color="auto"/>
            </w:tcBorders>
            <w:hideMark/>
          </w:tcPr>
          <w:p w14:paraId="4D7BCA05" w14:textId="77777777" w:rsidR="00071782" w:rsidRPr="00DF039C" w:rsidRDefault="00071782" w:rsidP="009E3276">
            <w:pPr>
              <w:spacing w:line="276" w:lineRule="auto"/>
              <w:rPr>
                <w:noProof/>
              </w:rPr>
            </w:pPr>
            <w:r w:rsidRPr="00DF039C">
              <w:rPr>
                <w:noProof/>
              </w:rPr>
              <w:t>Required</w:t>
            </w:r>
          </w:p>
        </w:tc>
        <w:tc>
          <w:tcPr>
            <w:tcW w:w="640" w:type="pct"/>
            <w:tcBorders>
              <w:top w:val="single" w:sz="2" w:space="0" w:color="auto"/>
              <w:left w:val="single" w:sz="2" w:space="0" w:color="auto"/>
              <w:bottom w:val="single" w:sz="2" w:space="0" w:color="auto"/>
              <w:right w:val="single" w:sz="2" w:space="0" w:color="auto"/>
            </w:tcBorders>
            <w:hideMark/>
          </w:tcPr>
          <w:p w14:paraId="210206E6" w14:textId="77777777" w:rsidR="00071782" w:rsidRPr="00DF039C" w:rsidRDefault="00071782" w:rsidP="009E3276">
            <w:pPr>
              <w:spacing w:line="276" w:lineRule="auto"/>
              <w:rPr>
                <w:noProof/>
              </w:rPr>
            </w:pPr>
            <w:r w:rsidRPr="00DF039C">
              <w:rPr>
                <w:noProof/>
              </w:rPr>
              <w:t>Optional</w:t>
            </w:r>
          </w:p>
        </w:tc>
      </w:tr>
      <w:tr w:rsidR="00071782" w:rsidRPr="00DF039C" w14:paraId="743B913B"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5EC83761" w14:textId="77777777" w:rsidR="00071782" w:rsidRPr="00DF039C" w:rsidRDefault="00071782" w:rsidP="009E3276">
            <w:pPr>
              <w:spacing w:line="276" w:lineRule="auto"/>
              <w:rPr>
                <w:noProof/>
              </w:rPr>
            </w:pPr>
            <w:r w:rsidRPr="00DF039C">
              <w:rPr>
                <w:noProof/>
              </w:rPr>
              <w:t>On-board monitoring (OBM family level)</w:t>
            </w:r>
          </w:p>
        </w:tc>
        <w:tc>
          <w:tcPr>
            <w:tcW w:w="731" w:type="pct"/>
            <w:tcBorders>
              <w:top w:val="single" w:sz="2" w:space="0" w:color="auto"/>
              <w:left w:val="single" w:sz="2" w:space="0" w:color="auto"/>
              <w:bottom w:val="single" w:sz="2" w:space="0" w:color="auto"/>
              <w:right w:val="single" w:sz="2" w:space="0" w:color="auto"/>
            </w:tcBorders>
            <w:hideMark/>
          </w:tcPr>
          <w:p w14:paraId="4201644C" w14:textId="77777777" w:rsidR="00071782" w:rsidRPr="00DF039C" w:rsidRDefault="00071782" w:rsidP="009E3276">
            <w:pPr>
              <w:spacing w:line="276" w:lineRule="auto"/>
              <w:rPr>
                <w:noProof/>
              </w:rPr>
            </w:pPr>
            <w:r w:rsidRPr="00DF039C">
              <w:rPr>
                <w:noProof/>
              </w:rPr>
              <w:t>Declaration and demonstration</w:t>
            </w:r>
          </w:p>
        </w:tc>
        <w:tc>
          <w:tcPr>
            <w:tcW w:w="739" w:type="pct"/>
            <w:tcBorders>
              <w:top w:val="single" w:sz="2" w:space="0" w:color="auto"/>
              <w:left w:val="single" w:sz="2" w:space="0" w:color="auto"/>
              <w:bottom w:val="single" w:sz="2" w:space="0" w:color="auto"/>
              <w:right w:val="single" w:sz="2" w:space="0" w:color="auto"/>
            </w:tcBorders>
            <w:hideMark/>
          </w:tcPr>
          <w:p w14:paraId="4A718C34" w14:textId="77777777" w:rsidR="00071782" w:rsidRPr="00DF039C" w:rsidRDefault="00071782" w:rsidP="009E3276">
            <w:pPr>
              <w:spacing w:line="276" w:lineRule="auto"/>
              <w:rPr>
                <w:noProof/>
              </w:rPr>
            </w:pPr>
            <w:r w:rsidRPr="00DF039C">
              <w:rPr>
                <w:noProof/>
              </w:rPr>
              <w:t>Not required</w:t>
            </w:r>
          </w:p>
        </w:tc>
        <w:tc>
          <w:tcPr>
            <w:tcW w:w="509" w:type="pct"/>
            <w:tcBorders>
              <w:top w:val="single" w:sz="2" w:space="0" w:color="auto"/>
              <w:left w:val="single" w:sz="2" w:space="0" w:color="auto"/>
              <w:bottom w:val="single" w:sz="2" w:space="0" w:color="auto"/>
              <w:right w:val="single" w:sz="2" w:space="0" w:color="auto"/>
            </w:tcBorders>
            <w:hideMark/>
          </w:tcPr>
          <w:p w14:paraId="011C8382" w14:textId="77777777" w:rsidR="00071782" w:rsidRPr="00DF039C" w:rsidRDefault="00071782" w:rsidP="009E3276">
            <w:pPr>
              <w:spacing w:line="276" w:lineRule="auto"/>
              <w:rPr>
                <w:b/>
                <w:i/>
                <w:noProof/>
              </w:rPr>
            </w:pPr>
            <w:r w:rsidRPr="00DF039C">
              <w:rPr>
                <w:b/>
                <w:i/>
                <w:noProof/>
              </w:rPr>
              <w:t>Required</w:t>
            </w:r>
          </w:p>
        </w:tc>
        <w:tc>
          <w:tcPr>
            <w:tcW w:w="640" w:type="pct"/>
            <w:tcBorders>
              <w:top w:val="single" w:sz="2" w:space="0" w:color="auto"/>
              <w:left w:val="single" w:sz="2" w:space="0" w:color="auto"/>
              <w:bottom w:val="single" w:sz="2" w:space="0" w:color="auto"/>
              <w:right w:val="single" w:sz="2" w:space="0" w:color="auto"/>
            </w:tcBorders>
            <w:hideMark/>
          </w:tcPr>
          <w:p w14:paraId="3DEDB2D2" w14:textId="77777777" w:rsidR="00071782" w:rsidRPr="00DF039C" w:rsidRDefault="00071782" w:rsidP="009E3276">
            <w:pPr>
              <w:spacing w:line="276" w:lineRule="auto"/>
              <w:rPr>
                <w:noProof/>
              </w:rPr>
            </w:pPr>
            <w:r w:rsidRPr="00DF039C">
              <w:rPr>
                <w:noProof/>
              </w:rPr>
              <w:t>Not required</w:t>
            </w:r>
          </w:p>
        </w:tc>
        <w:tc>
          <w:tcPr>
            <w:tcW w:w="885" w:type="pct"/>
            <w:tcBorders>
              <w:top w:val="single" w:sz="2" w:space="0" w:color="auto"/>
              <w:left w:val="single" w:sz="2" w:space="0" w:color="auto"/>
              <w:bottom w:val="single" w:sz="2" w:space="0" w:color="auto"/>
              <w:right w:val="single" w:sz="2" w:space="0" w:color="auto"/>
            </w:tcBorders>
            <w:hideMark/>
          </w:tcPr>
          <w:p w14:paraId="62F1FCA7" w14:textId="77777777" w:rsidR="00071782" w:rsidRPr="00DF039C" w:rsidRDefault="00071782" w:rsidP="009E3276">
            <w:pPr>
              <w:spacing w:line="276" w:lineRule="auto"/>
              <w:rPr>
                <w:noProof/>
              </w:rPr>
            </w:pPr>
            <w:r w:rsidRPr="00DF039C">
              <w:rPr>
                <w:noProof/>
              </w:rPr>
              <w:t>Required</w:t>
            </w:r>
          </w:p>
        </w:tc>
        <w:tc>
          <w:tcPr>
            <w:tcW w:w="640" w:type="pct"/>
            <w:tcBorders>
              <w:top w:val="single" w:sz="2" w:space="0" w:color="auto"/>
              <w:left w:val="single" w:sz="2" w:space="0" w:color="auto"/>
              <w:bottom w:val="single" w:sz="2" w:space="0" w:color="auto"/>
              <w:right w:val="single" w:sz="2" w:space="0" w:color="auto"/>
            </w:tcBorders>
            <w:hideMark/>
          </w:tcPr>
          <w:p w14:paraId="78767A37" w14:textId="77777777" w:rsidR="00071782" w:rsidRPr="00DF039C" w:rsidRDefault="00071782" w:rsidP="009E3276">
            <w:pPr>
              <w:spacing w:line="276" w:lineRule="auto"/>
              <w:rPr>
                <w:noProof/>
              </w:rPr>
            </w:pPr>
            <w:r w:rsidRPr="00DF039C">
              <w:rPr>
                <w:noProof/>
              </w:rPr>
              <w:t>Optional</w:t>
            </w:r>
          </w:p>
        </w:tc>
      </w:tr>
      <w:tr w:rsidR="00071782" w:rsidRPr="00DF039C" w14:paraId="35B8183B" w14:textId="77777777" w:rsidTr="009E3276">
        <w:tc>
          <w:tcPr>
            <w:tcW w:w="857" w:type="pct"/>
            <w:tcBorders>
              <w:top w:val="single" w:sz="2" w:space="0" w:color="auto"/>
              <w:left w:val="single" w:sz="2" w:space="0" w:color="auto"/>
              <w:bottom w:val="single" w:sz="2" w:space="0" w:color="auto"/>
              <w:right w:val="single" w:sz="2" w:space="0" w:color="auto"/>
            </w:tcBorders>
            <w:hideMark/>
          </w:tcPr>
          <w:p w14:paraId="2C3F6B03" w14:textId="77777777" w:rsidR="00071782" w:rsidRPr="00DF039C" w:rsidRDefault="00071782" w:rsidP="009E3276">
            <w:pPr>
              <w:spacing w:line="276" w:lineRule="auto"/>
              <w:rPr>
                <w:noProof/>
              </w:rPr>
            </w:pPr>
            <w:r w:rsidRPr="00DF039C">
              <w:rPr>
                <w:noProof/>
              </w:rPr>
              <w:t xml:space="preserve">Anti-tampering, security and </w:t>
            </w:r>
            <w:r w:rsidRPr="00DF039C">
              <w:rPr>
                <w:noProof/>
              </w:rPr>
              <w:lastRenderedPageBreak/>
              <w:t>cybersecurity</w:t>
            </w:r>
          </w:p>
        </w:tc>
        <w:tc>
          <w:tcPr>
            <w:tcW w:w="731" w:type="pct"/>
            <w:tcBorders>
              <w:top w:val="single" w:sz="2" w:space="0" w:color="auto"/>
              <w:left w:val="single" w:sz="2" w:space="0" w:color="auto"/>
              <w:bottom w:val="single" w:sz="2" w:space="0" w:color="auto"/>
              <w:right w:val="single" w:sz="2" w:space="0" w:color="auto"/>
            </w:tcBorders>
            <w:hideMark/>
          </w:tcPr>
          <w:p w14:paraId="17F91F32" w14:textId="77777777" w:rsidR="00071782" w:rsidRPr="00DF039C" w:rsidRDefault="00071782" w:rsidP="009E3276">
            <w:pPr>
              <w:spacing w:line="276" w:lineRule="auto"/>
              <w:rPr>
                <w:noProof/>
              </w:rPr>
            </w:pPr>
            <w:r w:rsidRPr="00DF039C">
              <w:rPr>
                <w:noProof/>
              </w:rPr>
              <w:lastRenderedPageBreak/>
              <w:t>Declaration and documenta</w:t>
            </w:r>
            <w:r w:rsidRPr="00DF039C">
              <w:rPr>
                <w:noProof/>
              </w:rPr>
              <w:lastRenderedPageBreak/>
              <w:t>tion</w:t>
            </w:r>
          </w:p>
        </w:tc>
        <w:tc>
          <w:tcPr>
            <w:tcW w:w="739" w:type="pct"/>
            <w:tcBorders>
              <w:top w:val="single" w:sz="2" w:space="0" w:color="auto"/>
              <w:left w:val="single" w:sz="2" w:space="0" w:color="auto"/>
              <w:bottom w:val="single" w:sz="2" w:space="0" w:color="auto"/>
              <w:right w:val="single" w:sz="2" w:space="0" w:color="auto"/>
            </w:tcBorders>
            <w:hideMark/>
          </w:tcPr>
          <w:p w14:paraId="4B2E711E" w14:textId="77777777" w:rsidR="00071782" w:rsidRPr="00DF039C" w:rsidRDefault="00071782" w:rsidP="009E3276">
            <w:pPr>
              <w:spacing w:line="276" w:lineRule="auto"/>
              <w:rPr>
                <w:noProof/>
              </w:rPr>
            </w:pPr>
            <w:r w:rsidRPr="00DF039C">
              <w:rPr>
                <w:noProof/>
              </w:rPr>
              <w:lastRenderedPageBreak/>
              <w:t>Not required</w:t>
            </w:r>
          </w:p>
        </w:tc>
        <w:tc>
          <w:tcPr>
            <w:tcW w:w="509" w:type="pct"/>
            <w:tcBorders>
              <w:top w:val="single" w:sz="2" w:space="0" w:color="auto"/>
              <w:left w:val="single" w:sz="2" w:space="0" w:color="auto"/>
              <w:bottom w:val="single" w:sz="2" w:space="0" w:color="auto"/>
              <w:right w:val="single" w:sz="2" w:space="0" w:color="auto"/>
            </w:tcBorders>
            <w:hideMark/>
          </w:tcPr>
          <w:p w14:paraId="4FB66F54" w14:textId="77777777" w:rsidR="00071782" w:rsidRPr="00DF039C" w:rsidRDefault="00071782" w:rsidP="009E3276">
            <w:pPr>
              <w:spacing w:line="276" w:lineRule="auto"/>
              <w:rPr>
                <w:noProof/>
              </w:rPr>
            </w:pPr>
            <w:r w:rsidRPr="00DF039C">
              <w:rPr>
                <w:noProof/>
              </w:rPr>
              <w:t>Not required</w:t>
            </w:r>
          </w:p>
        </w:tc>
        <w:tc>
          <w:tcPr>
            <w:tcW w:w="640" w:type="pct"/>
            <w:tcBorders>
              <w:top w:val="single" w:sz="2" w:space="0" w:color="auto"/>
              <w:left w:val="single" w:sz="2" w:space="0" w:color="auto"/>
              <w:bottom w:val="single" w:sz="2" w:space="0" w:color="auto"/>
              <w:right w:val="single" w:sz="2" w:space="0" w:color="auto"/>
            </w:tcBorders>
            <w:hideMark/>
          </w:tcPr>
          <w:p w14:paraId="24D9C4C8" w14:textId="77777777" w:rsidR="00071782" w:rsidRPr="00DF039C" w:rsidRDefault="00071782" w:rsidP="009E3276">
            <w:pPr>
              <w:spacing w:line="276" w:lineRule="auto"/>
              <w:rPr>
                <w:noProof/>
              </w:rPr>
            </w:pPr>
            <w:r w:rsidRPr="00DF039C">
              <w:rPr>
                <w:noProof/>
              </w:rPr>
              <w:t>Not required</w:t>
            </w:r>
          </w:p>
        </w:tc>
        <w:tc>
          <w:tcPr>
            <w:tcW w:w="885" w:type="pct"/>
            <w:tcBorders>
              <w:top w:val="single" w:sz="2" w:space="0" w:color="auto"/>
              <w:left w:val="single" w:sz="2" w:space="0" w:color="auto"/>
              <w:bottom w:val="single" w:sz="2" w:space="0" w:color="auto"/>
              <w:right w:val="single" w:sz="2" w:space="0" w:color="auto"/>
            </w:tcBorders>
            <w:hideMark/>
          </w:tcPr>
          <w:p w14:paraId="515EE946" w14:textId="77777777" w:rsidR="00071782" w:rsidRPr="00DF039C" w:rsidRDefault="00071782" w:rsidP="009E3276">
            <w:pPr>
              <w:spacing w:line="276" w:lineRule="auto"/>
              <w:rPr>
                <w:noProof/>
              </w:rPr>
            </w:pPr>
            <w:r w:rsidRPr="00DF039C">
              <w:rPr>
                <w:noProof/>
              </w:rPr>
              <w:t>Required</w:t>
            </w:r>
          </w:p>
        </w:tc>
        <w:tc>
          <w:tcPr>
            <w:tcW w:w="640" w:type="pct"/>
            <w:tcBorders>
              <w:top w:val="single" w:sz="2" w:space="0" w:color="auto"/>
              <w:left w:val="single" w:sz="2" w:space="0" w:color="auto"/>
              <w:bottom w:val="single" w:sz="2" w:space="0" w:color="auto"/>
              <w:right w:val="single" w:sz="2" w:space="0" w:color="auto"/>
            </w:tcBorders>
            <w:hideMark/>
          </w:tcPr>
          <w:p w14:paraId="4127FA3F" w14:textId="77777777" w:rsidR="00071782" w:rsidRPr="00DF039C" w:rsidRDefault="00071782" w:rsidP="009E3276">
            <w:pPr>
              <w:spacing w:line="276" w:lineRule="auto"/>
              <w:rPr>
                <w:noProof/>
              </w:rPr>
            </w:pPr>
            <w:r w:rsidRPr="00DF039C">
              <w:rPr>
                <w:noProof/>
              </w:rPr>
              <w:t>Optional</w:t>
            </w:r>
          </w:p>
        </w:tc>
      </w:tr>
      <w:tr w:rsidR="00071782" w:rsidRPr="00DF039C" w14:paraId="28DD9B7A" w14:textId="77777777" w:rsidTr="009E3276">
        <w:tc>
          <w:tcPr>
            <w:tcW w:w="5000" w:type="pct"/>
            <w:gridSpan w:val="7"/>
            <w:tcBorders>
              <w:top w:val="single" w:sz="2" w:space="0" w:color="auto"/>
              <w:left w:val="single" w:sz="2" w:space="0" w:color="auto"/>
              <w:bottom w:val="single" w:sz="2" w:space="0" w:color="auto"/>
              <w:right w:val="single" w:sz="2" w:space="0" w:color="auto"/>
            </w:tcBorders>
          </w:tcPr>
          <w:p w14:paraId="72866500" w14:textId="77777777" w:rsidR="00071782" w:rsidRPr="00DF039C" w:rsidRDefault="00071782" w:rsidP="009E3276">
            <w:pPr>
              <w:rPr>
                <w:b/>
                <w:noProof/>
                <w:sz w:val="20"/>
              </w:rPr>
            </w:pPr>
            <w:r w:rsidRPr="00DF039C">
              <w:rPr>
                <w:b/>
                <w:i/>
                <w:noProof/>
                <w:sz w:val="20"/>
                <w:szCs w:val="24"/>
              </w:rPr>
              <w:t>**</w:t>
            </w:r>
            <w:r w:rsidRPr="00DF039C">
              <w:rPr>
                <w:b/>
                <w:i/>
                <w:noProof/>
                <w:sz w:val="20"/>
                <w:szCs w:val="24"/>
              </w:rPr>
              <w:tab/>
            </w:r>
            <w:r w:rsidRPr="00DF039C">
              <w:rPr>
                <w:b/>
                <w:bCs/>
                <w:i/>
                <w:noProof/>
                <w:sz w:val="20"/>
                <w:szCs w:val="24"/>
              </w:rPr>
              <w:t>In the case of a vehicle with an approved engine system with regard to emissions, the engine manufacturer is responsible to perform this test.</w:t>
            </w:r>
          </w:p>
        </w:tc>
      </w:tr>
    </w:tbl>
    <w:p w14:paraId="58A24F24" w14:textId="77777777" w:rsidR="00071782" w:rsidRPr="00DF039C" w:rsidRDefault="00071782" w:rsidP="00071782">
      <w:pPr>
        <w:pStyle w:val="AmOrLang"/>
        <w:rPr>
          <w:lang w:val="en-GB"/>
        </w:rPr>
      </w:pPr>
    </w:p>
    <w:p w14:paraId="65C2FE47" w14:textId="77777777" w:rsidR="00071782" w:rsidRPr="00DF039C" w:rsidRDefault="00071782" w:rsidP="00071782"/>
    <w:p w14:paraId="04A1E0B5" w14:textId="77777777" w:rsidR="00071782" w:rsidRPr="00DF039C" w:rsidRDefault="00071782" w:rsidP="00071782">
      <w:pPr>
        <w:pStyle w:val="AmNumberTabs"/>
        <w:keepNext/>
        <w:rPr>
          <w:lang w:val="en-GB"/>
        </w:rPr>
      </w:pPr>
      <w:r w:rsidRPr="00DF039C">
        <w:rPr>
          <w:lang w:val="en-GB"/>
        </w:rPr>
        <w:t>Amendment</w:t>
      </w:r>
      <w:r w:rsidRPr="00DF039C">
        <w:rPr>
          <w:lang w:val="en-GB"/>
        </w:rPr>
        <w:tab/>
      </w:r>
      <w:r w:rsidRPr="00DF039C">
        <w:rPr>
          <w:lang w:val="en-GB"/>
        </w:rPr>
        <w:tab/>
        <w:t>165</w:t>
      </w:r>
    </w:p>
    <w:p w14:paraId="51363D58" w14:textId="77777777" w:rsidR="00071782" w:rsidRPr="00DF039C" w:rsidRDefault="00071782" w:rsidP="00071782">
      <w:pPr>
        <w:pStyle w:val="NormalBold12b"/>
        <w:rPr>
          <w:lang w:val="en-GB"/>
        </w:rPr>
      </w:pPr>
      <w:r w:rsidRPr="00DF039C">
        <w:rPr>
          <w:lang w:val="en-GB"/>
        </w:rPr>
        <w:t>Proposal for a regulation</w:t>
      </w:r>
    </w:p>
    <w:p w14:paraId="28DC3EA6" w14:textId="77777777" w:rsidR="00071782" w:rsidRPr="00DF039C" w:rsidRDefault="00071782" w:rsidP="00071782">
      <w:pPr>
        <w:pStyle w:val="NormalBold"/>
        <w:keepNext/>
        <w:rPr>
          <w:lang w:val="en-GB"/>
        </w:rPr>
      </w:pPr>
      <w:r w:rsidRPr="00DF039C">
        <w:rPr>
          <w:lang w:val="en-GB"/>
        </w:rPr>
        <w:t>Annex V – Table 5</w:t>
      </w:r>
    </w:p>
    <w:tbl>
      <w:tblPr>
        <w:tblW w:w="5000" w:type="pct"/>
        <w:tblLook w:val="04A0" w:firstRow="1" w:lastRow="0" w:firstColumn="1" w:lastColumn="0" w:noHBand="0" w:noVBand="1"/>
      </w:tblPr>
      <w:tblGrid>
        <w:gridCol w:w="2413"/>
        <w:gridCol w:w="2690"/>
        <w:gridCol w:w="1981"/>
        <w:gridCol w:w="1980"/>
      </w:tblGrid>
      <w:tr w:rsidR="00071782" w:rsidRPr="00DF039C" w14:paraId="7F219F1F" w14:textId="77777777" w:rsidTr="009E3276">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245C2C71" w14:textId="77777777" w:rsidR="00071782" w:rsidRPr="00DF039C" w:rsidRDefault="00071782" w:rsidP="009E3276">
            <w:pPr>
              <w:spacing w:line="276" w:lineRule="auto"/>
              <w:jc w:val="center"/>
              <w:rPr>
                <w:i/>
                <w:noProof/>
              </w:rPr>
            </w:pPr>
            <w:r w:rsidRPr="00DF039C">
              <w:rPr>
                <w:i/>
                <w:noProof/>
              </w:rPr>
              <w:t>Text proposed by the Commission</w:t>
            </w:r>
          </w:p>
        </w:tc>
      </w:tr>
      <w:tr w:rsidR="00071782" w:rsidRPr="00DF039C" w14:paraId="552FFF25" w14:textId="77777777" w:rsidTr="009E3276">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47E271AE" w14:textId="77777777" w:rsidR="00071782" w:rsidRPr="00DF039C" w:rsidRDefault="00071782" w:rsidP="009E3276">
            <w:pPr>
              <w:rPr>
                <w:noProof/>
              </w:rPr>
            </w:pPr>
            <w:r w:rsidRPr="00DF039C">
              <w:rPr>
                <w:rFonts w:cstheme="minorHAnsi"/>
                <w:iCs/>
                <w:noProof/>
                <w:szCs w:val="16"/>
              </w:rPr>
              <w:t xml:space="preserve">Table 5: Application of test requirements and declarations for type-approval and extensions of engines intended for </w:t>
            </w:r>
            <w:r w:rsidRPr="00DF039C">
              <w:rPr>
                <w:noProof/>
              </w:rPr>
              <w:t>M</w:t>
            </w:r>
            <w:r w:rsidRPr="00DF039C">
              <w:rPr>
                <w:noProof/>
                <w:vertAlign w:val="subscript"/>
              </w:rPr>
              <w:t>2</w:t>
            </w:r>
            <w:r w:rsidRPr="00DF039C">
              <w:rPr>
                <w:noProof/>
              </w:rPr>
              <w:t>, M</w:t>
            </w:r>
            <w:r w:rsidRPr="00DF039C">
              <w:rPr>
                <w:noProof/>
                <w:vertAlign w:val="subscript"/>
              </w:rPr>
              <w:t>3</w:t>
            </w:r>
            <w:r w:rsidRPr="00DF039C">
              <w:rPr>
                <w:noProof/>
              </w:rPr>
              <w:t>, N</w:t>
            </w:r>
            <w:r w:rsidRPr="00DF039C">
              <w:rPr>
                <w:noProof/>
                <w:vertAlign w:val="subscript"/>
              </w:rPr>
              <w:t>2</w:t>
            </w:r>
            <w:r w:rsidRPr="00DF039C">
              <w:rPr>
                <w:noProof/>
              </w:rPr>
              <w:t xml:space="preserve"> and N</w:t>
            </w:r>
            <w:r w:rsidRPr="00DF039C">
              <w:rPr>
                <w:noProof/>
                <w:vertAlign w:val="subscript"/>
              </w:rPr>
              <w:t>3</w:t>
            </w:r>
            <w:r w:rsidRPr="00DF039C">
              <w:rPr>
                <w:noProof/>
              </w:rPr>
              <w:t xml:space="preserve"> </w:t>
            </w:r>
            <w:r w:rsidRPr="00DF039C">
              <w:rPr>
                <w:rFonts w:cstheme="minorHAnsi"/>
                <w:iCs/>
                <w:noProof/>
                <w:szCs w:val="16"/>
              </w:rPr>
              <w:t>vehicles for manufacturers</w:t>
            </w:r>
          </w:p>
        </w:tc>
      </w:tr>
      <w:tr w:rsidR="00071782" w:rsidRPr="00DF039C" w14:paraId="7367C4AD"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2D5C0D9A" w14:textId="77777777" w:rsidR="00071782" w:rsidRPr="00DF039C" w:rsidRDefault="00071782" w:rsidP="009E3276">
            <w:pPr>
              <w:spacing w:line="276" w:lineRule="auto"/>
              <w:jc w:val="center"/>
              <w:rPr>
                <w:noProof/>
              </w:rPr>
            </w:pPr>
            <w:r w:rsidRPr="00DF039C">
              <w:rPr>
                <w:noProof/>
              </w:rPr>
              <w:t>Test requirements for each fuel</w:t>
            </w:r>
          </w:p>
        </w:tc>
        <w:tc>
          <w:tcPr>
            <w:tcW w:w="1484" w:type="pct"/>
            <w:tcBorders>
              <w:top w:val="single" w:sz="2" w:space="0" w:color="auto"/>
              <w:left w:val="single" w:sz="2" w:space="0" w:color="auto"/>
              <w:bottom w:val="single" w:sz="2" w:space="0" w:color="auto"/>
              <w:right w:val="single" w:sz="2" w:space="0" w:color="auto"/>
            </w:tcBorders>
            <w:hideMark/>
          </w:tcPr>
          <w:p w14:paraId="3F829AA5" w14:textId="77777777" w:rsidR="00071782" w:rsidRPr="00DF039C" w:rsidRDefault="00071782" w:rsidP="009E3276">
            <w:pPr>
              <w:spacing w:line="276" w:lineRule="auto"/>
              <w:jc w:val="center"/>
              <w:rPr>
                <w:noProof/>
              </w:rPr>
            </w:pPr>
            <w:r w:rsidRPr="00DF039C">
              <w:rPr>
                <w:noProof/>
              </w:rPr>
              <w:t xml:space="preserve">Tests and requirements </w:t>
            </w:r>
            <w:r w:rsidRPr="00DF039C">
              <w:rPr>
                <w:b/>
                <w:i/>
                <w:noProof/>
              </w:rPr>
              <w:t>at initial</w:t>
            </w:r>
            <w:r w:rsidRPr="00DF039C">
              <w:rPr>
                <w:noProof/>
              </w:rPr>
              <w:t xml:space="preserve"> emission type approval </w:t>
            </w:r>
          </w:p>
        </w:tc>
        <w:tc>
          <w:tcPr>
            <w:tcW w:w="1093" w:type="pct"/>
            <w:tcBorders>
              <w:top w:val="single" w:sz="2" w:space="0" w:color="auto"/>
              <w:left w:val="single" w:sz="2" w:space="0" w:color="auto"/>
              <w:bottom w:val="single" w:sz="2" w:space="0" w:color="auto"/>
              <w:right w:val="single" w:sz="2" w:space="0" w:color="auto"/>
            </w:tcBorders>
            <w:hideMark/>
          </w:tcPr>
          <w:p w14:paraId="107393A5" w14:textId="77777777" w:rsidR="00071782" w:rsidRPr="00DF039C" w:rsidRDefault="00071782" w:rsidP="009E3276">
            <w:pPr>
              <w:spacing w:line="276" w:lineRule="auto"/>
              <w:jc w:val="center"/>
              <w:rPr>
                <w:noProof/>
              </w:rPr>
            </w:pPr>
            <w:r w:rsidRPr="00DF039C">
              <w:rPr>
                <w:noProof/>
              </w:rPr>
              <w:t xml:space="preserve">Tests at conformity of production </w:t>
            </w:r>
          </w:p>
        </w:tc>
        <w:tc>
          <w:tcPr>
            <w:tcW w:w="1092" w:type="pct"/>
            <w:tcBorders>
              <w:top w:val="single" w:sz="2" w:space="0" w:color="auto"/>
              <w:left w:val="single" w:sz="2" w:space="0" w:color="auto"/>
              <w:bottom w:val="single" w:sz="2" w:space="0" w:color="auto"/>
              <w:right w:val="single" w:sz="2" w:space="0" w:color="auto"/>
            </w:tcBorders>
            <w:hideMark/>
          </w:tcPr>
          <w:p w14:paraId="3CF3E367" w14:textId="77777777" w:rsidR="00071782" w:rsidRPr="00DF039C" w:rsidRDefault="00071782" w:rsidP="009E3276">
            <w:pPr>
              <w:spacing w:line="276" w:lineRule="auto"/>
              <w:jc w:val="center"/>
              <w:rPr>
                <w:noProof/>
              </w:rPr>
            </w:pPr>
            <w:r w:rsidRPr="00DF039C">
              <w:rPr>
                <w:noProof/>
              </w:rPr>
              <w:t>Tests at in-service conformity</w:t>
            </w:r>
          </w:p>
        </w:tc>
      </w:tr>
      <w:tr w:rsidR="00071782" w:rsidRPr="00DF039C" w14:paraId="75998FAD" w14:textId="77777777" w:rsidTr="009E3276">
        <w:trPr>
          <w:trHeight w:val="885"/>
        </w:trPr>
        <w:tc>
          <w:tcPr>
            <w:tcW w:w="1331" w:type="pct"/>
            <w:tcBorders>
              <w:top w:val="single" w:sz="2" w:space="0" w:color="auto"/>
              <w:left w:val="single" w:sz="2" w:space="0" w:color="auto"/>
              <w:bottom w:val="single" w:sz="2" w:space="0" w:color="auto"/>
              <w:right w:val="single" w:sz="2" w:space="0" w:color="auto"/>
            </w:tcBorders>
            <w:hideMark/>
          </w:tcPr>
          <w:p w14:paraId="6EF10E04" w14:textId="77777777" w:rsidR="00071782" w:rsidRPr="00DF039C" w:rsidRDefault="00071782" w:rsidP="009E3276">
            <w:pPr>
              <w:spacing w:line="276" w:lineRule="auto"/>
              <w:rPr>
                <w:noProof/>
              </w:rPr>
            </w:pPr>
            <w:r w:rsidRPr="00DF039C">
              <w:rPr>
                <w:noProof/>
              </w:rPr>
              <w:t>Gaseous pollutants, PM and PN and CO</w:t>
            </w:r>
            <w:r w:rsidRPr="00DF039C">
              <w:rPr>
                <w:noProof/>
                <w:vertAlign w:val="subscript"/>
              </w:rPr>
              <w:t>2</w:t>
            </w:r>
            <w:r w:rsidRPr="00DF039C">
              <w:rPr>
                <w:noProof/>
              </w:rPr>
              <w:t xml:space="preserve"> emissions, fuel consumption on transient cycle (WHTC Cold and Hot)</w:t>
            </w:r>
          </w:p>
        </w:tc>
        <w:tc>
          <w:tcPr>
            <w:tcW w:w="1484" w:type="pct"/>
            <w:tcBorders>
              <w:top w:val="single" w:sz="2" w:space="0" w:color="auto"/>
              <w:left w:val="single" w:sz="2" w:space="0" w:color="auto"/>
              <w:bottom w:val="single" w:sz="2" w:space="0" w:color="auto"/>
              <w:right w:val="single" w:sz="2" w:space="0" w:color="auto"/>
            </w:tcBorders>
            <w:hideMark/>
          </w:tcPr>
          <w:p w14:paraId="30B3A252" w14:textId="77777777" w:rsidR="00071782" w:rsidRPr="00DF039C" w:rsidRDefault="00071782" w:rsidP="009E3276">
            <w:pPr>
              <w:spacing w:line="276" w:lineRule="auto"/>
              <w:rPr>
                <w:noProof/>
              </w:rPr>
            </w:pPr>
            <w:r w:rsidRPr="00DF039C">
              <w:rPr>
                <w:noProof/>
              </w:rPr>
              <w:t>Required on the parent engine of the emission family and declaration for all family members**</w:t>
            </w:r>
          </w:p>
        </w:tc>
        <w:tc>
          <w:tcPr>
            <w:tcW w:w="1093" w:type="pct"/>
            <w:tcBorders>
              <w:top w:val="single" w:sz="2" w:space="0" w:color="auto"/>
              <w:left w:val="single" w:sz="2" w:space="0" w:color="auto"/>
              <w:bottom w:val="single" w:sz="2" w:space="0" w:color="auto"/>
              <w:right w:val="single" w:sz="2" w:space="0" w:color="auto"/>
            </w:tcBorders>
            <w:hideMark/>
          </w:tcPr>
          <w:p w14:paraId="7666E8CC" w14:textId="77777777" w:rsidR="00071782" w:rsidRPr="00DF039C" w:rsidRDefault="00071782" w:rsidP="009E3276">
            <w:pPr>
              <w:spacing w:line="276" w:lineRule="auto"/>
              <w:rPr>
                <w:noProof/>
              </w:rPr>
            </w:pPr>
            <w:r w:rsidRPr="00DF039C">
              <w:rPr>
                <w:noProof/>
              </w:rPr>
              <w:t>Required on an engine out of the family</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64FDBF1C" w14:textId="77777777" w:rsidR="00071782" w:rsidRPr="00DF039C" w:rsidRDefault="00071782" w:rsidP="009E3276">
            <w:pPr>
              <w:spacing w:line="276" w:lineRule="auto"/>
              <w:jc w:val="center"/>
              <w:rPr>
                <w:noProof/>
              </w:rPr>
            </w:pPr>
            <w:r w:rsidRPr="00DF039C">
              <w:rPr>
                <w:noProof/>
              </w:rPr>
              <w:t>Performed only with the complete vehicle as in Tables 3 and 4</w:t>
            </w:r>
          </w:p>
        </w:tc>
      </w:tr>
      <w:tr w:rsidR="00071782" w:rsidRPr="00DF039C" w14:paraId="0F2941A0" w14:textId="77777777" w:rsidTr="009E3276">
        <w:trPr>
          <w:trHeight w:val="685"/>
        </w:trPr>
        <w:tc>
          <w:tcPr>
            <w:tcW w:w="1331" w:type="pct"/>
            <w:tcBorders>
              <w:top w:val="single" w:sz="2" w:space="0" w:color="auto"/>
              <w:left w:val="single" w:sz="2" w:space="0" w:color="auto"/>
              <w:bottom w:val="single" w:sz="2" w:space="0" w:color="auto"/>
              <w:right w:val="single" w:sz="2" w:space="0" w:color="auto"/>
            </w:tcBorders>
            <w:hideMark/>
          </w:tcPr>
          <w:p w14:paraId="1F29DF61" w14:textId="77777777" w:rsidR="00071782" w:rsidRPr="00DF039C" w:rsidRDefault="00071782" w:rsidP="009E3276">
            <w:pPr>
              <w:spacing w:line="276" w:lineRule="auto"/>
              <w:rPr>
                <w:noProof/>
              </w:rPr>
            </w:pPr>
            <w:r w:rsidRPr="00DF039C">
              <w:rPr>
                <w:noProof/>
              </w:rPr>
              <w:t>Engine tests for verifying data required for CO</w:t>
            </w:r>
            <w:r w:rsidRPr="00DF039C">
              <w:rPr>
                <w:noProof/>
                <w:vertAlign w:val="subscript"/>
              </w:rPr>
              <w:t>2</w:t>
            </w:r>
            <w:r w:rsidRPr="00DF039C">
              <w:rPr>
                <w:noProof/>
              </w:rPr>
              <w:t xml:space="preserve"> determination </w:t>
            </w:r>
          </w:p>
        </w:tc>
        <w:tc>
          <w:tcPr>
            <w:tcW w:w="1484" w:type="pct"/>
            <w:tcBorders>
              <w:top w:val="single" w:sz="2" w:space="0" w:color="auto"/>
              <w:left w:val="single" w:sz="2" w:space="0" w:color="auto"/>
              <w:bottom w:val="single" w:sz="2" w:space="0" w:color="auto"/>
              <w:right w:val="single" w:sz="2" w:space="0" w:color="auto"/>
            </w:tcBorders>
          </w:tcPr>
          <w:p w14:paraId="246B45B6" w14:textId="77777777" w:rsidR="00071782" w:rsidRPr="00DF039C" w:rsidRDefault="00071782" w:rsidP="009E3276">
            <w:pPr>
              <w:spacing w:line="276" w:lineRule="auto"/>
              <w:rPr>
                <w:noProof/>
              </w:rPr>
            </w:pPr>
            <w:r w:rsidRPr="00DF039C">
              <w:rPr>
                <w:noProof/>
              </w:rPr>
              <w:t xml:space="preserve">Required </w:t>
            </w:r>
          </w:p>
          <w:p w14:paraId="425E16CE" w14:textId="77777777" w:rsidR="00071782" w:rsidRPr="00DF039C" w:rsidRDefault="00071782" w:rsidP="009E3276">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2E9DC5D0" w14:textId="77777777" w:rsidR="00071782" w:rsidRPr="00DF039C" w:rsidRDefault="00071782" w:rsidP="009E3276">
            <w:pPr>
              <w:spacing w:line="276" w:lineRule="auto"/>
              <w:rPr>
                <w:noProof/>
              </w:rPr>
            </w:pPr>
            <w:r w:rsidRPr="00DF039C">
              <w:rPr>
                <w:noProof/>
              </w:rPr>
              <w:t xml:space="preserve">Required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5BA8265" w14:textId="77777777" w:rsidR="00071782" w:rsidRPr="00DF039C" w:rsidRDefault="00071782" w:rsidP="009E3276">
            <w:pPr>
              <w:spacing w:line="276" w:lineRule="auto"/>
              <w:rPr>
                <w:noProof/>
                <w:szCs w:val="22"/>
                <w:lang w:eastAsia="en-US"/>
              </w:rPr>
            </w:pPr>
          </w:p>
        </w:tc>
      </w:tr>
      <w:tr w:rsidR="00071782" w:rsidRPr="00DF039C" w14:paraId="24BED66F" w14:textId="77777777" w:rsidTr="009E3276">
        <w:trPr>
          <w:trHeight w:val="504"/>
        </w:trPr>
        <w:tc>
          <w:tcPr>
            <w:tcW w:w="1331" w:type="pct"/>
            <w:tcBorders>
              <w:top w:val="single" w:sz="2" w:space="0" w:color="auto"/>
              <w:left w:val="single" w:sz="2" w:space="0" w:color="auto"/>
              <w:bottom w:val="single" w:sz="2" w:space="0" w:color="auto"/>
              <w:right w:val="single" w:sz="2" w:space="0" w:color="auto"/>
            </w:tcBorders>
            <w:hideMark/>
          </w:tcPr>
          <w:p w14:paraId="3CC73E03" w14:textId="77777777" w:rsidR="00071782" w:rsidRPr="00DF039C" w:rsidRDefault="00071782" w:rsidP="009E3276">
            <w:pPr>
              <w:spacing w:line="276" w:lineRule="auto"/>
              <w:rPr>
                <w:noProof/>
              </w:rPr>
            </w:pPr>
            <w:r w:rsidRPr="00DF039C">
              <w:rPr>
                <w:noProof/>
              </w:rPr>
              <w:t>Continuous/periodic regeneration</w:t>
            </w:r>
          </w:p>
        </w:tc>
        <w:tc>
          <w:tcPr>
            <w:tcW w:w="1484" w:type="pct"/>
            <w:tcBorders>
              <w:top w:val="single" w:sz="2" w:space="0" w:color="auto"/>
              <w:left w:val="single" w:sz="2" w:space="0" w:color="auto"/>
              <w:bottom w:val="single" w:sz="2" w:space="0" w:color="auto"/>
              <w:right w:val="single" w:sz="2" w:space="0" w:color="auto"/>
            </w:tcBorders>
            <w:hideMark/>
          </w:tcPr>
          <w:p w14:paraId="42A2DD58" w14:textId="77777777" w:rsidR="00071782" w:rsidRPr="00DF039C" w:rsidRDefault="00071782" w:rsidP="009E3276">
            <w:pPr>
              <w:spacing w:line="276" w:lineRule="auto"/>
              <w:rPr>
                <w:noProof/>
              </w:rPr>
            </w:pPr>
            <w:r w:rsidRPr="00DF039C">
              <w:rPr>
                <w:noProof/>
              </w:rPr>
              <w:t>Declaration</w:t>
            </w:r>
          </w:p>
        </w:tc>
        <w:tc>
          <w:tcPr>
            <w:tcW w:w="1093" w:type="pct"/>
            <w:tcBorders>
              <w:top w:val="single" w:sz="2" w:space="0" w:color="auto"/>
              <w:left w:val="single" w:sz="2" w:space="0" w:color="auto"/>
              <w:bottom w:val="single" w:sz="2" w:space="0" w:color="auto"/>
              <w:right w:val="single" w:sz="2" w:space="0" w:color="auto"/>
            </w:tcBorders>
            <w:hideMark/>
          </w:tcPr>
          <w:p w14:paraId="7D125427"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3335E8B" w14:textId="77777777" w:rsidR="00071782" w:rsidRPr="00DF039C" w:rsidRDefault="00071782" w:rsidP="009E3276">
            <w:pPr>
              <w:spacing w:line="276" w:lineRule="auto"/>
              <w:rPr>
                <w:noProof/>
                <w:szCs w:val="22"/>
                <w:lang w:eastAsia="en-US"/>
              </w:rPr>
            </w:pPr>
          </w:p>
        </w:tc>
      </w:tr>
      <w:tr w:rsidR="00071782" w:rsidRPr="00DF039C" w14:paraId="19990201" w14:textId="77777777" w:rsidTr="009E3276">
        <w:trPr>
          <w:trHeight w:val="494"/>
        </w:trPr>
        <w:tc>
          <w:tcPr>
            <w:tcW w:w="1331" w:type="pct"/>
            <w:tcBorders>
              <w:top w:val="single" w:sz="2" w:space="0" w:color="auto"/>
              <w:left w:val="single" w:sz="2" w:space="0" w:color="auto"/>
              <w:bottom w:val="single" w:sz="2" w:space="0" w:color="auto"/>
              <w:right w:val="single" w:sz="2" w:space="0" w:color="auto"/>
            </w:tcBorders>
            <w:hideMark/>
          </w:tcPr>
          <w:p w14:paraId="4835354B" w14:textId="77777777" w:rsidR="00071782" w:rsidRPr="00DF039C" w:rsidRDefault="00071782" w:rsidP="009E3276">
            <w:pPr>
              <w:spacing w:line="276" w:lineRule="auto"/>
              <w:rPr>
                <w:noProof/>
              </w:rPr>
            </w:pPr>
            <w:r w:rsidRPr="00DF039C">
              <w:rPr>
                <w:noProof/>
              </w:rPr>
              <w:t>Crankcase emissions</w:t>
            </w:r>
          </w:p>
        </w:tc>
        <w:tc>
          <w:tcPr>
            <w:tcW w:w="1484" w:type="pct"/>
            <w:tcBorders>
              <w:top w:val="single" w:sz="2" w:space="0" w:color="auto"/>
              <w:left w:val="single" w:sz="2" w:space="0" w:color="auto"/>
              <w:bottom w:val="single" w:sz="2" w:space="0" w:color="auto"/>
              <w:right w:val="single" w:sz="2" w:space="0" w:color="auto"/>
            </w:tcBorders>
            <w:hideMark/>
          </w:tcPr>
          <w:p w14:paraId="3C4A5756" w14:textId="77777777" w:rsidR="00071782" w:rsidRPr="00DF039C" w:rsidRDefault="00071782" w:rsidP="009E3276">
            <w:pPr>
              <w:spacing w:line="276" w:lineRule="auto"/>
              <w:rPr>
                <w:noProof/>
              </w:rPr>
            </w:pPr>
            <w:r w:rsidRPr="00DF039C">
              <w:rPr>
                <w:noProof/>
              </w:rPr>
              <w:t>Check installation of closed crankcase system or routing to the tailpipe</w:t>
            </w:r>
          </w:p>
        </w:tc>
        <w:tc>
          <w:tcPr>
            <w:tcW w:w="1093" w:type="pct"/>
            <w:tcBorders>
              <w:top w:val="single" w:sz="2" w:space="0" w:color="auto"/>
              <w:left w:val="single" w:sz="2" w:space="0" w:color="auto"/>
              <w:bottom w:val="single" w:sz="2" w:space="0" w:color="auto"/>
              <w:right w:val="single" w:sz="2" w:space="0" w:color="auto"/>
            </w:tcBorders>
            <w:hideMark/>
          </w:tcPr>
          <w:p w14:paraId="0B0556F6"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6E5D13D" w14:textId="77777777" w:rsidR="00071782" w:rsidRPr="00DF039C" w:rsidRDefault="00071782" w:rsidP="009E3276">
            <w:pPr>
              <w:spacing w:line="276" w:lineRule="auto"/>
              <w:rPr>
                <w:noProof/>
                <w:szCs w:val="22"/>
                <w:lang w:eastAsia="en-US"/>
              </w:rPr>
            </w:pPr>
          </w:p>
        </w:tc>
      </w:tr>
      <w:tr w:rsidR="00071782" w:rsidRPr="00DF039C" w14:paraId="6923C06E" w14:textId="77777777" w:rsidTr="009E3276">
        <w:trPr>
          <w:trHeight w:val="484"/>
        </w:trPr>
        <w:tc>
          <w:tcPr>
            <w:tcW w:w="1331" w:type="pct"/>
            <w:tcBorders>
              <w:top w:val="single" w:sz="2" w:space="0" w:color="auto"/>
              <w:left w:val="single" w:sz="2" w:space="0" w:color="auto"/>
              <w:bottom w:val="single" w:sz="2" w:space="0" w:color="auto"/>
              <w:right w:val="single" w:sz="2" w:space="0" w:color="auto"/>
            </w:tcBorders>
            <w:hideMark/>
          </w:tcPr>
          <w:p w14:paraId="1DEEA8F9" w14:textId="77777777" w:rsidR="00071782" w:rsidRPr="00DF039C" w:rsidRDefault="00071782" w:rsidP="009E3276">
            <w:pPr>
              <w:spacing w:line="276" w:lineRule="auto"/>
              <w:rPr>
                <w:noProof/>
              </w:rPr>
            </w:pPr>
            <w:r w:rsidRPr="00DF039C">
              <w:rPr>
                <w:noProof/>
              </w:rPr>
              <w:t>Emissions Durability</w:t>
            </w:r>
          </w:p>
        </w:tc>
        <w:tc>
          <w:tcPr>
            <w:tcW w:w="1484" w:type="pct"/>
            <w:tcBorders>
              <w:top w:val="single" w:sz="2" w:space="0" w:color="auto"/>
              <w:left w:val="single" w:sz="2" w:space="0" w:color="auto"/>
              <w:bottom w:val="single" w:sz="2" w:space="0" w:color="auto"/>
              <w:right w:val="single" w:sz="2" w:space="0" w:color="auto"/>
            </w:tcBorders>
            <w:hideMark/>
          </w:tcPr>
          <w:p w14:paraId="67D50C4E" w14:textId="77777777" w:rsidR="00071782" w:rsidRPr="00DF039C" w:rsidRDefault="00071782" w:rsidP="009E3276">
            <w:pPr>
              <w:spacing w:line="276" w:lineRule="auto"/>
              <w:rPr>
                <w:noProof/>
              </w:rPr>
            </w:pPr>
            <w:r w:rsidRPr="00DF039C">
              <w:rPr>
                <w:noProof/>
              </w:rPr>
              <w:t>Declaration</w:t>
            </w:r>
          </w:p>
        </w:tc>
        <w:tc>
          <w:tcPr>
            <w:tcW w:w="1093" w:type="pct"/>
            <w:tcBorders>
              <w:top w:val="single" w:sz="2" w:space="0" w:color="auto"/>
              <w:left w:val="single" w:sz="2" w:space="0" w:color="auto"/>
              <w:bottom w:val="single" w:sz="2" w:space="0" w:color="auto"/>
              <w:right w:val="single" w:sz="2" w:space="0" w:color="auto"/>
            </w:tcBorders>
            <w:hideMark/>
          </w:tcPr>
          <w:p w14:paraId="734600D9"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F9B6FFA" w14:textId="77777777" w:rsidR="00071782" w:rsidRPr="00DF039C" w:rsidRDefault="00071782" w:rsidP="009E3276">
            <w:pPr>
              <w:spacing w:line="276" w:lineRule="auto"/>
              <w:rPr>
                <w:noProof/>
                <w:szCs w:val="22"/>
                <w:lang w:eastAsia="en-US"/>
              </w:rPr>
            </w:pPr>
          </w:p>
        </w:tc>
      </w:tr>
      <w:tr w:rsidR="00071782" w:rsidRPr="00DF039C" w14:paraId="1ECCF09D"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1B9A2A68" w14:textId="77777777" w:rsidR="00071782" w:rsidRPr="00DF039C" w:rsidRDefault="00071782" w:rsidP="009E3276">
            <w:pPr>
              <w:spacing w:line="276" w:lineRule="auto"/>
              <w:rPr>
                <w:noProof/>
              </w:rPr>
            </w:pPr>
            <w:r w:rsidRPr="00DF039C">
              <w:rPr>
                <w:noProof/>
              </w:rPr>
              <w:t>On-board diagnostics (OBD family level)</w:t>
            </w:r>
          </w:p>
        </w:tc>
        <w:tc>
          <w:tcPr>
            <w:tcW w:w="1484" w:type="pct"/>
            <w:tcBorders>
              <w:top w:val="single" w:sz="2" w:space="0" w:color="auto"/>
              <w:left w:val="single" w:sz="2" w:space="0" w:color="auto"/>
              <w:bottom w:val="single" w:sz="2" w:space="0" w:color="auto"/>
              <w:right w:val="single" w:sz="2" w:space="0" w:color="auto"/>
            </w:tcBorders>
            <w:hideMark/>
          </w:tcPr>
          <w:p w14:paraId="0459A795" w14:textId="77777777" w:rsidR="00071782" w:rsidRPr="00DF039C" w:rsidRDefault="00071782" w:rsidP="009E3276">
            <w:pPr>
              <w:spacing w:line="276" w:lineRule="auto"/>
              <w:rPr>
                <w:noProof/>
              </w:rPr>
            </w:pPr>
            <w:r w:rsidRPr="00DF039C">
              <w:rPr>
                <w:noProof/>
              </w:rPr>
              <w:t>Declaration</w:t>
            </w:r>
          </w:p>
        </w:tc>
        <w:tc>
          <w:tcPr>
            <w:tcW w:w="1093" w:type="pct"/>
            <w:tcBorders>
              <w:top w:val="single" w:sz="2" w:space="0" w:color="auto"/>
              <w:left w:val="single" w:sz="2" w:space="0" w:color="auto"/>
              <w:bottom w:val="single" w:sz="2" w:space="0" w:color="auto"/>
              <w:right w:val="single" w:sz="2" w:space="0" w:color="auto"/>
            </w:tcBorders>
            <w:hideMark/>
          </w:tcPr>
          <w:p w14:paraId="7E7EC3C2"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028F85D" w14:textId="77777777" w:rsidR="00071782" w:rsidRPr="00DF039C" w:rsidRDefault="00071782" w:rsidP="009E3276">
            <w:pPr>
              <w:spacing w:line="276" w:lineRule="auto"/>
              <w:rPr>
                <w:noProof/>
                <w:szCs w:val="22"/>
                <w:lang w:eastAsia="en-US"/>
              </w:rPr>
            </w:pPr>
          </w:p>
        </w:tc>
      </w:tr>
      <w:tr w:rsidR="00071782" w:rsidRPr="00DF039C" w14:paraId="615E9B6B"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37376EEF" w14:textId="77777777" w:rsidR="00071782" w:rsidRPr="00DF039C" w:rsidRDefault="00071782" w:rsidP="009E3276">
            <w:pPr>
              <w:spacing w:line="276" w:lineRule="auto"/>
              <w:rPr>
                <w:noProof/>
              </w:rPr>
            </w:pPr>
            <w:r w:rsidRPr="00DF039C">
              <w:rPr>
                <w:noProof/>
              </w:rPr>
              <w:t>On-board monitoring (OBM family level)</w:t>
            </w:r>
          </w:p>
        </w:tc>
        <w:tc>
          <w:tcPr>
            <w:tcW w:w="1484" w:type="pct"/>
            <w:tcBorders>
              <w:top w:val="single" w:sz="2" w:space="0" w:color="auto"/>
              <w:left w:val="single" w:sz="2" w:space="0" w:color="auto"/>
              <w:bottom w:val="single" w:sz="2" w:space="0" w:color="auto"/>
              <w:right w:val="single" w:sz="2" w:space="0" w:color="auto"/>
            </w:tcBorders>
            <w:vAlign w:val="center"/>
            <w:hideMark/>
          </w:tcPr>
          <w:p w14:paraId="64A78DA1" w14:textId="77777777" w:rsidR="00071782" w:rsidRPr="00DF039C" w:rsidRDefault="00071782" w:rsidP="009E3276">
            <w:pPr>
              <w:spacing w:line="276" w:lineRule="auto"/>
              <w:rPr>
                <w:noProof/>
              </w:rPr>
            </w:pPr>
            <w:r w:rsidRPr="00DF039C">
              <w:rPr>
                <w:noProof/>
              </w:rPr>
              <w:t>Performed only with the complete vehicle as in Tables 3 and 4</w:t>
            </w:r>
          </w:p>
        </w:tc>
        <w:tc>
          <w:tcPr>
            <w:tcW w:w="1093" w:type="pct"/>
            <w:tcBorders>
              <w:top w:val="nil"/>
              <w:left w:val="single" w:sz="2" w:space="0" w:color="auto"/>
              <w:bottom w:val="nil"/>
              <w:right w:val="single" w:sz="2" w:space="0" w:color="auto"/>
            </w:tcBorders>
            <w:hideMark/>
          </w:tcPr>
          <w:p w14:paraId="0AF14C48"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608241F" w14:textId="77777777" w:rsidR="00071782" w:rsidRPr="00DF039C" w:rsidRDefault="00071782" w:rsidP="009E3276">
            <w:pPr>
              <w:spacing w:line="276" w:lineRule="auto"/>
              <w:rPr>
                <w:noProof/>
                <w:szCs w:val="22"/>
                <w:lang w:eastAsia="en-US"/>
              </w:rPr>
            </w:pPr>
          </w:p>
        </w:tc>
      </w:tr>
      <w:tr w:rsidR="00071782" w:rsidRPr="00DF039C" w14:paraId="6BB73EE1"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057D2FC4" w14:textId="77777777" w:rsidR="00071782" w:rsidRPr="00DF039C" w:rsidRDefault="00071782" w:rsidP="009E3276">
            <w:pPr>
              <w:spacing w:line="276" w:lineRule="auto"/>
              <w:rPr>
                <w:b/>
                <w:i/>
                <w:noProof/>
              </w:rPr>
            </w:pPr>
            <w:r w:rsidRPr="00DF039C">
              <w:rPr>
                <w:b/>
                <w:i/>
                <w:noProof/>
              </w:rPr>
              <w:t>Engine power</w:t>
            </w:r>
          </w:p>
        </w:tc>
        <w:tc>
          <w:tcPr>
            <w:tcW w:w="2577" w:type="pct"/>
            <w:gridSpan w:val="2"/>
            <w:tcBorders>
              <w:top w:val="single" w:sz="2" w:space="0" w:color="auto"/>
              <w:left w:val="single" w:sz="2" w:space="0" w:color="auto"/>
              <w:bottom w:val="single" w:sz="2" w:space="0" w:color="auto"/>
              <w:right w:val="single" w:sz="2" w:space="0" w:color="auto"/>
            </w:tcBorders>
            <w:hideMark/>
          </w:tcPr>
          <w:p w14:paraId="2E9E2827" w14:textId="77777777" w:rsidR="00071782" w:rsidRPr="00DF039C" w:rsidRDefault="00071782" w:rsidP="009E3276">
            <w:pPr>
              <w:spacing w:line="276" w:lineRule="auto"/>
              <w:jc w:val="center"/>
              <w:rPr>
                <w:b/>
                <w:i/>
                <w:noProof/>
              </w:rPr>
            </w:pPr>
            <w:r w:rsidRPr="00DF039C">
              <w:rPr>
                <w:b/>
                <w:i/>
                <w:noProof/>
              </w:rPr>
              <w:t>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477319E" w14:textId="77777777" w:rsidR="00071782" w:rsidRPr="00DF039C" w:rsidRDefault="00071782" w:rsidP="009E3276">
            <w:pPr>
              <w:spacing w:line="276" w:lineRule="auto"/>
              <w:rPr>
                <w:b/>
                <w:i/>
                <w:noProof/>
                <w:szCs w:val="22"/>
                <w:lang w:eastAsia="en-US"/>
              </w:rPr>
            </w:pPr>
          </w:p>
        </w:tc>
      </w:tr>
      <w:tr w:rsidR="00071782" w:rsidRPr="00DF039C" w14:paraId="48E61EF3" w14:textId="77777777" w:rsidTr="009E3276">
        <w:trPr>
          <w:trHeight w:val="294"/>
        </w:trPr>
        <w:tc>
          <w:tcPr>
            <w:tcW w:w="1" w:type="pct"/>
            <w:gridSpan w:val="4"/>
            <w:tcBorders>
              <w:top w:val="single" w:sz="2" w:space="0" w:color="auto"/>
              <w:left w:val="single" w:sz="2" w:space="0" w:color="auto"/>
              <w:bottom w:val="single" w:sz="2" w:space="0" w:color="auto"/>
              <w:right w:val="single" w:sz="2" w:space="0" w:color="auto"/>
            </w:tcBorders>
          </w:tcPr>
          <w:p w14:paraId="6FF43EB0" w14:textId="77777777" w:rsidR="00071782" w:rsidRPr="00DF039C" w:rsidRDefault="00071782" w:rsidP="009E3276">
            <w:pPr>
              <w:rPr>
                <w:bCs/>
                <w:noProof/>
                <w:sz w:val="20"/>
                <w:szCs w:val="19"/>
              </w:rPr>
            </w:pPr>
            <w:r w:rsidRPr="00DF039C">
              <w:rPr>
                <w:bCs/>
                <w:noProof/>
                <w:sz w:val="20"/>
                <w:szCs w:val="19"/>
              </w:rPr>
              <w:t xml:space="preserve">* The type approval authority may request a test to be performed during initial type approval. </w:t>
            </w:r>
          </w:p>
          <w:p w14:paraId="0815D702" w14:textId="77777777" w:rsidR="00071782" w:rsidRPr="00DF039C" w:rsidRDefault="00071782" w:rsidP="009E3276">
            <w:pPr>
              <w:rPr>
                <w:b/>
                <w:bCs/>
                <w:noProof/>
                <w:sz w:val="19"/>
                <w:szCs w:val="19"/>
              </w:rPr>
            </w:pPr>
            <w:r w:rsidRPr="00DF039C">
              <w:rPr>
                <w:bCs/>
                <w:noProof/>
                <w:sz w:val="20"/>
                <w:szCs w:val="19"/>
              </w:rPr>
              <w:t>** Supported by data of engine testing of all power ratings.</w:t>
            </w:r>
          </w:p>
        </w:tc>
      </w:tr>
    </w:tbl>
    <w:p w14:paraId="3F3E2519" w14:textId="77777777" w:rsidR="00071782" w:rsidRPr="00DF039C" w:rsidRDefault="00071782" w:rsidP="00071782">
      <w:pPr>
        <w:pStyle w:val="AmOrLang"/>
        <w:rPr>
          <w:lang w:val="en-GB"/>
        </w:rPr>
      </w:pPr>
    </w:p>
    <w:tbl>
      <w:tblPr>
        <w:tblW w:w="5000" w:type="pct"/>
        <w:tblLook w:val="04A0" w:firstRow="1" w:lastRow="0" w:firstColumn="1" w:lastColumn="0" w:noHBand="0" w:noVBand="1"/>
      </w:tblPr>
      <w:tblGrid>
        <w:gridCol w:w="2413"/>
        <w:gridCol w:w="2690"/>
        <w:gridCol w:w="1981"/>
        <w:gridCol w:w="1980"/>
      </w:tblGrid>
      <w:tr w:rsidR="00071782" w:rsidRPr="00DF039C" w14:paraId="08B00DC2" w14:textId="77777777" w:rsidTr="009E3276">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4E21FB3C" w14:textId="77777777" w:rsidR="00071782" w:rsidRPr="00DF039C" w:rsidRDefault="00071782" w:rsidP="009E3276">
            <w:pPr>
              <w:spacing w:line="276" w:lineRule="auto"/>
              <w:jc w:val="center"/>
              <w:rPr>
                <w:i/>
                <w:noProof/>
              </w:rPr>
            </w:pPr>
            <w:r w:rsidRPr="00DF039C">
              <w:rPr>
                <w:i/>
                <w:noProof/>
              </w:rPr>
              <w:t>Amendment</w:t>
            </w:r>
          </w:p>
        </w:tc>
      </w:tr>
      <w:tr w:rsidR="00071782" w:rsidRPr="00DF039C" w14:paraId="2BAE6578" w14:textId="77777777" w:rsidTr="009E3276">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50C8099" w14:textId="77777777" w:rsidR="00071782" w:rsidRPr="00DF039C" w:rsidRDefault="00071782" w:rsidP="009E3276">
            <w:pPr>
              <w:spacing w:line="276" w:lineRule="auto"/>
              <w:rPr>
                <w:noProof/>
              </w:rPr>
            </w:pPr>
            <w:r w:rsidRPr="00DF039C">
              <w:rPr>
                <w:iCs/>
                <w:noProof/>
                <w:szCs w:val="24"/>
              </w:rPr>
              <w:lastRenderedPageBreak/>
              <w:t xml:space="preserve">Table 5: Application of test requirements and declarations for type-approval and extensions of engines intended for </w:t>
            </w:r>
            <w:r w:rsidRPr="00DF039C">
              <w:rPr>
                <w:noProof/>
                <w:szCs w:val="24"/>
              </w:rPr>
              <w:t>M</w:t>
            </w:r>
            <w:r w:rsidRPr="00DF039C">
              <w:rPr>
                <w:noProof/>
                <w:szCs w:val="24"/>
                <w:vertAlign w:val="subscript"/>
              </w:rPr>
              <w:t>2</w:t>
            </w:r>
            <w:r w:rsidRPr="00DF039C">
              <w:rPr>
                <w:noProof/>
                <w:szCs w:val="24"/>
              </w:rPr>
              <w:t>, M</w:t>
            </w:r>
            <w:r w:rsidRPr="00DF039C">
              <w:rPr>
                <w:noProof/>
                <w:szCs w:val="24"/>
                <w:vertAlign w:val="subscript"/>
              </w:rPr>
              <w:t>3</w:t>
            </w:r>
            <w:r w:rsidRPr="00DF039C">
              <w:rPr>
                <w:noProof/>
                <w:szCs w:val="24"/>
              </w:rPr>
              <w:t>, N</w:t>
            </w:r>
            <w:r w:rsidRPr="00DF039C">
              <w:rPr>
                <w:noProof/>
                <w:szCs w:val="24"/>
                <w:vertAlign w:val="subscript"/>
              </w:rPr>
              <w:t>2</w:t>
            </w:r>
            <w:r w:rsidRPr="00DF039C">
              <w:rPr>
                <w:noProof/>
                <w:szCs w:val="24"/>
              </w:rPr>
              <w:t xml:space="preserve"> and N</w:t>
            </w:r>
            <w:r w:rsidRPr="00DF039C">
              <w:rPr>
                <w:noProof/>
                <w:szCs w:val="24"/>
                <w:vertAlign w:val="subscript"/>
              </w:rPr>
              <w:t>3</w:t>
            </w:r>
            <w:r w:rsidRPr="00DF039C">
              <w:rPr>
                <w:noProof/>
                <w:szCs w:val="24"/>
              </w:rPr>
              <w:t xml:space="preserve"> </w:t>
            </w:r>
            <w:r w:rsidRPr="00DF039C">
              <w:rPr>
                <w:iCs/>
                <w:noProof/>
                <w:szCs w:val="24"/>
              </w:rPr>
              <w:t>vehicles for manufacturers</w:t>
            </w:r>
          </w:p>
        </w:tc>
      </w:tr>
      <w:tr w:rsidR="00071782" w:rsidRPr="00DF039C" w14:paraId="29C1116B"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5C77780C" w14:textId="77777777" w:rsidR="00071782" w:rsidRPr="00DF039C" w:rsidRDefault="00071782" w:rsidP="009E3276">
            <w:pPr>
              <w:spacing w:line="276" w:lineRule="auto"/>
              <w:jc w:val="center"/>
              <w:rPr>
                <w:noProof/>
              </w:rPr>
            </w:pPr>
            <w:r w:rsidRPr="00DF039C">
              <w:rPr>
                <w:noProof/>
              </w:rPr>
              <w:t>Test requirements for each fuel</w:t>
            </w:r>
          </w:p>
        </w:tc>
        <w:tc>
          <w:tcPr>
            <w:tcW w:w="1484" w:type="pct"/>
            <w:tcBorders>
              <w:top w:val="single" w:sz="2" w:space="0" w:color="auto"/>
              <w:left w:val="single" w:sz="2" w:space="0" w:color="auto"/>
              <w:bottom w:val="single" w:sz="2" w:space="0" w:color="auto"/>
              <w:right w:val="single" w:sz="2" w:space="0" w:color="auto"/>
            </w:tcBorders>
            <w:hideMark/>
          </w:tcPr>
          <w:p w14:paraId="6E453AD3" w14:textId="77777777" w:rsidR="00071782" w:rsidRPr="00DF039C" w:rsidRDefault="00071782" w:rsidP="009E3276">
            <w:pPr>
              <w:spacing w:line="276" w:lineRule="auto"/>
              <w:jc w:val="center"/>
              <w:rPr>
                <w:noProof/>
              </w:rPr>
            </w:pPr>
            <w:r w:rsidRPr="00DF039C">
              <w:rPr>
                <w:noProof/>
              </w:rPr>
              <w:t xml:space="preserve">Tests and requirements </w:t>
            </w:r>
            <w:r w:rsidRPr="00DF039C">
              <w:rPr>
                <w:b/>
                <w:i/>
                <w:noProof/>
              </w:rPr>
              <w:t xml:space="preserve">for </w:t>
            </w:r>
            <w:r w:rsidRPr="00DF039C">
              <w:rPr>
                <w:noProof/>
              </w:rPr>
              <w:t xml:space="preserve">emission type approval </w:t>
            </w:r>
          </w:p>
        </w:tc>
        <w:tc>
          <w:tcPr>
            <w:tcW w:w="1093" w:type="pct"/>
            <w:tcBorders>
              <w:top w:val="single" w:sz="2" w:space="0" w:color="auto"/>
              <w:left w:val="single" w:sz="2" w:space="0" w:color="auto"/>
              <w:bottom w:val="single" w:sz="2" w:space="0" w:color="auto"/>
              <w:right w:val="single" w:sz="2" w:space="0" w:color="auto"/>
            </w:tcBorders>
            <w:hideMark/>
          </w:tcPr>
          <w:p w14:paraId="70EEA204" w14:textId="77777777" w:rsidR="00071782" w:rsidRPr="00DF039C" w:rsidRDefault="00071782" w:rsidP="009E3276">
            <w:pPr>
              <w:spacing w:line="276" w:lineRule="auto"/>
              <w:jc w:val="center"/>
              <w:rPr>
                <w:noProof/>
              </w:rPr>
            </w:pPr>
            <w:r w:rsidRPr="00DF039C">
              <w:rPr>
                <w:noProof/>
              </w:rPr>
              <w:t xml:space="preserve">Tests at conformity of production </w:t>
            </w:r>
          </w:p>
        </w:tc>
        <w:tc>
          <w:tcPr>
            <w:tcW w:w="1092" w:type="pct"/>
            <w:tcBorders>
              <w:top w:val="single" w:sz="2" w:space="0" w:color="auto"/>
              <w:left w:val="single" w:sz="2" w:space="0" w:color="auto"/>
              <w:bottom w:val="single" w:sz="2" w:space="0" w:color="auto"/>
              <w:right w:val="single" w:sz="2" w:space="0" w:color="auto"/>
            </w:tcBorders>
            <w:hideMark/>
          </w:tcPr>
          <w:p w14:paraId="0DCA6CEA" w14:textId="77777777" w:rsidR="00071782" w:rsidRPr="00DF039C" w:rsidRDefault="00071782" w:rsidP="009E3276">
            <w:pPr>
              <w:spacing w:line="276" w:lineRule="auto"/>
              <w:jc w:val="center"/>
              <w:rPr>
                <w:noProof/>
              </w:rPr>
            </w:pPr>
            <w:r w:rsidRPr="00DF039C">
              <w:rPr>
                <w:noProof/>
              </w:rPr>
              <w:t>Tests at in-service conformity</w:t>
            </w:r>
          </w:p>
        </w:tc>
      </w:tr>
      <w:tr w:rsidR="00071782" w:rsidRPr="00DF039C" w14:paraId="6A39F28C" w14:textId="77777777" w:rsidTr="009E3276">
        <w:trPr>
          <w:trHeight w:val="885"/>
        </w:trPr>
        <w:tc>
          <w:tcPr>
            <w:tcW w:w="1331" w:type="pct"/>
            <w:tcBorders>
              <w:top w:val="single" w:sz="2" w:space="0" w:color="auto"/>
              <w:left w:val="single" w:sz="2" w:space="0" w:color="auto"/>
              <w:bottom w:val="single" w:sz="2" w:space="0" w:color="auto"/>
              <w:right w:val="single" w:sz="2" w:space="0" w:color="auto"/>
            </w:tcBorders>
            <w:hideMark/>
          </w:tcPr>
          <w:p w14:paraId="6EC6097D" w14:textId="77777777" w:rsidR="00071782" w:rsidRPr="00DF039C" w:rsidRDefault="00071782" w:rsidP="009E3276">
            <w:pPr>
              <w:spacing w:line="276" w:lineRule="auto"/>
              <w:rPr>
                <w:noProof/>
              </w:rPr>
            </w:pPr>
            <w:r w:rsidRPr="00DF039C">
              <w:rPr>
                <w:noProof/>
              </w:rPr>
              <w:t>Gaseous pollutants, PM and PN and CO</w:t>
            </w:r>
            <w:r w:rsidRPr="00DF039C">
              <w:rPr>
                <w:noProof/>
                <w:vertAlign w:val="subscript"/>
              </w:rPr>
              <w:t>2</w:t>
            </w:r>
            <w:r w:rsidRPr="00DF039C">
              <w:rPr>
                <w:noProof/>
              </w:rPr>
              <w:t xml:space="preserve"> emissions, fuel consumption on transient cycle (WHTC Cold and Hot)</w:t>
            </w:r>
          </w:p>
        </w:tc>
        <w:tc>
          <w:tcPr>
            <w:tcW w:w="1484" w:type="pct"/>
            <w:tcBorders>
              <w:top w:val="single" w:sz="2" w:space="0" w:color="auto"/>
              <w:left w:val="single" w:sz="2" w:space="0" w:color="auto"/>
              <w:bottom w:val="single" w:sz="2" w:space="0" w:color="auto"/>
              <w:right w:val="single" w:sz="2" w:space="0" w:color="auto"/>
            </w:tcBorders>
            <w:hideMark/>
          </w:tcPr>
          <w:p w14:paraId="3E66F586" w14:textId="77777777" w:rsidR="00071782" w:rsidRPr="00DF039C" w:rsidRDefault="00071782" w:rsidP="009E3276">
            <w:pPr>
              <w:spacing w:line="276" w:lineRule="auto"/>
              <w:rPr>
                <w:noProof/>
              </w:rPr>
            </w:pPr>
            <w:r w:rsidRPr="00DF039C">
              <w:rPr>
                <w:noProof/>
              </w:rPr>
              <w:t>Required on the parent engine of the emission family and declaration for all family members</w:t>
            </w:r>
            <w:r w:rsidRPr="00DF039C">
              <w:rPr>
                <w:b/>
                <w:i/>
                <w:noProof/>
              </w:rPr>
              <w:t>**</w:t>
            </w:r>
          </w:p>
        </w:tc>
        <w:tc>
          <w:tcPr>
            <w:tcW w:w="1093" w:type="pct"/>
            <w:tcBorders>
              <w:top w:val="single" w:sz="2" w:space="0" w:color="auto"/>
              <w:left w:val="single" w:sz="2" w:space="0" w:color="auto"/>
              <w:bottom w:val="single" w:sz="2" w:space="0" w:color="auto"/>
              <w:right w:val="single" w:sz="2" w:space="0" w:color="auto"/>
            </w:tcBorders>
            <w:hideMark/>
          </w:tcPr>
          <w:p w14:paraId="0EE5EBED" w14:textId="77777777" w:rsidR="00071782" w:rsidRPr="00DF039C" w:rsidRDefault="00071782" w:rsidP="009E3276">
            <w:pPr>
              <w:spacing w:line="276" w:lineRule="auto"/>
              <w:rPr>
                <w:noProof/>
              </w:rPr>
            </w:pPr>
            <w:r w:rsidRPr="00DF039C">
              <w:rPr>
                <w:noProof/>
              </w:rPr>
              <w:t>Required on an engine out of the family</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25989933" w14:textId="77777777" w:rsidR="00071782" w:rsidRPr="00DF039C" w:rsidRDefault="00071782" w:rsidP="009E3276">
            <w:pPr>
              <w:spacing w:line="276" w:lineRule="auto"/>
              <w:jc w:val="center"/>
              <w:rPr>
                <w:noProof/>
              </w:rPr>
            </w:pPr>
            <w:r w:rsidRPr="00DF039C">
              <w:rPr>
                <w:noProof/>
              </w:rPr>
              <w:t>Performed only with the complete vehicle as in Tables 3 and 4</w:t>
            </w:r>
          </w:p>
        </w:tc>
      </w:tr>
      <w:tr w:rsidR="00071782" w:rsidRPr="00DF039C" w14:paraId="04467203" w14:textId="77777777" w:rsidTr="009E3276">
        <w:trPr>
          <w:trHeight w:val="685"/>
        </w:trPr>
        <w:tc>
          <w:tcPr>
            <w:tcW w:w="1331" w:type="pct"/>
            <w:tcBorders>
              <w:top w:val="single" w:sz="2" w:space="0" w:color="auto"/>
              <w:left w:val="single" w:sz="2" w:space="0" w:color="auto"/>
              <w:bottom w:val="single" w:sz="2" w:space="0" w:color="auto"/>
              <w:right w:val="single" w:sz="2" w:space="0" w:color="auto"/>
            </w:tcBorders>
          </w:tcPr>
          <w:p w14:paraId="4C1AC777" w14:textId="77777777" w:rsidR="00071782" w:rsidRPr="00DF039C" w:rsidRDefault="00071782" w:rsidP="009E3276">
            <w:pPr>
              <w:spacing w:before="60" w:after="60"/>
              <w:rPr>
                <w:b/>
                <w:i/>
                <w:noProof/>
                <w:szCs w:val="24"/>
              </w:rPr>
            </w:pPr>
            <w:r w:rsidRPr="00DF039C">
              <w:rPr>
                <w:b/>
                <w:i/>
                <w:noProof/>
                <w:szCs w:val="24"/>
              </w:rPr>
              <w:t>Gaseous pollutants, PN in road testing (RDE) for each fuel and for the applicable vehicle categories (M2, M3, N2 and N3)</w:t>
            </w:r>
          </w:p>
        </w:tc>
        <w:tc>
          <w:tcPr>
            <w:tcW w:w="1484" w:type="pct"/>
            <w:tcBorders>
              <w:top w:val="single" w:sz="2" w:space="0" w:color="auto"/>
              <w:left w:val="single" w:sz="2" w:space="0" w:color="auto"/>
              <w:bottom w:val="single" w:sz="2" w:space="0" w:color="auto"/>
              <w:right w:val="single" w:sz="2" w:space="0" w:color="auto"/>
            </w:tcBorders>
          </w:tcPr>
          <w:p w14:paraId="3A62FB92" w14:textId="77777777" w:rsidR="00071782" w:rsidRPr="00DF039C" w:rsidRDefault="00071782" w:rsidP="009E3276">
            <w:pPr>
              <w:spacing w:before="60" w:after="60"/>
              <w:rPr>
                <w:b/>
                <w:i/>
                <w:noProof/>
                <w:szCs w:val="24"/>
              </w:rPr>
            </w:pPr>
            <w:r w:rsidRPr="00DF039C">
              <w:rPr>
                <w:b/>
                <w:bCs/>
                <w:i/>
                <w:noProof/>
                <w:szCs w:val="24"/>
              </w:rPr>
              <w:t>Required demonstration tests for all fuels for which the type approval is granted per vehicle type and a declaration of compliance for all fuels, all payloads and all applicable vehicle categories</w:t>
            </w:r>
          </w:p>
        </w:tc>
        <w:tc>
          <w:tcPr>
            <w:tcW w:w="1093" w:type="pct"/>
            <w:tcBorders>
              <w:top w:val="single" w:sz="2" w:space="0" w:color="auto"/>
              <w:left w:val="single" w:sz="2" w:space="0" w:color="auto"/>
              <w:bottom w:val="single" w:sz="2" w:space="0" w:color="auto"/>
              <w:right w:val="single" w:sz="2" w:space="0" w:color="auto"/>
            </w:tcBorders>
          </w:tcPr>
          <w:p w14:paraId="0259D3A1" w14:textId="77777777" w:rsidR="00071782" w:rsidRPr="00DF039C" w:rsidRDefault="00071782" w:rsidP="009E3276">
            <w:pPr>
              <w:spacing w:before="60" w:after="60"/>
              <w:rPr>
                <w:b/>
                <w:i/>
                <w:noProof/>
                <w:szCs w:val="24"/>
              </w:rPr>
            </w:pPr>
            <w:r w:rsidRPr="00DF039C">
              <w:rPr>
                <w:b/>
                <w:i/>
                <w:noProof/>
                <w:szCs w:val="24"/>
              </w:rPr>
              <w:t>Not required</w:t>
            </w:r>
          </w:p>
        </w:tc>
        <w:tc>
          <w:tcPr>
            <w:tcW w:w="0" w:type="auto"/>
            <w:vMerge/>
            <w:tcBorders>
              <w:top w:val="single" w:sz="2" w:space="0" w:color="auto"/>
              <w:left w:val="single" w:sz="2" w:space="0" w:color="auto"/>
              <w:bottom w:val="single" w:sz="2" w:space="0" w:color="auto"/>
              <w:right w:val="single" w:sz="2" w:space="0" w:color="auto"/>
            </w:tcBorders>
            <w:vAlign w:val="center"/>
          </w:tcPr>
          <w:p w14:paraId="4B1874D2" w14:textId="77777777" w:rsidR="00071782" w:rsidRPr="00DF039C" w:rsidRDefault="00071782" w:rsidP="009E3276">
            <w:pPr>
              <w:spacing w:line="276" w:lineRule="auto"/>
              <w:rPr>
                <w:noProof/>
                <w:szCs w:val="22"/>
                <w:lang w:eastAsia="en-US"/>
              </w:rPr>
            </w:pPr>
          </w:p>
        </w:tc>
      </w:tr>
      <w:tr w:rsidR="00071782" w:rsidRPr="00DF039C" w14:paraId="63015566" w14:textId="77777777" w:rsidTr="009E3276">
        <w:trPr>
          <w:trHeight w:val="685"/>
        </w:trPr>
        <w:tc>
          <w:tcPr>
            <w:tcW w:w="1331" w:type="pct"/>
            <w:tcBorders>
              <w:top w:val="single" w:sz="2" w:space="0" w:color="auto"/>
              <w:left w:val="single" w:sz="2" w:space="0" w:color="auto"/>
              <w:bottom w:val="single" w:sz="2" w:space="0" w:color="auto"/>
              <w:right w:val="single" w:sz="2" w:space="0" w:color="auto"/>
            </w:tcBorders>
            <w:hideMark/>
          </w:tcPr>
          <w:p w14:paraId="1D909FC7" w14:textId="77777777" w:rsidR="00071782" w:rsidRPr="00DF039C" w:rsidRDefault="00071782" w:rsidP="009E3276">
            <w:pPr>
              <w:spacing w:line="276" w:lineRule="auto"/>
              <w:rPr>
                <w:noProof/>
              </w:rPr>
            </w:pPr>
            <w:r w:rsidRPr="00DF039C">
              <w:rPr>
                <w:noProof/>
              </w:rPr>
              <w:t>Engine tests for verifying data required for CO</w:t>
            </w:r>
            <w:r w:rsidRPr="00DF039C">
              <w:rPr>
                <w:noProof/>
                <w:vertAlign w:val="subscript"/>
              </w:rPr>
              <w:t>2</w:t>
            </w:r>
            <w:r w:rsidRPr="00DF039C">
              <w:rPr>
                <w:noProof/>
              </w:rPr>
              <w:t xml:space="preserve"> determination </w:t>
            </w:r>
          </w:p>
        </w:tc>
        <w:tc>
          <w:tcPr>
            <w:tcW w:w="1484" w:type="pct"/>
            <w:tcBorders>
              <w:top w:val="single" w:sz="2" w:space="0" w:color="auto"/>
              <w:left w:val="single" w:sz="2" w:space="0" w:color="auto"/>
              <w:bottom w:val="single" w:sz="2" w:space="0" w:color="auto"/>
              <w:right w:val="single" w:sz="2" w:space="0" w:color="auto"/>
            </w:tcBorders>
          </w:tcPr>
          <w:p w14:paraId="504E6218" w14:textId="77777777" w:rsidR="00071782" w:rsidRPr="00DF039C" w:rsidRDefault="00071782" w:rsidP="009E3276">
            <w:pPr>
              <w:spacing w:line="276" w:lineRule="auto"/>
              <w:rPr>
                <w:noProof/>
              </w:rPr>
            </w:pPr>
            <w:r w:rsidRPr="00DF039C">
              <w:rPr>
                <w:noProof/>
              </w:rPr>
              <w:t xml:space="preserve">Required </w:t>
            </w:r>
          </w:p>
          <w:p w14:paraId="6A161386" w14:textId="77777777" w:rsidR="00071782" w:rsidRPr="00DF039C" w:rsidRDefault="00071782" w:rsidP="009E3276">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6BF7EF97" w14:textId="77777777" w:rsidR="00071782" w:rsidRPr="00DF039C" w:rsidRDefault="00071782" w:rsidP="009E3276">
            <w:pPr>
              <w:spacing w:line="276" w:lineRule="auto"/>
              <w:rPr>
                <w:noProof/>
              </w:rPr>
            </w:pPr>
            <w:r w:rsidRPr="00DF039C">
              <w:rPr>
                <w:noProof/>
              </w:rPr>
              <w:t xml:space="preserve">Required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1AF73FC" w14:textId="77777777" w:rsidR="00071782" w:rsidRPr="00DF039C" w:rsidRDefault="00071782" w:rsidP="009E3276">
            <w:pPr>
              <w:spacing w:line="276" w:lineRule="auto"/>
              <w:rPr>
                <w:noProof/>
                <w:szCs w:val="22"/>
                <w:lang w:eastAsia="en-US"/>
              </w:rPr>
            </w:pPr>
          </w:p>
        </w:tc>
      </w:tr>
      <w:tr w:rsidR="00071782" w:rsidRPr="00DF039C" w14:paraId="59C4535E" w14:textId="77777777" w:rsidTr="009E3276">
        <w:trPr>
          <w:trHeight w:val="504"/>
        </w:trPr>
        <w:tc>
          <w:tcPr>
            <w:tcW w:w="1331" w:type="pct"/>
            <w:tcBorders>
              <w:top w:val="single" w:sz="2" w:space="0" w:color="auto"/>
              <w:left w:val="single" w:sz="2" w:space="0" w:color="auto"/>
              <w:bottom w:val="single" w:sz="2" w:space="0" w:color="auto"/>
              <w:right w:val="single" w:sz="2" w:space="0" w:color="auto"/>
            </w:tcBorders>
            <w:hideMark/>
          </w:tcPr>
          <w:p w14:paraId="45361580" w14:textId="77777777" w:rsidR="00071782" w:rsidRPr="00DF039C" w:rsidRDefault="00071782" w:rsidP="009E3276">
            <w:pPr>
              <w:spacing w:line="276" w:lineRule="auto"/>
              <w:rPr>
                <w:noProof/>
              </w:rPr>
            </w:pPr>
            <w:r w:rsidRPr="00DF039C">
              <w:rPr>
                <w:noProof/>
              </w:rPr>
              <w:t>Continuous/periodic regeneration</w:t>
            </w:r>
          </w:p>
        </w:tc>
        <w:tc>
          <w:tcPr>
            <w:tcW w:w="1484" w:type="pct"/>
            <w:tcBorders>
              <w:top w:val="single" w:sz="2" w:space="0" w:color="auto"/>
              <w:left w:val="single" w:sz="2" w:space="0" w:color="auto"/>
              <w:bottom w:val="single" w:sz="2" w:space="0" w:color="auto"/>
              <w:right w:val="single" w:sz="2" w:space="0" w:color="auto"/>
            </w:tcBorders>
            <w:hideMark/>
          </w:tcPr>
          <w:p w14:paraId="46E3BB79" w14:textId="77777777" w:rsidR="00071782" w:rsidRPr="00DF039C" w:rsidRDefault="00071782" w:rsidP="009E3276">
            <w:pPr>
              <w:spacing w:line="276" w:lineRule="auto"/>
              <w:rPr>
                <w:noProof/>
              </w:rPr>
            </w:pPr>
            <w:r w:rsidRPr="00DF039C">
              <w:rPr>
                <w:noProof/>
              </w:rPr>
              <w:t>Declaration</w:t>
            </w:r>
          </w:p>
        </w:tc>
        <w:tc>
          <w:tcPr>
            <w:tcW w:w="1093" w:type="pct"/>
            <w:tcBorders>
              <w:top w:val="single" w:sz="2" w:space="0" w:color="auto"/>
              <w:left w:val="single" w:sz="2" w:space="0" w:color="auto"/>
              <w:bottom w:val="single" w:sz="2" w:space="0" w:color="auto"/>
              <w:right w:val="single" w:sz="2" w:space="0" w:color="auto"/>
            </w:tcBorders>
            <w:hideMark/>
          </w:tcPr>
          <w:p w14:paraId="299BE0FB"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C12D6B9" w14:textId="77777777" w:rsidR="00071782" w:rsidRPr="00DF039C" w:rsidRDefault="00071782" w:rsidP="009E3276">
            <w:pPr>
              <w:spacing w:line="276" w:lineRule="auto"/>
              <w:rPr>
                <w:noProof/>
                <w:szCs w:val="22"/>
                <w:lang w:eastAsia="en-US"/>
              </w:rPr>
            </w:pPr>
          </w:p>
        </w:tc>
      </w:tr>
      <w:tr w:rsidR="00071782" w:rsidRPr="00DF039C" w14:paraId="0A29E738" w14:textId="77777777" w:rsidTr="009E3276">
        <w:trPr>
          <w:trHeight w:val="494"/>
        </w:trPr>
        <w:tc>
          <w:tcPr>
            <w:tcW w:w="1331" w:type="pct"/>
            <w:tcBorders>
              <w:top w:val="single" w:sz="2" w:space="0" w:color="auto"/>
              <w:left w:val="single" w:sz="2" w:space="0" w:color="auto"/>
              <w:bottom w:val="single" w:sz="2" w:space="0" w:color="auto"/>
              <w:right w:val="single" w:sz="2" w:space="0" w:color="auto"/>
            </w:tcBorders>
            <w:hideMark/>
          </w:tcPr>
          <w:p w14:paraId="5BBF2705" w14:textId="77777777" w:rsidR="00071782" w:rsidRPr="00DF039C" w:rsidRDefault="00071782" w:rsidP="009E3276">
            <w:pPr>
              <w:spacing w:line="276" w:lineRule="auto"/>
              <w:rPr>
                <w:noProof/>
              </w:rPr>
            </w:pPr>
            <w:r w:rsidRPr="00DF039C">
              <w:rPr>
                <w:noProof/>
              </w:rPr>
              <w:t>Crankcase emissions</w:t>
            </w:r>
          </w:p>
        </w:tc>
        <w:tc>
          <w:tcPr>
            <w:tcW w:w="1484" w:type="pct"/>
            <w:tcBorders>
              <w:top w:val="single" w:sz="2" w:space="0" w:color="auto"/>
              <w:left w:val="single" w:sz="2" w:space="0" w:color="auto"/>
              <w:bottom w:val="single" w:sz="2" w:space="0" w:color="auto"/>
              <w:right w:val="single" w:sz="2" w:space="0" w:color="auto"/>
            </w:tcBorders>
            <w:hideMark/>
          </w:tcPr>
          <w:p w14:paraId="4F48DDE8" w14:textId="77777777" w:rsidR="00071782" w:rsidRPr="00DF039C" w:rsidRDefault="00071782" w:rsidP="009E3276">
            <w:pPr>
              <w:spacing w:line="276" w:lineRule="auto"/>
              <w:rPr>
                <w:noProof/>
              </w:rPr>
            </w:pPr>
            <w:r w:rsidRPr="00DF039C">
              <w:rPr>
                <w:noProof/>
              </w:rPr>
              <w:t>Check installation of closed crankcase system or routing to the tailpipe</w:t>
            </w:r>
          </w:p>
        </w:tc>
        <w:tc>
          <w:tcPr>
            <w:tcW w:w="1093" w:type="pct"/>
            <w:tcBorders>
              <w:top w:val="single" w:sz="2" w:space="0" w:color="auto"/>
              <w:left w:val="single" w:sz="2" w:space="0" w:color="auto"/>
              <w:bottom w:val="single" w:sz="2" w:space="0" w:color="auto"/>
              <w:right w:val="single" w:sz="2" w:space="0" w:color="auto"/>
            </w:tcBorders>
            <w:hideMark/>
          </w:tcPr>
          <w:p w14:paraId="3975E71F"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B3061EE" w14:textId="77777777" w:rsidR="00071782" w:rsidRPr="00DF039C" w:rsidRDefault="00071782" w:rsidP="009E3276">
            <w:pPr>
              <w:spacing w:line="276" w:lineRule="auto"/>
              <w:rPr>
                <w:noProof/>
                <w:szCs w:val="22"/>
                <w:lang w:eastAsia="en-US"/>
              </w:rPr>
            </w:pPr>
          </w:p>
        </w:tc>
      </w:tr>
      <w:tr w:rsidR="00071782" w:rsidRPr="00DF039C" w14:paraId="000F8B52" w14:textId="77777777" w:rsidTr="009E3276">
        <w:trPr>
          <w:trHeight w:val="484"/>
        </w:trPr>
        <w:tc>
          <w:tcPr>
            <w:tcW w:w="1331" w:type="pct"/>
            <w:tcBorders>
              <w:top w:val="single" w:sz="2" w:space="0" w:color="auto"/>
              <w:left w:val="single" w:sz="2" w:space="0" w:color="auto"/>
              <w:bottom w:val="single" w:sz="2" w:space="0" w:color="auto"/>
              <w:right w:val="single" w:sz="2" w:space="0" w:color="auto"/>
            </w:tcBorders>
            <w:hideMark/>
          </w:tcPr>
          <w:p w14:paraId="0497F749" w14:textId="77777777" w:rsidR="00071782" w:rsidRPr="00DF039C" w:rsidRDefault="00071782" w:rsidP="009E3276">
            <w:pPr>
              <w:spacing w:line="276" w:lineRule="auto"/>
              <w:rPr>
                <w:noProof/>
              </w:rPr>
            </w:pPr>
            <w:r w:rsidRPr="00DF039C">
              <w:rPr>
                <w:noProof/>
              </w:rPr>
              <w:t>Emissions Durability</w:t>
            </w:r>
          </w:p>
        </w:tc>
        <w:tc>
          <w:tcPr>
            <w:tcW w:w="1484" w:type="pct"/>
            <w:tcBorders>
              <w:top w:val="single" w:sz="2" w:space="0" w:color="auto"/>
              <w:left w:val="single" w:sz="2" w:space="0" w:color="auto"/>
              <w:bottom w:val="single" w:sz="2" w:space="0" w:color="auto"/>
              <w:right w:val="single" w:sz="2" w:space="0" w:color="auto"/>
            </w:tcBorders>
            <w:hideMark/>
          </w:tcPr>
          <w:p w14:paraId="54F657E0" w14:textId="77777777" w:rsidR="00071782" w:rsidRPr="00DF039C" w:rsidRDefault="00071782" w:rsidP="009E3276">
            <w:pPr>
              <w:spacing w:line="276" w:lineRule="auto"/>
              <w:rPr>
                <w:noProof/>
              </w:rPr>
            </w:pPr>
            <w:r w:rsidRPr="00DF039C">
              <w:rPr>
                <w:noProof/>
              </w:rPr>
              <w:t>Declaration</w:t>
            </w:r>
          </w:p>
        </w:tc>
        <w:tc>
          <w:tcPr>
            <w:tcW w:w="1093" w:type="pct"/>
            <w:tcBorders>
              <w:top w:val="single" w:sz="2" w:space="0" w:color="auto"/>
              <w:left w:val="single" w:sz="2" w:space="0" w:color="auto"/>
              <w:bottom w:val="single" w:sz="2" w:space="0" w:color="auto"/>
              <w:right w:val="single" w:sz="2" w:space="0" w:color="auto"/>
            </w:tcBorders>
            <w:hideMark/>
          </w:tcPr>
          <w:p w14:paraId="09961A99"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E871A79" w14:textId="77777777" w:rsidR="00071782" w:rsidRPr="00DF039C" w:rsidRDefault="00071782" w:rsidP="009E3276">
            <w:pPr>
              <w:spacing w:line="276" w:lineRule="auto"/>
              <w:rPr>
                <w:noProof/>
                <w:szCs w:val="22"/>
                <w:lang w:eastAsia="en-US"/>
              </w:rPr>
            </w:pPr>
          </w:p>
        </w:tc>
      </w:tr>
      <w:tr w:rsidR="00071782" w:rsidRPr="00DF039C" w14:paraId="6EA715FE"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tcPr>
          <w:p w14:paraId="6F6089D3" w14:textId="77777777" w:rsidR="00071782" w:rsidRPr="00DF039C" w:rsidRDefault="00071782" w:rsidP="009E3276">
            <w:pPr>
              <w:spacing w:before="60" w:after="60"/>
              <w:rPr>
                <w:b/>
                <w:bCs/>
                <w:i/>
                <w:noProof/>
                <w:szCs w:val="24"/>
              </w:rPr>
            </w:pPr>
            <w:r w:rsidRPr="00DF039C">
              <w:rPr>
                <w:b/>
                <w:bCs/>
                <w:i/>
                <w:noProof/>
                <w:szCs w:val="24"/>
              </w:rPr>
              <w:t>Power determination</w:t>
            </w:r>
          </w:p>
        </w:tc>
        <w:tc>
          <w:tcPr>
            <w:tcW w:w="1484" w:type="pct"/>
            <w:tcBorders>
              <w:top w:val="single" w:sz="2" w:space="0" w:color="auto"/>
              <w:left w:val="single" w:sz="2" w:space="0" w:color="auto"/>
              <w:bottom w:val="single" w:sz="2" w:space="0" w:color="auto"/>
              <w:right w:val="single" w:sz="2" w:space="0" w:color="auto"/>
            </w:tcBorders>
          </w:tcPr>
          <w:p w14:paraId="659456F7" w14:textId="77777777" w:rsidR="00071782" w:rsidRPr="00DF039C" w:rsidRDefault="00071782" w:rsidP="009E3276">
            <w:pPr>
              <w:spacing w:before="60" w:after="60"/>
              <w:rPr>
                <w:i/>
                <w:noProof/>
                <w:szCs w:val="24"/>
              </w:rPr>
            </w:pPr>
            <w:r w:rsidRPr="00DF039C">
              <w:rPr>
                <w:b/>
                <w:bCs/>
                <w:i/>
                <w:noProof/>
                <w:szCs w:val="24"/>
              </w:rPr>
              <w:t>Required</w:t>
            </w:r>
          </w:p>
        </w:tc>
        <w:tc>
          <w:tcPr>
            <w:tcW w:w="1093" w:type="pct"/>
            <w:tcBorders>
              <w:top w:val="single" w:sz="2" w:space="0" w:color="auto"/>
              <w:left w:val="single" w:sz="2" w:space="0" w:color="auto"/>
              <w:bottom w:val="single" w:sz="2" w:space="0" w:color="auto"/>
              <w:right w:val="single" w:sz="2" w:space="0" w:color="auto"/>
            </w:tcBorders>
          </w:tcPr>
          <w:p w14:paraId="06D93E31" w14:textId="77777777" w:rsidR="00071782" w:rsidRPr="00DF039C" w:rsidRDefault="00071782" w:rsidP="009E3276">
            <w:pPr>
              <w:spacing w:before="60" w:after="60"/>
              <w:rPr>
                <w:i/>
                <w:noProof/>
                <w:szCs w:val="24"/>
              </w:rPr>
            </w:pPr>
            <w:r w:rsidRPr="00DF039C">
              <w:rPr>
                <w:b/>
                <w:bCs/>
                <w:i/>
                <w:noProof/>
                <w:szCs w:val="24"/>
              </w:rPr>
              <w:t>Not required</w:t>
            </w:r>
          </w:p>
        </w:tc>
        <w:tc>
          <w:tcPr>
            <w:tcW w:w="0" w:type="auto"/>
            <w:vMerge/>
            <w:tcBorders>
              <w:top w:val="single" w:sz="2" w:space="0" w:color="auto"/>
              <w:left w:val="single" w:sz="2" w:space="0" w:color="auto"/>
              <w:bottom w:val="single" w:sz="2" w:space="0" w:color="auto"/>
              <w:right w:val="single" w:sz="2" w:space="0" w:color="auto"/>
            </w:tcBorders>
            <w:vAlign w:val="center"/>
          </w:tcPr>
          <w:p w14:paraId="573385F6" w14:textId="77777777" w:rsidR="00071782" w:rsidRPr="00DF039C" w:rsidRDefault="00071782" w:rsidP="009E3276">
            <w:pPr>
              <w:spacing w:line="276" w:lineRule="auto"/>
              <w:rPr>
                <w:noProof/>
                <w:szCs w:val="22"/>
                <w:lang w:eastAsia="en-US"/>
              </w:rPr>
            </w:pPr>
          </w:p>
        </w:tc>
      </w:tr>
      <w:tr w:rsidR="00071782" w:rsidRPr="00DF039C" w14:paraId="1129F102"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1B039322" w14:textId="77777777" w:rsidR="00071782" w:rsidRPr="00DF039C" w:rsidRDefault="00071782" w:rsidP="009E3276">
            <w:pPr>
              <w:spacing w:line="276" w:lineRule="auto"/>
              <w:rPr>
                <w:noProof/>
              </w:rPr>
            </w:pPr>
            <w:r w:rsidRPr="00DF039C">
              <w:rPr>
                <w:noProof/>
              </w:rPr>
              <w:t>On-board diagnostics (OBD family level)</w:t>
            </w:r>
          </w:p>
        </w:tc>
        <w:tc>
          <w:tcPr>
            <w:tcW w:w="1484" w:type="pct"/>
            <w:tcBorders>
              <w:top w:val="single" w:sz="2" w:space="0" w:color="auto"/>
              <w:left w:val="single" w:sz="2" w:space="0" w:color="auto"/>
              <w:bottom w:val="single" w:sz="2" w:space="0" w:color="auto"/>
              <w:right w:val="single" w:sz="2" w:space="0" w:color="auto"/>
            </w:tcBorders>
            <w:hideMark/>
          </w:tcPr>
          <w:p w14:paraId="73303B84" w14:textId="77777777" w:rsidR="00071782" w:rsidRPr="00DF039C" w:rsidRDefault="00071782" w:rsidP="009E3276">
            <w:pPr>
              <w:spacing w:line="276" w:lineRule="auto"/>
              <w:rPr>
                <w:noProof/>
              </w:rPr>
            </w:pPr>
            <w:r w:rsidRPr="00DF039C">
              <w:rPr>
                <w:noProof/>
              </w:rPr>
              <w:t>Declaration</w:t>
            </w:r>
          </w:p>
        </w:tc>
        <w:tc>
          <w:tcPr>
            <w:tcW w:w="1093" w:type="pct"/>
            <w:tcBorders>
              <w:top w:val="single" w:sz="2" w:space="0" w:color="auto"/>
              <w:left w:val="single" w:sz="2" w:space="0" w:color="auto"/>
              <w:bottom w:val="single" w:sz="2" w:space="0" w:color="auto"/>
              <w:right w:val="single" w:sz="2" w:space="0" w:color="auto"/>
            </w:tcBorders>
            <w:hideMark/>
          </w:tcPr>
          <w:p w14:paraId="1C6831B0"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446F4CB" w14:textId="77777777" w:rsidR="00071782" w:rsidRPr="00DF039C" w:rsidRDefault="00071782" w:rsidP="009E3276">
            <w:pPr>
              <w:spacing w:line="276" w:lineRule="auto"/>
              <w:rPr>
                <w:noProof/>
                <w:szCs w:val="22"/>
                <w:lang w:eastAsia="en-US"/>
              </w:rPr>
            </w:pPr>
          </w:p>
        </w:tc>
      </w:tr>
      <w:tr w:rsidR="00071782" w:rsidRPr="00DF039C" w14:paraId="62333C9C" w14:textId="77777777" w:rsidTr="009E3276">
        <w:trPr>
          <w:trHeight w:val="294"/>
        </w:trPr>
        <w:tc>
          <w:tcPr>
            <w:tcW w:w="1331" w:type="pct"/>
            <w:tcBorders>
              <w:top w:val="single" w:sz="2" w:space="0" w:color="auto"/>
              <w:left w:val="single" w:sz="2" w:space="0" w:color="auto"/>
              <w:bottom w:val="single" w:sz="2" w:space="0" w:color="auto"/>
              <w:right w:val="single" w:sz="2" w:space="0" w:color="auto"/>
            </w:tcBorders>
            <w:hideMark/>
          </w:tcPr>
          <w:p w14:paraId="110F845D" w14:textId="77777777" w:rsidR="00071782" w:rsidRPr="00DF039C" w:rsidRDefault="00071782" w:rsidP="009E3276">
            <w:pPr>
              <w:spacing w:line="276" w:lineRule="auto"/>
              <w:rPr>
                <w:noProof/>
              </w:rPr>
            </w:pPr>
            <w:r w:rsidRPr="00DF039C">
              <w:rPr>
                <w:noProof/>
              </w:rPr>
              <w:t>On-board monitoring (OBM family level)</w:t>
            </w:r>
          </w:p>
        </w:tc>
        <w:tc>
          <w:tcPr>
            <w:tcW w:w="1484" w:type="pct"/>
            <w:tcBorders>
              <w:top w:val="single" w:sz="2" w:space="0" w:color="auto"/>
              <w:left w:val="single" w:sz="2" w:space="0" w:color="auto"/>
              <w:bottom w:val="single" w:sz="2" w:space="0" w:color="auto"/>
              <w:right w:val="single" w:sz="2" w:space="0" w:color="auto"/>
            </w:tcBorders>
            <w:vAlign w:val="center"/>
            <w:hideMark/>
          </w:tcPr>
          <w:p w14:paraId="1B55A4D3" w14:textId="77777777" w:rsidR="00071782" w:rsidRPr="00DF039C" w:rsidRDefault="00071782" w:rsidP="009E3276">
            <w:pPr>
              <w:spacing w:line="276" w:lineRule="auto"/>
              <w:rPr>
                <w:noProof/>
              </w:rPr>
            </w:pPr>
            <w:r w:rsidRPr="00DF039C">
              <w:rPr>
                <w:noProof/>
              </w:rPr>
              <w:t>Performed only with the complete vehicle as in Tables 3 and 4</w:t>
            </w:r>
          </w:p>
        </w:tc>
        <w:tc>
          <w:tcPr>
            <w:tcW w:w="1093" w:type="pct"/>
            <w:tcBorders>
              <w:top w:val="single" w:sz="2" w:space="0" w:color="auto"/>
              <w:left w:val="single" w:sz="2" w:space="0" w:color="auto"/>
              <w:bottom w:val="single" w:sz="4" w:space="0" w:color="auto"/>
              <w:right w:val="single" w:sz="2" w:space="0" w:color="auto"/>
            </w:tcBorders>
            <w:hideMark/>
          </w:tcPr>
          <w:p w14:paraId="3FA0FF9B" w14:textId="77777777" w:rsidR="00071782" w:rsidRPr="00DF039C" w:rsidRDefault="00071782" w:rsidP="009E3276">
            <w:pPr>
              <w:spacing w:line="276" w:lineRule="auto"/>
              <w:rPr>
                <w:noProof/>
              </w:rPr>
            </w:pPr>
            <w:r w:rsidRPr="00DF039C">
              <w:rPr>
                <w:noProof/>
              </w:rPr>
              <w:t>Not required</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E7AA5B1" w14:textId="77777777" w:rsidR="00071782" w:rsidRPr="00DF039C" w:rsidRDefault="00071782" w:rsidP="009E3276">
            <w:pPr>
              <w:spacing w:line="276" w:lineRule="auto"/>
              <w:rPr>
                <w:noProof/>
                <w:szCs w:val="22"/>
                <w:lang w:eastAsia="en-US"/>
              </w:rPr>
            </w:pPr>
          </w:p>
        </w:tc>
      </w:tr>
      <w:tr w:rsidR="00071782" w:rsidRPr="000410D9" w14:paraId="0985801A" w14:textId="77777777" w:rsidTr="009E3276">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2A9072F" w14:textId="77777777" w:rsidR="00071782" w:rsidRPr="000410D9" w:rsidRDefault="00071782" w:rsidP="009E3276">
            <w:pPr>
              <w:spacing w:line="276" w:lineRule="auto"/>
              <w:rPr>
                <w:noProof/>
                <w:szCs w:val="22"/>
                <w:lang w:eastAsia="en-US"/>
              </w:rPr>
            </w:pPr>
            <w:r w:rsidRPr="00DF039C">
              <w:rPr>
                <w:b/>
                <w:i/>
                <w:noProof/>
                <w:szCs w:val="24"/>
              </w:rPr>
              <w:t>**</w:t>
            </w:r>
            <w:r w:rsidRPr="00DF039C">
              <w:rPr>
                <w:b/>
                <w:i/>
                <w:noProof/>
                <w:szCs w:val="24"/>
              </w:rPr>
              <w:tab/>
              <w:t>Supported by data of engine testing of all power ratings.</w:t>
            </w:r>
          </w:p>
        </w:tc>
      </w:tr>
    </w:tbl>
    <w:p w14:paraId="619019BE" w14:textId="77777777" w:rsidR="00071782" w:rsidRPr="000410D9" w:rsidRDefault="00071782" w:rsidP="00071782">
      <w:pPr>
        <w:pStyle w:val="AmOrLang"/>
        <w:rPr>
          <w:lang w:val="en-GB"/>
        </w:rPr>
      </w:pPr>
    </w:p>
    <w:p w14:paraId="703885FB" w14:textId="77777777" w:rsidR="00071782" w:rsidRPr="000410D9" w:rsidRDefault="00071782" w:rsidP="00071782"/>
    <w:p w14:paraId="4378E6F8" w14:textId="77777777" w:rsidR="00071782" w:rsidRPr="000410D9" w:rsidRDefault="00071782" w:rsidP="00071782"/>
    <w:p w14:paraId="10418A71" w14:textId="77777777" w:rsidR="00071782" w:rsidRPr="000410D9" w:rsidRDefault="00071782" w:rsidP="00071782"/>
    <w:p w14:paraId="3D68DC6E" w14:textId="77777777" w:rsidR="00E365E1" w:rsidRPr="000410D9" w:rsidRDefault="00E365E1" w:rsidP="006E12EB">
      <w:bookmarkStart w:id="9" w:name="TextBodyEnd"/>
      <w:bookmarkEnd w:id="9"/>
    </w:p>
    <w:sectPr w:rsidR="00E365E1" w:rsidRPr="000410D9" w:rsidSect="000410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52FC2" w14:textId="77777777" w:rsidR="001944AB" w:rsidRPr="000410D9" w:rsidRDefault="001944AB">
      <w:r w:rsidRPr="000410D9">
        <w:separator/>
      </w:r>
    </w:p>
  </w:endnote>
  <w:endnote w:type="continuationSeparator" w:id="0">
    <w:p w14:paraId="71322E57" w14:textId="77777777" w:rsidR="001944AB" w:rsidRPr="000410D9" w:rsidRDefault="001944AB">
      <w:r w:rsidRPr="000410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4686F" w14:textId="597B287D" w:rsidR="001944AB" w:rsidRPr="00607F55" w:rsidRDefault="001944AB" w:rsidP="00607F55">
      <w:pPr>
        <w:pStyle w:val="Footer"/>
      </w:pPr>
    </w:p>
  </w:footnote>
  <w:footnote w:type="continuationSeparator" w:id="0">
    <w:p w14:paraId="397CEFF8" w14:textId="77777777" w:rsidR="001944AB" w:rsidRPr="000410D9" w:rsidRDefault="001944AB">
      <w:r w:rsidRPr="000410D9">
        <w:continuationSeparator/>
      </w:r>
    </w:p>
  </w:footnote>
  <w:footnote w:id="1">
    <w:p w14:paraId="6AF72C19" w14:textId="6BEDC791" w:rsidR="001944AB" w:rsidRPr="005A763D" w:rsidRDefault="001944AB" w:rsidP="00F775AD">
      <w:pPr>
        <w:pStyle w:val="FootnoteText"/>
        <w:ind w:left="567" w:hanging="567"/>
        <w:rPr>
          <w:sz w:val="24"/>
          <w:szCs w:val="24"/>
          <w:lang w:val="en-GB"/>
        </w:rPr>
      </w:pPr>
      <w:r w:rsidRPr="007F3BB9">
        <w:rPr>
          <w:rStyle w:val="FootnoteReference"/>
          <w:sz w:val="24"/>
          <w:szCs w:val="24"/>
        </w:rPr>
        <w:footnoteRef/>
      </w:r>
      <w:r w:rsidRPr="007F3BB9">
        <w:rPr>
          <w:sz w:val="24"/>
          <w:szCs w:val="24"/>
          <w:lang w:val="en-GB"/>
        </w:rPr>
        <w:t xml:space="preserve"> </w:t>
      </w:r>
      <w:r w:rsidRPr="007F3BB9">
        <w:rPr>
          <w:sz w:val="24"/>
          <w:szCs w:val="24"/>
          <w:lang w:val="en-GB"/>
        </w:rPr>
        <w:tab/>
        <w:t>The matter was referred back for interinstitutional negotiations to the committee responsible, pursuant to Rule 59</w:t>
      </w:r>
      <w:r>
        <w:rPr>
          <w:sz w:val="24"/>
          <w:szCs w:val="24"/>
          <w:lang w:val="en-GB"/>
        </w:rPr>
        <w:t>(4), fourth subparagraph (A9-0298</w:t>
      </w:r>
      <w:r w:rsidRPr="007F3BB9">
        <w:rPr>
          <w:sz w:val="24"/>
          <w:szCs w:val="24"/>
          <w:lang w:val="en-GB"/>
        </w:rPr>
        <w:t>/2023).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CAF0020C">
      <w:start w:val="48"/>
      <w:numFmt w:val="bullet"/>
      <w:lvlText w:val="•"/>
      <w:lvlJc w:val="left"/>
      <w:pPr>
        <w:ind w:left="720" w:hanging="360"/>
      </w:pPr>
      <w:rPr>
        <w:rFonts w:ascii="Verdana" w:eastAsia="Verdana" w:hAnsi="Verdan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08090005">
      <w:start w:val="1"/>
      <w:numFmt w:val="bullet"/>
      <w:lvlText w:val=""/>
      <w:lvlJc w:val="left"/>
      <w:pPr>
        <w:ind w:left="360" w:hanging="360"/>
      </w:pPr>
      <w:rPr>
        <w:rFonts w:ascii="Wingdings" w:hAnsi="Wingdings" w:hint="default"/>
      </w:rPr>
    </w:lvl>
    <w:lvl w:ilvl="1" w:tplc="6A3AC0F4">
      <w:numFmt w:val="bullet"/>
      <w:lvlText w:val="-"/>
      <w:lvlJc w:val="left"/>
      <w:pPr>
        <w:ind w:left="1080" w:hanging="360"/>
      </w:pPr>
      <w:rPr>
        <w:rFonts w:ascii="Calibri" w:eastAsiaTheme="minorHAnsi"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EN"/>
    <w:docVar w:name="dvnumam" w:val="0"/>
    <w:docVar w:name="dvpe" w:val="746.876"/>
    <w:docVar w:name="dvrapporteur" w:val="Rapporteur: "/>
    <w:docVar w:name="dvstar" w:val="***I"/>
    <w:docVar w:name="dvtitre" w:val="European Parliament legislative resolution of 9 November 2023 on the proposal for a regulation of the European Parliament and of the Council on type-approval of motor vehicles and engines and of systems, components and separate technical units intended for such vehicles, with respect to their emissions and battery durability (Euro 7) and repealing Regulations (EC) No 715/2007 and (EC) No 595/2009(COM(2022)0586 – C9-0375/2022 – 2022/0365(COD))"/>
  </w:docVars>
  <w:rsids>
    <w:rsidRoot w:val="006E12EB"/>
    <w:rsid w:val="00002272"/>
    <w:rsid w:val="000410D9"/>
    <w:rsid w:val="00064002"/>
    <w:rsid w:val="000677B9"/>
    <w:rsid w:val="00071782"/>
    <w:rsid w:val="000831BA"/>
    <w:rsid w:val="000A42CC"/>
    <w:rsid w:val="000E7DD9"/>
    <w:rsid w:val="0010095E"/>
    <w:rsid w:val="00125B37"/>
    <w:rsid w:val="00187494"/>
    <w:rsid w:val="001944AB"/>
    <w:rsid w:val="001F32AE"/>
    <w:rsid w:val="0022260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698"/>
    <w:rsid w:val="00545827"/>
    <w:rsid w:val="00560270"/>
    <w:rsid w:val="005C2568"/>
    <w:rsid w:val="006037C0"/>
    <w:rsid w:val="00607F55"/>
    <w:rsid w:val="006631B6"/>
    <w:rsid w:val="00680577"/>
    <w:rsid w:val="006E12EB"/>
    <w:rsid w:val="006F74FA"/>
    <w:rsid w:val="00731ADD"/>
    <w:rsid w:val="007338AA"/>
    <w:rsid w:val="00734777"/>
    <w:rsid w:val="00747932"/>
    <w:rsid w:val="00751A4A"/>
    <w:rsid w:val="00756632"/>
    <w:rsid w:val="00762C74"/>
    <w:rsid w:val="00786EC0"/>
    <w:rsid w:val="007D1690"/>
    <w:rsid w:val="007D2083"/>
    <w:rsid w:val="007E22AD"/>
    <w:rsid w:val="00817416"/>
    <w:rsid w:val="00842779"/>
    <w:rsid w:val="00865F67"/>
    <w:rsid w:val="00881A7B"/>
    <w:rsid w:val="008840E5"/>
    <w:rsid w:val="00887B3E"/>
    <w:rsid w:val="008C2AC6"/>
    <w:rsid w:val="00930C23"/>
    <w:rsid w:val="0093193B"/>
    <w:rsid w:val="009509D8"/>
    <w:rsid w:val="00950B64"/>
    <w:rsid w:val="00981893"/>
    <w:rsid w:val="009E3276"/>
    <w:rsid w:val="009E6997"/>
    <w:rsid w:val="00A1687D"/>
    <w:rsid w:val="00A43E52"/>
    <w:rsid w:val="00A4678D"/>
    <w:rsid w:val="00A778C7"/>
    <w:rsid w:val="00AA1C40"/>
    <w:rsid w:val="00AB441E"/>
    <w:rsid w:val="00AB6293"/>
    <w:rsid w:val="00AE0928"/>
    <w:rsid w:val="00AF3B82"/>
    <w:rsid w:val="00B12E95"/>
    <w:rsid w:val="00B22876"/>
    <w:rsid w:val="00B40B5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F5C"/>
    <w:rsid w:val="00DF039C"/>
    <w:rsid w:val="00E365E1"/>
    <w:rsid w:val="00E820A4"/>
    <w:rsid w:val="00EB006A"/>
    <w:rsid w:val="00EB4772"/>
    <w:rsid w:val="00ED169E"/>
    <w:rsid w:val="00ED4235"/>
    <w:rsid w:val="00EF757F"/>
    <w:rsid w:val="00F04346"/>
    <w:rsid w:val="00F075DC"/>
    <w:rsid w:val="00F149E9"/>
    <w:rsid w:val="00F5134D"/>
    <w:rsid w:val="00F74202"/>
    <w:rsid w:val="00F775AD"/>
    <w:rsid w:val="00F808E4"/>
    <w:rsid w:val="00F87713"/>
    <w:rsid w:val="00FB4360"/>
    <w:rsid w:val="00FD0C70"/>
    <w:rsid w:val="00FF00B5"/>
    <w:rsid w:val="00FF1C5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46EF7"/>
  <w15:chartTrackingRefBased/>
  <w15:docId w15:val="{794DE0A1-8504-4288-A3EF-EE259E1C5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71782"/>
    <w:rPr>
      <w:b/>
      <w:kern w:val="28"/>
      <w:sz w:val="28"/>
      <w:lang w:val="fr-FR" w:eastAsia="fr-FR"/>
    </w:rPr>
  </w:style>
  <w:style w:type="character" w:customStyle="1" w:styleId="Heading2Char">
    <w:name w:val="Heading 2 Char"/>
    <w:basedOn w:val="DefaultParagraphFont"/>
    <w:link w:val="Heading2"/>
    <w:semiHidden/>
    <w:rsid w:val="00071782"/>
    <w:rPr>
      <w:sz w:val="24"/>
      <w:lang w:val="fr-FR" w:eastAsia="fr-FR"/>
    </w:rPr>
  </w:style>
  <w:style w:type="character" w:customStyle="1" w:styleId="Heading3Char">
    <w:name w:val="Heading 3 Char"/>
    <w:basedOn w:val="DefaultParagraphFont"/>
    <w:link w:val="Heading3"/>
    <w:semiHidden/>
    <w:rsid w:val="00071782"/>
    <w:rPr>
      <w:rFonts w:ascii="Arial" w:hAnsi="Arial"/>
      <w:sz w:val="24"/>
      <w:lang w:val="fr-FR" w:eastAsia="fr-FR"/>
    </w:rPr>
  </w:style>
  <w:style w:type="character" w:customStyle="1" w:styleId="Heading4Char">
    <w:name w:val="Heading 4 Char"/>
    <w:basedOn w:val="DefaultParagraphFont"/>
    <w:link w:val="Heading4"/>
    <w:semiHidden/>
    <w:rsid w:val="00071782"/>
    <w:rPr>
      <w:sz w:val="24"/>
      <w:lang w:val="en-US" w:eastAsia="fr-FR"/>
    </w:rPr>
  </w:style>
  <w:style w:type="character" w:customStyle="1" w:styleId="Heading5Char">
    <w:name w:val="Heading 5 Char"/>
    <w:basedOn w:val="DefaultParagraphFont"/>
    <w:link w:val="Heading5"/>
    <w:semiHidden/>
    <w:rsid w:val="00071782"/>
    <w:rPr>
      <w:sz w:val="24"/>
      <w:lang w:val="en-US" w:eastAsia="fr-FR"/>
    </w:rPr>
  </w:style>
  <w:style w:type="character" w:customStyle="1" w:styleId="Heading6Char">
    <w:name w:val="Heading 6 Char"/>
    <w:basedOn w:val="DefaultParagraphFont"/>
    <w:link w:val="Heading6"/>
    <w:semiHidden/>
    <w:rsid w:val="00071782"/>
    <w:rPr>
      <w:i/>
      <w:sz w:val="22"/>
    </w:rPr>
  </w:style>
  <w:style w:type="character" w:customStyle="1" w:styleId="Heading7Char">
    <w:name w:val="Heading 7 Char"/>
    <w:basedOn w:val="DefaultParagraphFont"/>
    <w:link w:val="Heading7"/>
    <w:semiHidden/>
    <w:rsid w:val="00071782"/>
    <w:rPr>
      <w:rFonts w:ascii="Arial" w:hAnsi="Arial"/>
      <w:sz w:val="24"/>
    </w:rPr>
  </w:style>
  <w:style w:type="character" w:customStyle="1" w:styleId="Heading8Char">
    <w:name w:val="Heading 8 Char"/>
    <w:basedOn w:val="DefaultParagraphFont"/>
    <w:link w:val="Heading8"/>
    <w:semiHidden/>
    <w:rsid w:val="00071782"/>
    <w:rPr>
      <w:rFonts w:ascii="Arial" w:hAnsi="Arial"/>
      <w:i/>
      <w:sz w:val="24"/>
    </w:rPr>
  </w:style>
  <w:style w:type="character" w:customStyle="1" w:styleId="Heading9Char">
    <w:name w:val="Heading 9 Char"/>
    <w:basedOn w:val="DefaultParagraphFont"/>
    <w:link w:val="Heading9"/>
    <w:semiHidden/>
    <w:rsid w:val="00071782"/>
    <w:rPr>
      <w:rFonts w:ascii="Arial" w:hAnsi="Arial"/>
      <w:b/>
      <w:i/>
      <w:sz w:val="18"/>
    </w:rPr>
  </w:style>
  <w:style w:type="paragraph" w:styleId="TOCHeading">
    <w:name w:val="TOC Heading"/>
    <w:basedOn w:val="Normal"/>
    <w:next w:val="Normal"/>
    <w:unhideWhenUsed/>
    <w:qFormat/>
    <w:rsid w:val="00071782"/>
    <w:pPr>
      <w:widowControl/>
      <w:spacing w:after="240"/>
    </w:pPr>
  </w:style>
  <w:style w:type="paragraph" w:customStyle="1" w:styleId="EPFooter2">
    <w:name w:val="EPFooter2"/>
    <w:basedOn w:val="Normal"/>
    <w:next w:val="Normal"/>
    <w:rsid w:val="00071782"/>
    <w:pPr>
      <w:widowControl/>
      <w:tabs>
        <w:tab w:val="center" w:pos="4535"/>
        <w:tab w:val="right" w:pos="9921"/>
      </w:tabs>
      <w:ind w:left="-850" w:right="-850"/>
    </w:pPr>
    <w:rPr>
      <w:rFonts w:ascii="Arial" w:hAnsi="Arial" w:cs="Arial"/>
      <w:b/>
      <w:sz w:val="48"/>
      <w:lang w:val="fr-FR"/>
    </w:rPr>
  </w:style>
  <w:style w:type="paragraph" w:customStyle="1" w:styleId="TOCPage">
    <w:name w:val="TOC Page"/>
    <w:basedOn w:val="Normal"/>
    <w:next w:val="TOC1"/>
    <w:rsid w:val="00071782"/>
    <w:pPr>
      <w:keepNext/>
      <w:spacing w:after="240"/>
      <w:jc w:val="right"/>
    </w:pPr>
    <w:rPr>
      <w:rFonts w:ascii="Arial" w:hAnsi="Arial"/>
      <w:b/>
      <w:lang w:val="fr-FR"/>
    </w:rPr>
  </w:style>
  <w:style w:type="paragraph" w:customStyle="1" w:styleId="Normal6a">
    <w:name w:val="Normal6a"/>
    <w:basedOn w:val="Normal"/>
    <w:rsid w:val="00071782"/>
    <w:pPr>
      <w:spacing w:after="120"/>
    </w:pPr>
    <w:rPr>
      <w:lang w:val="fr-FR"/>
    </w:rPr>
  </w:style>
  <w:style w:type="paragraph" w:customStyle="1" w:styleId="PageHeading">
    <w:name w:val="PageHeading"/>
    <w:basedOn w:val="Normal"/>
    <w:rsid w:val="00071782"/>
    <w:pPr>
      <w:keepNext/>
      <w:spacing w:after="480"/>
      <w:jc w:val="center"/>
    </w:pPr>
    <w:rPr>
      <w:rFonts w:ascii="Arial" w:hAnsi="Arial" w:cs="Arial"/>
      <w:b/>
      <w:lang w:val="fr-FR"/>
    </w:rPr>
  </w:style>
  <w:style w:type="paragraph" w:customStyle="1" w:styleId="NormalBold">
    <w:name w:val="NormalBold"/>
    <w:basedOn w:val="Normal"/>
    <w:link w:val="NormalBoldChar"/>
    <w:rsid w:val="00071782"/>
    <w:rPr>
      <w:b/>
      <w:lang w:val="fr-FR"/>
    </w:rPr>
  </w:style>
  <w:style w:type="paragraph" w:customStyle="1" w:styleId="NormalBold12a">
    <w:name w:val="NormalBold12a"/>
    <w:basedOn w:val="Normal"/>
    <w:rsid w:val="00071782"/>
    <w:pPr>
      <w:spacing w:after="240"/>
    </w:pPr>
    <w:rPr>
      <w:b/>
      <w:lang w:val="fr-FR"/>
    </w:rPr>
  </w:style>
  <w:style w:type="paragraph" w:customStyle="1" w:styleId="AmJustText">
    <w:name w:val="AmJustText"/>
    <w:basedOn w:val="Normal"/>
    <w:rsid w:val="00071782"/>
    <w:pPr>
      <w:spacing w:after="240"/>
    </w:pPr>
    <w:rPr>
      <w:i/>
      <w:lang w:val="fr-FR"/>
    </w:rPr>
  </w:style>
  <w:style w:type="paragraph" w:customStyle="1" w:styleId="NormalHanging12a">
    <w:name w:val="NormalHanging12a"/>
    <w:basedOn w:val="Normal"/>
    <w:rsid w:val="00071782"/>
    <w:pPr>
      <w:spacing w:after="240"/>
      <w:ind w:left="567" w:hanging="567"/>
    </w:pPr>
    <w:rPr>
      <w:lang w:val="fr-FR"/>
    </w:rPr>
  </w:style>
  <w:style w:type="paragraph" w:customStyle="1" w:styleId="CoverNormal24a">
    <w:name w:val="CoverNormal24a"/>
    <w:basedOn w:val="Normal"/>
    <w:rsid w:val="00071782"/>
    <w:pPr>
      <w:spacing w:after="480"/>
      <w:ind w:left="1417"/>
    </w:pPr>
    <w:rPr>
      <w:lang w:val="fr-FR"/>
    </w:rPr>
  </w:style>
  <w:style w:type="paragraph" w:customStyle="1" w:styleId="CoverNormal">
    <w:name w:val="CoverNormal"/>
    <w:basedOn w:val="Normal"/>
    <w:rsid w:val="00071782"/>
    <w:pPr>
      <w:ind w:left="1418"/>
    </w:pPr>
    <w:rPr>
      <w:lang w:val="fr-FR"/>
    </w:rPr>
  </w:style>
  <w:style w:type="paragraph" w:customStyle="1" w:styleId="AmCrossRef">
    <w:name w:val="AmCrossRef"/>
    <w:basedOn w:val="Normal"/>
    <w:rsid w:val="00071782"/>
    <w:pPr>
      <w:spacing w:before="240" w:after="240"/>
      <w:jc w:val="center"/>
    </w:pPr>
    <w:rPr>
      <w:i/>
      <w:lang w:val="fr-FR"/>
    </w:rPr>
  </w:style>
  <w:style w:type="paragraph" w:customStyle="1" w:styleId="AmJustTitle">
    <w:name w:val="AmJustTitle"/>
    <w:basedOn w:val="Normal"/>
    <w:next w:val="AmJustText"/>
    <w:rsid w:val="00071782"/>
    <w:pPr>
      <w:keepNext/>
      <w:spacing w:before="240" w:after="240"/>
      <w:jc w:val="center"/>
    </w:pPr>
    <w:rPr>
      <w:i/>
      <w:lang w:val="fr-FR"/>
    </w:rPr>
  </w:style>
  <w:style w:type="paragraph" w:customStyle="1" w:styleId="CoverReference">
    <w:name w:val="CoverReference"/>
    <w:basedOn w:val="Normal"/>
    <w:rsid w:val="00071782"/>
    <w:pPr>
      <w:spacing w:before="1080"/>
      <w:jc w:val="right"/>
    </w:pPr>
    <w:rPr>
      <w:rFonts w:ascii="Arial" w:hAnsi="Arial" w:cs="Arial"/>
      <w:b/>
      <w:lang w:val="fr-FR"/>
    </w:rPr>
  </w:style>
  <w:style w:type="paragraph" w:customStyle="1" w:styleId="CoverDocType">
    <w:name w:val="CoverDocType"/>
    <w:basedOn w:val="Normal"/>
    <w:rsid w:val="00071782"/>
    <w:pPr>
      <w:ind w:left="1418"/>
    </w:pPr>
    <w:rPr>
      <w:rFonts w:ascii="Arial" w:hAnsi="Arial"/>
      <w:b/>
      <w:sz w:val="48"/>
      <w:lang w:val="fr-FR"/>
    </w:rPr>
  </w:style>
  <w:style w:type="paragraph" w:customStyle="1" w:styleId="CoverDocType24a">
    <w:name w:val="CoverDocType24a"/>
    <w:basedOn w:val="Normal"/>
    <w:rsid w:val="00071782"/>
    <w:pPr>
      <w:spacing w:after="480"/>
      <w:ind w:left="1418"/>
    </w:pPr>
    <w:rPr>
      <w:rFonts w:ascii="Arial" w:hAnsi="Arial"/>
      <w:b/>
      <w:sz w:val="48"/>
      <w:lang w:val="fr-FR"/>
    </w:rPr>
  </w:style>
  <w:style w:type="paragraph" w:customStyle="1" w:styleId="CoverDate">
    <w:name w:val="CoverDate"/>
    <w:basedOn w:val="Normal"/>
    <w:rsid w:val="00071782"/>
    <w:pPr>
      <w:spacing w:before="240" w:after="1200"/>
    </w:pPr>
    <w:rPr>
      <w:lang w:val="fr-FR"/>
    </w:rPr>
  </w:style>
  <w:style w:type="paragraph" w:styleId="Header">
    <w:name w:val="header"/>
    <w:basedOn w:val="Normal"/>
    <w:link w:val="HeaderChar"/>
    <w:rsid w:val="00071782"/>
    <w:pPr>
      <w:tabs>
        <w:tab w:val="center" w:pos="4513"/>
        <w:tab w:val="right" w:pos="9026"/>
      </w:tabs>
    </w:pPr>
    <w:rPr>
      <w:lang w:val="fr-FR"/>
    </w:rPr>
  </w:style>
  <w:style w:type="character" w:customStyle="1" w:styleId="HeaderChar">
    <w:name w:val="Header Char"/>
    <w:basedOn w:val="DefaultParagraphFont"/>
    <w:link w:val="Header"/>
    <w:rsid w:val="00071782"/>
    <w:rPr>
      <w:sz w:val="24"/>
      <w:lang w:val="fr-FR"/>
    </w:rPr>
  </w:style>
  <w:style w:type="paragraph" w:customStyle="1" w:styleId="AmOrLang">
    <w:name w:val="AmOrLang"/>
    <w:basedOn w:val="Normal"/>
    <w:rsid w:val="00071782"/>
    <w:pPr>
      <w:spacing w:before="240" w:after="240"/>
      <w:jc w:val="right"/>
    </w:pPr>
    <w:rPr>
      <w:lang w:val="fr-FR"/>
    </w:rPr>
  </w:style>
  <w:style w:type="paragraph" w:customStyle="1" w:styleId="AmColumnHeading">
    <w:name w:val="AmColumnHeading"/>
    <w:basedOn w:val="Normal"/>
    <w:rsid w:val="00071782"/>
    <w:pPr>
      <w:spacing w:after="240"/>
      <w:jc w:val="center"/>
    </w:pPr>
    <w:rPr>
      <w:i/>
      <w:lang w:val="fr-FR"/>
    </w:rPr>
  </w:style>
  <w:style w:type="paragraph" w:customStyle="1" w:styleId="AmNumberTabs">
    <w:name w:val="AmNumberTabs"/>
    <w:basedOn w:val="Normal"/>
    <w:link w:val="AmNumberTabsChar"/>
    <w:rsid w:val="000717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link w:val="NormalBold12bChar"/>
    <w:rsid w:val="00071782"/>
    <w:pPr>
      <w:spacing w:before="240"/>
    </w:pPr>
    <w:rPr>
      <w:b/>
      <w:lang w:val="fr-FR"/>
    </w:rPr>
  </w:style>
  <w:style w:type="paragraph" w:customStyle="1" w:styleId="EPBody">
    <w:name w:val="EPBody"/>
    <w:basedOn w:val="Normal"/>
    <w:rsid w:val="00071782"/>
    <w:pPr>
      <w:jc w:val="center"/>
    </w:pPr>
    <w:rPr>
      <w:rFonts w:ascii="Arial" w:hAnsi="Arial" w:cs="Arial"/>
      <w:i/>
      <w:sz w:val="22"/>
      <w:szCs w:val="22"/>
      <w:lang w:val="fr-FR"/>
    </w:rPr>
  </w:style>
  <w:style w:type="paragraph" w:customStyle="1" w:styleId="EPFooter">
    <w:name w:val="EPFooter"/>
    <w:basedOn w:val="Normal"/>
    <w:rsid w:val="00071782"/>
    <w:pPr>
      <w:tabs>
        <w:tab w:val="center" w:pos="4535"/>
        <w:tab w:val="right" w:pos="9071"/>
      </w:tabs>
      <w:spacing w:before="240" w:after="240"/>
    </w:pPr>
    <w:rPr>
      <w:color w:val="010000"/>
      <w:sz w:val="22"/>
      <w:lang w:val="fr-FR"/>
    </w:rPr>
  </w:style>
  <w:style w:type="paragraph" w:customStyle="1" w:styleId="EPComma">
    <w:name w:val="EPComma"/>
    <w:basedOn w:val="Normal"/>
    <w:rsid w:val="00071782"/>
    <w:pPr>
      <w:spacing w:before="480" w:after="240"/>
    </w:pPr>
    <w:rPr>
      <w:lang w:val="fr-FR"/>
    </w:rPr>
  </w:style>
  <w:style w:type="paragraph" w:customStyle="1" w:styleId="Lgendesigne">
    <w:name w:val="Légende signe"/>
    <w:basedOn w:val="Normal"/>
    <w:rsid w:val="00071782"/>
    <w:pPr>
      <w:tabs>
        <w:tab w:val="right" w:pos="454"/>
        <w:tab w:val="left" w:pos="737"/>
      </w:tabs>
      <w:ind w:left="737" w:hanging="737"/>
    </w:pPr>
    <w:rPr>
      <w:snapToGrid w:val="0"/>
      <w:sz w:val="18"/>
      <w:lang w:val="fr-FR" w:eastAsia="en-US"/>
    </w:rPr>
  </w:style>
  <w:style w:type="paragraph" w:customStyle="1" w:styleId="Lgendetitre">
    <w:name w:val="Légende titre"/>
    <w:basedOn w:val="Normal"/>
    <w:rsid w:val="00071782"/>
    <w:pPr>
      <w:spacing w:before="240" w:after="240"/>
    </w:pPr>
    <w:rPr>
      <w:b/>
      <w:i/>
      <w:snapToGrid w:val="0"/>
      <w:lang w:val="fr-FR" w:eastAsia="en-US"/>
    </w:rPr>
  </w:style>
  <w:style w:type="paragraph" w:customStyle="1" w:styleId="Lgendestandard">
    <w:name w:val="Légende standard"/>
    <w:basedOn w:val="Normal"/>
    <w:rsid w:val="00071782"/>
    <w:rPr>
      <w:sz w:val="18"/>
      <w:lang w:val="fr-FR"/>
    </w:rPr>
  </w:style>
  <w:style w:type="paragraph" w:customStyle="1" w:styleId="msonormal0">
    <w:name w:val="msonormal"/>
    <w:basedOn w:val="Normal"/>
    <w:rsid w:val="00071782"/>
    <w:pPr>
      <w:widowControl/>
      <w:spacing w:before="100" w:beforeAutospacing="1" w:after="100" w:afterAutospacing="1"/>
    </w:pPr>
    <w:rPr>
      <w:szCs w:val="24"/>
      <w:lang w:val="fr-FR"/>
    </w:rPr>
  </w:style>
  <w:style w:type="character" w:customStyle="1" w:styleId="Normal12Char">
    <w:name w:val="Normal12 Char"/>
    <w:basedOn w:val="DefaultParagraphFont"/>
    <w:link w:val="Normal12"/>
    <w:locked/>
    <w:rsid w:val="00071782"/>
    <w:rPr>
      <w:noProof/>
      <w:sz w:val="24"/>
    </w:rPr>
  </w:style>
  <w:style w:type="paragraph" w:customStyle="1" w:styleId="Normal12">
    <w:name w:val="Normal12"/>
    <w:basedOn w:val="Normal"/>
    <w:link w:val="Normal12Char"/>
    <w:rsid w:val="00071782"/>
    <w:pPr>
      <w:spacing w:after="240"/>
    </w:pPr>
    <w:rPr>
      <w:noProof/>
    </w:rPr>
  </w:style>
  <w:style w:type="paragraph" w:customStyle="1" w:styleId="CommitteeAM">
    <w:name w:val="CommitteeAM"/>
    <w:basedOn w:val="Normal"/>
    <w:rsid w:val="00071782"/>
    <w:pPr>
      <w:spacing w:before="240" w:after="600"/>
      <w:jc w:val="center"/>
    </w:pPr>
    <w:rPr>
      <w:i/>
      <w:lang w:val="fr-FR"/>
    </w:rPr>
  </w:style>
  <w:style w:type="paragraph" w:customStyle="1" w:styleId="ZDateAM">
    <w:name w:val="ZDateAM"/>
    <w:basedOn w:val="Normal"/>
    <w:rsid w:val="00071782"/>
    <w:pPr>
      <w:tabs>
        <w:tab w:val="right" w:pos="9356"/>
      </w:tabs>
      <w:spacing w:after="480"/>
    </w:pPr>
    <w:rPr>
      <w:noProof/>
      <w:lang w:val="fr-FR"/>
    </w:rPr>
  </w:style>
  <w:style w:type="paragraph" w:customStyle="1" w:styleId="ProjRap">
    <w:name w:val="ProjRap"/>
    <w:basedOn w:val="Normal"/>
    <w:rsid w:val="00071782"/>
    <w:pPr>
      <w:tabs>
        <w:tab w:val="right" w:pos="9356"/>
      </w:tabs>
    </w:pPr>
    <w:rPr>
      <w:b/>
      <w:noProof/>
      <w:lang w:val="fr-FR"/>
    </w:rPr>
  </w:style>
  <w:style w:type="paragraph" w:customStyle="1" w:styleId="PELeft">
    <w:name w:val="PELeft"/>
    <w:basedOn w:val="Normal"/>
    <w:rsid w:val="00071782"/>
    <w:pPr>
      <w:spacing w:before="40" w:after="40"/>
    </w:pPr>
    <w:rPr>
      <w:rFonts w:ascii="Arial" w:hAnsi="Arial" w:cs="Arial"/>
      <w:sz w:val="22"/>
      <w:szCs w:val="22"/>
      <w:lang w:val="fr-FR"/>
    </w:rPr>
  </w:style>
  <w:style w:type="paragraph" w:customStyle="1" w:styleId="PERight">
    <w:name w:val="PERight"/>
    <w:basedOn w:val="Normal"/>
    <w:next w:val="Normal"/>
    <w:rsid w:val="00071782"/>
    <w:pPr>
      <w:jc w:val="right"/>
    </w:pPr>
    <w:rPr>
      <w:rFonts w:ascii="Arial" w:hAnsi="Arial" w:cs="Arial"/>
      <w:sz w:val="22"/>
      <w:szCs w:val="22"/>
      <w:lang w:val="fr-FR"/>
    </w:rPr>
  </w:style>
  <w:style w:type="character" w:customStyle="1" w:styleId="Normal6Char">
    <w:name w:val="Normal6 Char"/>
    <w:basedOn w:val="DefaultParagraphFont"/>
    <w:link w:val="Normal6"/>
    <w:locked/>
    <w:rsid w:val="00071782"/>
    <w:rPr>
      <w:sz w:val="24"/>
      <w:lang w:val="fr-FR"/>
    </w:rPr>
  </w:style>
  <w:style w:type="paragraph" w:customStyle="1" w:styleId="Normal6">
    <w:name w:val="Normal6"/>
    <w:basedOn w:val="Normal"/>
    <w:link w:val="Normal6Char"/>
    <w:rsid w:val="00071782"/>
    <w:pPr>
      <w:spacing w:after="120"/>
    </w:pPr>
    <w:rPr>
      <w:lang w:val="fr-FR"/>
    </w:rPr>
  </w:style>
  <w:style w:type="character" w:customStyle="1" w:styleId="NormalBoldChar">
    <w:name w:val="NormalBold Char"/>
    <w:basedOn w:val="DefaultParagraphFont"/>
    <w:link w:val="NormalBold"/>
    <w:locked/>
    <w:rsid w:val="00071782"/>
    <w:rPr>
      <w:b/>
      <w:sz w:val="24"/>
      <w:lang w:val="fr-FR"/>
    </w:rPr>
  </w:style>
  <w:style w:type="paragraph" w:customStyle="1" w:styleId="Normal12Italic">
    <w:name w:val="Normal12Italic"/>
    <w:basedOn w:val="Normal12"/>
    <w:rsid w:val="00071782"/>
    <w:pPr>
      <w:jc w:val="both"/>
    </w:pPr>
  </w:style>
  <w:style w:type="paragraph" w:customStyle="1" w:styleId="JustificationTitle">
    <w:name w:val="JustificationTitle"/>
    <w:basedOn w:val="Normal"/>
    <w:next w:val="Normal12"/>
    <w:rsid w:val="00071782"/>
    <w:pPr>
      <w:keepNext/>
      <w:spacing w:before="240" w:after="240"/>
      <w:jc w:val="center"/>
    </w:pPr>
    <w:rPr>
      <w:i/>
      <w:noProof/>
      <w:lang w:val="fr-FR"/>
    </w:rPr>
  </w:style>
  <w:style w:type="paragraph" w:customStyle="1" w:styleId="Olang">
    <w:name w:val="Olang"/>
    <w:basedOn w:val="Normal"/>
    <w:rsid w:val="00071782"/>
    <w:pPr>
      <w:spacing w:before="240" w:after="240"/>
      <w:jc w:val="right"/>
    </w:pPr>
    <w:rPr>
      <w:noProof/>
      <w:szCs w:val="24"/>
      <w:lang w:val="fr-FR"/>
    </w:rPr>
  </w:style>
  <w:style w:type="paragraph" w:customStyle="1" w:styleId="ColumnHeading">
    <w:name w:val="ColumnHeading"/>
    <w:basedOn w:val="Normal"/>
    <w:rsid w:val="00071782"/>
    <w:pPr>
      <w:spacing w:after="240"/>
      <w:jc w:val="center"/>
    </w:pPr>
    <w:rPr>
      <w:i/>
      <w:lang w:val="fr-FR"/>
    </w:rPr>
  </w:style>
  <w:style w:type="paragraph" w:customStyle="1" w:styleId="AMNumberTabs0">
    <w:name w:val="AMNumberTabs"/>
    <w:basedOn w:val="Normal"/>
    <w:rsid w:val="000717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071782"/>
    <w:pPr>
      <w:spacing w:before="240"/>
      <w:jc w:val="center"/>
    </w:pPr>
    <w:rPr>
      <w:i/>
      <w:lang w:val="fr-FR"/>
    </w:rPr>
  </w:style>
  <w:style w:type="character" w:customStyle="1" w:styleId="Footer2Middle">
    <w:name w:val="Footer2Middle"/>
    <w:rsid w:val="00071782"/>
    <w:rPr>
      <w:rFonts w:ascii="Arial" w:hAnsi="Arial" w:cs="Arial" w:hint="default"/>
      <w:b w:val="0"/>
      <w:bCs w:val="0"/>
      <w:i/>
      <w:iCs w:val="0"/>
      <w:color w:val="C0C0C0"/>
      <w:sz w:val="22"/>
    </w:rPr>
  </w:style>
  <w:style w:type="paragraph" w:customStyle="1" w:styleId="EntPE">
    <w:name w:val="EntPE"/>
    <w:basedOn w:val="Normal12"/>
    <w:rsid w:val="00071782"/>
    <w:pPr>
      <w:jc w:val="center"/>
    </w:pPr>
    <w:rPr>
      <w:noProof w:val="0"/>
      <w:sz w:val="56"/>
    </w:rPr>
  </w:style>
  <w:style w:type="paragraph" w:styleId="BalloonText">
    <w:name w:val="Balloon Text"/>
    <w:basedOn w:val="Normal"/>
    <w:link w:val="BalloonTextChar"/>
    <w:unhideWhenUsed/>
    <w:rsid w:val="00071782"/>
    <w:pPr>
      <w:widowControl/>
    </w:pPr>
    <w:rPr>
      <w:rFonts w:ascii="Segoe UI" w:hAnsi="Segoe UI" w:cs="Segoe UI"/>
      <w:sz w:val="18"/>
      <w:szCs w:val="18"/>
      <w:lang w:val="fr-FR"/>
    </w:rPr>
  </w:style>
  <w:style w:type="character" w:customStyle="1" w:styleId="BalloonTextChar">
    <w:name w:val="Balloon Text Char"/>
    <w:basedOn w:val="DefaultParagraphFont"/>
    <w:link w:val="BalloonText"/>
    <w:rsid w:val="00071782"/>
    <w:rPr>
      <w:rFonts w:ascii="Segoe UI" w:hAnsi="Segoe UI" w:cs="Segoe UI"/>
      <w:sz w:val="18"/>
      <w:szCs w:val="18"/>
      <w:lang w:val="fr-FR"/>
    </w:rPr>
  </w:style>
  <w:style w:type="paragraph" w:customStyle="1" w:styleId="Normal12Hanging">
    <w:name w:val="Normal12Hanging"/>
    <w:basedOn w:val="Normal"/>
    <w:uiPriority w:val="99"/>
    <w:rsid w:val="00071782"/>
    <w:pPr>
      <w:spacing w:after="240"/>
      <w:ind w:left="567" w:hanging="567"/>
    </w:pPr>
    <w:rPr>
      <w:lang w:val="fr-FR"/>
    </w:rPr>
  </w:style>
  <w:style w:type="character" w:styleId="CommentReference">
    <w:name w:val="annotation reference"/>
    <w:basedOn w:val="DefaultParagraphFont"/>
    <w:rsid w:val="00071782"/>
    <w:rPr>
      <w:sz w:val="16"/>
      <w:szCs w:val="16"/>
    </w:rPr>
  </w:style>
  <w:style w:type="paragraph" w:styleId="CommentText">
    <w:name w:val="annotation text"/>
    <w:basedOn w:val="Normal"/>
    <w:link w:val="CommentTextChar"/>
    <w:uiPriority w:val="99"/>
    <w:rsid w:val="00071782"/>
    <w:rPr>
      <w:sz w:val="20"/>
      <w:lang w:val="fr-FR"/>
    </w:rPr>
  </w:style>
  <w:style w:type="character" w:customStyle="1" w:styleId="CommentTextChar">
    <w:name w:val="Comment Text Char"/>
    <w:basedOn w:val="DefaultParagraphFont"/>
    <w:link w:val="CommentText"/>
    <w:uiPriority w:val="99"/>
    <w:rsid w:val="00071782"/>
    <w:rPr>
      <w:lang w:val="fr-FR"/>
    </w:rPr>
  </w:style>
  <w:style w:type="paragraph" w:styleId="CommentSubject">
    <w:name w:val="annotation subject"/>
    <w:basedOn w:val="CommentText"/>
    <w:next w:val="CommentText"/>
    <w:link w:val="CommentSubjectChar"/>
    <w:unhideWhenUsed/>
    <w:rsid w:val="00071782"/>
    <w:rPr>
      <w:b/>
      <w:bCs/>
    </w:rPr>
  </w:style>
  <w:style w:type="character" w:customStyle="1" w:styleId="CommentSubjectChar">
    <w:name w:val="Comment Subject Char"/>
    <w:basedOn w:val="CommentTextChar"/>
    <w:link w:val="CommentSubject"/>
    <w:rsid w:val="00071782"/>
    <w:rPr>
      <w:b/>
      <w:bCs/>
      <w:lang w:val="fr-FR"/>
    </w:rPr>
  </w:style>
  <w:style w:type="paragraph" w:styleId="Footer">
    <w:name w:val="footer"/>
    <w:basedOn w:val="Normal"/>
    <w:link w:val="FooterChar"/>
    <w:rsid w:val="00071782"/>
    <w:pPr>
      <w:tabs>
        <w:tab w:val="center" w:pos="4513"/>
        <w:tab w:val="right" w:pos="9026"/>
      </w:tabs>
    </w:pPr>
    <w:rPr>
      <w:lang w:val="fr-FR"/>
    </w:rPr>
  </w:style>
  <w:style w:type="character" w:customStyle="1" w:styleId="FooterChar">
    <w:name w:val="Footer Char"/>
    <w:basedOn w:val="DefaultParagraphFont"/>
    <w:link w:val="Footer"/>
    <w:rsid w:val="00071782"/>
    <w:rPr>
      <w:sz w:val="24"/>
      <w:lang w:val="fr-FR"/>
    </w:rPr>
  </w:style>
  <w:style w:type="paragraph" w:customStyle="1" w:styleId="PageHeadingNotTOC">
    <w:name w:val="PageHeadingNotTOC"/>
    <w:basedOn w:val="Normal"/>
    <w:rsid w:val="00071782"/>
    <w:pPr>
      <w:keepNext/>
      <w:spacing w:after="480"/>
      <w:jc w:val="center"/>
    </w:pPr>
    <w:rPr>
      <w:rFonts w:ascii="Arial" w:hAnsi="Arial" w:cs="Arial"/>
      <w:b/>
      <w:lang w:val="fr-FR"/>
    </w:rPr>
  </w:style>
  <w:style w:type="paragraph" w:styleId="Revision">
    <w:name w:val="Revision"/>
    <w:uiPriority w:val="99"/>
    <w:semiHidden/>
    <w:rsid w:val="00071782"/>
    <w:rPr>
      <w:sz w:val="24"/>
    </w:rPr>
  </w:style>
  <w:style w:type="character" w:customStyle="1" w:styleId="AmNumberTabsChar">
    <w:name w:val="AmNumberTabs Char"/>
    <w:basedOn w:val="DefaultParagraphFont"/>
    <w:link w:val="AmNumberTabs"/>
    <w:rsid w:val="00071782"/>
    <w:rPr>
      <w:b/>
      <w:sz w:val="24"/>
      <w:lang w:val="fr-FR"/>
    </w:rPr>
  </w:style>
  <w:style w:type="character" w:customStyle="1" w:styleId="NormalBold12bChar">
    <w:name w:val="NormalBold12b Char"/>
    <w:basedOn w:val="AmNumberTabsChar"/>
    <w:link w:val="NormalBold12b"/>
    <w:rsid w:val="00071782"/>
    <w:rPr>
      <w:b/>
      <w:sz w:val="24"/>
      <w:lang w:val="fr-FR"/>
    </w:rPr>
  </w:style>
  <w:style w:type="paragraph" w:customStyle="1" w:styleId="TableParagraph">
    <w:name w:val="Table Paragraph"/>
    <w:basedOn w:val="Normal"/>
    <w:uiPriority w:val="1"/>
    <w:qFormat/>
    <w:rsid w:val="00071782"/>
    <w:pPr>
      <w:autoSpaceDE w:val="0"/>
      <w:autoSpaceDN w:val="0"/>
      <w:spacing w:before="114"/>
      <w:ind w:left="110"/>
    </w:pPr>
    <w:rPr>
      <w:sz w:val="22"/>
      <w:szCs w:val="22"/>
      <w:lang w:val="fr-FR" w:eastAsia="en-US"/>
    </w:rPr>
  </w:style>
  <w:style w:type="paragraph" w:customStyle="1" w:styleId="Default">
    <w:name w:val="Default"/>
    <w:rsid w:val="00071782"/>
    <w:pPr>
      <w:autoSpaceDE w:val="0"/>
      <w:autoSpaceDN w:val="0"/>
      <w:adjustRightInd w:val="0"/>
    </w:pPr>
    <w:rPr>
      <w:color w:val="000000"/>
      <w:sz w:val="24"/>
      <w:szCs w:val="24"/>
    </w:rPr>
  </w:style>
  <w:style w:type="character" w:customStyle="1" w:styleId="contentpasted0">
    <w:name w:val="contentpasted0"/>
    <w:rsid w:val="00071782"/>
  </w:style>
  <w:style w:type="table" w:customStyle="1" w:styleId="CV11">
    <w:name w:val="CV11"/>
    <w:basedOn w:val="TableNormal"/>
    <w:uiPriority w:val="39"/>
    <w:rsid w:val="00071782"/>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071782"/>
    <w:pPr>
      <w:spacing w:after="240"/>
    </w:pPr>
    <w:rPr>
      <w:lang w:val="fr-FR"/>
    </w:rPr>
  </w:style>
  <w:style w:type="paragraph" w:customStyle="1" w:styleId="RollCallVotes">
    <w:name w:val="RollCallVotes"/>
    <w:basedOn w:val="Normal"/>
    <w:rsid w:val="00071782"/>
    <w:pPr>
      <w:spacing w:before="120" w:after="120"/>
      <w:jc w:val="center"/>
    </w:pPr>
    <w:rPr>
      <w:b/>
      <w:bCs/>
      <w:snapToGrid w:val="0"/>
      <w:sz w:val="16"/>
      <w:lang w:val="fr-FR" w:eastAsia="en-US"/>
    </w:rPr>
  </w:style>
  <w:style w:type="paragraph" w:customStyle="1" w:styleId="RollCallTabs">
    <w:name w:val="RollCallTabs"/>
    <w:basedOn w:val="Normal"/>
    <w:qFormat/>
    <w:rsid w:val="00071782"/>
    <w:pPr>
      <w:tabs>
        <w:tab w:val="center" w:pos="284"/>
        <w:tab w:val="left" w:pos="426"/>
      </w:tabs>
    </w:pPr>
    <w:rPr>
      <w:snapToGrid w:val="0"/>
      <w:lang w:val="fr-FR" w:eastAsia="en-US"/>
    </w:rPr>
  </w:style>
  <w:style w:type="paragraph" w:customStyle="1" w:styleId="RollCallSymbols14pt">
    <w:name w:val="RollCallSymbols14pt"/>
    <w:basedOn w:val="Normal"/>
    <w:rsid w:val="00071782"/>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071782"/>
    <w:pPr>
      <w:spacing w:before="120" w:after="120"/>
    </w:pPr>
    <w:rPr>
      <w:snapToGrid w:val="0"/>
      <w:sz w:val="16"/>
      <w:lang w:val="fr-FR" w:eastAsia="en-US"/>
    </w:rPr>
  </w:style>
  <w:style w:type="paragraph" w:customStyle="1" w:styleId="AmHeadingPA">
    <w:name w:val="AmHeadingPA"/>
    <w:basedOn w:val="Normal"/>
    <w:next w:val="Normal"/>
    <w:rsid w:val="00071782"/>
    <w:pPr>
      <w:spacing w:before="480" w:after="240"/>
      <w:jc w:val="center"/>
    </w:pPr>
    <w:rPr>
      <w:rFonts w:ascii="Arial" w:hAnsi="Arial"/>
      <w:b/>
      <w:caps/>
      <w:snapToGrid w:val="0"/>
      <w:szCs w:val="24"/>
      <w:lang w:val="fr-FR" w:eastAsia="en-US"/>
    </w:rPr>
  </w:style>
  <w:style w:type="paragraph" w:customStyle="1" w:styleId="Normal24a">
    <w:name w:val="Normal24a"/>
    <w:basedOn w:val="Normal"/>
    <w:link w:val="Normal24aChar"/>
    <w:rsid w:val="00071782"/>
    <w:pPr>
      <w:spacing w:after="480"/>
    </w:pPr>
    <w:rPr>
      <w:lang w:val="fr-FR"/>
    </w:rPr>
  </w:style>
  <w:style w:type="character" w:customStyle="1" w:styleId="Normal24aChar">
    <w:name w:val="Normal24a Char"/>
    <w:basedOn w:val="DefaultParagraphFont"/>
    <w:link w:val="Normal24a"/>
    <w:rsid w:val="00071782"/>
    <w:rPr>
      <w:sz w:val="24"/>
      <w:lang w:val="fr-FR"/>
    </w:rPr>
  </w:style>
  <w:style w:type="paragraph" w:customStyle="1" w:styleId="Normal1">
    <w:name w:val="Normal1"/>
    <w:basedOn w:val="Normal"/>
    <w:rsid w:val="00071782"/>
    <w:pPr>
      <w:widowControl/>
      <w:spacing w:before="100" w:beforeAutospacing="1" w:after="100" w:afterAutospacing="1"/>
    </w:pPr>
    <w:rPr>
      <w:szCs w:val="24"/>
      <w:lang w:val="fr-FR"/>
    </w:rPr>
  </w:style>
  <w:style w:type="character" w:customStyle="1" w:styleId="footnotereference0">
    <w:name w:val="footnotereference"/>
    <w:basedOn w:val="DefaultParagraphFont"/>
    <w:rsid w:val="00071782"/>
  </w:style>
  <w:style w:type="paragraph" w:customStyle="1" w:styleId="CoverBold">
    <w:name w:val="CoverBold"/>
    <w:basedOn w:val="Normal"/>
    <w:rsid w:val="00071782"/>
    <w:pPr>
      <w:ind w:left="1417"/>
    </w:pPr>
    <w:rPr>
      <w:b/>
      <w:lang w:val="fr-FR"/>
    </w:rPr>
  </w:style>
  <w:style w:type="paragraph" w:styleId="EndnoteText">
    <w:name w:val="endnote text"/>
    <w:basedOn w:val="Normal"/>
    <w:link w:val="EndnoteTextChar"/>
    <w:unhideWhenUsed/>
    <w:rsid w:val="00071782"/>
    <w:rPr>
      <w:sz w:val="20"/>
      <w:lang w:val="fr-FR"/>
    </w:rPr>
  </w:style>
  <w:style w:type="character" w:customStyle="1" w:styleId="EndnoteTextChar">
    <w:name w:val="Endnote Text Char"/>
    <w:basedOn w:val="DefaultParagraphFont"/>
    <w:link w:val="EndnoteText"/>
    <w:rsid w:val="00071782"/>
    <w:rPr>
      <w:lang w:val="fr-FR"/>
    </w:rPr>
  </w:style>
  <w:style w:type="character" w:styleId="EndnoteReference">
    <w:name w:val="endnote reference"/>
    <w:basedOn w:val="DefaultParagraphFont"/>
    <w:unhideWhenUsed/>
    <w:rsid w:val="00071782"/>
    <w:rPr>
      <w:vertAlign w:val="superscript"/>
    </w:rPr>
  </w:style>
  <w:style w:type="character" w:customStyle="1" w:styleId="UnresolvedMention1">
    <w:name w:val="Unresolved Mention1"/>
    <w:basedOn w:val="DefaultParagraphFont"/>
    <w:uiPriority w:val="99"/>
    <w:semiHidden/>
    <w:rsid w:val="000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00CA9-D67C-4FD0-8D7A-5928C0568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82</Pages>
  <Words>21335</Words>
  <Characters>118680</Characters>
  <Application>Microsoft Office Word</Application>
  <DocSecurity>0</DocSecurity>
  <Lines>989</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Karina Pesa</cp:lastModifiedBy>
  <cp:revision>3</cp:revision>
  <cp:lastPrinted>2004-11-19T15:42:00Z</cp:lastPrinted>
  <dcterms:created xsi:type="dcterms:W3CDTF">2024-01-24T09:17:00Z</dcterms:created>
  <dcterms:modified xsi:type="dcterms:W3CDTF">2024-03-21T11:01:00Z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