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0F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0F23" w:rsidRDefault="008167D5" w:rsidP="0010095E">
            <w:pPr>
              <w:pStyle w:val="EPName"/>
            </w:pPr>
            <w:r w:rsidRPr="00790F23">
              <w:t>Parlament Europejski</w:t>
            </w:r>
          </w:p>
          <w:p w:rsidR="00751A4A" w:rsidRPr="00790F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0F2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90F23" w:rsidRDefault="00187494" w:rsidP="0010095E">
            <w:pPr>
              <w:pStyle w:val="EPLogo"/>
            </w:pPr>
            <w:r w:rsidRPr="00790F2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0F23" w:rsidRDefault="00D058B8" w:rsidP="004C5D52">
      <w:pPr>
        <w:pStyle w:val="LineTop"/>
      </w:pPr>
    </w:p>
    <w:p w:rsidR="00680577" w:rsidRPr="00790F23" w:rsidRDefault="008167D5" w:rsidP="00680577">
      <w:pPr>
        <w:pStyle w:val="EPBodyTA1"/>
      </w:pPr>
      <w:r w:rsidRPr="00790F23">
        <w:t>TEKSTY PRZYJĘTE</w:t>
      </w:r>
    </w:p>
    <w:p w:rsidR="00D058B8" w:rsidRPr="00790F23" w:rsidRDefault="00D058B8" w:rsidP="00D058B8">
      <w:pPr>
        <w:pStyle w:val="LineBottom"/>
      </w:pPr>
    </w:p>
    <w:p w:rsidR="008167D5" w:rsidRPr="00790F23" w:rsidRDefault="008167D5" w:rsidP="008167D5">
      <w:pPr>
        <w:pStyle w:val="ATHeading1"/>
      </w:pPr>
      <w:bookmarkStart w:id="0" w:name="TANumber"/>
      <w:r w:rsidRPr="00790F23">
        <w:t>P9_TA(2023)0</w:t>
      </w:r>
      <w:bookmarkEnd w:id="0"/>
      <w:r w:rsidR="00EF2230">
        <w:t>417</w:t>
      </w:r>
    </w:p>
    <w:p w:rsidR="008167D5" w:rsidRPr="0016049F" w:rsidRDefault="0016049F" w:rsidP="008167D5">
      <w:pPr>
        <w:pStyle w:val="ATHeading2"/>
      </w:pPr>
      <w:r w:rsidRPr="0016049F">
        <w:t>Umowa o wolnym handlu mi</w:t>
      </w:r>
      <w:r w:rsidRPr="0016049F">
        <w:rPr>
          <w:rFonts w:hint="eastAsia"/>
        </w:rPr>
        <w:t>ę</w:t>
      </w:r>
      <w:r w:rsidRPr="0016049F">
        <w:t>dzy Uni</w:t>
      </w:r>
      <w:r w:rsidRPr="0016049F">
        <w:rPr>
          <w:rFonts w:hint="eastAsia"/>
        </w:rPr>
        <w:t>ą</w:t>
      </w:r>
      <w:r w:rsidRPr="0016049F">
        <w:t xml:space="preserve"> Europejsk</w:t>
      </w:r>
      <w:r w:rsidRPr="0016049F">
        <w:rPr>
          <w:rFonts w:hint="eastAsia"/>
        </w:rPr>
        <w:t>ą</w:t>
      </w:r>
      <w:r w:rsidRPr="0016049F">
        <w:t xml:space="preserve"> a Now</w:t>
      </w:r>
      <w:r w:rsidRPr="0016049F">
        <w:rPr>
          <w:rFonts w:hint="eastAsia"/>
        </w:rPr>
        <w:t>ą</w:t>
      </w:r>
      <w:r w:rsidRPr="0016049F">
        <w:t xml:space="preserve"> Zelandi</w:t>
      </w:r>
      <w:r w:rsidRPr="0016049F">
        <w:rPr>
          <w:rFonts w:hint="eastAsia"/>
        </w:rPr>
        <w:t>ą</w:t>
      </w:r>
    </w:p>
    <w:p w:rsidR="008167D5" w:rsidRPr="00790F23" w:rsidRDefault="008167D5" w:rsidP="008167D5">
      <w:pPr>
        <w:rPr>
          <w:i/>
          <w:vanish/>
        </w:rPr>
      </w:pPr>
      <w:r w:rsidRPr="00790F23">
        <w:rPr>
          <w:i/>
        </w:rPr>
        <w:fldChar w:fldCharType="begin"/>
      </w:r>
      <w:r w:rsidRPr="00790F23">
        <w:rPr>
          <w:i/>
        </w:rPr>
        <w:instrText xml:space="preserve"> TC"(</w:instrText>
      </w:r>
      <w:bookmarkStart w:id="1" w:name="DocNumber"/>
      <w:r w:rsidRPr="00790F23">
        <w:rPr>
          <w:i/>
        </w:rPr>
        <w:instrText>A9-0305/2023</w:instrText>
      </w:r>
      <w:bookmarkEnd w:id="1"/>
      <w:r w:rsidRPr="00790F23">
        <w:rPr>
          <w:i/>
        </w:rPr>
        <w:instrText xml:space="preserve"> - Sprawozdawca: Daniel Caspary</w:instrText>
      </w:r>
      <w:proofErr w:type="gramStart"/>
      <w:r w:rsidRPr="00790F23">
        <w:rPr>
          <w:i/>
        </w:rPr>
        <w:instrText>)"\l</w:instrText>
      </w:r>
      <w:proofErr w:type="gramEnd"/>
      <w:r w:rsidRPr="00790F23">
        <w:rPr>
          <w:i/>
        </w:rPr>
        <w:instrText xml:space="preserve">3 \n&gt; \* MERGEFORMAT </w:instrText>
      </w:r>
      <w:r w:rsidRPr="00790F23">
        <w:rPr>
          <w:i/>
        </w:rPr>
        <w:fldChar w:fldCharType="end"/>
      </w:r>
    </w:p>
    <w:p w:rsidR="008167D5" w:rsidRPr="00790F23" w:rsidRDefault="008167D5" w:rsidP="008167D5">
      <w:pPr>
        <w:rPr>
          <w:vanish/>
        </w:rPr>
      </w:pPr>
      <w:bookmarkStart w:id="2" w:name="Commission"/>
      <w:r w:rsidRPr="00790F23">
        <w:rPr>
          <w:vanish/>
        </w:rPr>
        <w:t>Komisja Handlu Międzynarodowego</w:t>
      </w:r>
      <w:bookmarkEnd w:id="2"/>
    </w:p>
    <w:p w:rsidR="008167D5" w:rsidRPr="00790F23" w:rsidRDefault="008167D5" w:rsidP="008167D5">
      <w:pPr>
        <w:rPr>
          <w:vanish/>
        </w:rPr>
      </w:pPr>
      <w:bookmarkStart w:id="3" w:name="PE"/>
      <w:r w:rsidRPr="00790F23">
        <w:rPr>
          <w:vanish/>
        </w:rPr>
        <w:t>PE752.684</w:t>
      </w:r>
      <w:bookmarkEnd w:id="3"/>
    </w:p>
    <w:p w:rsidR="008167D5" w:rsidRPr="00790F23" w:rsidRDefault="008167D5" w:rsidP="008167D5">
      <w:pPr>
        <w:pStyle w:val="ATHeading3"/>
      </w:pPr>
      <w:bookmarkStart w:id="4" w:name="Sujet"/>
      <w:r w:rsidRPr="00790F23">
        <w:t xml:space="preserve">Rezolucja ustawodawcza Parlamentu Europejskiego z dnia </w:t>
      </w:r>
      <w:r w:rsidR="0016049F">
        <w:t>22 listopada</w:t>
      </w:r>
      <w:r w:rsidRPr="00790F23">
        <w:t xml:space="preserve"> 2023 r. w sprawie projektu decyzji Rady w sprawie zawarcia, w imieniu Unii, Umowy o wolnym handlu między Unią Europejską a Nową Zelandią</w:t>
      </w:r>
      <w:bookmarkEnd w:id="4"/>
      <w:r w:rsidRPr="00790F23">
        <w:t xml:space="preserve"> </w:t>
      </w:r>
      <w:bookmarkStart w:id="5" w:name="References"/>
      <w:r w:rsidRPr="00790F23">
        <w:t>(06600/2023 – C9-0247/2023 – 2023/0038(NLE))</w:t>
      </w:r>
      <w:bookmarkEnd w:id="5"/>
    </w:p>
    <w:p w:rsidR="008167D5" w:rsidRPr="00790F23" w:rsidRDefault="008167D5" w:rsidP="008167D5"/>
    <w:p w:rsidR="0001072C" w:rsidRPr="00790F23" w:rsidRDefault="0001072C" w:rsidP="0001072C">
      <w:pPr>
        <w:pStyle w:val="NormalBold"/>
      </w:pPr>
      <w:bookmarkStart w:id="6" w:name="TextBodyBegin"/>
      <w:bookmarkEnd w:id="6"/>
      <w:r w:rsidRPr="00790F23">
        <w:t>(Zgoda)</w:t>
      </w:r>
    </w:p>
    <w:p w:rsidR="0001072C" w:rsidRPr="00790F23" w:rsidRDefault="0001072C" w:rsidP="0001072C">
      <w:pPr>
        <w:pStyle w:val="EPComma"/>
      </w:pPr>
      <w:r w:rsidRPr="00CF26C1">
        <w:rPr>
          <w:i/>
          <w:iCs/>
        </w:rPr>
        <w:t>Parlament Europejski</w:t>
      </w:r>
      <w:r w:rsidRPr="00790F23">
        <w:t>,</w:t>
      </w:r>
    </w:p>
    <w:p w:rsidR="0001072C" w:rsidRPr="00790F23" w:rsidRDefault="0001072C" w:rsidP="0001072C">
      <w:pPr>
        <w:pStyle w:val="Normal12"/>
        <w:widowControl/>
        <w:ind w:left="567" w:hanging="567"/>
        <w:jc w:val="both"/>
      </w:pPr>
      <w:r w:rsidRPr="00790F23">
        <w:t>–</w:t>
      </w:r>
      <w:r w:rsidRPr="00790F23">
        <w:tab/>
        <w:t>uwzględniając projekt decyzji Rady (06600/2023),</w:t>
      </w:r>
    </w:p>
    <w:p w:rsidR="0001072C" w:rsidRPr="00790F23" w:rsidRDefault="0001072C" w:rsidP="0001072C">
      <w:pPr>
        <w:pStyle w:val="Normal12Hanging"/>
        <w:rPr>
          <w:lang w:val="pl-PL"/>
        </w:rPr>
      </w:pPr>
      <w:r w:rsidRPr="00790F23">
        <w:rPr>
          <w:lang w:val="pl-PL"/>
        </w:rPr>
        <w:t>–</w:t>
      </w:r>
      <w:r w:rsidRPr="00790F23">
        <w:rPr>
          <w:lang w:val="pl-PL"/>
        </w:rPr>
        <w:tab/>
        <w:t>uwzględniając projekt umowy o wolnym handlu między Unią Europejską a Nową Zelandią (06601/2023),</w:t>
      </w:r>
    </w:p>
    <w:p w:rsidR="0001072C" w:rsidRPr="00790F23" w:rsidRDefault="0001072C" w:rsidP="00F261E8">
      <w:pPr>
        <w:pStyle w:val="Normal12Hanging"/>
        <w:rPr>
          <w:lang w:val="pl-PL"/>
        </w:rPr>
      </w:pPr>
      <w:r w:rsidRPr="00790F23">
        <w:rPr>
          <w:lang w:val="pl-PL"/>
        </w:rPr>
        <w:t>–</w:t>
      </w:r>
      <w:r w:rsidRPr="00790F23">
        <w:rPr>
          <w:lang w:val="pl-PL"/>
        </w:rPr>
        <w:tab/>
        <w:t>uwzględniając wniosek o wyrażenie zgody przedstawiony przez Radę na mocy art. 91 ust. 1, art. 100 ust. 2, art. 207 ust. 4 akapit pierwszy</w:t>
      </w:r>
      <w:r w:rsidR="00F261E8">
        <w:rPr>
          <w:lang w:val="pl-PL"/>
        </w:rPr>
        <w:t xml:space="preserve"> i</w:t>
      </w:r>
      <w:r w:rsidRPr="00790F23">
        <w:rPr>
          <w:lang w:val="pl-PL"/>
        </w:rPr>
        <w:t xml:space="preserve"> art. 218 ust. 6 akapit drugi lit. a) </w:t>
      </w:r>
      <w:proofErr w:type="spellStart"/>
      <w:r w:rsidRPr="00790F23">
        <w:rPr>
          <w:lang w:val="pl-PL"/>
        </w:rPr>
        <w:t>ppkt</w:t>
      </w:r>
      <w:proofErr w:type="spellEnd"/>
      <w:r w:rsidRPr="00790F23">
        <w:rPr>
          <w:lang w:val="pl-PL"/>
        </w:rPr>
        <w:t xml:space="preserve"> (v) </w:t>
      </w:r>
      <w:r w:rsidR="00F261E8">
        <w:rPr>
          <w:lang w:val="pl-PL"/>
        </w:rPr>
        <w:t xml:space="preserve">oraz </w:t>
      </w:r>
      <w:r w:rsidRPr="00790F23">
        <w:rPr>
          <w:lang w:val="pl-PL"/>
        </w:rPr>
        <w:t xml:space="preserve">art. 218 ust. 7 Traktatu o funkcjonowaniu Unii Europejskiej (C9-0247/2023), </w:t>
      </w:r>
    </w:p>
    <w:p w:rsidR="0001072C" w:rsidRPr="00790F23" w:rsidRDefault="0001072C" w:rsidP="0001072C">
      <w:pPr>
        <w:pStyle w:val="Normal12Hanging"/>
        <w:rPr>
          <w:lang w:val="pl-PL"/>
        </w:rPr>
      </w:pPr>
      <w:r w:rsidRPr="00790F23">
        <w:rPr>
          <w:lang w:val="pl-PL"/>
        </w:rPr>
        <w:t>–</w:t>
      </w:r>
      <w:r w:rsidRPr="00790F23">
        <w:rPr>
          <w:lang w:val="pl-PL"/>
        </w:rPr>
        <w:tab/>
        <w:t>uwzględniając swo</w:t>
      </w:r>
      <w:r w:rsidR="0016049F">
        <w:rPr>
          <w:lang w:val="pl-PL"/>
        </w:rPr>
        <w:t xml:space="preserve">ją rezolucję </w:t>
      </w:r>
      <w:proofErr w:type="spellStart"/>
      <w:r w:rsidR="0016049F">
        <w:rPr>
          <w:lang w:val="pl-PL"/>
        </w:rPr>
        <w:t>nieustawodawczą</w:t>
      </w:r>
      <w:proofErr w:type="spellEnd"/>
      <w:r w:rsidR="0016049F">
        <w:rPr>
          <w:lang w:val="pl-PL"/>
        </w:rPr>
        <w:t xml:space="preserve"> z dnia 22 listopada</w:t>
      </w:r>
      <w:r w:rsidRPr="00790F23">
        <w:rPr>
          <w:lang w:val="pl-PL"/>
        </w:rPr>
        <w:t xml:space="preserve"> 2023 r.</w:t>
      </w:r>
      <w:r w:rsidRPr="00790F23">
        <w:rPr>
          <w:rStyle w:val="FootnoteReference"/>
          <w:lang w:val="pl-PL"/>
        </w:rPr>
        <w:footnoteReference w:id="1"/>
      </w:r>
      <w:r w:rsidRPr="00790F23">
        <w:rPr>
          <w:lang w:val="pl-PL"/>
        </w:rPr>
        <w:t xml:space="preserve"> w sprawie projektu decyzji</w:t>
      </w:r>
      <w:r w:rsidR="0016049F">
        <w:rPr>
          <w:lang w:val="pl-PL"/>
        </w:rPr>
        <w:t xml:space="preserve"> Rady</w:t>
      </w:r>
      <w:r w:rsidRPr="00790F23">
        <w:rPr>
          <w:lang w:val="pl-PL"/>
        </w:rPr>
        <w:t>,</w:t>
      </w:r>
    </w:p>
    <w:p w:rsidR="0001072C" w:rsidRPr="00790F23" w:rsidRDefault="0001072C" w:rsidP="0001072C">
      <w:pPr>
        <w:pStyle w:val="Normal12Hanging"/>
        <w:rPr>
          <w:lang w:val="pl-PL"/>
        </w:rPr>
      </w:pPr>
      <w:r w:rsidRPr="00790F23">
        <w:rPr>
          <w:lang w:val="pl-PL"/>
        </w:rPr>
        <w:t xml:space="preserve">– </w:t>
      </w:r>
      <w:r w:rsidRPr="00790F23">
        <w:rPr>
          <w:lang w:val="pl-PL"/>
        </w:rPr>
        <w:tab/>
        <w:t>uwzględniając art. 105 ust. 1 i 4 oraz art. 114 ust. 7 Regulaminu,</w:t>
      </w:r>
    </w:p>
    <w:p w:rsidR="0001072C" w:rsidRPr="00790F23" w:rsidRDefault="0001072C" w:rsidP="0001072C">
      <w:pPr>
        <w:pStyle w:val="Normal12Hanging"/>
        <w:rPr>
          <w:lang w:val="pl-PL"/>
        </w:rPr>
      </w:pPr>
      <w:r w:rsidRPr="00790F23">
        <w:rPr>
          <w:lang w:val="pl-PL"/>
        </w:rPr>
        <w:t xml:space="preserve">– </w:t>
      </w:r>
      <w:r w:rsidRPr="00790F23">
        <w:rPr>
          <w:lang w:val="pl-PL"/>
        </w:rPr>
        <w:tab/>
        <w:t>uwzględniając zalecenie Komisji Handlu Międzynarodowego (A9-0305/2023),</w:t>
      </w:r>
    </w:p>
    <w:p w:rsidR="0001072C" w:rsidRPr="00790F23" w:rsidRDefault="0001072C" w:rsidP="0001072C">
      <w:pPr>
        <w:pStyle w:val="Normal12Hanging"/>
        <w:rPr>
          <w:szCs w:val="24"/>
          <w:lang w:val="pl-PL"/>
        </w:rPr>
      </w:pPr>
      <w:r w:rsidRPr="00790F23">
        <w:rPr>
          <w:lang w:val="pl-PL"/>
        </w:rPr>
        <w:t>1.</w:t>
      </w:r>
      <w:r w:rsidRPr="00790F23">
        <w:rPr>
          <w:lang w:val="pl-PL"/>
        </w:rPr>
        <w:tab/>
      </w:r>
      <w:proofErr w:type="gramStart"/>
      <w:r w:rsidRPr="00790F23">
        <w:rPr>
          <w:lang w:val="pl-PL"/>
        </w:rPr>
        <w:t>wyraża</w:t>
      </w:r>
      <w:proofErr w:type="gramEnd"/>
      <w:r w:rsidRPr="00790F23">
        <w:rPr>
          <w:lang w:val="pl-PL"/>
        </w:rPr>
        <w:t xml:space="preserve"> zgodę na zawarcie umowy;</w:t>
      </w:r>
    </w:p>
    <w:p w:rsidR="00E365E1" w:rsidRPr="00790F23" w:rsidRDefault="0001072C" w:rsidP="0016049F">
      <w:pPr>
        <w:pStyle w:val="Normal12Hanging"/>
        <w:rPr>
          <w:lang w:val="pl-PL"/>
        </w:rPr>
      </w:pPr>
      <w:r w:rsidRPr="00790F23">
        <w:rPr>
          <w:lang w:val="pl-PL"/>
        </w:rPr>
        <w:t xml:space="preserve">2. </w:t>
      </w:r>
      <w:r w:rsidRPr="00790F23">
        <w:rPr>
          <w:lang w:val="pl-PL"/>
        </w:rPr>
        <w:tab/>
      </w:r>
      <w:proofErr w:type="gramStart"/>
      <w:r w:rsidRPr="00790F23">
        <w:rPr>
          <w:lang w:val="pl-PL"/>
        </w:rPr>
        <w:t>zobowiązuje</w:t>
      </w:r>
      <w:proofErr w:type="gramEnd"/>
      <w:r w:rsidRPr="00790F23">
        <w:rPr>
          <w:lang w:val="pl-PL"/>
        </w:rPr>
        <w:t xml:space="preserve"> swoją przewodniczącą do przekazania stanowiska Parlamentu Radzie i Komisji, jak również rządom i parlamentom państw cz</w:t>
      </w:r>
      <w:r w:rsidR="0016049F">
        <w:rPr>
          <w:lang w:val="pl-PL"/>
        </w:rPr>
        <w:t>łonkowskich oraz Nowej Zelandii.</w:t>
      </w:r>
      <w:bookmarkStart w:id="8" w:name="TextBodyEnd"/>
      <w:bookmarkEnd w:id="8"/>
    </w:p>
    <w:sectPr w:rsidR="00E365E1" w:rsidRPr="00790F23" w:rsidSect="00790F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7D5" w:rsidRPr="00790F23" w:rsidRDefault="008167D5">
      <w:r w:rsidRPr="00790F23">
        <w:separator/>
      </w:r>
    </w:p>
  </w:endnote>
  <w:endnote w:type="continuationSeparator" w:id="0">
    <w:p w:rsidR="008167D5" w:rsidRPr="00790F23" w:rsidRDefault="008167D5">
      <w:r w:rsidRPr="00790F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0F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0F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0F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7D5" w:rsidRPr="00790F23" w:rsidRDefault="008167D5">
      <w:r w:rsidRPr="00790F23">
        <w:separator/>
      </w:r>
    </w:p>
  </w:footnote>
  <w:footnote w:type="continuationSeparator" w:id="0">
    <w:p w:rsidR="008167D5" w:rsidRPr="00790F23" w:rsidRDefault="008167D5">
      <w:r w:rsidRPr="00790F23">
        <w:continuationSeparator/>
      </w:r>
    </w:p>
  </w:footnote>
  <w:footnote w:id="1">
    <w:p w:rsidR="0001072C" w:rsidRPr="00790F23" w:rsidRDefault="0001072C" w:rsidP="00007D5E">
      <w:pPr>
        <w:pStyle w:val="FootnoteText"/>
        <w:ind w:left="567" w:hanging="567"/>
        <w:rPr>
          <w:sz w:val="24"/>
          <w:lang w:val="pl-PL"/>
        </w:rPr>
      </w:pPr>
      <w:r w:rsidRPr="00790F23">
        <w:rPr>
          <w:rStyle w:val="FootnoteReference"/>
          <w:sz w:val="24"/>
          <w:lang w:val="pl-PL"/>
        </w:rPr>
        <w:footnoteRef/>
      </w:r>
      <w:r w:rsidR="00790F23" w:rsidRPr="00790F23">
        <w:rPr>
          <w:sz w:val="24"/>
          <w:lang w:val="pl-PL"/>
        </w:rPr>
        <w:t xml:space="preserve"> </w:t>
      </w:r>
      <w:r w:rsidR="00790F23" w:rsidRPr="00790F23">
        <w:rPr>
          <w:sz w:val="24"/>
          <w:lang w:val="pl-PL"/>
        </w:rPr>
        <w:tab/>
      </w:r>
      <w:r w:rsidRPr="00790F23">
        <w:rPr>
          <w:sz w:val="24"/>
          <w:lang w:val="pl-PL"/>
        </w:rPr>
        <w:t>Teksty przyjęte</w:t>
      </w:r>
      <w:r w:rsidR="00007D5E">
        <w:rPr>
          <w:sz w:val="24"/>
          <w:lang w:val="pl-PL"/>
        </w:rPr>
        <w:t>,</w:t>
      </w:r>
      <w:r w:rsidRPr="00790F23">
        <w:rPr>
          <w:sz w:val="24"/>
          <w:lang w:val="pl-PL"/>
        </w:rPr>
        <w:t xml:space="preserve"> </w:t>
      </w:r>
      <w:r w:rsidR="0016049F">
        <w:rPr>
          <w:sz w:val="24"/>
          <w:lang w:val="pl-PL"/>
        </w:rPr>
        <w:t>(</w:t>
      </w:r>
      <w:r w:rsidRPr="00790F23">
        <w:rPr>
          <w:sz w:val="24"/>
          <w:lang w:val="pl-PL"/>
        </w:rPr>
        <w:t>P9_TA(</w:t>
      </w:r>
      <w:r w:rsidR="0016049F">
        <w:rPr>
          <w:sz w:val="24"/>
          <w:lang w:val="pl-PL"/>
        </w:rPr>
        <w:t>2023</w:t>
      </w:r>
      <w:r w:rsidR="00EF2230">
        <w:rPr>
          <w:sz w:val="24"/>
          <w:lang w:val="pl-PL"/>
        </w:rPr>
        <w:t>)0418</w:t>
      </w:r>
      <w:bookmarkStart w:id="7" w:name="_GoBack"/>
      <w:bookmarkEnd w:id="7"/>
      <w:r w:rsidR="0016049F">
        <w:rPr>
          <w:sz w:val="24"/>
          <w:lang w:val="pl-PL"/>
        </w:rPr>
        <w:t>)</w:t>
      </w:r>
      <w:r w:rsidRPr="00790F23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0F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0F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0F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PL"/>
    <w:docVar w:name="dvnumam" w:val="0"/>
    <w:docVar w:name="dvpe" w:val="752.684"/>
    <w:docVar w:name="dvrapporteur" w:val="Sprawozdawca: "/>
    <w:docVar w:name="dvstar" w:val="***"/>
    <w:docVar w:name="dvtitre" w:val="Rezolucja ustawodawcza Parlamentu Europejskiego z dnia  2023 r. w sprawie projektu decyzji Rady w sprawie zawarcia, w imieniu Unii, Umowy o wolnym handlu między Unią Europejską a Nową Zelandią(06600/2023 – C9-0247/2023 – 2023/0038(NLE))"/>
  </w:docVars>
  <w:rsids>
    <w:rsidRoot w:val="008167D5"/>
    <w:rsid w:val="00002272"/>
    <w:rsid w:val="00007D5E"/>
    <w:rsid w:val="0001072C"/>
    <w:rsid w:val="00064002"/>
    <w:rsid w:val="000677B9"/>
    <w:rsid w:val="000831BA"/>
    <w:rsid w:val="000A42CC"/>
    <w:rsid w:val="000E7DD9"/>
    <w:rsid w:val="0010095E"/>
    <w:rsid w:val="00125B37"/>
    <w:rsid w:val="0016049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F23"/>
    <w:rsid w:val="007D1690"/>
    <w:rsid w:val="007E22AD"/>
    <w:rsid w:val="008167D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6C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230"/>
    <w:rsid w:val="00F04346"/>
    <w:rsid w:val="00F075DC"/>
    <w:rsid w:val="00F149E9"/>
    <w:rsid w:val="00F261E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7F764"/>
  <w15:chartTrackingRefBased/>
  <w15:docId w15:val="{64227EB6-6433-491E-B9D1-2A18A84D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1072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1072C"/>
    <w:pPr>
      <w:spacing w:before="480" w:after="240"/>
    </w:pPr>
  </w:style>
  <w:style w:type="paragraph" w:customStyle="1" w:styleId="NormalBold">
    <w:name w:val="NormalBold"/>
    <w:basedOn w:val="Normal"/>
    <w:rsid w:val="0001072C"/>
    <w:rPr>
      <w:b/>
    </w:rPr>
  </w:style>
  <w:style w:type="paragraph" w:styleId="Header">
    <w:name w:val="header"/>
    <w:basedOn w:val="Normal"/>
    <w:link w:val="HeaderChar"/>
    <w:rsid w:val="000107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1072C"/>
    <w:rPr>
      <w:sz w:val="24"/>
      <w:lang w:val="pl-PL"/>
    </w:rPr>
  </w:style>
  <w:style w:type="paragraph" w:customStyle="1" w:styleId="EPFooter">
    <w:name w:val="EPFooter"/>
    <w:basedOn w:val="Normal"/>
    <w:rsid w:val="000107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01072C"/>
    <w:pPr>
      <w:spacing w:after="240"/>
    </w:pPr>
  </w:style>
  <w:style w:type="character" w:customStyle="1" w:styleId="Normal12HangingChar">
    <w:name w:val="Normal12Hanging Char"/>
    <w:link w:val="Normal12Hanging"/>
    <w:locked/>
    <w:rsid w:val="0001072C"/>
    <w:rPr>
      <w:sz w:val="24"/>
    </w:rPr>
  </w:style>
  <w:style w:type="paragraph" w:customStyle="1" w:styleId="Normal12Hanging">
    <w:name w:val="Normal12Hanging"/>
    <w:basedOn w:val="Normal12"/>
    <w:link w:val="Normal12HangingChar"/>
    <w:rsid w:val="0001072C"/>
    <w:pPr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1604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049F"/>
    <w:rPr>
      <w:rFonts w:ascii="Segoe UI" w:hAnsi="Segoe UI" w:cs="Segoe UI"/>
      <w:sz w:val="18"/>
      <w:szCs w:val="18"/>
      <w:lang w:val="pl-PL"/>
    </w:rPr>
  </w:style>
  <w:style w:type="paragraph" w:styleId="Footer">
    <w:name w:val="footer"/>
    <w:basedOn w:val="Normal"/>
    <w:link w:val="FooterChar"/>
    <w:rsid w:val="001604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6049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F6633-9304-473A-83AB-544E17D3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2023-11-22T11:30:00Z</dcterms:created>
  <dcterms:modified xsi:type="dcterms:W3CDTF">2023-11-22T11:30:00Z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