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506C" w14:paraId="754F44A2" w14:textId="77777777" w:rsidTr="0010095E">
        <w:trPr>
          <w:trHeight w:hRule="exact" w:val="1418"/>
        </w:trPr>
        <w:tc>
          <w:tcPr>
            <w:tcW w:w="6804" w:type="dxa"/>
            <w:shd w:val="clear" w:color="auto" w:fill="auto"/>
            <w:vAlign w:val="center"/>
          </w:tcPr>
          <w:p w14:paraId="6E72445F" w14:textId="77777777" w:rsidR="00751A4A" w:rsidRPr="0072506C" w:rsidRDefault="00F20ACF" w:rsidP="0010095E">
            <w:pPr>
              <w:pStyle w:val="EPName"/>
            </w:pPr>
            <w:r w:rsidRPr="008C4020">
              <w:t>Europa-Parlamentet</w:t>
            </w:r>
          </w:p>
          <w:p w14:paraId="30B5F416" w14:textId="77777777" w:rsidR="00751A4A" w:rsidRPr="0072506C" w:rsidRDefault="00817416" w:rsidP="00756632">
            <w:pPr>
              <w:pStyle w:val="EPTerm"/>
              <w:rPr>
                <w:rStyle w:val="HideTWBExt"/>
                <w:noProof w:val="0"/>
                <w:vanish w:val="0"/>
                <w:color w:val="auto"/>
              </w:rPr>
            </w:pPr>
            <w:r w:rsidRPr="0072506C">
              <w:t>2019-2024</w:t>
            </w:r>
          </w:p>
        </w:tc>
        <w:tc>
          <w:tcPr>
            <w:tcW w:w="2268" w:type="dxa"/>
            <w:shd w:val="clear" w:color="auto" w:fill="auto"/>
          </w:tcPr>
          <w:p w14:paraId="4F61C855" w14:textId="77777777" w:rsidR="00751A4A" w:rsidRPr="008C4020" w:rsidRDefault="00187494" w:rsidP="0010095E">
            <w:pPr>
              <w:pStyle w:val="EPLogo"/>
            </w:pPr>
            <w:r w:rsidRPr="008C4020">
              <w:rPr>
                <w:noProof/>
                <w:lang w:val="en-GB"/>
              </w:rPr>
              <w:drawing>
                <wp:inline distT="0" distB="0" distL="0" distR="0" wp14:anchorId="103ED9E4" wp14:editId="5639C8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09004C" w14:textId="77777777" w:rsidR="00D058B8" w:rsidRPr="0072506C" w:rsidRDefault="00D058B8" w:rsidP="004C5D52">
      <w:pPr>
        <w:pStyle w:val="LineTop"/>
      </w:pPr>
    </w:p>
    <w:p w14:paraId="5D5D50C7" w14:textId="77777777" w:rsidR="00680577" w:rsidRPr="0072506C" w:rsidRDefault="00F20ACF" w:rsidP="00680577">
      <w:pPr>
        <w:pStyle w:val="EPBodyTA1"/>
      </w:pPr>
      <w:r w:rsidRPr="0072506C">
        <w:t>VEDTAGNE TEKSTER</w:t>
      </w:r>
    </w:p>
    <w:p w14:paraId="5FF0D528" w14:textId="77777777" w:rsidR="00D058B8" w:rsidRPr="0072506C" w:rsidRDefault="00D058B8" w:rsidP="00D058B8">
      <w:pPr>
        <w:pStyle w:val="LineBottom"/>
      </w:pPr>
    </w:p>
    <w:p w14:paraId="352E4AD4" w14:textId="452DC586" w:rsidR="00F20ACF" w:rsidRPr="00D80ACA" w:rsidRDefault="00F20ACF" w:rsidP="00F20ACF">
      <w:pPr>
        <w:pStyle w:val="ATHeading1"/>
      </w:pPr>
      <w:bookmarkStart w:id="0" w:name="TANumber"/>
      <w:r w:rsidRPr="00D80ACA">
        <w:t>P9_</w:t>
      </w:r>
      <w:proofErr w:type="gramStart"/>
      <w:r w:rsidRPr="00D80ACA">
        <w:t>TA(</w:t>
      </w:r>
      <w:proofErr w:type="gramEnd"/>
      <w:r w:rsidRPr="00D80ACA">
        <w:t>2023)0</w:t>
      </w:r>
      <w:r w:rsidR="00B91E0F">
        <w:t>445</w:t>
      </w:r>
      <w:bookmarkEnd w:id="0"/>
    </w:p>
    <w:p w14:paraId="4BF9850D" w14:textId="77777777" w:rsidR="00F20ACF" w:rsidRPr="00D80ACA" w:rsidRDefault="00F20ACF" w:rsidP="00F20ACF">
      <w:pPr>
        <w:pStyle w:val="ATHeading2"/>
      </w:pPr>
      <w:bookmarkStart w:id="1" w:name="title"/>
      <w:r w:rsidRPr="00D80ACA">
        <w:t>Fødevarer til konsum: ændring af visse af "morgenmadsdirektiverne"</w:t>
      </w:r>
      <w:bookmarkEnd w:id="1"/>
    </w:p>
    <w:p w14:paraId="3E721BFD" w14:textId="77777777" w:rsidR="00F20ACF" w:rsidRPr="008C4020" w:rsidRDefault="00F20ACF" w:rsidP="00F20ACF">
      <w:pPr>
        <w:rPr>
          <w:i/>
          <w:vanish/>
        </w:rPr>
      </w:pPr>
      <w:r w:rsidRPr="008C4020">
        <w:rPr>
          <w:i/>
        </w:rPr>
        <w:fldChar w:fldCharType="begin"/>
      </w:r>
      <w:r w:rsidRPr="008C4020">
        <w:rPr>
          <w:i/>
        </w:rPr>
        <w:instrText xml:space="preserve"> TC"(</w:instrText>
      </w:r>
      <w:bookmarkStart w:id="2" w:name="DocNumber"/>
      <w:r w:rsidRPr="008C4020">
        <w:rPr>
          <w:i/>
        </w:rPr>
        <w:instrText>A9-0385/2023</w:instrText>
      </w:r>
      <w:bookmarkEnd w:id="2"/>
      <w:r w:rsidRPr="008C4020">
        <w:rPr>
          <w:i/>
        </w:rPr>
        <w:instrText xml:space="preserve"> - Ordfører: Alexander Ber</w:instrText>
      </w:r>
      <w:bookmarkStart w:id="3" w:name="_GoBack"/>
      <w:bookmarkEnd w:id="3"/>
      <w:r w:rsidRPr="008C4020">
        <w:rPr>
          <w:i/>
        </w:rPr>
        <w:instrText xml:space="preserve">nhuber)"\l3 \n&gt; \* MERGEFORMAT </w:instrText>
      </w:r>
      <w:r w:rsidRPr="008C4020">
        <w:rPr>
          <w:i/>
        </w:rPr>
        <w:fldChar w:fldCharType="end"/>
      </w:r>
    </w:p>
    <w:p w14:paraId="3AA891B3" w14:textId="77777777" w:rsidR="00F20ACF" w:rsidRPr="0072506C" w:rsidRDefault="00F20ACF" w:rsidP="00F20ACF">
      <w:pPr>
        <w:rPr>
          <w:vanish/>
        </w:rPr>
      </w:pPr>
      <w:bookmarkStart w:id="4" w:name="Commission"/>
      <w:r w:rsidRPr="0072506C">
        <w:rPr>
          <w:vanish/>
        </w:rPr>
        <w:t>Udvalget om Miljø, Folkesundhed og Fødevaresikkerhed</w:t>
      </w:r>
      <w:bookmarkEnd w:id="4"/>
    </w:p>
    <w:p w14:paraId="6FEA633B" w14:textId="77777777" w:rsidR="00F20ACF" w:rsidRPr="001A2F03" w:rsidRDefault="00F20ACF" w:rsidP="00F20ACF">
      <w:pPr>
        <w:rPr>
          <w:vanish/>
        </w:rPr>
      </w:pPr>
      <w:bookmarkStart w:id="5" w:name="PE"/>
      <w:r w:rsidRPr="0072506C">
        <w:rPr>
          <w:vanish/>
        </w:rPr>
        <w:t>PE752.665</w:t>
      </w:r>
      <w:bookmarkEnd w:id="5"/>
    </w:p>
    <w:p w14:paraId="0DEDBB28" w14:textId="756326E5" w:rsidR="00F20ACF" w:rsidRPr="00D80ACA" w:rsidRDefault="000E5741" w:rsidP="00F20ACF">
      <w:pPr>
        <w:pStyle w:val="ATHeading3"/>
      </w:pPr>
      <w:bookmarkStart w:id="6" w:name="Sujet"/>
      <w:r w:rsidRPr="00BE35ED">
        <w:t xml:space="preserve">Ændringer vedtaget af Europa-Parlamentet den </w:t>
      </w:r>
      <w:r w:rsidR="00646B46">
        <w:t>12</w:t>
      </w:r>
      <w:r w:rsidR="00F20ACF" w:rsidRPr="00D80ACA">
        <w:t>. december 2023 om forslag til Europa-Parlamentets og Rådets direktiv om ændring af Rådets direktiv 2001/110/EF om honning, 2001/112/EF om frugtsaft og visse lignende produkter bestemt til konsum, 2001/113/EF om marmelade og frugtgelé samt kastanjecreme bestemt til konsum og 2001/114/EF om visse former for konserveret helt eller delvis inddampet mælk bestemt til konsum</w:t>
      </w:r>
      <w:bookmarkEnd w:id="6"/>
      <w:r w:rsidR="00F20ACF" w:rsidRPr="00D80ACA">
        <w:t xml:space="preserve"> </w:t>
      </w:r>
      <w:bookmarkStart w:id="7" w:name="References"/>
      <w:r w:rsidR="00F20ACF" w:rsidRPr="00D80ACA">
        <w:t>(COM(2023)0201 – C9-</w:t>
      </w:r>
      <w:r w:rsidR="00B91E0F">
        <w:t>0</w:t>
      </w:r>
      <w:r w:rsidR="00F20ACF" w:rsidRPr="00D80ACA">
        <w:t>140/2023 – 2023/0105(COD))</w:t>
      </w:r>
      <w:bookmarkEnd w:id="7"/>
      <w:r>
        <w:rPr>
          <w:rStyle w:val="FootnoteReference"/>
        </w:rPr>
        <w:footnoteReference w:id="1"/>
      </w:r>
    </w:p>
    <w:p w14:paraId="7431B695" w14:textId="77777777" w:rsidR="00F20ACF" w:rsidRPr="008C4020" w:rsidRDefault="00F20ACF" w:rsidP="00F20ACF"/>
    <w:p w14:paraId="32367627" w14:textId="77777777" w:rsidR="00BB201B" w:rsidRPr="0072506C" w:rsidRDefault="00BB201B" w:rsidP="00BB201B">
      <w:pPr>
        <w:pStyle w:val="NormalBold"/>
      </w:pPr>
      <w:bookmarkStart w:id="8" w:name="TextBodyBegin"/>
      <w:bookmarkEnd w:id="8"/>
      <w:r w:rsidRPr="0072506C">
        <w:t>(Almindelig lovgivningsprocedure: førstebehandling)</w:t>
      </w:r>
    </w:p>
    <w:p w14:paraId="410D84F0" w14:textId="77777777" w:rsidR="00BB201B" w:rsidRPr="008C4020" w:rsidRDefault="00BB201B" w:rsidP="00BB201B"/>
    <w:p w14:paraId="3EB1B119" w14:textId="77777777" w:rsidR="00B52F57" w:rsidRPr="008C4020" w:rsidRDefault="00B52F57">
      <w:pPr>
        <w:widowControl/>
        <w:rPr>
          <w:b/>
        </w:rPr>
      </w:pPr>
      <w:r w:rsidRPr="008C4020">
        <w:br w:type="page"/>
      </w:r>
    </w:p>
    <w:p w14:paraId="41E3D19E" w14:textId="51A93621" w:rsidR="00BB201B" w:rsidRPr="0072506C" w:rsidRDefault="0072506C" w:rsidP="00BB201B">
      <w:pPr>
        <w:pStyle w:val="AMNumberTabs0"/>
        <w:keepNext/>
        <w:spacing w:after="240"/>
      </w:pPr>
      <w:r>
        <w:lastRenderedPageBreak/>
        <w:t>Ændring</w:t>
      </w:r>
      <w:r w:rsidR="00BB201B" w:rsidRPr="0072506C">
        <w:tab/>
      </w:r>
      <w:r w:rsidR="00BB201B" w:rsidRPr="0072506C">
        <w:tab/>
        <w:t>1</w:t>
      </w:r>
    </w:p>
    <w:p w14:paraId="5BED6374" w14:textId="77777777" w:rsidR="00BB201B" w:rsidRPr="001A2F03" w:rsidRDefault="00BB201B" w:rsidP="00BB201B">
      <w:pPr>
        <w:pStyle w:val="NormalBold"/>
        <w:keepNext/>
        <w:spacing w:before="240"/>
      </w:pPr>
      <w:r w:rsidRPr="001A2F03">
        <w:t>Forslag til direktiv</w:t>
      </w:r>
    </w:p>
    <w:p w14:paraId="3D0D36CD" w14:textId="77777777" w:rsidR="00BB201B" w:rsidRPr="008C4020" w:rsidRDefault="00BB201B" w:rsidP="00BB201B">
      <w:pPr>
        <w:pStyle w:val="NormalBold"/>
      </w:pPr>
      <w:r w:rsidRPr="00646B46">
        <w:t>Betragtning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6C20FB5F" w14:textId="77777777" w:rsidTr="00BF7B63">
        <w:trPr>
          <w:jc w:val="center"/>
        </w:trPr>
        <w:tc>
          <w:tcPr>
            <w:tcW w:w="9752" w:type="dxa"/>
            <w:gridSpan w:val="2"/>
          </w:tcPr>
          <w:p w14:paraId="3EFC3243" w14:textId="77777777" w:rsidR="00BB201B" w:rsidRPr="008C4020" w:rsidRDefault="00BB201B" w:rsidP="00BF7B63">
            <w:pPr>
              <w:keepNext/>
            </w:pPr>
          </w:p>
        </w:tc>
      </w:tr>
      <w:tr w:rsidR="00BB201B" w:rsidRPr="008C4020" w14:paraId="6200AF79" w14:textId="77777777" w:rsidTr="00BF7B63">
        <w:trPr>
          <w:jc w:val="center"/>
        </w:trPr>
        <w:tc>
          <w:tcPr>
            <w:tcW w:w="4876" w:type="dxa"/>
          </w:tcPr>
          <w:p w14:paraId="48584CD8" w14:textId="77777777" w:rsidR="00BB201B" w:rsidRPr="008C4020" w:rsidRDefault="00BB201B" w:rsidP="00BF7B63">
            <w:pPr>
              <w:pStyle w:val="ColumnHeading"/>
              <w:keepNext/>
            </w:pPr>
            <w:r w:rsidRPr="008C4020">
              <w:t>Kommissionens forslag</w:t>
            </w:r>
          </w:p>
        </w:tc>
        <w:tc>
          <w:tcPr>
            <w:tcW w:w="4876" w:type="dxa"/>
          </w:tcPr>
          <w:p w14:paraId="7E88D282" w14:textId="638E6BA0" w:rsidR="00BB201B" w:rsidRPr="0072506C" w:rsidRDefault="0072506C" w:rsidP="00BF7B63">
            <w:pPr>
              <w:pStyle w:val="ColumnHeading"/>
              <w:keepNext/>
            </w:pPr>
            <w:r>
              <w:t>Ændring</w:t>
            </w:r>
          </w:p>
        </w:tc>
      </w:tr>
      <w:tr w:rsidR="00BB201B" w:rsidRPr="008C4020" w14:paraId="524E0F1E" w14:textId="77777777" w:rsidTr="00BF7B63">
        <w:trPr>
          <w:jc w:val="center"/>
        </w:trPr>
        <w:tc>
          <w:tcPr>
            <w:tcW w:w="4876" w:type="dxa"/>
          </w:tcPr>
          <w:p w14:paraId="4F58A4AD" w14:textId="77777777" w:rsidR="00BB201B" w:rsidRPr="008C4020" w:rsidRDefault="00BB201B" w:rsidP="00BF7B63">
            <w:pPr>
              <w:pStyle w:val="Normal6"/>
            </w:pPr>
            <w:r w:rsidRPr="008C4020">
              <w:t>(2)</w:t>
            </w:r>
            <w:r w:rsidRPr="008C4020">
              <w:tab/>
              <w:t>I Rådets direktiv 2001/110/EF</w:t>
            </w:r>
            <w:r w:rsidRPr="008C4020">
              <w:rPr>
                <w:vertAlign w:val="superscript"/>
              </w:rPr>
              <w:t>20</w:t>
            </w:r>
            <w:r w:rsidRPr="008C4020">
              <w:t xml:space="preserve"> er der fastsat definitioner, betegnelser og fælles regler for sammensætningen og mærkningen af honning.</w:t>
            </w:r>
          </w:p>
        </w:tc>
        <w:tc>
          <w:tcPr>
            <w:tcW w:w="4876" w:type="dxa"/>
          </w:tcPr>
          <w:p w14:paraId="16B25405" w14:textId="77777777" w:rsidR="00BB201B" w:rsidRPr="008C4020" w:rsidRDefault="00BB201B" w:rsidP="00BF7B63">
            <w:pPr>
              <w:pStyle w:val="Normal6"/>
              <w:rPr>
                <w:szCs w:val="24"/>
              </w:rPr>
            </w:pPr>
            <w:r w:rsidRPr="008C4020">
              <w:t>(2)</w:t>
            </w:r>
            <w:r w:rsidRPr="008C4020">
              <w:tab/>
              <w:t>I Rådets direktiv 2001/110/EF</w:t>
            </w:r>
            <w:r w:rsidRPr="008C4020">
              <w:rPr>
                <w:vertAlign w:val="superscript"/>
              </w:rPr>
              <w:t>20</w:t>
            </w:r>
            <w:r w:rsidRPr="008C4020">
              <w:t xml:space="preserve"> er der fastsat definitioner, betegnelser og fælles regler for sammensætningen</w:t>
            </w:r>
            <w:r w:rsidRPr="008C4020">
              <w:rPr>
                <w:b/>
                <w:i/>
              </w:rPr>
              <w:t>, kvaliteten</w:t>
            </w:r>
            <w:r w:rsidRPr="008C4020">
              <w:t xml:space="preserve"> og mærkningen af honning.</w:t>
            </w:r>
          </w:p>
        </w:tc>
      </w:tr>
      <w:tr w:rsidR="00BB201B" w:rsidRPr="008C4020" w14:paraId="4A82488B" w14:textId="77777777" w:rsidTr="00BF7B63">
        <w:trPr>
          <w:jc w:val="center"/>
        </w:trPr>
        <w:tc>
          <w:tcPr>
            <w:tcW w:w="4876" w:type="dxa"/>
          </w:tcPr>
          <w:p w14:paraId="17A6E0CC" w14:textId="77777777" w:rsidR="00BB201B" w:rsidRPr="008C4020" w:rsidRDefault="00BB201B" w:rsidP="00BF7B63">
            <w:pPr>
              <w:pStyle w:val="Normal6"/>
            </w:pPr>
            <w:r w:rsidRPr="008C4020">
              <w:t>__________________</w:t>
            </w:r>
          </w:p>
        </w:tc>
        <w:tc>
          <w:tcPr>
            <w:tcW w:w="4876" w:type="dxa"/>
          </w:tcPr>
          <w:p w14:paraId="780A9EFD" w14:textId="77777777" w:rsidR="00BB201B" w:rsidRPr="008C4020" w:rsidRDefault="00BB201B" w:rsidP="00BF7B63">
            <w:pPr>
              <w:pStyle w:val="Normal6"/>
              <w:rPr>
                <w:szCs w:val="24"/>
              </w:rPr>
            </w:pPr>
            <w:r w:rsidRPr="008C4020">
              <w:t>__________________</w:t>
            </w:r>
          </w:p>
        </w:tc>
      </w:tr>
      <w:tr w:rsidR="00BB201B" w:rsidRPr="008C4020" w14:paraId="0CA7A379" w14:textId="77777777" w:rsidTr="00BF7B63">
        <w:trPr>
          <w:jc w:val="center"/>
        </w:trPr>
        <w:tc>
          <w:tcPr>
            <w:tcW w:w="4876" w:type="dxa"/>
          </w:tcPr>
          <w:p w14:paraId="0325E76C" w14:textId="77777777" w:rsidR="00BB201B" w:rsidRPr="008C4020" w:rsidRDefault="00BB201B" w:rsidP="00BF7B63">
            <w:pPr>
              <w:pStyle w:val="Normal6"/>
            </w:pPr>
            <w:r w:rsidRPr="008C4020">
              <w:rPr>
                <w:vertAlign w:val="superscript"/>
              </w:rPr>
              <w:t>20</w:t>
            </w:r>
            <w:r w:rsidRPr="008C4020">
              <w:t xml:space="preserve"> Rådets direktiv 2001/110/EF af 20.</w:t>
            </w:r>
            <w:r w:rsidRPr="008C4020">
              <w:rPr>
                <w:b/>
                <w:i/>
              </w:rPr>
              <w:t xml:space="preserve"> </w:t>
            </w:r>
            <w:r w:rsidRPr="008C4020">
              <w:t>december 2001 om honning (EFT</w:t>
            </w:r>
            <w:r w:rsidRPr="008C4020">
              <w:rPr>
                <w:b/>
                <w:i/>
              </w:rPr>
              <w:t xml:space="preserve"> </w:t>
            </w:r>
            <w:r w:rsidRPr="008C4020">
              <w:t>L</w:t>
            </w:r>
            <w:r w:rsidRPr="008C4020">
              <w:rPr>
                <w:b/>
                <w:i/>
              </w:rPr>
              <w:t xml:space="preserve"> </w:t>
            </w:r>
            <w:r w:rsidRPr="008C4020">
              <w:t>10 af 12.1.2002, s.</w:t>
            </w:r>
            <w:r w:rsidRPr="008C4020">
              <w:rPr>
                <w:b/>
                <w:i/>
              </w:rPr>
              <w:t xml:space="preserve"> </w:t>
            </w:r>
            <w:r w:rsidRPr="008C4020">
              <w:t>47).</w:t>
            </w:r>
          </w:p>
        </w:tc>
        <w:tc>
          <w:tcPr>
            <w:tcW w:w="4876" w:type="dxa"/>
          </w:tcPr>
          <w:p w14:paraId="602BD56D" w14:textId="77777777" w:rsidR="00BB201B" w:rsidRPr="008C4020" w:rsidRDefault="00BB201B" w:rsidP="00BF7B63">
            <w:pPr>
              <w:pStyle w:val="Normal6"/>
              <w:rPr>
                <w:szCs w:val="24"/>
              </w:rPr>
            </w:pPr>
            <w:r w:rsidRPr="008C4020">
              <w:rPr>
                <w:vertAlign w:val="superscript"/>
              </w:rPr>
              <w:t>20</w:t>
            </w:r>
            <w:r w:rsidRPr="008C4020">
              <w:t xml:space="preserve"> Rådets direktiv 2001/110/EF af 20.</w:t>
            </w:r>
            <w:r w:rsidRPr="008C4020">
              <w:rPr>
                <w:b/>
                <w:i/>
              </w:rPr>
              <w:t> </w:t>
            </w:r>
            <w:r w:rsidRPr="008C4020">
              <w:t>december 2001 om honning (EFT</w:t>
            </w:r>
            <w:r w:rsidRPr="008C4020">
              <w:rPr>
                <w:b/>
                <w:i/>
              </w:rPr>
              <w:t> </w:t>
            </w:r>
            <w:r w:rsidRPr="008C4020">
              <w:t>L</w:t>
            </w:r>
            <w:r w:rsidRPr="008C4020">
              <w:rPr>
                <w:b/>
                <w:i/>
              </w:rPr>
              <w:t> </w:t>
            </w:r>
            <w:r w:rsidRPr="008C4020">
              <w:t>10 af 12.1.2002, s.</w:t>
            </w:r>
            <w:r w:rsidRPr="008C4020">
              <w:rPr>
                <w:b/>
                <w:i/>
              </w:rPr>
              <w:t> </w:t>
            </w:r>
            <w:r w:rsidRPr="008C4020">
              <w:t>47).</w:t>
            </w:r>
          </w:p>
        </w:tc>
      </w:tr>
    </w:tbl>
    <w:p w14:paraId="16372084" w14:textId="77777777" w:rsidR="00BB201B" w:rsidRPr="008C4020" w:rsidRDefault="00BB201B" w:rsidP="00BB201B"/>
    <w:p w14:paraId="5BE72D56" w14:textId="69C3B895" w:rsidR="00BB201B" w:rsidRPr="0072506C" w:rsidRDefault="0072506C" w:rsidP="00BB201B">
      <w:pPr>
        <w:pStyle w:val="AMNumberTabs0"/>
        <w:keepNext/>
        <w:spacing w:after="240"/>
      </w:pPr>
      <w:r>
        <w:t>Ændring</w:t>
      </w:r>
      <w:r w:rsidR="00BB201B" w:rsidRPr="0072506C">
        <w:tab/>
      </w:r>
      <w:r w:rsidR="00BB201B" w:rsidRPr="0072506C">
        <w:tab/>
        <w:t>2</w:t>
      </w:r>
    </w:p>
    <w:p w14:paraId="4EC31DB9" w14:textId="77777777" w:rsidR="00BB201B" w:rsidRPr="001A2F03" w:rsidRDefault="00BB201B" w:rsidP="00BB201B">
      <w:pPr>
        <w:pStyle w:val="NormalBold"/>
        <w:keepNext/>
        <w:spacing w:before="240"/>
      </w:pPr>
      <w:r w:rsidRPr="001A2F03">
        <w:t>Forslag til direktiv</w:t>
      </w:r>
    </w:p>
    <w:p w14:paraId="2E58281C" w14:textId="77777777" w:rsidR="00BB201B" w:rsidRPr="008C4020" w:rsidRDefault="00BB201B" w:rsidP="00BB201B">
      <w:pPr>
        <w:pStyle w:val="NormalBold"/>
      </w:pPr>
      <w:r w:rsidRPr="00646B46">
        <w:t>Betragtning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48F406B1" w14:textId="77777777" w:rsidTr="00BF7B63">
        <w:trPr>
          <w:jc w:val="center"/>
        </w:trPr>
        <w:tc>
          <w:tcPr>
            <w:tcW w:w="9752" w:type="dxa"/>
            <w:gridSpan w:val="2"/>
          </w:tcPr>
          <w:p w14:paraId="07079537" w14:textId="77777777" w:rsidR="00BB201B" w:rsidRPr="008C4020" w:rsidRDefault="00BB201B" w:rsidP="00BF7B63">
            <w:pPr>
              <w:keepNext/>
            </w:pPr>
          </w:p>
        </w:tc>
      </w:tr>
      <w:tr w:rsidR="00BB201B" w:rsidRPr="008C4020" w14:paraId="1DFED00E" w14:textId="77777777" w:rsidTr="00BF7B63">
        <w:trPr>
          <w:jc w:val="center"/>
        </w:trPr>
        <w:tc>
          <w:tcPr>
            <w:tcW w:w="4876" w:type="dxa"/>
          </w:tcPr>
          <w:p w14:paraId="54B1987B" w14:textId="77777777" w:rsidR="00BB201B" w:rsidRPr="008C4020" w:rsidRDefault="00BB201B" w:rsidP="00BF7B63">
            <w:pPr>
              <w:pStyle w:val="ColumnHeading"/>
              <w:keepNext/>
            </w:pPr>
            <w:r w:rsidRPr="008C4020">
              <w:t>Kommissionens forslag</w:t>
            </w:r>
          </w:p>
        </w:tc>
        <w:tc>
          <w:tcPr>
            <w:tcW w:w="4876" w:type="dxa"/>
          </w:tcPr>
          <w:p w14:paraId="3C337AE7" w14:textId="148D15B5" w:rsidR="00BB201B" w:rsidRPr="0072506C" w:rsidRDefault="0072506C" w:rsidP="00BF7B63">
            <w:pPr>
              <w:pStyle w:val="ColumnHeading"/>
              <w:keepNext/>
            </w:pPr>
            <w:r>
              <w:t>Ændring</w:t>
            </w:r>
          </w:p>
        </w:tc>
      </w:tr>
      <w:tr w:rsidR="00BB201B" w:rsidRPr="008C4020" w14:paraId="71B70D6B" w14:textId="77777777" w:rsidTr="00BF7B63">
        <w:trPr>
          <w:jc w:val="center"/>
        </w:trPr>
        <w:tc>
          <w:tcPr>
            <w:tcW w:w="4876" w:type="dxa"/>
          </w:tcPr>
          <w:p w14:paraId="53805E49" w14:textId="77777777" w:rsidR="00BB201B" w:rsidRPr="008C4020" w:rsidRDefault="00BB201B" w:rsidP="00BF7B63">
            <w:pPr>
              <w:pStyle w:val="Normal6"/>
            </w:pPr>
            <w:r w:rsidRPr="008C4020">
              <w:t>(3)</w:t>
            </w:r>
            <w:r w:rsidRPr="008C4020">
              <w:tab/>
              <w:t xml:space="preserve">I lyset af den nære forbindelse mellem honnings kvalitet og dens oprindelse og behovet for, at forbrugeren ikke vildledes om produktets kvalitet, er der i direktiv 2001/110/EF fastsat bestemmelser om, at det oprindelsesland, hvor honningen er høstet, skal fremgå af mærkningen. I henhold til nævnte direktivs artikel 2, stk. 4, skal navnlig det eller de oprindelseslande, hvor honningen er høstet, angives på etiketten, og hvis honningen stammer fra flere medlemsstater eller tredjelande, kan den obligatoriske angivelse af oprindelseslandet erstattes af et af følgende, alt efter hvad der er relevant: "blanding af honning fra EU", "blanding af honning fra lande uden for EU" og "blanding af honning fra lande i og uden for EU". De forskellige regler, som medlemsstaterne har vedtaget på dette grundlag, kan have vildledt forbrugerne og hindret det indre markeds funktion. I lyset af jord til </w:t>
            </w:r>
            <w:r w:rsidRPr="008C4020">
              <w:rPr>
                <w:b/>
                <w:i/>
              </w:rPr>
              <w:t>bord-strategiens mål</w:t>
            </w:r>
            <w:r w:rsidRPr="008C4020">
              <w:t xml:space="preserve"> om at styrke forbrugernes mulighed for at træffe informerede valg, herunder om deres fødevarers oprindelse, og for at bevare et velfungerende indre marked i hele Unionen gennem en harmonisering af mærkningsreglerne bør reglerne for mærkning af honningoprindelse revideres, og det bør fastsættes, at oprindelseslandet eller oprindelseslandene </w:t>
            </w:r>
            <w:r w:rsidRPr="008C4020">
              <w:rPr>
                <w:b/>
                <w:i/>
              </w:rPr>
              <w:t>skal</w:t>
            </w:r>
            <w:r w:rsidRPr="008C4020">
              <w:t xml:space="preserve"> anføres på emballagen. I lyset af at størrelsen af de pakninger, der kun indeholder én portion honning (morgenmadspakninger), er meget lille, og de deraf følgende tekniske vanskeligheder bør </w:t>
            </w:r>
            <w:r w:rsidRPr="008C4020">
              <w:rPr>
                <w:b/>
                <w:i/>
              </w:rPr>
              <w:t>disse pakninger derfor undtages fra forpligtelsen til at angive alle de enkelte oprindelseslande</w:t>
            </w:r>
            <w:r w:rsidRPr="008C4020">
              <w:t>, når honningen har oprindelse i mere end ét land.</w:t>
            </w:r>
          </w:p>
        </w:tc>
        <w:tc>
          <w:tcPr>
            <w:tcW w:w="4876" w:type="dxa"/>
          </w:tcPr>
          <w:p w14:paraId="7EADEF02" w14:textId="77777777" w:rsidR="00BB201B" w:rsidRPr="008C4020" w:rsidRDefault="00BB201B" w:rsidP="00BF7B63">
            <w:pPr>
              <w:pStyle w:val="Normal6"/>
              <w:rPr>
                <w:szCs w:val="24"/>
              </w:rPr>
            </w:pPr>
            <w:r w:rsidRPr="008C4020">
              <w:t>(3)</w:t>
            </w:r>
            <w:r w:rsidRPr="008C4020">
              <w:tab/>
              <w:t xml:space="preserve">I lyset af den nære forbindelse mellem honnings kvalitet og dens oprindelse og behovet for, at forbrugeren ikke vildledes om produktets kvalitet, er der i direktiv 2001/110/EF fastsat bestemmelser om, at det oprindelsesland, hvor honningen er høstet, skal fremgå af mærkningen. I henhold til nævnte direktivs artikel 2, stk. 4, skal navnlig det eller de oprindelseslande, hvor honningen er høstet, angives på etiketten, og hvis honningen stammer fra flere medlemsstater eller tredjelande, kan den obligatoriske angivelse af oprindelseslandet erstattes af et af følgende, alt efter hvad der er relevant: "blanding af honning fra EU", "blanding af honning fra lande uden for EU" og "blanding af honning fra lande i og uden for EU". De forskellige regler, som medlemsstaterne har vedtaget på dette grundlag, kan have vildledt forbrugerne og hindret det indre markeds funktion. I lyset af </w:t>
            </w:r>
            <w:r w:rsidRPr="008C4020">
              <w:rPr>
                <w:b/>
                <w:i/>
              </w:rPr>
              <w:t xml:space="preserve">målene i den grønne pagt og målene i </w:t>
            </w:r>
            <w:r w:rsidRPr="008C4020">
              <w:t xml:space="preserve">jord til </w:t>
            </w:r>
            <w:r w:rsidRPr="008C4020">
              <w:rPr>
                <w:b/>
                <w:i/>
              </w:rPr>
              <w:t>bord-strategien</w:t>
            </w:r>
            <w:r w:rsidRPr="008C4020">
              <w:t xml:space="preserve"> om at styrke forbrugernes mulighed for at træffe informerede valg, herunder om deres fødevarers</w:t>
            </w:r>
            <w:r w:rsidRPr="008C4020">
              <w:rPr>
                <w:b/>
                <w:i/>
              </w:rPr>
              <w:t xml:space="preserve"> geografiske</w:t>
            </w:r>
            <w:r w:rsidRPr="008C4020">
              <w:t xml:space="preserve"> oprindelse, og for at bevare et velfungerende indre marked i hele Unionen gennem en harmonisering af mærkningsreglerne bør reglerne for mærkning af honningoprindelse revideres, og det bør fastsættes, at oprindelseslandet eller oprindelseslandene </w:t>
            </w:r>
            <w:r w:rsidRPr="008C4020">
              <w:rPr>
                <w:b/>
                <w:i/>
              </w:rPr>
              <w:t>bør</w:t>
            </w:r>
            <w:r w:rsidRPr="008C4020">
              <w:t xml:space="preserve"> anføres på emballagen</w:t>
            </w:r>
            <w:r w:rsidRPr="008C4020">
              <w:rPr>
                <w:b/>
                <w:i/>
              </w:rPr>
              <w:t xml:space="preserve"> i faldende orden efter landenes procentvise andel af vægten af honningen i pakningen. I betragtning af den særlige interesse, som forbrugerne udviser for honningens geografiske oprindelse i forbindelse med dens egenskaber og kvalitet, og behovet for fuld gennemsigtighed i honningsektoren, bør det eller de oprindelseslande, dvs. hvor honningen er høstet, angives på etiketten i samme synsfelt som produktbetegnelsen</w:t>
            </w:r>
            <w:r w:rsidRPr="008C4020">
              <w:t>. I lyset af at størrelsen af de pakninger, der kun indeholder én portion honning (morgenmadspakninger), er meget lille, og de deraf følgende tekniske vanskeligheder</w:t>
            </w:r>
            <w:r w:rsidRPr="008C4020">
              <w:rPr>
                <w:b/>
                <w:i/>
              </w:rPr>
              <w:t>,</w:t>
            </w:r>
            <w:r w:rsidRPr="008C4020">
              <w:t xml:space="preserve"> bør </w:t>
            </w:r>
            <w:r w:rsidRPr="008C4020">
              <w:rPr>
                <w:b/>
                <w:i/>
              </w:rPr>
              <w:t>det kun for sådanne små pakninger</w:t>
            </w:r>
            <w:r w:rsidRPr="008C4020">
              <w:t>, når honningen har oprindelse i mere end ét land</w:t>
            </w:r>
            <w:r w:rsidRPr="008C4020">
              <w:rPr>
                <w:b/>
                <w:i/>
              </w:rPr>
              <w:t>, være muligt at angive oprindelseslandene på etiketten ved hjælp af den respektive ISO-landekode</w:t>
            </w:r>
            <w:r w:rsidRPr="008C4020">
              <w:t>.</w:t>
            </w:r>
          </w:p>
        </w:tc>
      </w:tr>
    </w:tbl>
    <w:p w14:paraId="168ABF14" w14:textId="77777777" w:rsidR="00BB201B" w:rsidRPr="008C4020" w:rsidRDefault="00BB201B" w:rsidP="00BB201B"/>
    <w:p w14:paraId="63D129D2" w14:textId="0386719C" w:rsidR="00BB201B" w:rsidRPr="0072506C" w:rsidRDefault="0072506C" w:rsidP="00BB201B">
      <w:pPr>
        <w:pStyle w:val="AMNumberTabs0"/>
        <w:keepNext/>
        <w:spacing w:after="240"/>
      </w:pPr>
      <w:r>
        <w:t>Ændring</w:t>
      </w:r>
      <w:r w:rsidR="00BB201B" w:rsidRPr="0072506C">
        <w:tab/>
      </w:r>
      <w:r w:rsidR="00BB201B" w:rsidRPr="0072506C">
        <w:tab/>
        <w:t>3</w:t>
      </w:r>
    </w:p>
    <w:p w14:paraId="6A3E4909" w14:textId="77777777" w:rsidR="00BB201B" w:rsidRPr="001A2F03" w:rsidRDefault="00BB201B" w:rsidP="00BB201B">
      <w:pPr>
        <w:pStyle w:val="NormalBold"/>
        <w:keepNext/>
        <w:spacing w:before="240"/>
      </w:pPr>
      <w:r w:rsidRPr="001A2F03">
        <w:t>Forslag til direktiv</w:t>
      </w:r>
    </w:p>
    <w:p w14:paraId="7284BFC0" w14:textId="77777777" w:rsidR="00BB201B" w:rsidRPr="008C4020" w:rsidRDefault="00BB201B" w:rsidP="00BB201B">
      <w:pPr>
        <w:pStyle w:val="NormalBold"/>
      </w:pPr>
      <w:r w:rsidRPr="00646B46">
        <w:t>Betragtning 3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14E7F7B5" w14:textId="77777777" w:rsidTr="00BF7B63">
        <w:trPr>
          <w:jc w:val="center"/>
        </w:trPr>
        <w:tc>
          <w:tcPr>
            <w:tcW w:w="9752" w:type="dxa"/>
            <w:gridSpan w:val="2"/>
          </w:tcPr>
          <w:p w14:paraId="69BD0EA6" w14:textId="77777777" w:rsidR="00BB201B" w:rsidRPr="008C4020" w:rsidRDefault="00BB201B" w:rsidP="00BF7B63">
            <w:pPr>
              <w:keepNext/>
            </w:pPr>
          </w:p>
        </w:tc>
      </w:tr>
      <w:tr w:rsidR="00BB201B" w:rsidRPr="008C4020" w14:paraId="71359F61" w14:textId="77777777" w:rsidTr="00BF7B63">
        <w:trPr>
          <w:jc w:val="center"/>
        </w:trPr>
        <w:tc>
          <w:tcPr>
            <w:tcW w:w="4876" w:type="dxa"/>
          </w:tcPr>
          <w:p w14:paraId="2216A8D5" w14:textId="77777777" w:rsidR="00BB201B" w:rsidRPr="008C4020" w:rsidRDefault="00BB201B" w:rsidP="00BF7B63">
            <w:pPr>
              <w:pStyle w:val="ColumnHeading"/>
              <w:keepNext/>
            </w:pPr>
            <w:r w:rsidRPr="008C4020">
              <w:t>Kommissionens forslag</w:t>
            </w:r>
          </w:p>
        </w:tc>
        <w:tc>
          <w:tcPr>
            <w:tcW w:w="4876" w:type="dxa"/>
          </w:tcPr>
          <w:p w14:paraId="5A57B132" w14:textId="57C131A1" w:rsidR="00BB201B" w:rsidRPr="0072506C" w:rsidRDefault="0072506C" w:rsidP="00BF7B63">
            <w:pPr>
              <w:pStyle w:val="ColumnHeading"/>
              <w:keepNext/>
            </w:pPr>
            <w:r>
              <w:t>Ændring</w:t>
            </w:r>
          </w:p>
        </w:tc>
      </w:tr>
      <w:tr w:rsidR="00BB201B" w:rsidRPr="008C4020" w14:paraId="099C9D49" w14:textId="77777777" w:rsidTr="00BF7B63">
        <w:trPr>
          <w:jc w:val="center"/>
        </w:trPr>
        <w:tc>
          <w:tcPr>
            <w:tcW w:w="4876" w:type="dxa"/>
          </w:tcPr>
          <w:p w14:paraId="313052BC" w14:textId="77777777" w:rsidR="00BB201B" w:rsidRPr="008C4020" w:rsidRDefault="00BB201B" w:rsidP="00BF7B63">
            <w:pPr>
              <w:pStyle w:val="Normal6"/>
            </w:pPr>
          </w:p>
        </w:tc>
        <w:tc>
          <w:tcPr>
            <w:tcW w:w="4876" w:type="dxa"/>
          </w:tcPr>
          <w:p w14:paraId="25E2D1F0" w14:textId="77777777" w:rsidR="00BB201B" w:rsidRPr="008C4020" w:rsidRDefault="00BB201B" w:rsidP="00BF7B63">
            <w:pPr>
              <w:pStyle w:val="Normal6"/>
              <w:rPr>
                <w:szCs w:val="24"/>
              </w:rPr>
            </w:pPr>
            <w:r w:rsidRPr="008C4020">
              <w:rPr>
                <w:b/>
                <w:i/>
              </w:rPr>
              <w:t>(3a)</w:t>
            </w:r>
            <w:r w:rsidRPr="008C4020">
              <w:rPr>
                <w:b/>
                <w:i/>
              </w:rPr>
              <w:tab/>
              <w:t xml:space="preserve">Kommissionens rapporter om forfalskning af honning "EU </w:t>
            </w:r>
            <w:proofErr w:type="spellStart"/>
            <w:r w:rsidRPr="008C4020">
              <w:rPr>
                <w:b/>
                <w:i/>
              </w:rPr>
              <w:t>coordinated</w:t>
            </w:r>
            <w:proofErr w:type="spellEnd"/>
            <w:r w:rsidRPr="008C4020">
              <w:rPr>
                <w:b/>
                <w:i/>
              </w:rPr>
              <w:t xml:space="preserve"> action "From the hives"" (EU-koordineret indsats "Fra bistaderne") og "EU </w:t>
            </w:r>
            <w:proofErr w:type="spellStart"/>
            <w:r w:rsidRPr="008C4020">
              <w:rPr>
                <w:b/>
                <w:i/>
              </w:rPr>
              <w:t>coordinated</w:t>
            </w:r>
            <w:proofErr w:type="spellEnd"/>
            <w:r w:rsidRPr="008C4020">
              <w:rPr>
                <w:b/>
                <w:i/>
              </w:rPr>
              <w:t xml:space="preserve"> action to </w:t>
            </w:r>
            <w:proofErr w:type="spellStart"/>
            <w:r w:rsidRPr="008C4020">
              <w:rPr>
                <w:b/>
                <w:i/>
              </w:rPr>
              <w:t>deter</w:t>
            </w:r>
            <w:proofErr w:type="spellEnd"/>
            <w:r w:rsidRPr="008C4020">
              <w:rPr>
                <w:b/>
                <w:i/>
              </w:rPr>
              <w:t xml:space="preserve"> </w:t>
            </w:r>
            <w:proofErr w:type="spellStart"/>
            <w:r w:rsidRPr="008C4020">
              <w:rPr>
                <w:b/>
                <w:i/>
              </w:rPr>
              <w:t>certain</w:t>
            </w:r>
            <w:proofErr w:type="spellEnd"/>
            <w:r w:rsidRPr="008C4020">
              <w:rPr>
                <w:b/>
                <w:i/>
              </w:rPr>
              <w:t xml:space="preserve"> fraudulent </w:t>
            </w:r>
            <w:proofErr w:type="spellStart"/>
            <w:r w:rsidRPr="008C4020">
              <w:rPr>
                <w:b/>
                <w:i/>
              </w:rPr>
              <w:t>practices</w:t>
            </w:r>
            <w:proofErr w:type="spellEnd"/>
            <w:r w:rsidRPr="008C4020">
              <w:rPr>
                <w:b/>
                <w:i/>
              </w:rPr>
              <w:t xml:space="preserve"> in the </w:t>
            </w:r>
            <w:proofErr w:type="spellStart"/>
            <w:r w:rsidRPr="008C4020">
              <w:rPr>
                <w:b/>
                <w:i/>
              </w:rPr>
              <w:t>honey</w:t>
            </w:r>
            <w:proofErr w:type="spellEnd"/>
            <w:r w:rsidRPr="008C4020">
              <w:rPr>
                <w:b/>
                <w:i/>
              </w:rPr>
              <w:t xml:space="preserve"> </w:t>
            </w:r>
            <w:proofErr w:type="spellStart"/>
            <w:r w:rsidRPr="008C4020">
              <w:rPr>
                <w:b/>
                <w:i/>
              </w:rPr>
              <w:t>sector</w:t>
            </w:r>
            <w:proofErr w:type="spellEnd"/>
            <w:r w:rsidRPr="008C4020">
              <w:rPr>
                <w:b/>
                <w:i/>
              </w:rPr>
              <w:t>" (EU-koordineret indsats for at forebygge visse former for svig i honningsektoren) fremhæver, at en høj procentdel af importeret honning mistænkes for forfalskning, og bekræfter en række tilfælde af svig i honningsektoren, herunder brugen af sukkersirup, der er meget vanskeligt at opdage selv ved hjælp af avancerede analysemetoder. Direktiv 2001/110/EF bør give Kommissionen beføjelse til at fastsætte hensigtsmæssige analysemetoder for at sikre, at honning, der markedsføres i Unionen, overholder kravene i lovgivningen. Der bør træffes foranstaltninger og bestemmelser for at begrænse mulighederne for svig, lette kontrollen og muliggøre bedre sporbarhed og analyse af honningens kvalitet og oprindelse. I den forbindelse bør kravene i dette direktiv om at angive oprindelseslandene med deres respektive procentsatser på etiketten også skabe forudsætningerne for gennemførelsen af et komplet sporbarhedssystem. Adgang til detaljerede og fuldstændige oplysninger om honningens oprindelse og sammensætning ville gøre det lettere for honninganalyselaboratorierne at kontrollere den geografiske betegnelse på honningemballagen og opdage svig. For at sikre, at oplysningerne om honningens oprindelsesland er nøjagtige, bør markedsføringen være betinget af, at oplysningerne om produktets sammensætning er korrekte. For at sikre, at produkterne opfylder kravene i dette direktiv, bør medlemsstaternes kompetente myndigheder foretage regelmæssig og risikobaseret kontrol.</w:t>
            </w:r>
          </w:p>
        </w:tc>
      </w:tr>
    </w:tbl>
    <w:p w14:paraId="584ABCBB" w14:textId="77777777" w:rsidR="00BB201B" w:rsidRPr="008C4020" w:rsidRDefault="00BB201B" w:rsidP="00BB201B"/>
    <w:p w14:paraId="46372926" w14:textId="2999E407" w:rsidR="00BB201B" w:rsidRPr="0072506C" w:rsidRDefault="0072506C" w:rsidP="00BB201B">
      <w:pPr>
        <w:pStyle w:val="AMNumberTabs0"/>
        <w:keepNext/>
        <w:spacing w:after="240"/>
      </w:pPr>
      <w:r>
        <w:t>Ændring</w:t>
      </w:r>
      <w:r w:rsidR="00BB201B" w:rsidRPr="0072506C">
        <w:tab/>
      </w:r>
      <w:r w:rsidR="00BB201B" w:rsidRPr="0072506C">
        <w:tab/>
        <w:t>4</w:t>
      </w:r>
    </w:p>
    <w:p w14:paraId="4D328121" w14:textId="77777777" w:rsidR="00BB201B" w:rsidRPr="001A2F03" w:rsidRDefault="00BB201B" w:rsidP="00BB201B">
      <w:pPr>
        <w:pStyle w:val="NormalBold"/>
        <w:keepNext/>
        <w:spacing w:before="240"/>
      </w:pPr>
      <w:r w:rsidRPr="001A2F03">
        <w:t>Forslag til direktiv</w:t>
      </w:r>
    </w:p>
    <w:p w14:paraId="25909F2A" w14:textId="77777777" w:rsidR="00BB201B" w:rsidRPr="008C4020" w:rsidRDefault="00BB201B" w:rsidP="00BB201B">
      <w:pPr>
        <w:pStyle w:val="NormalBold"/>
      </w:pPr>
      <w:r w:rsidRPr="00646B46">
        <w:t>Betragtning 3 b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29BE436F" w14:textId="77777777" w:rsidTr="00BF7B63">
        <w:trPr>
          <w:jc w:val="center"/>
        </w:trPr>
        <w:tc>
          <w:tcPr>
            <w:tcW w:w="9752" w:type="dxa"/>
            <w:gridSpan w:val="2"/>
          </w:tcPr>
          <w:p w14:paraId="3836CF5F" w14:textId="77777777" w:rsidR="00BB201B" w:rsidRPr="008C4020" w:rsidRDefault="00BB201B" w:rsidP="00BF7B63">
            <w:pPr>
              <w:keepNext/>
            </w:pPr>
          </w:p>
        </w:tc>
      </w:tr>
      <w:tr w:rsidR="00BB201B" w:rsidRPr="008C4020" w14:paraId="78D43A57" w14:textId="77777777" w:rsidTr="00BF7B63">
        <w:trPr>
          <w:jc w:val="center"/>
        </w:trPr>
        <w:tc>
          <w:tcPr>
            <w:tcW w:w="4876" w:type="dxa"/>
          </w:tcPr>
          <w:p w14:paraId="032DBD97" w14:textId="77777777" w:rsidR="00BB201B" w:rsidRPr="008C4020" w:rsidRDefault="00BB201B" w:rsidP="00BF7B63">
            <w:pPr>
              <w:pStyle w:val="ColumnHeading"/>
              <w:keepNext/>
            </w:pPr>
            <w:r w:rsidRPr="008C4020">
              <w:t>Kommissionens forslag</w:t>
            </w:r>
          </w:p>
        </w:tc>
        <w:tc>
          <w:tcPr>
            <w:tcW w:w="4876" w:type="dxa"/>
          </w:tcPr>
          <w:p w14:paraId="0CCEE92E" w14:textId="0FCDA1A9" w:rsidR="00BB201B" w:rsidRPr="0072506C" w:rsidRDefault="0072506C" w:rsidP="00BF7B63">
            <w:pPr>
              <w:pStyle w:val="ColumnHeading"/>
              <w:keepNext/>
            </w:pPr>
            <w:r>
              <w:t>Ændring</w:t>
            </w:r>
          </w:p>
        </w:tc>
      </w:tr>
      <w:tr w:rsidR="00BB201B" w:rsidRPr="008C4020" w14:paraId="640600F3" w14:textId="77777777" w:rsidTr="00BF7B63">
        <w:trPr>
          <w:jc w:val="center"/>
        </w:trPr>
        <w:tc>
          <w:tcPr>
            <w:tcW w:w="4876" w:type="dxa"/>
          </w:tcPr>
          <w:p w14:paraId="00CF0806" w14:textId="77777777" w:rsidR="00BB201B" w:rsidRPr="008C4020" w:rsidRDefault="00BB201B" w:rsidP="00BF7B63">
            <w:pPr>
              <w:pStyle w:val="Normal6"/>
            </w:pPr>
          </w:p>
        </w:tc>
        <w:tc>
          <w:tcPr>
            <w:tcW w:w="4876" w:type="dxa"/>
          </w:tcPr>
          <w:p w14:paraId="21736C14" w14:textId="77777777" w:rsidR="00BB201B" w:rsidRPr="008C4020" w:rsidRDefault="00BB201B" w:rsidP="00BF7B63">
            <w:pPr>
              <w:pStyle w:val="Normal6"/>
              <w:rPr>
                <w:szCs w:val="24"/>
              </w:rPr>
            </w:pPr>
            <w:r w:rsidRPr="008C4020">
              <w:rPr>
                <w:b/>
                <w:i/>
              </w:rPr>
              <w:t>(3b)</w:t>
            </w:r>
            <w:r w:rsidRPr="008C4020">
              <w:rPr>
                <w:b/>
                <w:i/>
              </w:rPr>
              <w:tab/>
              <w:t xml:space="preserve">For i videst muligt omfang at begrænse svig i forbindelse med forfalskede produkter, der ikke svarer til betegnelsen "honning", for at muliggøre validering af oplysninger om honningens oprindelse og kvalitet og for at sikre størst mulig gennemsigtighed bør EU-reglerne om sporbarhed suppleres med et minimum af obligatoriske, harmoniserede regler og indførelse af et sporbarhedssystem, der sikrer tilgængeligheden af og adgangen til væsentlige oplysninger om oprindelsen af honningen eller honningen i en blanding, herunder oprindelsesland, produktionsår og entydig </w:t>
            </w:r>
            <w:proofErr w:type="spellStart"/>
            <w:r w:rsidRPr="008C4020">
              <w:rPr>
                <w:b/>
                <w:i/>
              </w:rPr>
              <w:t>producentidentifikator</w:t>
            </w:r>
            <w:proofErr w:type="spellEnd"/>
            <w:r w:rsidRPr="008C4020">
              <w:rPr>
                <w:b/>
                <w:i/>
              </w:rPr>
              <w:t>, i hele forsyningskæden. For honning, der produceres og importeres til Unionen, bør medlemsstaternes kompetente myndigheder kunne følge hele kæden tilbage til de biavlere, der høster honningen, eller, når det drejer sig om importeret honning, til producenten. Disse regler bør ikke øge producenternes administrative byrde, men bør gøre det lettere for forbrugerne og tilsynsmyndighederne at holde styr på hele rejsen for honningen fra høst til aftapning.</w:t>
            </w:r>
          </w:p>
        </w:tc>
      </w:tr>
    </w:tbl>
    <w:p w14:paraId="555F4CC5" w14:textId="77777777" w:rsidR="00BB201B" w:rsidRPr="008C4020" w:rsidRDefault="00BB201B" w:rsidP="00BB201B"/>
    <w:p w14:paraId="441105AC" w14:textId="5EBF7DF3" w:rsidR="00BB201B" w:rsidRPr="0072506C" w:rsidRDefault="0072506C" w:rsidP="00BB201B">
      <w:pPr>
        <w:pStyle w:val="AMNumberTabs0"/>
        <w:keepNext/>
        <w:spacing w:after="240"/>
      </w:pPr>
      <w:r>
        <w:t>Ændring</w:t>
      </w:r>
      <w:r w:rsidR="00BB201B" w:rsidRPr="0072506C">
        <w:tab/>
      </w:r>
      <w:r w:rsidR="00BB201B" w:rsidRPr="0072506C">
        <w:tab/>
        <w:t>5</w:t>
      </w:r>
    </w:p>
    <w:p w14:paraId="5C1364BC" w14:textId="77777777" w:rsidR="00BB201B" w:rsidRPr="001A2F03" w:rsidRDefault="00BB201B" w:rsidP="00BB201B">
      <w:pPr>
        <w:pStyle w:val="NormalBold"/>
        <w:keepNext/>
        <w:spacing w:before="240"/>
      </w:pPr>
      <w:r w:rsidRPr="001A2F03">
        <w:t>Forslag til direktiv</w:t>
      </w:r>
    </w:p>
    <w:p w14:paraId="6F0C648C" w14:textId="77777777" w:rsidR="00BB201B" w:rsidRPr="008C4020" w:rsidRDefault="00BB201B" w:rsidP="00BB201B">
      <w:pPr>
        <w:pStyle w:val="NormalBold"/>
      </w:pPr>
      <w:r w:rsidRPr="00646B46">
        <w:t>Betragtning 3 c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746BA83B" w14:textId="77777777" w:rsidTr="00BF7B63">
        <w:trPr>
          <w:jc w:val="center"/>
        </w:trPr>
        <w:tc>
          <w:tcPr>
            <w:tcW w:w="9752" w:type="dxa"/>
            <w:gridSpan w:val="2"/>
          </w:tcPr>
          <w:p w14:paraId="497A5069" w14:textId="77777777" w:rsidR="00BB201B" w:rsidRPr="008C4020" w:rsidRDefault="00BB201B" w:rsidP="00BF7B63">
            <w:pPr>
              <w:keepNext/>
            </w:pPr>
          </w:p>
        </w:tc>
      </w:tr>
      <w:tr w:rsidR="00BB201B" w:rsidRPr="008C4020" w14:paraId="3799BF9B" w14:textId="77777777" w:rsidTr="00BF7B63">
        <w:trPr>
          <w:jc w:val="center"/>
        </w:trPr>
        <w:tc>
          <w:tcPr>
            <w:tcW w:w="4876" w:type="dxa"/>
          </w:tcPr>
          <w:p w14:paraId="6121C256" w14:textId="77777777" w:rsidR="00BB201B" w:rsidRPr="008C4020" w:rsidRDefault="00BB201B" w:rsidP="00BF7B63">
            <w:pPr>
              <w:pStyle w:val="ColumnHeading"/>
              <w:keepNext/>
            </w:pPr>
            <w:r w:rsidRPr="008C4020">
              <w:t>Kommissionens forslag</w:t>
            </w:r>
          </w:p>
        </w:tc>
        <w:tc>
          <w:tcPr>
            <w:tcW w:w="4876" w:type="dxa"/>
          </w:tcPr>
          <w:p w14:paraId="67295473" w14:textId="734FBDE6" w:rsidR="00BB201B" w:rsidRPr="0072506C" w:rsidRDefault="0072506C" w:rsidP="00BF7B63">
            <w:pPr>
              <w:pStyle w:val="ColumnHeading"/>
              <w:keepNext/>
            </w:pPr>
            <w:r>
              <w:t>Ændring</w:t>
            </w:r>
          </w:p>
        </w:tc>
      </w:tr>
      <w:tr w:rsidR="00BB201B" w:rsidRPr="008C4020" w14:paraId="798D827C" w14:textId="77777777" w:rsidTr="00BF7B63">
        <w:trPr>
          <w:jc w:val="center"/>
        </w:trPr>
        <w:tc>
          <w:tcPr>
            <w:tcW w:w="4876" w:type="dxa"/>
          </w:tcPr>
          <w:p w14:paraId="20587281" w14:textId="77777777" w:rsidR="00BB201B" w:rsidRPr="008C4020" w:rsidRDefault="00BB201B" w:rsidP="00BF7B63">
            <w:pPr>
              <w:pStyle w:val="Normal6"/>
            </w:pPr>
          </w:p>
        </w:tc>
        <w:tc>
          <w:tcPr>
            <w:tcW w:w="4876" w:type="dxa"/>
          </w:tcPr>
          <w:p w14:paraId="7C2D867E" w14:textId="77777777" w:rsidR="00BB201B" w:rsidRPr="008C4020" w:rsidRDefault="00BB201B" w:rsidP="00BF7B63">
            <w:pPr>
              <w:pStyle w:val="Normal6"/>
              <w:rPr>
                <w:szCs w:val="24"/>
              </w:rPr>
            </w:pPr>
            <w:r w:rsidRPr="008C4020">
              <w:rPr>
                <w:b/>
                <w:i/>
              </w:rPr>
              <w:t>(3c)</w:t>
            </w:r>
            <w:r w:rsidRPr="008C4020">
              <w:rPr>
                <w:b/>
                <w:i/>
              </w:rPr>
              <w:tab/>
              <w:t xml:space="preserve">Udtrykket "filtreret honning", der anvendes i direktiv 2001/110/EF, har tendens til at blive fejlfortolket af forbrugerne, som ikke skelner mellem </w:t>
            </w:r>
            <w:proofErr w:type="spellStart"/>
            <w:r w:rsidRPr="008C4020">
              <w:rPr>
                <w:b/>
                <w:i/>
              </w:rPr>
              <w:t>ultrafiltrering</w:t>
            </w:r>
            <w:proofErr w:type="spellEnd"/>
            <w:r w:rsidRPr="008C4020">
              <w:rPr>
                <w:b/>
                <w:i/>
              </w:rPr>
              <w:t xml:space="preserve"> og filtrering foretaget af biavlere efter slyngning af honningen for at fjerne vokspartikler og andre fremmedlegemer. For at sikre, at forbrugerne har adgang til nøjagtige oplysninger, og garantere sporbarhed og kontrollerbarhed af honningens ægthed og honningens oprindelse bør </w:t>
            </w:r>
            <w:proofErr w:type="spellStart"/>
            <w:r w:rsidRPr="008C4020">
              <w:rPr>
                <w:b/>
                <w:i/>
              </w:rPr>
              <w:t>ultrafiltreret</w:t>
            </w:r>
            <w:proofErr w:type="spellEnd"/>
            <w:r w:rsidRPr="008C4020">
              <w:rPr>
                <w:b/>
                <w:i/>
              </w:rPr>
              <w:t xml:space="preserve"> honning, der i direktiv 2001/110/EF betegnes som "filtreret honning", ikke længere tillades markedsført og mærket som "honning". </w:t>
            </w:r>
            <w:proofErr w:type="spellStart"/>
            <w:r w:rsidRPr="008C4020">
              <w:rPr>
                <w:b/>
                <w:i/>
              </w:rPr>
              <w:t>Ultrafiltrering</w:t>
            </w:r>
            <w:proofErr w:type="spellEnd"/>
            <w:r w:rsidRPr="008C4020">
              <w:rPr>
                <w:b/>
                <w:i/>
              </w:rPr>
              <w:t xml:space="preserve"> refererer til filtreringsprocesser ved hjælp af et filternet af en størrelse på under 100 µm og fjerner dermed størstedelen af pollen fra honning. Da pollen er det vigtigste element i honning til at spore dens oprindelse, når den analyseres, gør fraværet af pollen i honning det næsten umuligt at kontrollere de leverede data vedrørende honningens oprindelsesland eller oprindelseslande. </w:t>
            </w:r>
            <w:proofErr w:type="spellStart"/>
            <w:r w:rsidRPr="008C4020">
              <w:rPr>
                <w:b/>
                <w:i/>
              </w:rPr>
              <w:t>Ultrafiltrering</w:t>
            </w:r>
            <w:proofErr w:type="spellEnd"/>
            <w:r w:rsidRPr="008C4020">
              <w:rPr>
                <w:b/>
                <w:i/>
              </w:rPr>
              <w:t xml:space="preserve"> ændrer således honning ved at fratage den en af dens hovedkomponenter og egenskaber og forhindrer dens sporbarhed, hvilket muliggør svig og vildledende indikationer for forbrugerne. Hvis et produkt, der markedsføres som honning, når det testes, kun indeholder få eller ingen spor af pollen, bør det forbydes at markedsføre produktet samt det parti, det er en del af, hvis det er relevant. Bilag II til direktiv 2001/110/EF bør derfor ændres for at præcisere det tilladte filtreringsniveau. Et sådant niveau bør ikke i væsentlig grad ændre honningens tæthed og pollenspektrum, men bør være sådan, at det fjerner det meste af fremmedlegemerne i honningen.</w:t>
            </w:r>
          </w:p>
        </w:tc>
      </w:tr>
    </w:tbl>
    <w:p w14:paraId="44D3D2D9" w14:textId="77777777" w:rsidR="00BB201B" w:rsidRPr="008C4020" w:rsidRDefault="00BB201B" w:rsidP="00BB201B"/>
    <w:p w14:paraId="0D4C95CB" w14:textId="55350C9A" w:rsidR="00BB201B" w:rsidRPr="0072506C" w:rsidRDefault="0072506C" w:rsidP="00BB201B">
      <w:pPr>
        <w:pStyle w:val="AMNumberTabs0"/>
        <w:keepNext/>
        <w:spacing w:after="240"/>
      </w:pPr>
      <w:r>
        <w:t>Ændring</w:t>
      </w:r>
      <w:r w:rsidR="00BB201B" w:rsidRPr="0072506C">
        <w:tab/>
      </w:r>
      <w:r w:rsidR="00BB201B" w:rsidRPr="0072506C">
        <w:tab/>
        <w:t>6</w:t>
      </w:r>
    </w:p>
    <w:p w14:paraId="4E1B40BF" w14:textId="77777777" w:rsidR="00BB201B" w:rsidRPr="001A2F03" w:rsidRDefault="00BB201B" w:rsidP="00BB201B">
      <w:pPr>
        <w:pStyle w:val="NormalBold"/>
        <w:keepNext/>
        <w:spacing w:before="240"/>
      </w:pPr>
      <w:r w:rsidRPr="001A2F03">
        <w:t>Forslag til direktiv</w:t>
      </w:r>
    </w:p>
    <w:p w14:paraId="068FBB7A" w14:textId="77777777" w:rsidR="00BB201B" w:rsidRPr="008C4020" w:rsidRDefault="00BB201B" w:rsidP="00BB201B">
      <w:pPr>
        <w:pStyle w:val="NormalBold"/>
      </w:pPr>
      <w:r w:rsidRPr="00646B46">
        <w:t>Betragtning 3 d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58F33622" w14:textId="77777777" w:rsidTr="00BF7B63">
        <w:trPr>
          <w:jc w:val="center"/>
        </w:trPr>
        <w:tc>
          <w:tcPr>
            <w:tcW w:w="9752" w:type="dxa"/>
            <w:gridSpan w:val="2"/>
          </w:tcPr>
          <w:p w14:paraId="5317F3DD" w14:textId="77777777" w:rsidR="00BB201B" w:rsidRPr="008C4020" w:rsidRDefault="00BB201B" w:rsidP="00BF7B63">
            <w:pPr>
              <w:keepNext/>
            </w:pPr>
          </w:p>
        </w:tc>
      </w:tr>
      <w:tr w:rsidR="00BB201B" w:rsidRPr="008C4020" w14:paraId="17D8DEE5" w14:textId="77777777" w:rsidTr="00BF7B63">
        <w:trPr>
          <w:jc w:val="center"/>
        </w:trPr>
        <w:tc>
          <w:tcPr>
            <w:tcW w:w="4876" w:type="dxa"/>
          </w:tcPr>
          <w:p w14:paraId="05708FD2" w14:textId="77777777" w:rsidR="00BB201B" w:rsidRPr="008C4020" w:rsidRDefault="00BB201B" w:rsidP="00BF7B63">
            <w:pPr>
              <w:pStyle w:val="ColumnHeading"/>
              <w:keepNext/>
            </w:pPr>
            <w:r w:rsidRPr="008C4020">
              <w:t>Kommissionens forslag</w:t>
            </w:r>
          </w:p>
        </w:tc>
        <w:tc>
          <w:tcPr>
            <w:tcW w:w="4876" w:type="dxa"/>
          </w:tcPr>
          <w:p w14:paraId="4A4A1A1E" w14:textId="6F314716" w:rsidR="00BB201B" w:rsidRPr="0072506C" w:rsidRDefault="0072506C" w:rsidP="00BF7B63">
            <w:pPr>
              <w:pStyle w:val="ColumnHeading"/>
              <w:keepNext/>
            </w:pPr>
            <w:r>
              <w:t>Ændring</w:t>
            </w:r>
          </w:p>
        </w:tc>
      </w:tr>
      <w:tr w:rsidR="00BB201B" w:rsidRPr="008C4020" w14:paraId="18C41FFD" w14:textId="77777777" w:rsidTr="00BF7B63">
        <w:trPr>
          <w:jc w:val="center"/>
        </w:trPr>
        <w:tc>
          <w:tcPr>
            <w:tcW w:w="4876" w:type="dxa"/>
          </w:tcPr>
          <w:p w14:paraId="75EBC38A" w14:textId="77777777" w:rsidR="00BB201B" w:rsidRPr="008C4020" w:rsidRDefault="00BB201B" w:rsidP="00BF7B63">
            <w:pPr>
              <w:pStyle w:val="Normal6"/>
            </w:pPr>
          </w:p>
        </w:tc>
        <w:tc>
          <w:tcPr>
            <w:tcW w:w="4876" w:type="dxa"/>
          </w:tcPr>
          <w:p w14:paraId="70B988DB" w14:textId="77777777" w:rsidR="00BB201B" w:rsidRPr="008C4020" w:rsidRDefault="00BB201B" w:rsidP="00BF7B63">
            <w:pPr>
              <w:pStyle w:val="Normal6"/>
              <w:rPr>
                <w:szCs w:val="24"/>
              </w:rPr>
            </w:pPr>
            <w:r w:rsidRPr="008C4020">
              <w:rPr>
                <w:b/>
                <w:i/>
              </w:rPr>
              <w:t>(3d)</w:t>
            </w:r>
            <w:r w:rsidRPr="008C4020">
              <w:rPr>
                <w:b/>
                <w:i/>
              </w:rPr>
              <w:tab/>
              <w:t xml:space="preserve">Varmebehandling over 40 °C (± 5 °C) forårsager nedbrydning af visse bestanddele i honning, og forbrugerne bør have mulighed for at skelne mellem honning, der er blevet nedbrudt ved sådanne varmebehandlinger, og anden honning. Hvis honning behandles over 40 °C (± 5 °C), bør udtrykket "opvarmet honning" derfor anføres på etiketten. For at kontrollere fraværet af termisk nedbrydning af honning bør der fastsættes en minimumstærskel for tilstedeværelsen af </w:t>
            </w:r>
            <w:proofErr w:type="spellStart"/>
            <w:r w:rsidRPr="008C4020">
              <w:rPr>
                <w:b/>
                <w:i/>
              </w:rPr>
              <w:t>invertase</w:t>
            </w:r>
            <w:proofErr w:type="spellEnd"/>
            <w:r w:rsidRPr="008C4020">
              <w:rPr>
                <w:b/>
                <w:i/>
              </w:rPr>
              <w:t xml:space="preserve"> i honning, et enzym, der er meget mere følsomt og nedbrydes meget hurtigt ved høje temperaturer. Da opvarmning af honning kan indebære ændring af dens naturlige egenskaber, er det vigtigt at fastsætte en tærskel, over hvilken bagerhonning betragtes som overophedet i overensstemmelse med direktiv 2001/110/EF.</w:t>
            </w:r>
          </w:p>
        </w:tc>
      </w:tr>
    </w:tbl>
    <w:p w14:paraId="370BEC13" w14:textId="77777777" w:rsidR="00BB201B" w:rsidRPr="008C4020" w:rsidRDefault="00BB201B" w:rsidP="00BB201B"/>
    <w:p w14:paraId="5F6C7376" w14:textId="5080FA59" w:rsidR="00BB201B" w:rsidRPr="0072506C" w:rsidRDefault="0072506C" w:rsidP="00BB201B">
      <w:pPr>
        <w:pStyle w:val="AmNumberTabs"/>
      </w:pPr>
      <w:r>
        <w:t>Ændring</w:t>
      </w:r>
      <w:r w:rsidR="00BB201B" w:rsidRPr="0072506C">
        <w:tab/>
      </w:r>
      <w:r w:rsidR="00BB201B" w:rsidRPr="0072506C">
        <w:tab/>
        <w:t>7</w:t>
      </w:r>
    </w:p>
    <w:p w14:paraId="5E96588C" w14:textId="77777777" w:rsidR="00BB201B" w:rsidRPr="001A2F03" w:rsidRDefault="00BB201B" w:rsidP="00BB201B">
      <w:pPr>
        <w:pStyle w:val="NormalBold12b"/>
      </w:pPr>
      <w:r w:rsidRPr="001A2F03">
        <w:t>Forslag til direktiv</w:t>
      </w:r>
    </w:p>
    <w:p w14:paraId="48CFD52A" w14:textId="77777777" w:rsidR="00BB201B" w:rsidRPr="008C4020" w:rsidRDefault="00BB201B" w:rsidP="00BB201B">
      <w:pPr>
        <w:pStyle w:val="NormalBold"/>
      </w:pPr>
      <w:r w:rsidRPr="00646B46">
        <w:t>Betragtning 3 e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201B" w:rsidRPr="008C4020" w14:paraId="50BE2A10" w14:textId="77777777" w:rsidTr="00BF7B63">
        <w:trPr>
          <w:trHeight w:hRule="exact" w:val="240"/>
          <w:jc w:val="center"/>
        </w:trPr>
        <w:tc>
          <w:tcPr>
            <w:tcW w:w="9752" w:type="dxa"/>
            <w:gridSpan w:val="2"/>
          </w:tcPr>
          <w:p w14:paraId="68319215" w14:textId="77777777" w:rsidR="00BB201B" w:rsidRPr="008C4020" w:rsidRDefault="00BB201B" w:rsidP="00BF7B63"/>
        </w:tc>
      </w:tr>
      <w:tr w:rsidR="00BB201B" w:rsidRPr="008C4020" w14:paraId="69DD7325" w14:textId="77777777" w:rsidTr="00BF7B63">
        <w:trPr>
          <w:trHeight w:val="240"/>
          <w:jc w:val="center"/>
        </w:trPr>
        <w:tc>
          <w:tcPr>
            <w:tcW w:w="4876" w:type="dxa"/>
          </w:tcPr>
          <w:p w14:paraId="2A607A03" w14:textId="77777777" w:rsidR="00BB201B" w:rsidRPr="008C4020" w:rsidRDefault="00BB201B" w:rsidP="00BF7B63">
            <w:pPr>
              <w:pStyle w:val="AmColumnHeading"/>
            </w:pPr>
            <w:r w:rsidRPr="008C4020">
              <w:t>Kommissionens forslag</w:t>
            </w:r>
          </w:p>
        </w:tc>
        <w:tc>
          <w:tcPr>
            <w:tcW w:w="4876" w:type="dxa"/>
          </w:tcPr>
          <w:p w14:paraId="52358288" w14:textId="7F10FCC6" w:rsidR="00BB201B" w:rsidRPr="0072506C" w:rsidRDefault="0072506C" w:rsidP="00BF7B63">
            <w:pPr>
              <w:pStyle w:val="AmColumnHeading"/>
            </w:pPr>
            <w:r>
              <w:t>Ændring</w:t>
            </w:r>
          </w:p>
        </w:tc>
      </w:tr>
      <w:tr w:rsidR="00BB201B" w:rsidRPr="008C4020" w14:paraId="25ADF83B" w14:textId="77777777" w:rsidTr="00BF7B63">
        <w:trPr>
          <w:jc w:val="center"/>
        </w:trPr>
        <w:tc>
          <w:tcPr>
            <w:tcW w:w="4876" w:type="dxa"/>
          </w:tcPr>
          <w:p w14:paraId="6F97472D" w14:textId="77777777" w:rsidR="00BB201B" w:rsidRPr="008C4020" w:rsidRDefault="00BB201B" w:rsidP="00BF7B63">
            <w:pPr>
              <w:pStyle w:val="Normal6a"/>
            </w:pPr>
          </w:p>
        </w:tc>
        <w:tc>
          <w:tcPr>
            <w:tcW w:w="4876" w:type="dxa"/>
          </w:tcPr>
          <w:p w14:paraId="19928967" w14:textId="77777777" w:rsidR="00BB201B" w:rsidRPr="008C4020" w:rsidRDefault="00BB201B" w:rsidP="00BF7B63">
            <w:pPr>
              <w:pStyle w:val="Normal6a"/>
            </w:pPr>
            <w:r w:rsidRPr="008C4020">
              <w:rPr>
                <w:b/>
                <w:i/>
              </w:rPr>
              <w:t>(3e)</w:t>
            </w:r>
            <w:r w:rsidRPr="008C4020">
              <w:tab/>
            </w:r>
            <w:r w:rsidRPr="008C4020">
              <w:rPr>
                <w:b/>
                <w:i/>
              </w:rPr>
              <w:t xml:space="preserve">Både definitionen af honning i direktiv 2001/110/EF og definitionen i </w:t>
            </w:r>
            <w:proofErr w:type="spellStart"/>
            <w:r w:rsidRPr="008C4020">
              <w:rPr>
                <w:b/>
                <w:i/>
              </w:rPr>
              <w:t>Codex</w:t>
            </w:r>
            <w:proofErr w:type="spellEnd"/>
            <w:r w:rsidRPr="008C4020">
              <w:rPr>
                <w:b/>
                <w:i/>
              </w:rPr>
              <w:t xml:space="preserve"> </w:t>
            </w:r>
            <w:proofErr w:type="spellStart"/>
            <w:r w:rsidRPr="008C4020">
              <w:rPr>
                <w:b/>
                <w:i/>
              </w:rPr>
              <w:t>Alimentarius</w:t>
            </w:r>
            <w:proofErr w:type="spellEnd"/>
            <w:r w:rsidRPr="008C4020">
              <w:rPr>
                <w:b/>
                <w:i/>
              </w:rPr>
              <w:t xml:space="preserve"> specificerer klart det arbejde, som bier udfører i bistadet, efter at de har høstet deres afgrøde, som de omdanner ved at blande den med deres egne særlige stoffer, oplagrer, dehydrerer, deponerer og lader modne i bistadets honningtavler. Dehydrering efterfulgt af modning er operationer udført af bierne. Uden for Unionen anerkender nogle lande, at biers arbejde er begrænset til at høste nektarsekreter fra planter eller honningdug i produktionen af honning. Umoden honning, der fremstilles på denne måde, har et fugtighedsindhold et godt stykke over den tærskel på 20 %, der er fastlagt i direktiv 2001/110/EF. De erhvervsdrivende anvender opvarmede vakuumtanke for at begrænse kogepunktet for vandet i honningen. Denne proces nedbryder dog det endelige produkt og udtømmer dets aromaer og enzymer. Direktiv 2001/110/EF bør derfor forbyde denne vakuumfordampningsproces for honning.</w:t>
            </w:r>
          </w:p>
        </w:tc>
      </w:tr>
    </w:tbl>
    <w:p w14:paraId="1E18B1AC" w14:textId="77777777" w:rsidR="00BB201B" w:rsidRPr="008C4020" w:rsidRDefault="00BB201B" w:rsidP="00BB201B"/>
    <w:p w14:paraId="3464DCD7" w14:textId="49BE2CF8" w:rsidR="00BB201B" w:rsidRPr="0072506C" w:rsidRDefault="0072506C" w:rsidP="00BB201B">
      <w:pPr>
        <w:pStyle w:val="AmNumberTabs"/>
      </w:pPr>
      <w:r>
        <w:t>Ændring</w:t>
      </w:r>
      <w:r w:rsidR="00BB201B" w:rsidRPr="0072506C">
        <w:tab/>
      </w:r>
      <w:r w:rsidR="00BB201B" w:rsidRPr="0072506C">
        <w:tab/>
        <w:t>8</w:t>
      </w:r>
    </w:p>
    <w:p w14:paraId="1C78F747" w14:textId="77777777" w:rsidR="00BB201B" w:rsidRPr="001A2F03" w:rsidRDefault="00BB201B" w:rsidP="00BB201B">
      <w:pPr>
        <w:pStyle w:val="NormalBold12b"/>
      </w:pPr>
      <w:r w:rsidRPr="001A2F03">
        <w:t>Forslag til direktiv</w:t>
      </w:r>
    </w:p>
    <w:p w14:paraId="67B32A18" w14:textId="77777777" w:rsidR="00BB201B" w:rsidRPr="008C4020" w:rsidRDefault="00BB201B" w:rsidP="00BB201B">
      <w:pPr>
        <w:pStyle w:val="NormalBold"/>
      </w:pPr>
      <w:r w:rsidRPr="00646B46">
        <w:t>Betragtning 3 f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201B" w:rsidRPr="008C4020" w14:paraId="6BDD5F47" w14:textId="77777777" w:rsidTr="00BF7B63">
        <w:trPr>
          <w:trHeight w:hRule="exact" w:val="240"/>
          <w:jc w:val="center"/>
        </w:trPr>
        <w:tc>
          <w:tcPr>
            <w:tcW w:w="9752" w:type="dxa"/>
            <w:gridSpan w:val="2"/>
          </w:tcPr>
          <w:p w14:paraId="5F62C99C" w14:textId="77777777" w:rsidR="00BB201B" w:rsidRPr="008C4020" w:rsidRDefault="00BB201B" w:rsidP="00BF7B63"/>
        </w:tc>
      </w:tr>
      <w:tr w:rsidR="00BB201B" w:rsidRPr="008C4020" w14:paraId="3E8166E0" w14:textId="77777777" w:rsidTr="00BF7B63">
        <w:trPr>
          <w:trHeight w:val="240"/>
          <w:jc w:val="center"/>
        </w:trPr>
        <w:tc>
          <w:tcPr>
            <w:tcW w:w="4876" w:type="dxa"/>
          </w:tcPr>
          <w:p w14:paraId="269D1F6E" w14:textId="77777777" w:rsidR="00BB201B" w:rsidRPr="008C4020" w:rsidRDefault="00BB201B" w:rsidP="00BF7B63">
            <w:pPr>
              <w:pStyle w:val="AmColumnHeading"/>
            </w:pPr>
            <w:r w:rsidRPr="008C4020">
              <w:t>Kommissionens forslag</w:t>
            </w:r>
          </w:p>
        </w:tc>
        <w:tc>
          <w:tcPr>
            <w:tcW w:w="4876" w:type="dxa"/>
          </w:tcPr>
          <w:p w14:paraId="74CB8384" w14:textId="1FCFF572" w:rsidR="00BB201B" w:rsidRPr="0072506C" w:rsidRDefault="0072506C" w:rsidP="00BF7B63">
            <w:pPr>
              <w:pStyle w:val="AmColumnHeading"/>
            </w:pPr>
            <w:r>
              <w:t>Ændring</w:t>
            </w:r>
          </w:p>
        </w:tc>
      </w:tr>
      <w:tr w:rsidR="00BB201B" w:rsidRPr="008C4020" w14:paraId="1F44700D" w14:textId="77777777" w:rsidTr="00BF7B63">
        <w:trPr>
          <w:jc w:val="center"/>
        </w:trPr>
        <w:tc>
          <w:tcPr>
            <w:tcW w:w="4876" w:type="dxa"/>
          </w:tcPr>
          <w:p w14:paraId="05546609" w14:textId="77777777" w:rsidR="00BB201B" w:rsidRPr="008C4020" w:rsidRDefault="00BB201B" w:rsidP="00BF7B63">
            <w:pPr>
              <w:pStyle w:val="Normal6a"/>
            </w:pPr>
          </w:p>
        </w:tc>
        <w:tc>
          <w:tcPr>
            <w:tcW w:w="4876" w:type="dxa"/>
          </w:tcPr>
          <w:p w14:paraId="11DB25C3" w14:textId="77777777" w:rsidR="00BB201B" w:rsidRPr="008C4020" w:rsidRDefault="00BB201B" w:rsidP="00BF7B63">
            <w:pPr>
              <w:spacing w:after="120"/>
            </w:pPr>
            <w:r w:rsidRPr="008C4020">
              <w:rPr>
                <w:b/>
                <w:i/>
              </w:rPr>
              <w:t>(3f)</w:t>
            </w:r>
            <w:r w:rsidRPr="008C4020">
              <w:tab/>
            </w:r>
            <w:r w:rsidRPr="008C4020">
              <w:rPr>
                <w:b/>
                <w:i/>
              </w:rPr>
              <w:t>Markedsføringen af honning, der ikke er naturligt modnet af bier, hvoraf de fleste importeres fra tredjelande, fordrejer konkurrencen på EU-markedet. I de fleste tilfælde involverer dette vakuumfordampning af vandet i honningen, hvilket resulterer i en udtømning af de aromaer, der er naturligt til stede. Den hurtige og kunstige fordampning af vand fra honning konkurrerer med den langsomme affugtningsproces, der udføres naturligt af bier i bikuben. Kunstig fordampning bør derfor forbydes.</w:t>
            </w:r>
          </w:p>
        </w:tc>
      </w:tr>
    </w:tbl>
    <w:p w14:paraId="1F8B5DC5" w14:textId="77777777" w:rsidR="00BB201B" w:rsidRPr="008C4020" w:rsidRDefault="00BB201B" w:rsidP="00BB201B"/>
    <w:p w14:paraId="40990723" w14:textId="0807D79B" w:rsidR="00BB201B" w:rsidRPr="008C4020" w:rsidRDefault="0072506C" w:rsidP="00BB201B">
      <w:pPr>
        <w:pStyle w:val="AmNumberTabs"/>
      </w:pPr>
      <w:r>
        <w:t>Ændring</w:t>
      </w:r>
      <w:r w:rsidR="00BB201B" w:rsidRPr="008C4020">
        <w:tab/>
      </w:r>
      <w:r w:rsidR="00BB201B" w:rsidRPr="008C4020">
        <w:tab/>
        <w:t>9</w:t>
      </w:r>
    </w:p>
    <w:p w14:paraId="49B3A8E0" w14:textId="77777777" w:rsidR="00BB201B" w:rsidRPr="008C4020" w:rsidRDefault="00BB201B" w:rsidP="00BB201B">
      <w:pPr>
        <w:pStyle w:val="NormalBold12b"/>
      </w:pPr>
      <w:r w:rsidRPr="008C4020">
        <w:t>Forslag til direktiv</w:t>
      </w:r>
    </w:p>
    <w:p w14:paraId="0C626714" w14:textId="77777777" w:rsidR="00BB201B" w:rsidRPr="008C4020" w:rsidRDefault="00BB201B" w:rsidP="00BB201B">
      <w:pPr>
        <w:pStyle w:val="NormalBold"/>
      </w:pPr>
      <w:r w:rsidRPr="008C4020">
        <w:t>Betragtning 3 g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201B" w:rsidRPr="008C4020" w14:paraId="7EAA9BC4" w14:textId="77777777" w:rsidTr="00BF7B63">
        <w:trPr>
          <w:trHeight w:hRule="exact" w:val="240"/>
          <w:jc w:val="center"/>
        </w:trPr>
        <w:tc>
          <w:tcPr>
            <w:tcW w:w="9752" w:type="dxa"/>
            <w:gridSpan w:val="2"/>
          </w:tcPr>
          <w:p w14:paraId="36192B9B" w14:textId="77777777" w:rsidR="00BB201B" w:rsidRPr="008C4020" w:rsidRDefault="00BB201B" w:rsidP="00BF7B63"/>
        </w:tc>
      </w:tr>
      <w:tr w:rsidR="00BB201B" w:rsidRPr="008C4020" w14:paraId="16CE6BE6" w14:textId="77777777" w:rsidTr="00BF7B63">
        <w:trPr>
          <w:trHeight w:val="240"/>
          <w:jc w:val="center"/>
        </w:trPr>
        <w:tc>
          <w:tcPr>
            <w:tcW w:w="4876" w:type="dxa"/>
          </w:tcPr>
          <w:p w14:paraId="7226B2D3" w14:textId="77777777" w:rsidR="00BB201B" w:rsidRPr="008C4020" w:rsidRDefault="00BB201B" w:rsidP="00BF7B63">
            <w:pPr>
              <w:pStyle w:val="AmColumnHeading"/>
            </w:pPr>
            <w:r w:rsidRPr="008C4020">
              <w:t>Kommissionens forslag</w:t>
            </w:r>
          </w:p>
        </w:tc>
        <w:tc>
          <w:tcPr>
            <w:tcW w:w="4876" w:type="dxa"/>
          </w:tcPr>
          <w:p w14:paraId="51A735F9" w14:textId="2FE709D6" w:rsidR="00BB201B" w:rsidRPr="0072506C" w:rsidRDefault="0072506C" w:rsidP="00BF7B63">
            <w:pPr>
              <w:pStyle w:val="AmColumnHeading"/>
            </w:pPr>
            <w:r>
              <w:t>Ændring</w:t>
            </w:r>
          </w:p>
        </w:tc>
      </w:tr>
      <w:tr w:rsidR="00BB201B" w:rsidRPr="008C4020" w14:paraId="260F35B5" w14:textId="77777777" w:rsidTr="00BF7B63">
        <w:trPr>
          <w:jc w:val="center"/>
        </w:trPr>
        <w:tc>
          <w:tcPr>
            <w:tcW w:w="4876" w:type="dxa"/>
          </w:tcPr>
          <w:p w14:paraId="080E1340" w14:textId="77777777" w:rsidR="00BB201B" w:rsidRPr="008C4020" w:rsidRDefault="00BB201B" w:rsidP="00BF7B63">
            <w:pPr>
              <w:pStyle w:val="Normal6a"/>
            </w:pPr>
          </w:p>
        </w:tc>
        <w:tc>
          <w:tcPr>
            <w:tcW w:w="4876" w:type="dxa"/>
          </w:tcPr>
          <w:p w14:paraId="1F0536AC" w14:textId="77777777" w:rsidR="00BB201B" w:rsidRPr="008C4020" w:rsidRDefault="00BB201B" w:rsidP="00BF7B63">
            <w:pPr>
              <w:spacing w:after="120"/>
              <w:rPr>
                <w:b/>
                <w:i/>
              </w:rPr>
            </w:pPr>
            <w:r w:rsidRPr="008C4020">
              <w:rPr>
                <w:b/>
                <w:i/>
              </w:rPr>
              <w:t>(3g)</w:t>
            </w:r>
            <w:r w:rsidRPr="008C4020">
              <w:rPr>
                <w:b/>
                <w:i/>
              </w:rPr>
              <w:tab/>
              <w:t>Definitionen af honning som fastsat i direktiv 2001/110/EF bør forsvares af Den Internationale Standardiseringsorganisation (ISO) for at undgå en definition, der gør det muligt at eksportere billige produkter under navnet "honning" til skade for kvaliteten og stabiliteten i EU's marked for honning og forbrugernes tillid til EU-produkter.</w:t>
            </w:r>
          </w:p>
        </w:tc>
      </w:tr>
    </w:tbl>
    <w:p w14:paraId="308C36B3" w14:textId="77777777" w:rsidR="00BB201B" w:rsidRPr="008C4020" w:rsidRDefault="00BB201B" w:rsidP="00BB201B"/>
    <w:p w14:paraId="0E1B319E" w14:textId="4D7116E1" w:rsidR="00BB201B" w:rsidRPr="0072506C" w:rsidRDefault="0072506C" w:rsidP="00BB201B">
      <w:pPr>
        <w:pStyle w:val="AMNumberTabs0"/>
        <w:keepNext/>
        <w:spacing w:after="240"/>
      </w:pPr>
      <w:r>
        <w:t>Ændring</w:t>
      </w:r>
      <w:r w:rsidR="00BB201B" w:rsidRPr="0072506C">
        <w:tab/>
      </w:r>
      <w:r w:rsidR="00BB201B" w:rsidRPr="0072506C">
        <w:tab/>
        <w:t>10</w:t>
      </w:r>
    </w:p>
    <w:p w14:paraId="444B43E7" w14:textId="77777777" w:rsidR="00BB201B" w:rsidRPr="001A2F03" w:rsidRDefault="00BB201B" w:rsidP="00BB201B">
      <w:pPr>
        <w:pStyle w:val="NormalBold"/>
        <w:keepNext/>
        <w:spacing w:before="240"/>
      </w:pPr>
      <w:r w:rsidRPr="001A2F03">
        <w:t>Forslag til direktiv</w:t>
      </w:r>
    </w:p>
    <w:p w14:paraId="1678D607" w14:textId="77777777" w:rsidR="00BB201B" w:rsidRPr="008C4020" w:rsidRDefault="00BB201B" w:rsidP="00BB201B">
      <w:pPr>
        <w:pStyle w:val="NormalBold"/>
      </w:pPr>
      <w:r w:rsidRPr="00646B46">
        <w:t>Betragtning 4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00C03C98" w14:textId="77777777" w:rsidTr="00BF7B63">
        <w:trPr>
          <w:jc w:val="center"/>
        </w:trPr>
        <w:tc>
          <w:tcPr>
            <w:tcW w:w="9752" w:type="dxa"/>
            <w:gridSpan w:val="2"/>
          </w:tcPr>
          <w:p w14:paraId="34B78D9B" w14:textId="77777777" w:rsidR="00BB201B" w:rsidRPr="008C4020" w:rsidRDefault="00BB201B" w:rsidP="00BF7B63">
            <w:pPr>
              <w:keepNext/>
            </w:pPr>
          </w:p>
        </w:tc>
      </w:tr>
      <w:tr w:rsidR="00BB201B" w:rsidRPr="008C4020" w14:paraId="1BA53BFF" w14:textId="77777777" w:rsidTr="00BF7B63">
        <w:trPr>
          <w:jc w:val="center"/>
        </w:trPr>
        <w:tc>
          <w:tcPr>
            <w:tcW w:w="4876" w:type="dxa"/>
          </w:tcPr>
          <w:p w14:paraId="69E1390E" w14:textId="77777777" w:rsidR="00BB201B" w:rsidRPr="008C4020" w:rsidRDefault="00BB201B" w:rsidP="00BF7B63">
            <w:pPr>
              <w:pStyle w:val="ColumnHeading"/>
              <w:keepNext/>
            </w:pPr>
            <w:r w:rsidRPr="008C4020">
              <w:t>Kommissionens forslag</w:t>
            </w:r>
          </w:p>
        </w:tc>
        <w:tc>
          <w:tcPr>
            <w:tcW w:w="4876" w:type="dxa"/>
          </w:tcPr>
          <w:p w14:paraId="0056C3E1" w14:textId="0687A22A" w:rsidR="00BB201B" w:rsidRPr="0072506C" w:rsidRDefault="0072506C" w:rsidP="00BF7B63">
            <w:pPr>
              <w:pStyle w:val="ColumnHeading"/>
              <w:keepNext/>
            </w:pPr>
            <w:r>
              <w:t>Ændring</w:t>
            </w:r>
          </w:p>
        </w:tc>
      </w:tr>
      <w:tr w:rsidR="00BB201B" w:rsidRPr="008C4020" w14:paraId="13E16504" w14:textId="77777777" w:rsidTr="00BF7B63">
        <w:trPr>
          <w:jc w:val="center"/>
        </w:trPr>
        <w:tc>
          <w:tcPr>
            <w:tcW w:w="4876" w:type="dxa"/>
          </w:tcPr>
          <w:p w14:paraId="2CFB7464" w14:textId="77777777" w:rsidR="00BB201B" w:rsidRPr="008C4020" w:rsidRDefault="00BB201B" w:rsidP="00BF7B63">
            <w:pPr>
              <w:pStyle w:val="Normal6"/>
            </w:pPr>
          </w:p>
        </w:tc>
        <w:tc>
          <w:tcPr>
            <w:tcW w:w="4876" w:type="dxa"/>
          </w:tcPr>
          <w:p w14:paraId="45ACDE85" w14:textId="77777777" w:rsidR="00BB201B" w:rsidRPr="008C4020" w:rsidRDefault="00BB201B" w:rsidP="00BF7B63">
            <w:pPr>
              <w:pStyle w:val="Normal6"/>
              <w:rPr>
                <w:szCs w:val="24"/>
              </w:rPr>
            </w:pPr>
            <w:r w:rsidRPr="008C4020">
              <w:rPr>
                <w:b/>
                <w:i/>
              </w:rPr>
              <w:t>(4a)</w:t>
            </w:r>
            <w:r w:rsidRPr="008C4020">
              <w:rPr>
                <w:b/>
                <w:i/>
              </w:rPr>
              <w:tab/>
              <w:t>Medlemsstaterne og Kommissionen bør tage hensyn til One Health-modellen for at sikre, at forbindelserne mellem menneskers og dyrs sundhed og miljøet respekteres. Fødevarer og fødevareproduktionen skal være sunde for mennesker og dyr og bør tage hensyn til dyrevelfærd og planetens grænser, herunder drivhusgasemissioner, for at sikre, at de bindende mål, der er fastsat i Europa-Parlamentets og Rådets forordning (EU) 2021/1119*, overholdes fuldt ud.</w:t>
            </w:r>
          </w:p>
        </w:tc>
      </w:tr>
      <w:tr w:rsidR="00BB201B" w:rsidRPr="008C4020" w14:paraId="703D69A4" w14:textId="77777777" w:rsidTr="00BF7B63">
        <w:trPr>
          <w:jc w:val="center"/>
        </w:trPr>
        <w:tc>
          <w:tcPr>
            <w:tcW w:w="4876" w:type="dxa"/>
          </w:tcPr>
          <w:p w14:paraId="48ED15FB" w14:textId="77777777" w:rsidR="00BB201B" w:rsidRPr="008C4020" w:rsidRDefault="00BB201B" w:rsidP="00BF7B63">
            <w:pPr>
              <w:pStyle w:val="Normal6"/>
            </w:pPr>
          </w:p>
        </w:tc>
        <w:tc>
          <w:tcPr>
            <w:tcW w:w="4876" w:type="dxa"/>
          </w:tcPr>
          <w:p w14:paraId="4A711B9E" w14:textId="77777777" w:rsidR="00BB201B" w:rsidRPr="008C4020" w:rsidRDefault="00BB201B" w:rsidP="00BF7B63">
            <w:pPr>
              <w:pStyle w:val="Normal6"/>
              <w:rPr>
                <w:b/>
                <w:i/>
              </w:rPr>
            </w:pPr>
            <w:r w:rsidRPr="008C4020">
              <w:rPr>
                <w:b/>
                <w:i/>
              </w:rPr>
              <w:t>_________________________</w:t>
            </w:r>
          </w:p>
        </w:tc>
      </w:tr>
      <w:tr w:rsidR="00BB201B" w:rsidRPr="008C4020" w14:paraId="393E9741" w14:textId="77777777" w:rsidTr="00BF7B63">
        <w:trPr>
          <w:jc w:val="center"/>
        </w:trPr>
        <w:tc>
          <w:tcPr>
            <w:tcW w:w="4876" w:type="dxa"/>
          </w:tcPr>
          <w:p w14:paraId="7F0AB255" w14:textId="77777777" w:rsidR="00BB201B" w:rsidRPr="008C4020" w:rsidRDefault="00BB201B" w:rsidP="00BF7B63">
            <w:pPr>
              <w:pStyle w:val="Normal6"/>
            </w:pPr>
          </w:p>
        </w:tc>
        <w:tc>
          <w:tcPr>
            <w:tcW w:w="4876" w:type="dxa"/>
          </w:tcPr>
          <w:p w14:paraId="58686D86" w14:textId="77777777" w:rsidR="00BB201B" w:rsidRPr="008C4020" w:rsidRDefault="00BB201B" w:rsidP="00BF7B63">
            <w:pPr>
              <w:pStyle w:val="Normal6"/>
              <w:rPr>
                <w:b/>
                <w:i/>
              </w:rPr>
            </w:pPr>
            <w:r w:rsidRPr="008C4020">
              <w:rPr>
                <w:b/>
                <w:i/>
              </w:rPr>
              <w:t>* Europa-Parlamentets og Rådets forordning (EU) 2021/1119 af 30. juni 2021 om fastlæggelse af rammerne for at opnå klimaneutralitet og om ændring af forordning (EF) nr. 401/2009 og (EU) 2018/1999 ("den europæiske klimalov") (EUT L 243 af 9.7.2021, s. 1).</w:t>
            </w:r>
          </w:p>
        </w:tc>
      </w:tr>
    </w:tbl>
    <w:p w14:paraId="313D6FD5" w14:textId="77777777" w:rsidR="00BB201B" w:rsidRPr="008C4020" w:rsidRDefault="00BB201B" w:rsidP="00BB201B"/>
    <w:p w14:paraId="1CF80257" w14:textId="1C64D25E" w:rsidR="00BB201B" w:rsidRPr="0072506C" w:rsidRDefault="0072506C" w:rsidP="00BB201B">
      <w:pPr>
        <w:pStyle w:val="AMNumberTabs0"/>
        <w:keepNext/>
        <w:spacing w:after="240"/>
      </w:pPr>
      <w:r>
        <w:t>Ændring</w:t>
      </w:r>
      <w:r w:rsidR="00BB201B" w:rsidRPr="0072506C">
        <w:tab/>
      </w:r>
      <w:r w:rsidR="00BB201B" w:rsidRPr="0072506C">
        <w:tab/>
        <w:t>11</w:t>
      </w:r>
    </w:p>
    <w:p w14:paraId="717E93C7" w14:textId="77777777" w:rsidR="00BB201B" w:rsidRPr="001A2F03" w:rsidRDefault="00BB201B" w:rsidP="00BB201B">
      <w:pPr>
        <w:pStyle w:val="NormalBold"/>
        <w:keepNext/>
        <w:spacing w:before="240"/>
      </w:pPr>
      <w:r w:rsidRPr="001A2F03">
        <w:t>Forslag til direktiv</w:t>
      </w:r>
    </w:p>
    <w:p w14:paraId="1FF820C5" w14:textId="77777777" w:rsidR="00BB201B" w:rsidRPr="008C4020" w:rsidRDefault="00BB201B" w:rsidP="00BB201B">
      <w:pPr>
        <w:pStyle w:val="NormalBold"/>
      </w:pPr>
      <w:r w:rsidRPr="00646B46">
        <w:t>Betragtning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6C2BD48A" w14:textId="77777777" w:rsidTr="00BF7B63">
        <w:trPr>
          <w:jc w:val="center"/>
        </w:trPr>
        <w:tc>
          <w:tcPr>
            <w:tcW w:w="9752" w:type="dxa"/>
            <w:gridSpan w:val="2"/>
          </w:tcPr>
          <w:p w14:paraId="0D0DF991" w14:textId="77777777" w:rsidR="00BB201B" w:rsidRPr="008C4020" w:rsidRDefault="00BB201B" w:rsidP="00BF7B63">
            <w:pPr>
              <w:keepNext/>
            </w:pPr>
          </w:p>
        </w:tc>
      </w:tr>
      <w:tr w:rsidR="00BB201B" w:rsidRPr="008C4020" w14:paraId="4685EBB1" w14:textId="77777777" w:rsidTr="00BF7B63">
        <w:trPr>
          <w:jc w:val="center"/>
        </w:trPr>
        <w:tc>
          <w:tcPr>
            <w:tcW w:w="4876" w:type="dxa"/>
          </w:tcPr>
          <w:p w14:paraId="68859A0E" w14:textId="77777777" w:rsidR="00BB201B" w:rsidRPr="008C4020" w:rsidRDefault="00BB201B" w:rsidP="00BF7B63">
            <w:pPr>
              <w:pStyle w:val="ColumnHeading"/>
              <w:keepNext/>
            </w:pPr>
            <w:r w:rsidRPr="008C4020">
              <w:t>Kommissionens forslag</w:t>
            </w:r>
          </w:p>
        </w:tc>
        <w:tc>
          <w:tcPr>
            <w:tcW w:w="4876" w:type="dxa"/>
          </w:tcPr>
          <w:p w14:paraId="687408E3" w14:textId="62E720F6" w:rsidR="00BB201B" w:rsidRPr="0072506C" w:rsidRDefault="0072506C" w:rsidP="00BF7B63">
            <w:pPr>
              <w:pStyle w:val="ColumnHeading"/>
              <w:keepNext/>
            </w:pPr>
            <w:r>
              <w:t>Ændring</w:t>
            </w:r>
          </w:p>
        </w:tc>
      </w:tr>
      <w:tr w:rsidR="00BB201B" w:rsidRPr="008C4020" w14:paraId="41C1604E" w14:textId="77777777" w:rsidTr="00BF7B63">
        <w:trPr>
          <w:jc w:val="center"/>
        </w:trPr>
        <w:tc>
          <w:tcPr>
            <w:tcW w:w="4876" w:type="dxa"/>
          </w:tcPr>
          <w:p w14:paraId="1AAFCF7A" w14:textId="77777777" w:rsidR="00BB201B" w:rsidRPr="008C4020" w:rsidRDefault="00BB201B" w:rsidP="00BF7B63">
            <w:pPr>
              <w:pStyle w:val="Normal6"/>
            </w:pPr>
            <w:r w:rsidRPr="008C4020">
              <w:t>(5)</w:t>
            </w:r>
            <w:r w:rsidRPr="008C4020">
              <w:tab/>
              <w:t>I 2012 blev direktiv 2001/112/EF ændret ved Europa-Parlamentets og Rådets direktiv 2012/12/EU</w:t>
            </w:r>
            <w:r w:rsidRPr="008C4020">
              <w:rPr>
                <w:vertAlign w:val="superscript"/>
              </w:rPr>
              <w:t>22</w:t>
            </w:r>
            <w:r w:rsidRPr="008C4020">
              <w:t>, så det er i overensstemmelse med de nye regler om tilladte ingredienser, såsom reglerne om tilsætning af sukker, hvilket ikke længere er tilladt i frugtsaft. På baggrund af denne ændring af kravene til sammensætningen af frugtsaft fik frugtsaftindustrien tilladelse til i en periode på kun et år at anvende en erklæring om, at ingen frugtsaft indeholder tilsat sukker, for at informere forbrugerne og give dem mulighed for straks at skelne klart mellem frugtsaft og visse andre lignende produkter, hvad angår tilsætning af sukker i produkterne. Denne periode viste sig at være utilstrækkelig til at informere den brede offentlighed om, at tilsætning af sukker i frugtsaft ikke længere var tilladt i henhold til de nye regler om tilladte ingredienser. Som følge heraf er det for nogle forbrugere og sundhedspersonale stadig ikke klart, at frugtsaft i modsætning til frugtnektar ikke må indeholde tilsat sukker.</w:t>
            </w:r>
          </w:p>
        </w:tc>
        <w:tc>
          <w:tcPr>
            <w:tcW w:w="4876" w:type="dxa"/>
          </w:tcPr>
          <w:p w14:paraId="65B73D8E" w14:textId="77777777" w:rsidR="00BB201B" w:rsidRPr="008C4020" w:rsidRDefault="00BB201B" w:rsidP="00BF7B63">
            <w:pPr>
              <w:pStyle w:val="Normal6"/>
              <w:rPr>
                <w:szCs w:val="24"/>
              </w:rPr>
            </w:pPr>
            <w:r w:rsidRPr="008C4020">
              <w:t>(5)</w:t>
            </w:r>
            <w:r w:rsidRPr="008C4020">
              <w:tab/>
              <w:t>I 2012 blev direktiv 2001/112/EF ændret ved Europa-Parlamentets og Rådets direktiv 2012/12/EU</w:t>
            </w:r>
            <w:r w:rsidRPr="008C4020">
              <w:rPr>
                <w:vertAlign w:val="superscript"/>
              </w:rPr>
              <w:t>22</w:t>
            </w:r>
            <w:r w:rsidRPr="008C4020">
              <w:t xml:space="preserve">, så det er i overensstemmelse med de nye regler om tilladte ingredienser, såsom reglerne om tilsætning af sukker, hvilket ikke længere er tilladt i frugtsaft. På baggrund af denne ændring af kravene til sammensætningen af frugtsaft fik frugtsaftindustrien tilladelse til i en periode på kun et år at anvende en erklæring om, at ingen frugtsaft indeholder tilsat sukker, for at informere forbrugerne og give dem mulighed for straks at skelne klart mellem frugtsaft og visse andre lignende produkter, hvad angår tilsætning af sukker i produkterne. Denne periode viste sig at være utilstrækkelig til at informere den brede offentlighed om, at tilsætning af sukker i frugtsaft ikke længere var tilladt i henhold til de nye regler om tilladte ingredienser. Som følge heraf er det for nogle forbrugere og sundhedspersonale stadig ikke klart, at frugtsaft i modsætning til frugtnektar ikke må indeholde tilsat sukker. </w:t>
            </w:r>
            <w:r w:rsidRPr="008C4020">
              <w:rPr>
                <w:b/>
                <w:i/>
              </w:rPr>
              <w:t>Indtagelse af for mange frie sukkerarter eller sukkerfrie sødemidler er forbundet med sundhedsskadelige virkninger. Produkter såsom forarbejdet saft eller nektar, der fremmer et reduceret sukkerniveau, er ofte ikke en sundere løsning end produkter med naturligt eller ingen tilsat sukker og er ikke egnet som erstatning for frisk frugt eller grøntsager. For at skabe klarhed for forbrugere og sundhedspersonale bør vildledende mærkning, der tilskynder til erstatning af frugt eller andre næringsrige fødevarer med forarbejdet saft eller nektar, ikke være tilladt. Medlemsstaterne og Kommissionen bør respektere resultaterne af EFSA-undersøgelsen om den øvre tolerancetærskel for indtag af sukker via kosten, navnlig anbefalingen om, at frit og tilsat sukker skal klassificeres sammen med hensyn til sundhedsresultaterne for borgerne. Senest den 31. december 2024 bør Kommissionen forelægge et forslag til revision af Europa-Parlamentets og Rådets forordning (EU) nr. 1169/2011</w:t>
            </w:r>
            <w:r w:rsidR="00B52F57" w:rsidRPr="008C4020">
              <w:rPr>
                <w:b/>
                <w:i/>
              </w:rPr>
              <w:t>*</w:t>
            </w:r>
            <w:r w:rsidRPr="008C4020">
              <w:rPr>
                <w:b/>
                <w:i/>
              </w:rPr>
              <w:t xml:space="preserve"> for bedre at informere forbrugerne om forekomsten og mængden af frie sukkerarter og tilsat sukker i et produkt.</w:t>
            </w:r>
          </w:p>
        </w:tc>
      </w:tr>
      <w:tr w:rsidR="00BB201B" w:rsidRPr="008C4020" w14:paraId="57FB52F0" w14:textId="77777777" w:rsidTr="00BF7B63">
        <w:trPr>
          <w:jc w:val="center"/>
        </w:trPr>
        <w:tc>
          <w:tcPr>
            <w:tcW w:w="4876" w:type="dxa"/>
          </w:tcPr>
          <w:p w14:paraId="32986382" w14:textId="77777777" w:rsidR="00BB201B" w:rsidRPr="008C4020" w:rsidRDefault="00BB201B" w:rsidP="00BF7B63">
            <w:pPr>
              <w:pStyle w:val="Normal6"/>
            </w:pPr>
            <w:r w:rsidRPr="008C4020">
              <w:t>__________________</w:t>
            </w:r>
          </w:p>
        </w:tc>
        <w:tc>
          <w:tcPr>
            <w:tcW w:w="4876" w:type="dxa"/>
          </w:tcPr>
          <w:p w14:paraId="1B2E3D88" w14:textId="77777777" w:rsidR="00BB201B" w:rsidRPr="008C4020" w:rsidRDefault="00BB201B" w:rsidP="00BF7B63">
            <w:pPr>
              <w:pStyle w:val="Normal6"/>
              <w:rPr>
                <w:szCs w:val="24"/>
              </w:rPr>
            </w:pPr>
            <w:r w:rsidRPr="008C4020">
              <w:t>__________________</w:t>
            </w:r>
          </w:p>
        </w:tc>
      </w:tr>
      <w:tr w:rsidR="00BB201B" w:rsidRPr="008C4020" w14:paraId="0E7809FF" w14:textId="77777777" w:rsidTr="00BF7B63">
        <w:trPr>
          <w:jc w:val="center"/>
        </w:trPr>
        <w:tc>
          <w:tcPr>
            <w:tcW w:w="4876" w:type="dxa"/>
          </w:tcPr>
          <w:p w14:paraId="5FA9946E" w14:textId="77777777" w:rsidR="00BB201B" w:rsidRPr="008C4020" w:rsidRDefault="00BB201B" w:rsidP="00BF7B63">
            <w:pPr>
              <w:pStyle w:val="Normal6"/>
            </w:pPr>
            <w:r w:rsidRPr="008C4020">
              <w:rPr>
                <w:vertAlign w:val="superscript"/>
              </w:rPr>
              <w:t>22</w:t>
            </w:r>
            <w:r w:rsidRPr="008C4020">
              <w:t xml:space="preserve"> Europa-Parlamentets og Rådets direktiv 2012/12/EU af 19.</w:t>
            </w:r>
            <w:r w:rsidRPr="008C4020">
              <w:rPr>
                <w:b/>
                <w:i/>
              </w:rPr>
              <w:t xml:space="preserve"> </w:t>
            </w:r>
            <w:r w:rsidRPr="008C4020">
              <w:t>april 2012 om ændring af Rådets direktiv 2001/112/EF om frugtsaft og visse lignende produkter bestemt til konsum (EUT</w:t>
            </w:r>
            <w:r w:rsidRPr="008C4020">
              <w:rPr>
                <w:b/>
                <w:i/>
              </w:rPr>
              <w:t xml:space="preserve"> </w:t>
            </w:r>
            <w:r w:rsidRPr="008C4020">
              <w:t>L</w:t>
            </w:r>
            <w:r w:rsidRPr="008C4020">
              <w:rPr>
                <w:b/>
                <w:i/>
              </w:rPr>
              <w:t xml:space="preserve"> </w:t>
            </w:r>
            <w:r w:rsidRPr="008C4020">
              <w:t>115 af 27.4.2012, s.</w:t>
            </w:r>
            <w:r w:rsidRPr="008C4020">
              <w:rPr>
                <w:b/>
                <w:i/>
              </w:rPr>
              <w:t xml:space="preserve"> </w:t>
            </w:r>
            <w:r w:rsidRPr="008C4020">
              <w:t>1).</w:t>
            </w:r>
          </w:p>
        </w:tc>
        <w:tc>
          <w:tcPr>
            <w:tcW w:w="4876" w:type="dxa"/>
          </w:tcPr>
          <w:p w14:paraId="07B03899" w14:textId="77777777" w:rsidR="00BB201B" w:rsidRPr="008C4020" w:rsidRDefault="00BB201B" w:rsidP="00BF7B63">
            <w:pPr>
              <w:pStyle w:val="Normal6"/>
              <w:rPr>
                <w:b/>
                <w:i/>
                <w:szCs w:val="24"/>
              </w:rPr>
            </w:pPr>
            <w:r w:rsidRPr="008C4020">
              <w:rPr>
                <w:vertAlign w:val="superscript"/>
              </w:rPr>
              <w:t>22</w:t>
            </w:r>
            <w:r w:rsidRPr="008C4020">
              <w:t xml:space="preserve"> Europa-Parlamentets og Rådets direktiv 2012/12/EU af 19.</w:t>
            </w:r>
            <w:r w:rsidRPr="008C4020">
              <w:rPr>
                <w:b/>
                <w:i/>
              </w:rPr>
              <w:t> </w:t>
            </w:r>
            <w:r w:rsidRPr="008C4020">
              <w:t>april 2012 om ændring af Rådets direktiv 2001/112/EF om frugtsaft og visse lignende produkter bestemt til konsum (EUT</w:t>
            </w:r>
            <w:r w:rsidRPr="008C4020">
              <w:rPr>
                <w:b/>
                <w:i/>
              </w:rPr>
              <w:t> </w:t>
            </w:r>
            <w:r w:rsidRPr="008C4020">
              <w:t>L</w:t>
            </w:r>
            <w:r w:rsidRPr="008C4020">
              <w:rPr>
                <w:b/>
                <w:i/>
              </w:rPr>
              <w:t> </w:t>
            </w:r>
            <w:r w:rsidRPr="008C4020">
              <w:t>115 af 27.4.2012, s.</w:t>
            </w:r>
            <w:r w:rsidRPr="008C4020">
              <w:rPr>
                <w:b/>
                <w:i/>
              </w:rPr>
              <w:t> </w:t>
            </w:r>
            <w:r w:rsidRPr="008C4020">
              <w:t>1).</w:t>
            </w:r>
          </w:p>
        </w:tc>
      </w:tr>
      <w:tr w:rsidR="00BB201B" w:rsidRPr="008C4020" w14:paraId="3DD49EB8" w14:textId="77777777" w:rsidTr="00BF7B63">
        <w:trPr>
          <w:jc w:val="center"/>
        </w:trPr>
        <w:tc>
          <w:tcPr>
            <w:tcW w:w="4876" w:type="dxa"/>
          </w:tcPr>
          <w:p w14:paraId="2E2428E5" w14:textId="77777777" w:rsidR="00BB201B" w:rsidRPr="008C4020" w:rsidRDefault="00BB201B" w:rsidP="00BF7B63">
            <w:pPr>
              <w:pStyle w:val="Normal6"/>
              <w:rPr>
                <w:vertAlign w:val="superscript"/>
              </w:rPr>
            </w:pPr>
          </w:p>
        </w:tc>
        <w:tc>
          <w:tcPr>
            <w:tcW w:w="4876" w:type="dxa"/>
          </w:tcPr>
          <w:p w14:paraId="3C41A7F1" w14:textId="77777777" w:rsidR="00BB201B" w:rsidRPr="008C4020" w:rsidRDefault="00BB201B" w:rsidP="00BF7B63">
            <w:pPr>
              <w:pStyle w:val="Normal6"/>
              <w:rPr>
                <w:vertAlign w:val="superscript"/>
              </w:rPr>
            </w:pPr>
            <w:r w:rsidRPr="008C4020">
              <w:rPr>
                <w:b/>
                <w:i/>
              </w:rPr>
              <w:t>* Europa-Parlamentets og Rådets forordning (EU) nr. 1169/2011 af 25. oktober 2011 om fødevareinformation til forbrugerne, om ændring af Europa-Parlamentets og Rådets forordning (EF) nr. 1924/2006 og (EF) nr. 1925/2006 og om ophævelse af Kommissionens direktiv 87/250/EØF, Rådets direktiv 90/496/EØF, Kommissionens direktiv 1999/10/EF, Europa-Parlamentets og Rådets direktiv 2000/13/EF, Kommissionens direktiv 2002/67/EF og 2008/5/EF og Kommissionens forordning (EF) nr. 608/2004 (EUT L 304 af 22.11.2011, s. 18).</w:t>
            </w:r>
          </w:p>
        </w:tc>
      </w:tr>
    </w:tbl>
    <w:p w14:paraId="20D9CE57" w14:textId="77777777" w:rsidR="00BB201B" w:rsidRPr="008C4020" w:rsidRDefault="00BB201B" w:rsidP="00BB201B"/>
    <w:p w14:paraId="5ECD9CBF" w14:textId="57E85BC7" w:rsidR="00BB201B" w:rsidRPr="0072506C" w:rsidRDefault="0072506C" w:rsidP="00BB201B">
      <w:pPr>
        <w:pStyle w:val="AMNumberTabs0"/>
        <w:keepNext/>
        <w:spacing w:after="240"/>
      </w:pPr>
      <w:r>
        <w:t>Ændring</w:t>
      </w:r>
      <w:r w:rsidR="00BB201B" w:rsidRPr="0072506C">
        <w:tab/>
      </w:r>
      <w:r w:rsidR="00BB201B" w:rsidRPr="0072506C">
        <w:tab/>
        <w:t>12</w:t>
      </w:r>
    </w:p>
    <w:p w14:paraId="11032D9F" w14:textId="77777777" w:rsidR="00BB201B" w:rsidRPr="001A2F03" w:rsidRDefault="00BB201B" w:rsidP="00BB201B">
      <w:pPr>
        <w:pStyle w:val="NormalBold"/>
        <w:keepNext/>
        <w:spacing w:before="240"/>
      </w:pPr>
      <w:r w:rsidRPr="001A2F03">
        <w:t>Forslag til direktiv</w:t>
      </w:r>
    </w:p>
    <w:p w14:paraId="41F9E542" w14:textId="77777777" w:rsidR="00BB201B" w:rsidRPr="008C4020" w:rsidRDefault="00BB201B" w:rsidP="00BB201B">
      <w:pPr>
        <w:pStyle w:val="NormalBold"/>
      </w:pPr>
      <w:r w:rsidRPr="00646B46">
        <w:t>Betragtning 7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78835C71" w14:textId="77777777" w:rsidTr="00BF7B63">
        <w:trPr>
          <w:jc w:val="center"/>
        </w:trPr>
        <w:tc>
          <w:tcPr>
            <w:tcW w:w="9752" w:type="dxa"/>
            <w:gridSpan w:val="2"/>
          </w:tcPr>
          <w:p w14:paraId="2ADCED2B" w14:textId="77777777" w:rsidR="00BB201B" w:rsidRPr="008C4020" w:rsidRDefault="00BB201B" w:rsidP="00BF7B63">
            <w:pPr>
              <w:keepNext/>
            </w:pPr>
          </w:p>
        </w:tc>
      </w:tr>
      <w:tr w:rsidR="00BB201B" w:rsidRPr="008C4020" w14:paraId="4B99BC14" w14:textId="77777777" w:rsidTr="00BF7B63">
        <w:trPr>
          <w:jc w:val="center"/>
        </w:trPr>
        <w:tc>
          <w:tcPr>
            <w:tcW w:w="4876" w:type="dxa"/>
          </w:tcPr>
          <w:p w14:paraId="627E4260" w14:textId="77777777" w:rsidR="00BB201B" w:rsidRPr="008C4020" w:rsidRDefault="00BB201B" w:rsidP="00BF7B63">
            <w:pPr>
              <w:pStyle w:val="ColumnHeading"/>
              <w:keepNext/>
            </w:pPr>
            <w:r w:rsidRPr="008C4020">
              <w:t>Kommissionens forslag</w:t>
            </w:r>
          </w:p>
        </w:tc>
        <w:tc>
          <w:tcPr>
            <w:tcW w:w="4876" w:type="dxa"/>
          </w:tcPr>
          <w:p w14:paraId="20C5494C" w14:textId="0815B60A" w:rsidR="00BB201B" w:rsidRPr="0072506C" w:rsidRDefault="0072506C" w:rsidP="00BF7B63">
            <w:pPr>
              <w:pStyle w:val="ColumnHeading"/>
              <w:keepNext/>
            </w:pPr>
            <w:r>
              <w:t>Ændring</w:t>
            </w:r>
          </w:p>
        </w:tc>
      </w:tr>
      <w:tr w:rsidR="00BB201B" w:rsidRPr="008C4020" w14:paraId="008A3E9E" w14:textId="77777777" w:rsidTr="00BF7B63">
        <w:trPr>
          <w:jc w:val="center"/>
        </w:trPr>
        <w:tc>
          <w:tcPr>
            <w:tcW w:w="4876" w:type="dxa"/>
          </w:tcPr>
          <w:p w14:paraId="63D13271" w14:textId="77777777" w:rsidR="00BB201B" w:rsidRPr="008C4020" w:rsidRDefault="00BB201B" w:rsidP="00BF7B63">
            <w:pPr>
              <w:pStyle w:val="Normal6"/>
            </w:pPr>
          </w:p>
        </w:tc>
        <w:tc>
          <w:tcPr>
            <w:tcW w:w="4876" w:type="dxa"/>
          </w:tcPr>
          <w:p w14:paraId="6B88F775" w14:textId="5824B679" w:rsidR="00BB201B" w:rsidRPr="008C4020" w:rsidRDefault="00BB201B" w:rsidP="009001D6">
            <w:pPr>
              <w:pStyle w:val="Normal6"/>
              <w:rPr>
                <w:szCs w:val="24"/>
              </w:rPr>
            </w:pPr>
            <w:r w:rsidRPr="008C4020">
              <w:rPr>
                <w:b/>
                <w:i/>
              </w:rPr>
              <w:t>(7a)</w:t>
            </w:r>
            <w:r w:rsidRPr="008C4020">
              <w:rPr>
                <w:b/>
                <w:i/>
              </w:rPr>
              <w:tab/>
              <w:t>I lyset af den grønne pagt og jord til bord-strategiens mål om at støtte forbrugernes mulighed for at træffe informerede valg, herunder om deres fødevarers geografiske oprindelse, og for at bevare et velfungerende indre marked i hele Unionen gennem en harmonisering af mærkningsreglerne i overensstemmelse med den nuværende lovgivning om friske frugter er det hensigtsmæssigt at revidere reglerne for frugtsaft og fastsætte, at oprindelseslandet eller oprindelseslandene for de frugter, der anvendes til fremstilling af frugtsaft, skal anføres i faldende orden på emballagen.</w:t>
            </w:r>
          </w:p>
        </w:tc>
      </w:tr>
    </w:tbl>
    <w:p w14:paraId="5290D14B" w14:textId="77777777" w:rsidR="00BB201B" w:rsidRPr="008C4020" w:rsidRDefault="00BB201B" w:rsidP="00BB201B"/>
    <w:p w14:paraId="18BA164C" w14:textId="43F561D1" w:rsidR="00BB201B" w:rsidRPr="001A2F03" w:rsidRDefault="0072506C" w:rsidP="00BB201B">
      <w:pPr>
        <w:pStyle w:val="AMNumberTabs0"/>
        <w:keepNext/>
        <w:spacing w:after="240"/>
      </w:pPr>
      <w:r>
        <w:t>Ændring</w:t>
      </w:r>
      <w:r w:rsidR="00BB201B" w:rsidRPr="0072506C">
        <w:tab/>
      </w:r>
      <w:r w:rsidR="00BB201B" w:rsidRPr="0072506C">
        <w:tab/>
        <w:t>13</w:t>
      </w:r>
    </w:p>
    <w:p w14:paraId="35F61DB4" w14:textId="77777777" w:rsidR="00BB201B" w:rsidRPr="001A2F03" w:rsidRDefault="00BB201B" w:rsidP="00BB201B">
      <w:pPr>
        <w:pStyle w:val="NormalBold"/>
        <w:keepNext/>
        <w:spacing w:before="240"/>
      </w:pPr>
      <w:r w:rsidRPr="001A2F03">
        <w:t>Forslag til direktiv</w:t>
      </w:r>
    </w:p>
    <w:p w14:paraId="3DDE4FCB" w14:textId="77777777" w:rsidR="00BB201B" w:rsidRPr="008C4020" w:rsidRDefault="00BB201B" w:rsidP="00BB201B">
      <w:pPr>
        <w:pStyle w:val="NormalBold"/>
      </w:pPr>
      <w:r w:rsidRPr="00646B46">
        <w:t>Betragtning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08DEDC5A" w14:textId="77777777" w:rsidTr="00BF7B63">
        <w:trPr>
          <w:jc w:val="center"/>
        </w:trPr>
        <w:tc>
          <w:tcPr>
            <w:tcW w:w="9752" w:type="dxa"/>
            <w:gridSpan w:val="2"/>
          </w:tcPr>
          <w:p w14:paraId="14A7EA94" w14:textId="77777777" w:rsidR="00BB201B" w:rsidRPr="008C4020" w:rsidRDefault="00BB201B" w:rsidP="00BF7B63">
            <w:pPr>
              <w:keepNext/>
            </w:pPr>
          </w:p>
        </w:tc>
      </w:tr>
      <w:tr w:rsidR="00BB201B" w:rsidRPr="008C4020" w14:paraId="28BD4929" w14:textId="77777777" w:rsidTr="00BF7B63">
        <w:trPr>
          <w:jc w:val="center"/>
        </w:trPr>
        <w:tc>
          <w:tcPr>
            <w:tcW w:w="4876" w:type="dxa"/>
          </w:tcPr>
          <w:p w14:paraId="68B81F17" w14:textId="77777777" w:rsidR="00BB201B" w:rsidRPr="008C4020" w:rsidRDefault="00BB201B" w:rsidP="00BF7B63">
            <w:pPr>
              <w:pStyle w:val="ColumnHeading"/>
              <w:keepNext/>
            </w:pPr>
            <w:r w:rsidRPr="008C4020">
              <w:t>Kommissionens forslag</w:t>
            </w:r>
          </w:p>
        </w:tc>
        <w:tc>
          <w:tcPr>
            <w:tcW w:w="4876" w:type="dxa"/>
          </w:tcPr>
          <w:p w14:paraId="7A8DB09C" w14:textId="37B67401" w:rsidR="00BB201B" w:rsidRPr="0072506C" w:rsidRDefault="0072506C" w:rsidP="00BF7B63">
            <w:pPr>
              <w:pStyle w:val="ColumnHeading"/>
              <w:keepNext/>
            </w:pPr>
            <w:r>
              <w:t>Ændring</w:t>
            </w:r>
          </w:p>
        </w:tc>
      </w:tr>
      <w:tr w:rsidR="00BB201B" w:rsidRPr="008C4020" w14:paraId="5DFA8B17" w14:textId="77777777" w:rsidTr="00BF7B63">
        <w:trPr>
          <w:jc w:val="center"/>
        </w:trPr>
        <w:tc>
          <w:tcPr>
            <w:tcW w:w="4876" w:type="dxa"/>
          </w:tcPr>
          <w:p w14:paraId="00AC605F" w14:textId="77777777" w:rsidR="00BB201B" w:rsidRPr="008C4020" w:rsidRDefault="00BB201B" w:rsidP="00BF7B63">
            <w:pPr>
              <w:pStyle w:val="Normal6"/>
            </w:pPr>
            <w:r w:rsidRPr="008C4020">
              <w:t>(8)</w:t>
            </w:r>
            <w:r w:rsidRPr="008C4020">
              <w:tab/>
              <w:t>Som følge af den tekniske udvikling er der udviklet eller er der ved at blive udviklet nye forarbejdningsteknikker for helt eller delvist at fjerne det naturlige indhold af sukker i frugtsaft og frugtsaft fra koncentrat for at imødekomme forbrugernes stigende efterspørgsel efter produkter med et lavere sukkerindhold. Sådanne produkter kan markedsføres i Unionen, forudsat at de er i overensstemmelse med al relevant lovgivning. Disse produkter fremstilles dog ved andre behandlinger end de tilladte behandlinger i del</w:t>
            </w:r>
            <w:r w:rsidRPr="008C4020">
              <w:rPr>
                <w:b/>
                <w:i/>
              </w:rPr>
              <w:t xml:space="preserve"> </w:t>
            </w:r>
            <w:r w:rsidRPr="008C4020">
              <w:t>II, punkt</w:t>
            </w:r>
            <w:r w:rsidRPr="008C4020">
              <w:rPr>
                <w:b/>
                <w:i/>
              </w:rPr>
              <w:t xml:space="preserve"> </w:t>
            </w:r>
            <w:r w:rsidRPr="008C4020">
              <w:t>3, i bilag</w:t>
            </w:r>
            <w:r w:rsidRPr="008C4020">
              <w:rPr>
                <w:b/>
                <w:i/>
              </w:rPr>
              <w:t xml:space="preserve"> </w:t>
            </w:r>
            <w:r w:rsidRPr="008C4020">
              <w:t>I til direktiv 2001/112/EF, og deres samlede sukkerindhold, kendt som Brix-niveauet for en vandig opløsning, er lavere end sukkerindholdet i den saft, der er udvundet af frugten. De må derfor ikke mærkes med varebetegnelsen "frugtsaft" eller "frugtsaft fra koncentrat".</w:t>
            </w:r>
          </w:p>
        </w:tc>
        <w:tc>
          <w:tcPr>
            <w:tcW w:w="4876" w:type="dxa"/>
          </w:tcPr>
          <w:p w14:paraId="6FF9D202" w14:textId="77777777" w:rsidR="00BB201B" w:rsidRPr="008C4020" w:rsidRDefault="00BB201B" w:rsidP="00BF7B63">
            <w:pPr>
              <w:pStyle w:val="Normal6"/>
              <w:rPr>
                <w:szCs w:val="24"/>
              </w:rPr>
            </w:pPr>
            <w:r w:rsidRPr="008C4020">
              <w:t>(8)</w:t>
            </w:r>
            <w:r w:rsidRPr="008C4020">
              <w:tab/>
              <w:t>Som følge af den tekniske udvikling er der udviklet eller er der ved at blive udviklet nye forarbejdningsteknikker for helt eller delvist at fjerne det naturlige indhold af sukker i frugtsaft og frugtsaft fra koncentrat for at imødekomme forbrugernes stigende efterspørgsel efter produkter med et lavere sukkerindhold.</w:t>
            </w:r>
            <w:r w:rsidRPr="008C4020">
              <w:rPr>
                <w:b/>
                <w:i/>
              </w:rPr>
              <w:t xml:space="preserve"> Disse nye teknikker bør ikke føre til brug af sødestoffer eller tilsætningsstoffer for at kompensere for virkningen af reduktion af sukkerindholdet på det færdige produkts smag, tekstur og kvalitet.</w:t>
            </w:r>
            <w:r w:rsidRPr="008C4020">
              <w:t xml:space="preserve"> Sådanne produkter kan markedsføres i Unionen, forudsat at de er i overensstemmelse med al relevant lovgivning. Disse produkter fremstilles dog ved andre behandlinger end de tilladte behandlinger i del</w:t>
            </w:r>
            <w:r w:rsidRPr="008C4020">
              <w:rPr>
                <w:b/>
                <w:i/>
              </w:rPr>
              <w:t> </w:t>
            </w:r>
            <w:r w:rsidRPr="008C4020">
              <w:t>II, punkt</w:t>
            </w:r>
            <w:r w:rsidRPr="008C4020">
              <w:rPr>
                <w:b/>
                <w:i/>
              </w:rPr>
              <w:t> </w:t>
            </w:r>
            <w:r w:rsidRPr="008C4020">
              <w:t>3, i bilag</w:t>
            </w:r>
            <w:r w:rsidRPr="008C4020">
              <w:rPr>
                <w:b/>
                <w:i/>
              </w:rPr>
              <w:t> </w:t>
            </w:r>
            <w:r w:rsidRPr="008C4020">
              <w:t>I til direktiv 2001/112/EF, og deres samlede sukkerindhold, kendt som Brix-niveauet for en vandig opløsning, er lavere end sukkerindholdet i den saft, der er udvundet af frugten. De må derfor ikke mærkes med varebetegnelsen "frugtsaft" eller "frugtsaft fra koncentrat".</w:t>
            </w:r>
          </w:p>
        </w:tc>
      </w:tr>
    </w:tbl>
    <w:p w14:paraId="6FB6DA2D" w14:textId="45ABAEE3" w:rsidR="00BB201B" w:rsidRDefault="00BB201B" w:rsidP="00BB201B"/>
    <w:p w14:paraId="1389F8E5" w14:textId="25DB38B7" w:rsidR="00ED4419" w:rsidRPr="00253F00" w:rsidRDefault="00435821" w:rsidP="00ED4419">
      <w:pPr>
        <w:pStyle w:val="AmNumberTabs"/>
      </w:pPr>
      <w:r>
        <w:t>Ændring</w:t>
      </w:r>
      <w:r w:rsidR="00ED4419" w:rsidRPr="00253F00">
        <w:tab/>
      </w:r>
      <w:r w:rsidR="00ED4419" w:rsidRPr="00253F00">
        <w:tab/>
        <w:t>52</w:t>
      </w:r>
    </w:p>
    <w:p w14:paraId="2F1E1D1E" w14:textId="77777777" w:rsidR="00ED4419" w:rsidRPr="00253F00" w:rsidRDefault="00ED4419" w:rsidP="00ED4419">
      <w:pPr>
        <w:pStyle w:val="NormalBold12b"/>
      </w:pPr>
      <w:r w:rsidRPr="00253F00">
        <w:t>Forslag til direktiv</w:t>
      </w:r>
    </w:p>
    <w:p w14:paraId="314FDD05" w14:textId="77777777" w:rsidR="00ED4419" w:rsidRPr="00253F00" w:rsidRDefault="00ED4419" w:rsidP="00ED4419">
      <w:pPr>
        <w:pStyle w:val="NormalBold"/>
      </w:pPr>
      <w:r w:rsidRPr="00253F00">
        <w:t>Betragtning 8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D4419" w:rsidRPr="00253F00" w14:paraId="00E44429" w14:textId="77777777" w:rsidTr="00112447">
        <w:trPr>
          <w:trHeight w:hRule="exact" w:val="240"/>
          <w:jc w:val="center"/>
        </w:trPr>
        <w:tc>
          <w:tcPr>
            <w:tcW w:w="9752" w:type="dxa"/>
            <w:gridSpan w:val="2"/>
          </w:tcPr>
          <w:p w14:paraId="5FDEC97A" w14:textId="77777777" w:rsidR="00ED4419" w:rsidRPr="00253F00" w:rsidRDefault="00ED4419" w:rsidP="00112447"/>
        </w:tc>
      </w:tr>
      <w:tr w:rsidR="00ED4419" w:rsidRPr="00253F00" w14:paraId="48625156" w14:textId="77777777" w:rsidTr="00112447">
        <w:trPr>
          <w:trHeight w:val="240"/>
          <w:jc w:val="center"/>
        </w:trPr>
        <w:tc>
          <w:tcPr>
            <w:tcW w:w="4876" w:type="dxa"/>
          </w:tcPr>
          <w:p w14:paraId="50178F84" w14:textId="77777777" w:rsidR="00ED4419" w:rsidRPr="00253F00" w:rsidRDefault="00ED4419" w:rsidP="00112447">
            <w:pPr>
              <w:pStyle w:val="AmColumnHeading"/>
            </w:pPr>
            <w:r w:rsidRPr="00253F00">
              <w:t>Kommissionens forslag</w:t>
            </w:r>
          </w:p>
        </w:tc>
        <w:tc>
          <w:tcPr>
            <w:tcW w:w="4876" w:type="dxa"/>
          </w:tcPr>
          <w:p w14:paraId="32E9A4C1" w14:textId="4651CE08" w:rsidR="00ED4419" w:rsidRPr="00253F00" w:rsidRDefault="00435821" w:rsidP="00112447">
            <w:pPr>
              <w:pStyle w:val="AmColumnHeading"/>
            </w:pPr>
            <w:r>
              <w:t>Ændring</w:t>
            </w:r>
          </w:p>
        </w:tc>
      </w:tr>
      <w:tr w:rsidR="00ED4419" w:rsidRPr="00253F00" w14:paraId="2F339633" w14:textId="77777777" w:rsidTr="00112447">
        <w:trPr>
          <w:jc w:val="center"/>
        </w:trPr>
        <w:tc>
          <w:tcPr>
            <w:tcW w:w="4876" w:type="dxa"/>
          </w:tcPr>
          <w:p w14:paraId="7ED7262E" w14:textId="77777777" w:rsidR="00ED4419" w:rsidRPr="00253F00" w:rsidRDefault="00ED4419" w:rsidP="00112447">
            <w:pPr>
              <w:pStyle w:val="Normal6a"/>
            </w:pPr>
          </w:p>
        </w:tc>
        <w:tc>
          <w:tcPr>
            <w:tcW w:w="4876" w:type="dxa"/>
          </w:tcPr>
          <w:p w14:paraId="1EE0C007" w14:textId="77777777" w:rsidR="00ED4419" w:rsidRPr="00253F00" w:rsidRDefault="00ED4419" w:rsidP="00112447">
            <w:pPr>
              <w:pStyle w:val="Normal6a"/>
            </w:pPr>
            <w:r w:rsidRPr="00253F00">
              <w:rPr>
                <w:b/>
                <w:i/>
              </w:rPr>
              <w:t>(8a)</w:t>
            </w:r>
            <w:r w:rsidRPr="00253F00">
              <w:tab/>
            </w:r>
            <w:r w:rsidRPr="00253F00">
              <w:rPr>
                <w:b/>
                <w:i/>
              </w:rPr>
              <w:t xml:space="preserve">Medlemsstaterne og Kommissionen bør fuldt ud tage hensyn til de negative sundhedsvirkninger af </w:t>
            </w:r>
            <w:proofErr w:type="spellStart"/>
            <w:r w:rsidRPr="00253F00">
              <w:rPr>
                <w:b/>
                <w:i/>
              </w:rPr>
              <w:t>aspartam</w:t>
            </w:r>
            <w:proofErr w:type="spellEnd"/>
            <w:r w:rsidRPr="00253F00">
              <w:rPr>
                <w:b/>
                <w:i/>
              </w:rPr>
              <w:t xml:space="preserve">, da det muligvis er kræftfremkaldende for mennesker i henhold til Verdenssundhedsorganisationens (WHO's) Internationale Kræftforskningscenter (IARC). EFSA bør gennemgå </w:t>
            </w:r>
            <w:proofErr w:type="spellStart"/>
            <w:r w:rsidRPr="00253F00">
              <w:rPr>
                <w:b/>
                <w:i/>
              </w:rPr>
              <w:t>aspartam</w:t>
            </w:r>
            <w:proofErr w:type="spellEnd"/>
            <w:r w:rsidRPr="00253F00">
              <w:rPr>
                <w:b/>
                <w:i/>
              </w:rPr>
              <w:t xml:space="preserve"> efter WHO's meddelelser senest den 31. december 2024.</w:t>
            </w:r>
          </w:p>
        </w:tc>
      </w:tr>
    </w:tbl>
    <w:p w14:paraId="66611A12" w14:textId="4C625048" w:rsidR="00ED4419" w:rsidRPr="008C4020" w:rsidRDefault="00ED4419" w:rsidP="00ED4419"/>
    <w:p w14:paraId="54DCF4F8" w14:textId="6D8D2579" w:rsidR="00BB201B" w:rsidRPr="001A2F03" w:rsidRDefault="0072506C" w:rsidP="00BB201B">
      <w:pPr>
        <w:pStyle w:val="AMNumberTabs0"/>
        <w:keepNext/>
        <w:spacing w:after="240"/>
      </w:pPr>
      <w:r>
        <w:t>Ændring</w:t>
      </w:r>
      <w:r w:rsidR="00BB201B" w:rsidRPr="0072506C">
        <w:tab/>
      </w:r>
      <w:r w:rsidR="00BB201B" w:rsidRPr="0072506C">
        <w:tab/>
        <w:t>14</w:t>
      </w:r>
    </w:p>
    <w:p w14:paraId="3BAEBB6A" w14:textId="77777777" w:rsidR="00BB201B" w:rsidRPr="001A2F03" w:rsidRDefault="00BB201B" w:rsidP="00BB201B">
      <w:pPr>
        <w:pStyle w:val="NormalBold"/>
        <w:keepNext/>
        <w:spacing w:before="240"/>
      </w:pPr>
      <w:r w:rsidRPr="001A2F03">
        <w:t>Forslag til direktiv</w:t>
      </w:r>
    </w:p>
    <w:p w14:paraId="3958ABDF" w14:textId="77777777" w:rsidR="00BB201B" w:rsidRPr="008C4020" w:rsidRDefault="00BB201B" w:rsidP="00BB201B">
      <w:pPr>
        <w:pStyle w:val="NormalBold"/>
      </w:pPr>
      <w:r w:rsidRPr="00646B46">
        <w:t>Betragtning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6B47AFFC" w14:textId="77777777" w:rsidTr="00BF7B63">
        <w:trPr>
          <w:jc w:val="center"/>
        </w:trPr>
        <w:tc>
          <w:tcPr>
            <w:tcW w:w="9752" w:type="dxa"/>
            <w:gridSpan w:val="2"/>
          </w:tcPr>
          <w:p w14:paraId="19C6661A" w14:textId="77777777" w:rsidR="00BB201B" w:rsidRPr="008C4020" w:rsidRDefault="00BB201B" w:rsidP="00BF7B63">
            <w:pPr>
              <w:keepNext/>
            </w:pPr>
          </w:p>
        </w:tc>
      </w:tr>
      <w:tr w:rsidR="00BB201B" w:rsidRPr="008C4020" w14:paraId="1C94A69E" w14:textId="77777777" w:rsidTr="00BF7B63">
        <w:trPr>
          <w:jc w:val="center"/>
        </w:trPr>
        <w:tc>
          <w:tcPr>
            <w:tcW w:w="4876" w:type="dxa"/>
          </w:tcPr>
          <w:p w14:paraId="38374DC2" w14:textId="77777777" w:rsidR="00BB201B" w:rsidRPr="008C4020" w:rsidRDefault="00BB201B" w:rsidP="00BF7B63">
            <w:pPr>
              <w:pStyle w:val="ColumnHeading"/>
              <w:keepNext/>
            </w:pPr>
            <w:r w:rsidRPr="008C4020">
              <w:t>Kommissionens forslag</w:t>
            </w:r>
          </w:p>
        </w:tc>
        <w:tc>
          <w:tcPr>
            <w:tcW w:w="4876" w:type="dxa"/>
          </w:tcPr>
          <w:p w14:paraId="3CAEE504" w14:textId="5AE38E5D" w:rsidR="00BB201B" w:rsidRPr="0072506C" w:rsidRDefault="0072506C" w:rsidP="00BF7B63">
            <w:pPr>
              <w:pStyle w:val="ColumnHeading"/>
              <w:keepNext/>
            </w:pPr>
            <w:r>
              <w:t>Ændring</w:t>
            </w:r>
          </w:p>
        </w:tc>
      </w:tr>
      <w:tr w:rsidR="00BB201B" w:rsidRPr="008C4020" w14:paraId="597DBF59" w14:textId="77777777" w:rsidTr="00BF7B63">
        <w:trPr>
          <w:jc w:val="center"/>
        </w:trPr>
        <w:tc>
          <w:tcPr>
            <w:tcW w:w="4876" w:type="dxa"/>
          </w:tcPr>
          <w:p w14:paraId="0DC8BEEA" w14:textId="77777777" w:rsidR="00BB201B" w:rsidRPr="008C4020" w:rsidRDefault="00BB201B" w:rsidP="00BF7B63">
            <w:pPr>
              <w:pStyle w:val="Normal6"/>
            </w:pPr>
            <w:r w:rsidRPr="008C4020">
              <w:t>(9)</w:t>
            </w:r>
            <w:r w:rsidRPr="008C4020">
              <w:tab/>
              <w:t xml:space="preserve">Sådanne produkter bliver stadig mere tilgængelige på EU-markedet. For at lette markedsføringen på det indre marked af disse produkter, </w:t>
            </w:r>
            <w:r w:rsidRPr="008C4020">
              <w:rPr>
                <w:b/>
                <w:i/>
              </w:rPr>
              <w:t>samtidig med a</w:t>
            </w:r>
            <w:r w:rsidRPr="008C4020">
              <w:rPr>
                <w:b/>
                <w:bCs/>
                <w:i/>
                <w:iCs/>
              </w:rPr>
              <w:t>t der også tages hensyn til behovet for at tilskynde til produktændring med henblik på at reducere mængden af s</w:t>
            </w:r>
            <w:r w:rsidRPr="008C4020">
              <w:rPr>
                <w:b/>
                <w:i/>
              </w:rPr>
              <w:t>ukker i frugtsaft</w:t>
            </w:r>
            <w:r w:rsidRPr="008C4020">
              <w:t xml:space="preserve">, bør der indføres en ny produktkategori for frugtsaft, hvis naturlige indhold af sukker er helt eller delvis fjernet, samtidig med at alle de øvrige væsentlige fysiske, kemiske, </w:t>
            </w:r>
            <w:proofErr w:type="spellStart"/>
            <w:r w:rsidRPr="008C4020">
              <w:t>organoleptiske</w:t>
            </w:r>
            <w:proofErr w:type="spellEnd"/>
            <w:r w:rsidRPr="008C4020">
              <w:t xml:space="preserve"> og ernæringsmæssige egenskaber bevares. Disse produkter bør mærkes med varebetegnelsen "frugtsaft med reduceret sukkerindhold" eller "frugtsaft med reduceret sukkerindhold fra koncentrat" og have et Brix-niveau, der er lavere end sukkerindholdet i den saft, der er udvundet af frugten. For at sikre overensstemmelse med forordning (EF) nr. 1924/2006 bør sukkerindholdet reduceres med mindst 30 % i forhold til frugtsaft og frugtsaft fra koncentrat. Den nye produktkategori bør derfor optages i del I </w:t>
            </w:r>
            <w:proofErr w:type="spellStart"/>
            <w:r w:rsidRPr="008C4020">
              <w:t>i</w:t>
            </w:r>
            <w:proofErr w:type="spellEnd"/>
            <w:r w:rsidRPr="008C4020">
              <w:t xml:space="preserve"> bilag I til direktiv 2001/112/EF, og der bør fastsættes bestemmelser om de tilladte ingredienser i disse produkter samt om de tilladte behandlinger og stoffer.</w:t>
            </w:r>
          </w:p>
        </w:tc>
        <w:tc>
          <w:tcPr>
            <w:tcW w:w="4876" w:type="dxa"/>
          </w:tcPr>
          <w:p w14:paraId="6950BD5E" w14:textId="77777777" w:rsidR="00BB201B" w:rsidRPr="008C4020" w:rsidRDefault="00BB201B" w:rsidP="00BF7B63">
            <w:pPr>
              <w:pStyle w:val="Normal6"/>
              <w:rPr>
                <w:szCs w:val="24"/>
              </w:rPr>
            </w:pPr>
            <w:r w:rsidRPr="008C4020">
              <w:t>(9)</w:t>
            </w:r>
            <w:r w:rsidRPr="008C4020">
              <w:tab/>
              <w:t xml:space="preserve">Sådanne produkter bliver stadig mere tilgængelige på EU-markedet. For at lette </w:t>
            </w:r>
            <w:r w:rsidRPr="008C4020">
              <w:rPr>
                <w:b/>
                <w:i/>
              </w:rPr>
              <w:t>innovatio</w:t>
            </w:r>
            <w:r w:rsidRPr="008C4020">
              <w:rPr>
                <w:b/>
                <w:bCs/>
                <w:i/>
                <w:iCs/>
              </w:rPr>
              <w:t>n, der re</w:t>
            </w:r>
            <w:r w:rsidRPr="008C4020">
              <w:rPr>
                <w:b/>
                <w:i/>
              </w:rPr>
              <w:t xml:space="preserve">ducerer mængden af sukker i frugtsaft, og </w:t>
            </w:r>
            <w:r w:rsidRPr="008C4020">
              <w:t xml:space="preserve">markedsføringen på det indre marked af disse produkter, bør der indføres en ny produktkategori for frugtsaft, hvis naturlige indhold af sukker er helt eller delvis fjernet, samtidig med at alle de øvrige væsentlige fysiske, kemiske, </w:t>
            </w:r>
            <w:proofErr w:type="spellStart"/>
            <w:r w:rsidRPr="008C4020">
              <w:t>organoleptiske</w:t>
            </w:r>
            <w:proofErr w:type="spellEnd"/>
            <w:r w:rsidRPr="008C4020">
              <w:t xml:space="preserve"> og ernæringsmæssige egenskaber bevares</w:t>
            </w:r>
            <w:r w:rsidRPr="008C4020">
              <w:rPr>
                <w:b/>
                <w:i/>
              </w:rPr>
              <w:t>.</w:t>
            </w:r>
            <w:r w:rsidRPr="008C4020">
              <w:t xml:space="preserve"> </w:t>
            </w:r>
            <w:r w:rsidRPr="008C4020">
              <w:rPr>
                <w:b/>
                <w:i/>
              </w:rPr>
              <w:t>Enhver form for tilsat sukker eller sødestof, hvad enten det er naturligt eller kunstigt, bør være strengt forbudt i disse produkter.</w:t>
            </w:r>
            <w:r w:rsidRPr="008C4020">
              <w:t xml:space="preserve"> Disse produkter bør mærkes med varebetegnelsen "frugtsaft med reduceret sukkerindhold" eller "frugtsaft med reduceret sukkerindhold fra koncentrat" og have et Brix-niveau, der er lavere end sukkerindholdet i den saft, der er udvundet af frugten. For at sikre overensstemmelse med forordning (EF) nr. 1924/2006 bør sukkerindholdet reduceres med mindst 30 % i forhold til frugtsaft og frugtsaft fra koncentrat. Den nye produktkategori bør derfor optages i del I </w:t>
            </w:r>
            <w:proofErr w:type="spellStart"/>
            <w:r w:rsidRPr="008C4020">
              <w:t>i</w:t>
            </w:r>
            <w:proofErr w:type="spellEnd"/>
            <w:r w:rsidRPr="008C4020">
              <w:t xml:space="preserve"> bilag I til direktiv 2001/112/EF, og der bør fastsættes bestemmelser om de tilladte ingredienser i disse produkter samt om de tilladte behandlinger og stoffer.</w:t>
            </w:r>
          </w:p>
        </w:tc>
      </w:tr>
    </w:tbl>
    <w:p w14:paraId="4822B15E" w14:textId="77777777" w:rsidR="00BB201B" w:rsidRPr="008C4020" w:rsidRDefault="00BB201B" w:rsidP="00BB201B"/>
    <w:p w14:paraId="75FB3C89" w14:textId="66D965EB" w:rsidR="00BB201B" w:rsidRPr="001A2F03" w:rsidRDefault="0072506C" w:rsidP="00BB201B">
      <w:pPr>
        <w:pStyle w:val="AMNumberTabs0"/>
        <w:keepNext/>
        <w:spacing w:after="240"/>
      </w:pPr>
      <w:r>
        <w:t>Ændring</w:t>
      </w:r>
      <w:r w:rsidR="00BB201B" w:rsidRPr="0072506C">
        <w:tab/>
      </w:r>
      <w:r w:rsidR="00BB201B" w:rsidRPr="0072506C">
        <w:tab/>
        <w:t>15</w:t>
      </w:r>
    </w:p>
    <w:p w14:paraId="424E485C" w14:textId="77777777" w:rsidR="00BB201B" w:rsidRPr="001A2F03" w:rsidRDefault="00BB201B" w:rsidP="00BB201B">
      <w:pPr>
        <w:pStyle w:val="NormalBold"/>
        <w:keepNext/>
        <w:spacing w:before="240"/>
      </w:pPr>
      <w:r w:rsidRPr="001A2F03">
        <w:t>Forslag til direktiv</w:t>
      </w:r>
    </w:p>
    <w:p w14:paraId="503ABD2C" w14:textId="77777777" w:rsidR="00BB201B" w:rsidRPr="008C4020" w:rsidRDefault="00BB201B" w:rsidP="00BB201B">
      <w:pPr>
        <w:pStyle w:val="NormalBold"/>
      </w:pPr>
      <w:r w:rsidRPr="00646B46">
        <w:t>Betragtning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3655D809" w14:textId="77777777" w:rsidTr="00BF7B63">
        <w:trPr>
          <w:jc w:val="center"/>
        </w:trPr>
        <w:tc>
          <w:tcPr>
            <w:tcW w:w="9752" w:type="dxa"/>
            <w:gridSpan w:val="2"/>
          </w:tcPr>
          <w:p w14:paraId="78783352" w14:textId="77777777" w:rsidR="00BB201B" w:rsidRPr="008C4020" w:rsidRDefault="00BB201B" w:rsidP="00BF7B63">
            <w:pPr>
              <w:keepNext/>
            </w:pPr>
          </w:p>
        </w:tc>
      </w:tr>
      <w:tr w:rsidR="00BB201B" w:rsidRPr="008C4020" w14:paraId="3EC69D83" w14:textId="77777777" w:rsidTr="00BF7B63">
        <w:trPr>
          <w:jc w:val="center"/>
        </w:trPr>
        <w:tc>
          <w:tcPr>
            <w:tcW w:w="4876" w:type="dxa"/>
          </w:tcPr>
          <w:p w14:paraId="164DA5DE" w14:textId="77777777" w:rsidR="00BB201B" w:rsidRPr="008C4020" w:rsidRDefault="00BB201B" w:rsidP="00BF7B63">
            <w:pPr>
              <w:pStyle w:val="ColumnHeading"/>
              <w:keepNext/>
            </w:pPr>
            <w:r w:rsidRPr="008C4020">
              <w:t>Kommissionens forslag</w:t>
            </w:r>
          </w:p>
        </w:tc>
        <w:tc>
          <w:tcPr>
            <w:tcW w:w="4876" w:type="dxa"/>
          </w:tcPr>
          <w:p w14:paraId="3BE0EBE6" w14:textId="3D27C3EF" w:rsidR="00BB201B" w:rsidRPr="0072506C" w:rsidRDefault="0072506C" w:rsidP="00BF7B63">
            <w:pPr>
              <w:pStyle w:val="ColumnHeading"/>
              <w:keepNext/>
            </w:pPr>
            <w:r>
              <w:t>Ændring</w:t>
            </w:r>
          </w:p>
        </w:tc>
      </w:tr>
      <w:tr w:rsidR="00BB201B" w:rsidRPr="008C4020" w14:paraId="29FDA27A" w14:textId="77777777" w:rsidTr="00BF7B63">
        <w:trPr>
          <w:jc w:val="center"/>
        </w:trPr>
        <w:tc>
          <w:tcPr>
            <w:tcW w:w="4876" w:type="dxa"/>
          </w:tcPr>
          <w:p w14:paraId="649584F4" w14:textId="77777777" w:rsidR="00BB201B" w:rsidRPr="008C4020" w:rsidRDefault="00BB201B" w:rsidP="00BF7B63">
            <w:pPr>
              <w:pStyle w:val="Normal6"/>
            </w:pPr>
            <w:r w:rsidRPr="008C4020">
              <w:t>(16)</w:t>
            </w:r>
            <w:r w:rsidRPr="008C4020">
              <w:tab/>
              <w:t>Hvis den mængde frugt, der anvendes til fremstilling af marmelade og gelé, øges, reduceres den mængde tilsat sukker, der er nødvendig for at nå op på minimumsindholdet af opløseligt tørstof i disse produkter. For at tilskynde til fremstilling af marmelade med et højere frugtindhold og dermed støtte frugtmarkedet, samtidig med at der tages hensyn til behovet for at reducere indholdet af frit sukker, bør den minimumsmængde frugt, der skal anvendes til fremstilling af marmelade og marmelade ekstra, jf. bilag I til direktiv 2001/113/EF, forhøjes. For at tilskynde til fremstilling af gelé med et højere frugtindhold og dermed støtte frugtmarkedet, bør den minimumsmængde frugt, der skal anvendes til fremstilling af gelé og gelé ekstra, jf. bilag</w:t>
            </w:r>
            <w:r w:rsidRPr="008C4020">
              <w:rPr>
                <w:b/>
                <w:i/>
              </w:rPr>
              <w:t xml:space="preserve"> </w:t>
            </w:r>
            <w:r w:rsidRPr="008C4020">
              <w:t>I til direktiv 2001/113/EF, forhøjes. For at hjælpe forbrugerne med at træffe mere informerede og sunde fødevarevalg bør det ligeledes være tilladt at anvende de forbeholdte betegnelser, der er defineret i del</w:t>
            </w:r>
            <w:r w:rsidRPr="008C4020">
              <w:rPr>
                <w:b/>
                <w:i/>
              </w:rPr>
              <w:t xml:space="preserve"> </w:t>
            </w:r>
            <w:r w:rsidRPr="008C4020">
              <w:t xml:space="preserve">I </w:t>
            </w:r>
            <w:proofErr w:type="spellStart"/>
            <w:r w:rsidRPr="008C4020">
              <w:t>i</w:t>
            </w:r>
            <w:proofErr w:type="spellEnd"/>
            <w:r w:rsidRPr="008C4020">
              <w:t xml:space="preserve"> nævnte bilag, for produkter med et opløseligt tørstofindhold på under 60 %, men som opfylder betingelserne for ernæringsanprisningen "reduceret sukker", der er fastsat i bilaget til forordning (EF) nr. 1924/2006 for så vidt angår reduceret sukker.</w:t>
            </w:r>
          </w:p>
        </w:tc>
        <w:tc>
          <w:tcPr>
            <w:tcW w:w="4876" w:type="dxa"/>
          </w:tcPr>
          <w:p w14:paraId="571A60BA" w14:textId="77777777" w:rsidR="00BB201B" w:rsidRPr="008C4020" w:rsidRDefault="00BB201B" w:rsidP="00BF7B63">
            <w:pPr>
              <w:pStyle w:val="Normal6"/>
              <w:rPr>
                <w:szCs w:val="24"/>
              </w:rPr>
            </w:pPr>
            <w:r w:rsidRPr="008C4020">
              <w:t>(16)</w:t>
            </w:r>
            <w:r w:rsidRPr="008C4020">
              <w:tab/>
              <w:t>Hvis den mængde frugt, der anvendes til fremstilling af marmelade og gelé, øges, reduceres den mængde tilsat sukker, der er nødvendig for at nå op på minimumsindholdet af opløseligt tørstof i disse produkter. For at tilskynde til fremstilling af marmelade med et højere frugtindhold og dermed støtte frugtmarkedet, samtidig med at der tages hensyn til behovet for at reducere indholdet af frit sukker, bør den minimumsmængde frugt, der skal anvendes til fremstilling af marmelade og marmelade ekstra, jf. bilag I til direktiv 2001/113/EF, forhøjes. For at tilskynde til fremstilling af gelé med et højere frugtindhold og dermed støtte frugtmarkedet, bør den minimumsmængde frugt, der skal anvendes til fremstilling af gelé og gelé ekstra, jf. bilag</w:t>
            </w:r>
            <w:r w:rsidRPr="008C4020">
              <w:rPr>
                <w:b/>
                <w:i/>
              </w:rPr>
              <w:t> </w:t>
            </w:r>
            <w:r w:rsidRPr="008C4020">
              <w:t>I til direktiv 2001/113/EF, forhøjes</w:t>
            </w:r>
            <w:r w:rsidRPr="008C4020">
              <w:rPr>
                <w:b/>
                <w:i/>
              </w:rPr>
              <w:t>.</w:t>
            </w:r>
            <w:r w:rsidRPr="008C4020">
              <w:t xml:space="preserve"> </w:t>
            </w:r>
            <w:r w:rsidRPr="008C4020">
              <w:rPr>
                <w:b/>
                <w:i/>
              </w:rPr>
              <w:t>Desuden bør alle komponenter angives på etiketten, og en reduktion af sukkerindholdet bør ikke kompenseres for med sødestoffer.</w:t>
            </w:r>
            <w:r w:rsidRPr="008C4020">
              <w:t xml:space="preserve"> For at hjælpe forbrugerne med at træffe mere informerede og sunde fødevarevalg bør det ligeledes være tilladt at anvende de forbeholdte betegnelser, der er defineret i del</w:t>
            </w:r>
            <w:r w:rsidRPr="008C4020">
              <w:rPr>
                <w:b/>
                <w:i/>
              </w:rPr>
              <w:t> </w:t>
            </w:r>
            <w:r w:rsidRPr="008C4020">
              <w:t xml:space="preserve">I </w:t>
            </w:r>
            <w:proofErr w:type="spellStart"/>
            <w:r w:rsidRPr="008C4020">
              <w:t>i</w:t>
            </w:r>
            <w:proofErr w:type="spellEnd"/>
            <w:r w:rsidRPr="008C4020">
              <w:t xml:space="preserve"> nævnte bilag, for produkter med et opløseligt tørstofindhold på under 60 %, men som opfylder betingelserne for ernæringsanprisningen "reduceret sukker", der er fastsat i bilaget til forordning (EF) nr. 1924/2006 for så vidt angår reduceret sukker.</w:t>
            </w:r>
          </w:p>
        </w:tc>
      </w:tr>
    </w:tbl>
    <w:p w14:paraId="024EF32C" w14:textId="77777777" w:rsidR="00BB201B" w:rsidRPr="008C4020" w:rsidRDefault="00BB201B" w:rsidP="00BB201B"/>
    <w:p w14:paraId="29D39216" w14:textId="39948051" w:rsidR="00BB201B" w:rsidRPr="001A2F03" w:rsidRDefault="0072506C" w:rsidP="00BB201B">
      <w:pPr>
        <w:pStyle w:val="AMNumberTabs0"/>
        <w:keepNext/>
        <w:spacing w:after="240"/>
      </w:pPr>
      <w:r>
        <w:t>Ændring</w:t>
      </w:r>
      <w:r w:rsidR="00BB201B" w:rsidRPr="0072506C">
        <w:tab/>
      </w:r>
      <w:r w:rsidR="00BB201B" w:rsidRPr="0072506C">
        <w:tab/>
        <w:t>16</w:t>
      </w:r>
    </w:p>
    <w:p w14:paraId="34982B30" w14:textId="77777777" w:rsidR="00BB201B" w:rsidRPr="001A2F03" w:rsidRDefault="00BB201B" w:rsidP="00BB201B">
      <w:pPr>
        <w:pStyle w:val="NormalBold"/>
        <w:keepNext/>
        <w:spacing w:before="240"/>
      </w:pPr>
      <w:r w:rsidRPr="001A2F03">
        <w:t>Forslag til direktiv</w:t>
      </w:r>
    </w:p>
    <w:p w14:paraId="4CBDAF12" w14:textId="77777777" w:rsidR="00BB201B" w:rsidRPr="008C4020" w:rsidRDefault="00BB201B" w:rsidP="00BB201B">
      <w:pPr>
        <w:pStyle w:val="NormalBold"/>
      </w:pPr>
      <w:r w:rsidRPr="00646B46">
        <w:t>Betragtning 16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1D0922A0" w14:textId="77777777" w:rsidTr="00BF7B63">
        <w:trPr>
          <w:jc w:val="center"/>
        </w:trPr>
        <w:tc>
          <w:tcPr>
            <w:tcW w:w="9752" w:type="dxa"/>
            <w:gridSpan w:val="2"/>
          </w:tcPr>
          <w:p w14:paraId="23F22F31" w14:textId="77777777" w:rsidR="00BB201B" w:rsidRPr="008C4020" w:rsidRDefault="00BB201B" w:rsidP="00BF7B63">
            <w:pPr>
              <w:keepNext/>
            </w:pPr>
          </w:p>
        </w:tc>
      </w:tr>
      <w:tr w:rsidR="00BB201B" w:rsidRPr="008C4020" w14:paraId="0ED176C1" w14:textId="77777777" w:rsidTr="00BF7B63">
        <w:trPr>
          <w:jc w:val="center"/>
        </w:trPr>
        <w:tc>
          <w:tcPr>
            <w:tcW w:w="4876" w:type="dxa"/>
          </w:tcPr>
          <w:p w14:paraId="028213F8" w14:textId="77777777" w:rsidR="00BB201B" w:rsidRPr="008C4020" w:rsidRDefault="00BB201B" w:rsidP="00BF7B63">
            <w:pPr>
              <w:pStyle w:val="ColumnHeading"/>
              <w:keepNext/>
            </w:pPr>
            <w:r w:rsidRPr="008C4020">
              <w:t>Kommissionens forslag</w:t>
            </w:r>
          </w:p>
        </w:tc>
        <w:tc>
          <w:tcPr>
            <w:tcW w:w="4876" w:type="dxa"/>
          </w:tcPr>
          <w:p w14:paraId="5344BB47" w14:textId="110B6AC3" w:rsidR="00BB201B" w:rsidRPr="0072506C" w:rsidRDefault="0072506C" w:rsidP="00BF7B63">
            <w:pPr>
              <w:pStyle w:val="ColumnHeading"/>
              <w:keepNext/>
            </w:pPr>
            <w:r>
              <w:t>Ændring</w:t>
            </w:r>
          </w:p>
        </w:tc>
      </w:tr>
      <w:tr w:rsidR="00BB201B" w:rsidRPr="008C4020" w14:paraId="5A583292" w14:textId="77777777" w:rsidTr="00BF7B63">
        <w:trPr>
          <w:jc w:val="center"/>
        </w:trPr>
        <w:tc>
          <w:tcPr>
            <w:tcW w:w="4876" w:type="dxa"/>
          </w:tcPr>
          <w:p w14:paraId="14C57A12" w14:textId="77777777" w:rsidR="00BB201B" w:rsidRPr="008C4020" w:rsidRDefault="00BB201B" w:rsidP="00BF7B63">
            <w:pPr>
              <w:pStyle w:val="Normal6"/>
            </w:pPr>
          </w:p>
        </w:tc>
        <w:tc>
          <w:tcPr>
            <w:tcW w:w="4876" w:type="dxa"/>
          </w:tcPr>
          <w:p w14:paraId="76E8C19A" w14:textId="13791202" w:rsidR="00BB201B" w:rsidRPr="008C4020" w:rsidRDefault="00BB201B" w:rsidP="00A84F93">
            <w:pPr>
              <w:pStyle w:val="Normal6"/>
              <w:rPr>
                <w:szCs w:val="24"/>
              </w:rPr>
            </w:pPr>
            <w:r w:rsidRPr="008C4020">
              <w:rPr>
                <w:b/>
                <w:i/>
              </w:rPr>
              <w:t>16a)</w:t>
            </w:r>
            <w:r w:rsidRPr="008C4020">
              <w:rPr>
                <w:b/>
                <w:i/>
              </w:rPr>
              <w:tab/>
              <w:t>I lyset af den grønne pagt og jord til bord-strategiens mål om at støtte forbrugernes mulighed for at træffe informerede valg, herunder om deres fødevarers geografiske oprindelse, og for at bevare et velfungerende indre marked i hele Unionen gennem en harmonisering af mærkningsreglerne i overensstemmelse med den nuværende lovgivning om friske frugter bør reglerne for syltetøj, frugtgelé, marmelade og kastanjecreme revideres, og det bør fastsættes, at oprindelseslandet eller oprindelseslandene for de frugter, der anvendes til fremstilling af sådanne produkter, bør anføres i faldende orden på emballagen.</w:t>
            </w:r>
          </w:p>
        </w:tc>
      </w:tr>
    </w:tbl>
    <w:p w14:paraId="0498EE2C" w14:textId="77777777" w:rsidR="00BB201B" w:rsidRPr="008C4020" w:rsidRDefault="00BB201B" w:rsidP="00BB201B"/>
    <w:p w14:paraId="79F5CD5F" w14:textId="7E0B6B51" w:rsidR="00BB201B" w:rsidRPr="001A2F03" w:rsidRDefault="0072506C" w:rsidP="00BB201B">
      <w:pPr>
        <w:pStyle w:val="AMNumberTabs0"/>
        <w:keepNext/>
        <w:spacing w:after="240"/>
      </w:pPr>
      <w:r>
        <w:t>Ændring</w:t>
      </w:r>
      <w:r w:rsidR="00BB201B" w:rsidRPr="0072506C">
        <w:tab/>
      </w:r>
      <w:r w:rsidR="00BB201B" w:rsidRPr="0072506C">
        <w:tab/>
        <w:t>17</w:t>
      </w:r>
    </w:p>
    <w:p w14:paraId="65D4A8F9" w14:textId="77777777" w:rsidR="00BB201B" w:rsidRPr="001A2F03" w:rsidRDefault="00BB201B" w:rsidP="00BB201B">
      <w:pPr>
        <w:pStyle w:val="NormalBold"/>
        <w:keepNext/>
        <w:spacing w:before="240"/>
      </w:pPr>
      <w:r w:rsidRPr="001A2F03">
        <w:t>Forslag til direktiv</w:t>
      </w:r>
    </w:p>
    <w:p w14:paraId="2A635537" w14:textId="77777777" w:rsidR="00BB201B" w:rsidRPr="008C4020" w:rsidRDefault="00BB201B" w:rsidP="00BB201B">
      <w:pPr>
        <w:pStyle w:val="NormalBold"/>
      </w:pPr>
      <w:r w:rsidRPr="00646B46">
        <w:t>Betragtning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18B9E799" w14:textId="77777777" w:rsidTr="00BF7B63">
        <w:trPr>
          <w:jc w:val="center"/>
        </w:trPr>
        <w:tc>
          <w:tcPr>
            <w:tcW w:w="9752" w:type="dxa"/>
            <w:gridSpan w:val="2"/>
          </w:tcPr>
          <w:p w14:paraId="3FC8E304" w14:textId="77777777" w:rsidR="00BB201B" w:rsidRPr="008C4020" w:rsidRDefault="00BB201B" w:rsidP="00BF7B63">
            <w:pPr>
              <w:keepNext/>
            </w:pPr>
          </w:p>
        </w:tc>
      </w:tr>
      <w:tr w:rsidR="00BB201B" w:rsidRPr="008C4020" w14:paraId="39EF1FC4" w14:textId="77777777" w:rsidTr="00BF7B63">
        <w:trPr>
          <w:jc w:val="center"/>
        </w:trPr>
        <w:tc>
          <w:tcPr>
            <w:tcW w:w="4876" w:type="dxa"/>
          </w:tcPr>
          <w:p w14:paraId="2EF69593" w14:textId="77777777" w:rsidR="00BB201B" w:rsidRPr="008C4020" w:rsidRDefault="00BB201B" w:rsidP="00BF7B63">
            <w:pPr>
              <w:pStyle w:val="ColumnHeading"/>
              <w:keepNext/>
            </w:pPr>
            <w:r w:rsidRPr="008C4020">
              <w:t>Kommissionens forslag</w:t>
            </w:r>
          </w:p>
        </w:tc>
        <w:tc>
          <w:tcPr>
            <w:tcW w:w="4876" w:type="dxa"/>
          </w:tcPr>
          <w:p w14:paraId="44D4FCB2" w14:textId="1720F046" w:rsidR="00BB201B" w:rsidRPr="0072506C" w:rsidRDefault="0072506C" w:rsidP="00BF7B63">
            <w:pPr>
              <w:pStyle w:val="ColumnHeading"/>
              <w:keepNext/>
            </w:pPr>
            <w:r>
              <w:t>Ændring</w:t>
            </w:r>
          </w:p>
        </w:tc>
      </w:tr>
      <w:tr w:rsidR="00BB201B" w:rsidRPr="008C4020" w14:paraId="5263D402" w14:textId="77777777" w:rsidTr="00BF7B63">
        <w:trPr>
          <w:jc w:val="center"/>
        </w:trPr>
        <w:tc>
          <w:tcPr>
            <w:tcW w:w="4876" w:type="dxa"/>
          </w:tcPr>
          <w:p w14:paraId="25A279A5" w14:textId="77777777" w:rsidR="00BB201B" w:rsidRPr="008C4020" w:rsidRDefault="00BB201B" w:rsidP="00BF7B63">
            <w:pPr>
              <w:pStyle w:val="Normal6"/>
            </w:pPr>
            <w:r w:rsidRPr="008C4020">
              <w:t>23)</w:t>
            </w:r>
            <w:r w:rsidRPr="008C4020">
              <w:tab/>
              <w:t xml:space="preserve">For at gøre det muligt for medlemsstaterne at vedtage de nationale love og administrative bestemmelser, der er nødvendige for at efterkomme dette direktiv, bør der fastsættes en gennemførelsesfrist på </w:t>
            </w:r>
            <w:r w:rsidRPr="008C4020">
              <w:rPr>
                <w:b/>
                <w:i/>
              </w:rPr>
              <w:t>18</w:t>
            </w:r>
            <w:r w:rsidRPr="008C4020">
              <w:t xml:space="preserve"> måneder. For at give virksomhederne tilstrækkelig tid til at tilpasse sig de nye krav bør de nationale bestemmelser til gennemførelse af dette direktiv først finde anvendelse fra </w:t>
            </w:r>
            <w:r w:rsidRPr="008C4020">
              <w:rPr>
                <w:b/>
                <w:i/>
              </w:rPr>
              <w:t>24</w:t>
            </w:r>
            <w:r w:rsidRPr="008C4020">
              <w:t xml:space="preserve"> måneder efter datoen for dette direktivs ikrafttræden.</w:t>
            </w:r>
          </w:p>
        </w:tc>
        <w:tc>
          <w:tcPr>
            <w:tcW w:w="4876" w:type="dxa"/>
          </w:tcPr>
          <w:p w14:paraId="652187CE" w14:textId="77777777" w:rsidR="00BB201B" w:rsidRPr="008C4020" w:rsidRDefault="00BB201B" w:rsidP="00BF7B63">
            <w:pPr>
              <w:pStyle w:val="Normal6"/>
              <w:rPr>
                <w:szCs w:val="24"/>
              </w:rPr>
            </w:pPr>
            <w:r w:rsidRPr="008C4020">
              <w:t>23)</w:t>
            </w:r>
            <w:r w:rsidRPr="008C4020">
              <w:tab/>
              <w:t xml:space="preserve">For at gøre det muligt for medlemsstaterne at vedtage de nationale love og administrative bestemmelser, der er nødvendige for at efterkomme dette direktiv, bør der fastsættes en gennemførelsesfrist på </w:t>
            </w:r>
            <w:r w:rsidRPr="008C4020">
              <w:rPr>
                <w:b/>
                <w:i/>
              </w:rPr>
              <w:t>12</w:t>
            </w:r>
            <w:r w:rsidRPr="008C4020">
              <w:t xml:space="preserve"> måneder. For at give virksomhederne tilstrækkelig tid til at tilpasse sig de nye krav bør de nationale bestemmelser til gennemførelse af dette direktiv først finde anvendelse fra </w:t>
            </w:r>
            <w:r w:rsidRPr="008C4020">
              <w:rPr>
                <w:b/>
                <w:i/>
              </w:rPr>
              <w:t>18</w:t>
            </w:r>
            <w:r w:rsidRPr="008C4020">
              <w:t xml:space="preserve"> måneder efter datoen for dette direktivs ikrafttræden.</w:t>
            </w:r>
          </w:p>
        </w:tc>
      </w:tr>
    </w:tbl>
    <w:p w14:paraId="5AC93953" w14:textId="77777777" w:rsidR="00BB201B" w:rsidRPr="008C4020" w:rsidRDefault="00BB201B" w:rsidP="00BB201B"/>
    <w:p w14:paraId="74A914DE" w14:textId="65AE6BFE" w:rsidR="00BB201B" w:rsidRPr="001A2F03" w:rsidRDefault="0072506C" w:rsidP="00BB201B">
      <w:pPr>
        <w:pStyle w:val="AMNumberTabs0"/>
        <w:keepNext/>
        <w:spacing w:after="240"/>
      </w:pPr>
      <w:r>
        <w:t>Ændring</w:t>
      </w:r>
      <w:r w:rsidR="00BB201B" w:rsidRPr="0072506C">
        <w:tab/>
      </w:r>
      <w:r w:rsidR="00BB201B" w:rsidRPr="0072506C">
        <w:tab/>
        <w:t>18</w:t>
      </w:r>
    </w:p>
    <w:p w14:paraId="1592822F" w14:textId="77777777" w:rsidR="00BB201B" w:rsidRPr="001A2F03" w:rsidRDefault="00BB201B" w:rsidP="00BB201B">
      <w:pPr>
        <w:pStyle w:val="NormalBold"/>
        <w:keepNext/>
        <w:spacing w:before="240"/>
      </w:pPr>
      <w:r w:rsidRPr="001A2F03">
        <w:t>Forslag til direktiv</w:t>
      </w:r>
    </w:p>
    <w:p w14:paraId="30991087" w14:textId="77777777" w:rsidR="00BB201B" w:rsidRPr="008C4020" w:rsidRDefault="00BB201B" w:rsidP="00BB201B">
      <w:pPr>
        <w:pStyle w:val="NormalBold"/>
      </w:pPr>
      <w:r w:rsidRPr="00646B46">
        <w:t>Artikel 1 – stk. 1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201B" w:rsidRPr="008C4020" w14:paraId="77A72997" w14:textId="77777777" w:rsidTr="00BF7B63">
        <w:trPr>
          <w:jc w:val="center"/>
        </w:trPr>
        <w:tc>
          <w:tcPr>
            <w:tcW w:w="9752" w:type="dxa"/>
            <w:gridSpan w:val="2"/>
          </w:tcPr>
          <w:p w14:paraId="7B1BE182" w14:textId="77777777" w:rsidR="00BB201B" w:rsidRPr="008C4020" w:rsidRDefault="00BB201B" w:rsidP="00BF7B63">
            <w:pPr>
              <w:keepNext/>
            </w:pPr>
          </w:p>
        </w:tc>
      </w:tr>
      <w:tr w:rsidR="00BB201B" w:rsidRPr="008C4020" w14:paraId="5C74875C" w14:textId="77777777" w:rsidTr="00BF7B63">
        <w:trPr>
          <w:jc w:val="center"/>
        </w:trPr>
        <w:tc>
          <w:tcPr>
            <w:tcW w:w="4876" w:type="dxa"/>
            <w:hideMark/>
          </w:tcPr>
          <w:p w14:paraId="62F37F50" w14:textId="77777777" w:rsidR="00BB201B" w:rsidRPr="008C4020" w:rsidRDefault="00BB201B" w:rsidP="00BF7B63">
            <w:pPr>
              <w:pStyle w:val="ColumnHeading"/>
              <w:keepNext/>
            </w:pPr>
            <w:r w:rsidRPr="008C4020">
              <w:t>Kommissionens forslag</w:t>
            </w:r>
          </w:p>
        </w:tc>
        <w:tc>
          <w:tcPr>
            <w:tcW w:w="4876" w:type="dxa"/>
            <w:hideMark/>
          </w:tcPr>
          <w:p w14:paraId="32680AD6" w14:textId="6F71E2CF" w:rsidR="00BB201B" w:rsidRPr="0072506C" w:rsidRDefault="0072506C" w:rsidP="00BF7B63">
            <w:pPr>
              <w:pStyle w:val="ColumnHeading"/>
              <w:keepNext/>
            </w:pPr>
            <w:r>
              <w:t>Ændring</w:t>
            </w:r>
          </w:p>
        </w:tc>
      </w:tr>
      <w:tr w:rsidR="00BB201B" w:rsidRPr="008C4020" w14:paraId="4F2166D4" w14:textId="77777777" w:rsidTr="00BF7B63">
        <w:trPr>
          <w:jc w:val="center"/>
        </w:trPr>
        <w:tc>
          <w:tcPr>
            <w:tcW w:w="4876" w:type="dxa"/>
            <w:hideMark/>
          </w:tcPr>
          <w:p w14:paraId="7D79C988" w14:textId="77777777" w:rsidR="00BB201B" w:rsidRPr="008C4020" w:rsidRDefault="00BB201B" w:rsidP="00BF7B63">
            <w:pPr>
              <w:pStyle w:val="Normal6"/>
            </w:pPr>
            <w:r w:rsidRPr="008C4020">
              <w:rPr>
                <w:b/>
                <w:i/>
              </w:rPr>
              <w:t xml:space="preserve">I artikel 2 </w:t>
            </w:r>
            <w:r w:rsidRPr="008C4020">
              <w:t>i direktiv 2001/110/EF foretages følgende ændringer:</w:t>
            </w:r>
          </w:p>
        </w:tc>
        <w:tc>
          <w:tcPr>
            <w:tcW w:w="4876" w:type="dxa"/>
            <w:hideMark/>
          </w:tcPr>
          <w:p w14:paraId="443562F0" w14:textId="77777777" w:rsidR="00BB201B" w:rsidRPr="008C4020" w:rsidRDefault="00BB201B" w:rsidP="00BF7B63">
            <w:pPr>
              <w:pStyle w:val="Normal6"/>
              <w:rPr>
                <w:szCs w:val="24"/>
              </w:rPr>
            </w:pPr>
            <w:r w:rsidRPr="008C4020">
              <w:t>I direktiv 2001/110/EF foretages følgende ændringer:</w:t>
            </w:r>
          </w:p>
        </w:tc>
      </w:tr>
    </w:tbl>
    <w:p w14:paraId="4F72C475" w14:textId="7F1722D8" w:rsidR="00BB201B" w:rsidRPr="001A2F03" w:rsidRDefault="0072506C" w:rsidP="00BB201B">
      <w:pPr>
        <w:pStyle w:val="AMNumberTabs0"/>
        <w:keepNext/>
        <w:spacing w:after="240"/>
      </w:pPr>
      <w:r>
        <w:t>Ændring</w:t>
      </w:r>
      <w:r w:rsidR="00BB201B" w:rsidRPr="0072506C">
        <w:tab/>
      </w:r>
      <w:r w:rsidR="00BB201B" w:rsidRPr="0072506C">
        <w:tab/>
        <w:t>19</w:t>
      </w:r>
    </w:p>
    <w:p w14:paraId="00E7967F" w14:textId="77777777" w:rsidR="00BB201B" w:rsidRPr="001A2F03" w:rsidRDefault="00BB201B" w:rsidP="00BB201B">
      <w:pPr>
        <w:pStyle w:val="NormalBold"/>
        <w:keepNext/>
        <w:spacing w:before="240"/>
      </w:pPr>
      <w:r w:rsidRPr="001A2F03">
        <w:t>Forslag til direktiv</w:t>
      </w:r>
    </w:p>
    <w:p w14:paraId="4F853F62" w14:textId="77777777" w:rsidR="00BB201B" w:rsidRPr="008C4020" w:rsidRDefault="00BB201B" w:rsidP="00BB201B">
      <w:pPr>
        <w:pStyle w:val="NormalBold"/>
      </w:pPr>
      <w:r w:rsidRPr="00646B46">
        <w:t>Artikel 1 – stk. 1 – nr. 1 a (nyt)</w:t>
      </w:r>
    </w:p>
    <w:p w14:paraId="45DD63C0" w14:textId="77777777" w:rsidR="00BB201B" w:rsidRPr="008C4020" w:rsidRDefault="00BB201B" w:rsidP="00BB201B">
      <w:pPr>
        <w:keepNext/>
      </w:pPr>
      <w:r w:rsidRPr="008C4020">
        <w:t>Direktiv 2001/110/EF</w:t>
      </w:r>
    </w:p>
    <w:p w14:paraId="59489730" w14:textId="77777777" w:rsidR="00BB201B" w:rsidRPr="008C4020" w:rsidRDefault="00BB201B" w:rsidP="00BB201B">
      <w:r w:rsidRPr="008C4020">
        <w:t>Artikel 2 – stk. 2 – afsnit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46DC938F" w14:textId="77777777" w:rsidTr="00BF7B63">
        <w:trPr>
          <w:jc w:val="center"/>
        </w:trPr>
        <w:tc>
          <w:tcPr>
            <w:tcW w:w="9752" w:type="dxa"/>
            <w:gridSpan w:val="2"/>
          </w:tcPr>
          <w:p w14:paraId="50DCEF7E" w14:textId="77777777" w:rsidR="00BB201B" w:rsidRPr="008C4020" w:rsidRDefault="00BB201B" w:rsidP="00BF7B63">
            <w:pPr>
              <w:keepNext/>
            </w:pPr>
          </w:p>
        </w:tc>
      </w:tr>
      <w:tr w:rsidR="00BB201B" w:rsidRPr="008C4020" w14:paraId="48FA5A0D" w14:textId="77777777" w:rsidTr="00BF7B63">
        <w:trPr>
          <w:jc w:val="center"/>
        </w:trPr>
        <w:tc>
          <w:tcPr>
            <w:tcW w:w="4876" w:type="dxa"/>
          </w:tcPr>
          <w:p w14:paraId="1715A62D" w14:textId="77777777" w:rsidR="00BB201B" w:rsidRPr="008C4020" w:rsidRDefault="00BB201B" w:rsidP="00BF7B63">
            <w:pPr>
              <w:pStyle w:val="ColumnHeading"/>
              <w:keepNext/>
            </w:pPr>
            <w:r w:rsidRPr="008C4020">
              <w:t>Gældende ordlyd</w:t>
            </w:r>
          </w:p>
        </w:tc>
        <w:tc>
          <w:tcPr>
            <w:tcW w:w="4876" w:type="dxa"/>
          </w:tcPr>
          <w:p w14:paraId="3494BBEE" w14:textId="35A0BE37" w:rsidR="00BB201B" w:rsidRPr="0072506C" w:rsidRDefault="0072506C" w:rsidP="00BF7B63">
            <w:pPr>
              <w:pStyle w:val="ColumnHeading"/>
              <w:keepNext/>
            </w:pPr>
            <w:r>
              <w:t>Ændring</w:t>
            </w:r>
          </w:p>
        </w:tc>
      </w:tr>
      <w:tr w:rsidR="00BB201B" w:rsidRPr="008C4020" w14:paraId="3A270FC6" w14:textId="77777777" w:rsidTr="00BF7B63">
        <w:trPr>
          <w:jc w:val="center"/>
        </w:trPr>
        <w:tc>
          <w:tcPr>
            <w:tcW w:w="4876" w:type="dxa"/>
          </w:tcPr>
          <w:p w14:paraId="475D6E3A" w14:textId="77777777" w:rsidR="00BB201B" w:rsidRPr="008C4020" w:rsidRDefault="00BB201B" w:rsidP="00BF7B63">
            <w:pPr>
              <w:pStyle w:val="Normal6"/>
            </w:pPr>
          </w:p>
        </w:tc>
        <w:tc>
          <w:tcPr>
            <w:tcW w:w="4876" w:type="dxa"/>
          </w:tcPr>
          <w:p w14:paraId="665A882D" w14:textId="77777777" w:rsidR="00BB201B" w:rsidRPr="008C4020" w:rsidRDefault="00BB201B" w:rsidP="00BF7B63">
            <w:pPr>
              <w:pStyle w:val="Normal6"/>
              <w:rPr>
                <w:szCs w:val="24"/>
              </w:rPr>
            </w:pPr>
            <w:r w:rsidRPr="008C4020">
              <w:rPr>
                <w:b/>
                <w:i/>
              </w:rPr>
              <w:t>1a)</w:t>
            </w:r>
            <w:r w:rsidRPr="008C4020">
              <w:rPr>
                <w:b/>
                <w:i/>
              </w:rPr>
              <w:tab/>
              <w:t>Artikel 2, stk. 2, første afsnit, affattes således:</w:t>
            </w:r>
          </w:p>
        </w:tc>
      </w:tr>
      <w:tr w:rsidR="00BB201B" w:rsidRPr="008C4020" w14:paraId="06A6E6B8" w14:textId="77777777" w:rsidTr="00BF7B63">
        <w:trPr>
          <w:jc w:val="center"/>
        </w:trPr>
        <w:tc>
          <w:tcPr>
            <w:tcW w:w="4876" w:type="dxa"/>
          </w:tcPr>
          <w:p w14:paraId="0794E837" w14:textId="77777777" w:rsidR="00BB201B" w:rsidRPr="008C4020" w:rsidRDefault="00BB201B" w:rsidP="00BF7B63">
            <w:pPr>
              <w:pStyle w:val="Normal6"/>
            </w:pPr>
            <w:r w:rsidRPr="008C4020">
              <w:t>2.</w:t>
            </w:r>
            <w:r w:rsidRPr="008C4020">
              <w:rPr>
                <w:b/>
                <w:i/>
              </w:rPr>
              <w:tab/>
            </w:r>
            <w:r w:rsidRPr="008C4020">
              <w:t xml:space="preserve">Varebetegnelserne i bilag I, punkt 2 og 3, er forbeholdt de i bilaget definerede produkter og skal i handelen benyttes som betegnelse for dem. Betegnelsen "honning" kan anvendes i stedet for disse varebetegnelser, dog ikke for så vidt angår </w:t>
            </w:r>
            <w:r w:rsidRPr="008C4020">
              <w:rPr>
                <w:b/>
                <w:i/>
              </w:rPr>
              <w:t xml:space="preserve">filtreret honning, </w:t>
            </w:r>
            <w:r w:rsidRPr="008C4020">
              <w:t>tavlehonning, honning med stykker af honningtavler og bagerihonning.</w:t>
            </w:r>
          </w:p>
        </w:tc>
        <w:tc>
          <w:tcPr>
            <w:tcW w:w="4876" w:type="dxa"/>
          </w:tcPr>
          <w:p w14:paraId="769D2BD1" w14:textId="77777777" w:rsidR="00BB201B" w:rsidRPr="008C4020" w:rsidRDefault="00BB201B" w:rsidP="00BF7B63">
            <w:pPr>
              <w:pStyle w:val="Normal6"/>
              <w:rPr>
                <w:szCs w:val="24"/>
              </w:rPr>
            </w:pPr>
            <w:r w:rsidRPr="008C4020">
              <w:rPr>
                <w:b/>
                <w:i/>
              </w:rPr>
              <w:t>"</w:t>
            </w:r>
            <w:r w:rsidRPr="008C4020">
              <w:t>2.</w:t>
            </w:r>
            <w:r w:rsidRPr="008C4020">
              <w:rPr>
                <w:b/>
                <w:i/>
              </w:rPr>
              <w:tab/>
            </w:r>
            <w:r w:rsidRPr="008C4020">
              <w:t>Varebetegnelserne i bilag I, punkt 2 og 3, er forbeholdt de i bilaget definerede produkter og skal i handelen benyttes som betegnelse for dem. Betegnelsen "honning" kan anvendes i stedet for disse varebetegnelser, dog ikke for så vidt angår tavlehonning, honning med stykker af honningtavler og bagerihonning.</w:t>
            </w:r>
            <w:r w:rsidRPr="008C4020">
              <w:rPr>
                <w:b/>
                <w:i/>
              </w:rPr>
              <w:t>"</w:t>
            </w:r>
          </w:p>
        </w:tc>
      </w:tr>
    </w:tbl>
    <w:p w14:paraId="7B50BDFA" w14:textId="77777777" w:rsidR="00BB201B" w:rsidRPr="000E5741" w:rsidRDefault="00BB201B" w:rsidP="00D80ACA">
      <w:pPr>
        <w:pStyle w:val="CrossRef"/>
        <w:jc w:val="left"/>
      </w:pPr>
    </w:p>
    <w:p w14:paraId="52A139DB" w14:textId="25F49BCD" w:rsidR="00A9099C" w:rsidRPr="001A2F03" w:rsidRDefault="00A9099C" w:rsidP="00A9099C">
      <w:pPr>
        <w:pStyle w:val="AMNumberTabs0"/>
        <w:keepNext/>
        <w:spacing w:after="240"/>
      </w:pPr>
      <w:r>
        <w:t>Ændring</w:t>
      </w:r>
      <w:r w:rsidRPr="0072506C">
        <w:tab/>
      </w:r>
      <w:r w:rsidRPr="0072506C">
        <w:tab/>
      </w:r>
      <w:r w:rsidR="00112447">
        <w:t>20+</w:t>
      </w:r>
      <w:r w:rsidRPr="0072506C">
        <w:t>26</w:t>
      </w:r>
    </w:p>
    <w:p w14:paraId="0E3566B2" w14:textId="77777777" w:rsidR="00A9099C" w:rsidRPr="001A2F03" w:rsidRDefault="00A9099C" w:rsidP="00A9099C">
      <w:pPr>
        <w:pStyle w:val="NormalBold"/>
        <w:keepNext/>
      </w:pPr>
      <w:r w:rsidRPr="001A2F03">
        <w:t>Forslag til direktiv</w:t>
      </w:r>
    </w:p>
    <w:p w14:paraId="31B16FDD" w14:textId="2126C2C0" w:rsidR="00A9099C" w:rsidRPr="008C4020" w:rsidRDefault="00A9099C" w:rsidP="00A9099C">
      <w:pPr>
        <w:pStyle w:val="NormalBold"/>
      </w:pPr>
      <w:r w:rsidRPr="00646B46">
        <w:t xml:space="preserve">Artikel 1 – stk. 1 – nr. </w:t>
      </w:r>
      <w:r>
        <w:t xml:space="preserve">1 </w:t>
      </w:r>
      <w:r w:rsidR="00112447">
        <w:t>b</w:t>
      </w:r>
      <w:r>
        <w:t xml:space="preserve"> (nyt)</w:t>
      </w:r>
    </w:p>
    <w:p w14:paraId="7F1D49C6" w14:textId="77777777" w:rsidR="00A9099C" w:rsidRPr="008C4020" w:rsidRDefault="00A9099C" w:rsidP="00A9099C">
      <w:pPr>
        <w:keepNext/>
      </w:pPr>
      <w:r w:rsidRPr="008C4020">
        <w:t>Direktiv 2001/110/EF</w:t>
      </w:r>
    </w:p>
    <w:p w14:paraId="21A41EA0" w14:textId="1DC1CE6F" w:rsidR="00A9099C" w:rsidRPr="0072506C" w:rsidRDefault="00A9099C" w:rsidP="00A9099C">
      <w:r w:rsidRPr="008C4020">
        <w:t xml:space="preserve">Artikel 2 – stk. 2 </w:t>
      </w:r>
      <w:r w:rsidR="00112447">
        <w:t xml:space="preserve">– afsnit 2 </w:t>
      </w:r>
      <w:r w:rsidRPr="0072506C">
        <w:t>–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9099C" w:rsidRPr="008C4020" w14:paraId="64730F93" w14:textId="77777777" w:rsidTr="00A9099C">
        <w:trPr>
          <w:jc w:val="center"/>
        </w:trPr>
        <w:tc>
          <w:tcPr>
            <w:tcW w:w="9752" w:type="dxa"/>
            <w:gridSpan w:val="2"/>
          </w:tcPr>
          <w:p w14:paraId="3037B6F8" w14:textId="77777777" w:rsidR="00A9099C" w:rsidRPr="0072506C" w:rsidRDefault="00A9099C" w:rsidP="00A9099C">
            <w:pPr>
              <w:keepNext/>
            </w:pPr>
          </w:p>
        </w:tc>
      </w:tr>
      <w:tr w:rsidR="00A9099C" w:rsidRPr="008C4020" w14:paraId="42E3DB97" w14:textId="77777777" w:rsidTr="00A9099C">
        <w:trPr>
          <w:jc w:val="center"/>
        </w:trPr>
        <w:tc>
          <w:tcPr>
            <w:tcW w:w="4876" w:type="dxa"/>
          </w:tcPr>
          <w:p w14:paraId="2D295F2F" w14:textId="6947F106" w:rsidR="00A9099C" w:rsidRPr="008C4020" w:rsidRDefault="00A9099C" w:rsidP="00A9099C">
            <w:pPr>
              <w:pStyle w:val="ColumnHeading"/>
              <w:keepNext/>
            </w:pPr>
            <w:r w:rsidRPr="008C4020">
              <w:t>Gældende ordlyd</w:t>
            </w:r>
          </w:p>
        </w:tc>
        <w:tc>
          <w:tcPr>
            <w:tcW w:w="4876" w:type="dxa"/>
          </w:tcPr>
          <w:p w14:paraId="27354D51" w14:textId="77777777" w:rsidR="00A9099C" w:rsidRPr="0072506C" w:rsidRDefault="00A9099C" w:rsidP="00A9099C">
            <w:pPr>
              <w:pStyle w:val="ColumnHeading"/>
              <w:keepNext/>
            </w:pPr>
            <w:r>
              <w:t>Ændring</w:t>
            </w:r>
          </w:p>
        </w:tc>
      </w:tr>
      <w:tr w:rsidR="00112447" w:rsidRPr="008C4020" w14:paraId="478FFDA2" w14:textId="77777777" w:rsidTr="00A9099C">
        <w:trPr>
          <w:jc w:val="center"/>
        </w:trPr>
        <w:tc>
          <w:tcPr>
            <w:tcW w:w="4876" w:type="dxa"/>
          </w:tcPr>
          <w:p w14:paraId="0F4C3349" w14:textId="77777777" w:rsidR="00112447" w:rsidRPr="008C4020" w:rsidRDefault="00112447" w:rsidP="00A9099C">
            <w:pPr>
              <w:pStyle w:val="ColumnHeading"/>
              <w:keepNext/>
            </w:pPr>
          </w:p>
        </w:tc>
        <w:tc>
          <w:tcPr>
            <w:tcW w:w="4876" w:type="dxa"/>
          </w:tcPr>
          <w:p w14:paraId="79583256" w14:textId="7A021B5F" w:rsidR="00112447" w:rsidRDefault="00112447" w:rsidP="00A9099C">
            <w:pPr>
              <w:pStyle w:val="ColumnHeading"/>
              <w:keepNext/>
            </w:pPr>
            <w:r w:rsidRPr="008C4020">
              <w:rPr>
                <w:b/>
              </w:rPr>
              <w:t>1b)</w:t>
            </w:r>
            <w:r w:rsidRPr="008C4020">
              <w:rPr>
                <w:b/>
              </w:rPr>
              <w:tab/>
              <w:t>Artikel 2, stk. 2, andet afsnit, litra b), affattes indledningen således:</w:t>
            </w:r>
          </w:p>
        </w:tc>
      </w:tr>
      <w:tr w:rsidR="00A9099C" w:rsidRPr="008C4020" w14:paraId="50F2A2BE" w14:textId="77777777" w:rsidTr="00A9099C">
        <w:trPr>
          <w:jc w:val="center"/>
        </w:trPr>
        <w:tc>
          <w:tcPr>
            <w:tcW w:w="4876" w:type="dxa"/>
          </w:tcPr>
          <w:p w14:paraId="3A6C0E6A" w14:textId="28E3FA6E" w:rsidR="00A9099C" w:rsidRPr="0072506C" w:rsidRDefault="00A9099C" w:rsidP="00A9099C">
            <w:pPr>
              <w:pStyle w:val="Normal6"/>
            </w:pPr>
            <w:r w:rsidRPr="00D80ACA">
              <w:t>"</w:t>
            </w:r>
            <w:r w:rsidRPr="008C4020">
              <w:rPr>
                <w:b/>
                <w:i/>
              </w:rPr>
              <w:t>b</w:t>
            </w:r>
            <w:r w:rsidRPr="008C4020">
              <w:t xml:space="preserve">) </w:t>
            </w:r>
            <w:r w:rsidRPr="008C4020">
              <w:rPr>
                <w:b/>
                <w:i/>
              </w:rPr>
              <w:tab/>
            </w:r>
            <w:r w:rsidRPr="008C4020">
              <w:t xml:space="preserve">kan varebetegnelserne, bortset fra </w:t>
            </w:r>
            <w:r w:rsidRPr="008C4020">
              <w:rPr>
                <w:b/>
                <w:i/>
              </w:rPr>
              <w:t xml:space="preserve">filtreret honning og </w:t>
            </w:r>
            <w:r w:rsidRPr="008C4020">
              <w:t>bagerihonning, suppleres med angivelser vedrørende:</w:t>
            </w:r>
          </w:p>
        </w:tc>
        <w:tc>
          <w:tcPr>
            <w:tcW w:w="4876" w:type="dxa"/>
          </w:tcPr>
          <w:p w14:paraId="5E71DB30" w14:textId="050F5AE0" w:rsidR="00A9099C" w:rsidRPr="00646B46" w:rsidRDefault="00A9099C" w:rsidP="00112447">
            <w:pPr>
              <w:spacing w:after="120"/>
              <w:rPr>
                <w:szCs w:val="24"/>
              </w:rPr>
            </w:pPr>
            <w:r w:rsidRPr="00D80ACA">
              <w:t>"</w:t>
            </w:r>
            <w:r w:rsidRPr="0072506C">
              <w:t>b)</w:t>
            </w:r>
            <w:r w:rsidRPr="0072506C">
              <w:tab/>
            </w:r>
            <w:r w:rsidRPr="008C4020">
              <w:t xml:space="preserve">kan varebetegnelserne, </w:t>
            </w:r>
            <w:r>
              <w:t>b</w:t>
            </w:r>
            <w:r w:rsidRPr="00300074">
              <w:t>ortset fra</w:t>
            </w:r>
            <w:r w:rsidRPr="001A2F03">
              <w:rPr>
                <w:b/>
                <w:i/>
              </w:rPr>
              <w:t xml:space="preserve"> </w:t>
            </w:r>
            <w:r w:rsidRPr="00300074">
              <w:t>bagerihonning</w:t>
            </w:r>
            <w:r w:rsidRPr="001A2F03">
              <w:rPr>
                <w:b/>
                <w:i/>
              </w:rPr>
              <w:t xml:space="preserve">, kan disse betegnelser </w:t>
            </w:r>
            <w:r w:rsidRPr="00300074">
              <w:t>suppleres med</w:t>
            </w:r>
            <w:r w:rsidRPr="001A2F03">
              <w:rPr>
                <w:b/>
                <w:i/>
              </w:rPr>
              <w:t xml:space="preserve"> oplysninger </w:t>
            </w:r>
            <w:r w:rsidRPr="00300074">
              <w:t>vedrørende</w:t>
            </w:r>
            <w:r w:rsidRPr="001A2F03">
              <w:rPr>
                <w:b/>
                <w:i/>
              </w:rPr>
              <w:t xml:space="preserve"> honningens: </w:t>
            </w:r>
          </w:p>
        </w:tc>
      </w:tr>
      <w:tr w:rsidR="00A9099C" w:rsidRPr="008C4020" w14:paraId="64A61DE6" w14:textId="77777777" w:rsidTr="00A9099C">
        <w:trPr>
          <w:jc w:val="center"/>
        </w:trPr>
        <w:tc>
          <w:tcPr>
            <w:tcW w:w="4876" w:type="dxa"/>
          </w:tcPr>
          <w:p w14:paraId="075A38DB" w14:textId="77777777" w:rsidR="00A9099C" w:rsidRPr="008C4020" w:rsidRDefault="00A9099C" w:rsidP="00A9099C">
            <w:pPr>
              <w:pStyle w:val="Normal6"/>
            </w:pPr>
          </w:p>
        </w:tc>
        <w:tc>
          <w:tcPr>
            <w:tcW w:w="4876" w:type="dxa"/>
          </w:tcPr>
          <w:p w14:paraId="2B43D744" w14:textId="77777777" w:rsidR="00A9099C" w:rsidRPr="008C4020" w:rsidRDefault="00A9099C" w:rsidP="00A9099C">
            <w:pPr>
              <w:spacing w:after="120"/>
              <w:rPr>
                <w:szCs w:val="24"/>
              </w:rPr>
            </w:pPr>
            <w:r w:rsidRPr="008C4020">
              <w:rPr>
                <w:b/>
                <w:i/>
              </w:rPr>
              <w:t>–</w:t>
            </w:r>
            <w:r w:rsidRPr="008C4020">
              <w:tab/>
            </w:r>
            <w:r w:rsidRPr="008C4020">
              <w:rPr>
                <w:b/>
                <w:i/>
              </w:rPr>
              <w:t xml:space="preserve">oprindelse fra blomsterarter eller planter, hvis produktet helt eller hovedsagelig stammer det angivne sted og besidder den angivne oprindelses </w:t>
            </w:r>
            <w:proofErr w:type="spellStart"/>
            <w:r w:rsidRPr="008C4020">
              <w:rPr>
                <w:b/>
                <w:i/>
              </w:rPr>
              <w:t>organoleptiske</w:t>
            </w:r>
            <w:proofErr w:type="spellEnd"/>
            <w:r w:rsidRPr="008C4020">
              <w:rPr>
                <w:b/>
                <w:i/>
              </w:rPr>
              <w:t xml:space="preserve">, fysisk-kemiske og mikroskopiske egenskaber </w:t>
            </w:r>
          </w:p>
        </w:tc>
      </w:tr>
      <w:tr w:rsidR="00A9099C" w:rsidRPr="008C4020" w14:paraId="3FE99AA2" w14:textId="77777777" w:rsidTr="00A9099C">
        <w:trPr>
          <w:jc w:val="center"/>
        </w:trPr>
        <w:tc>
          <w:tcPr>
            <w:tcW w:w="4876" w:type="dxa"/>
          </w:tcPr>
          <w:p w14:paraId="53D5E45C" w14:textId="77777777" w:rsidR="00A9099C" w:rsidRPr="008C4020" w:rsidRDefault="00A9099C" w:rsidP="00A9099C">
            <w:pPr>
              <w:pStyle w:val="Normal6"/>
            </w:pPr>
          </w:p>
        </w:tc>
        <w:tc>
          <w:tcPr>
            <w:tcW w:w="4876" w:type="dxa"/>
          </w:tcPr>
          <w:p w14:paraId="4FA6752A" w14:textId="77777777" w:rsidR="00A9099C" w:rsidRPr="008C4020" w:rsidRDefault="00A9099C" w:rsidP="00A9099C">
            <w:pPr>
              <w:pStyle w:val="Normal6"/>
              <w:rPr>
                <w:szCs w:val="24"/>
              </w:rPr>
            </w:pPr>
            <w:r w:rsidRPr="008C4020">
              <w:rPr>
                <w:b/>
                <w:i/>
              </w:rPr>
              <w:t xml:space="preserve">– </w:t>
            </w:r>
            <w:r w:rsidRPr="008C4020">
              <w:tab/>
            </w:r>
            <w:r w:rsidRPr="008C4020">
              <w:rPr>
                <w:b/>
                <w:i/>
              </w:rPr>
              <w:t xml:space="preserve">regional, territorial eller topografisk oprindelse, hvis produktet helt stammer fra det angivne sted </w:t>
            </w:r>
          </w:p>
        </w:tc>
      </w:tr>
      <w:tr w:rsidR="00A9099C" w:rsidRPr="008C4020" w14:paraId="39801311" w14:textId="77777777" w:rsidTr="00A9099C">
        <w:trPr>
          <w:jc w:val="center"/>
        </w:trPr>
        <w:tc>
          <w:tcPr>
            <w:tcW w:w="4876" w:type="dxa"/>
          </w:tcPr>
          <w:p w14:paraId="7FDE128A" w14:textId="77777777" w:rsidR="00A9099C" w:rsidRPr="008C4020" w:rsidRDefault="00A9099C" w:rsidP="00A9099C">
            <w:pPr>
              <w:pStyle w:val="Normal6"/>
            </w:pPr>
          </w:p>
        </w:tc>
        <w:tc>
          <w:tcPr>
            <w:tcW w:w="4876" w:type="dxa"/>
          </w:tcPr>
          <w:p w14:paraId="057A223C" w14:textId="77777777" w:rsidR="00A9099C" w:rsidRPr="0072506C" w:rsidRDefault="00A9099C" w:rsidP="00A9099C">
            <w:pPr>
              <w:pStyle w:val="Normal6"/>
              <w:rPr>
                <w:szCs w:val="24"/>
              </w:rPr>
            </w:pPr>
            <w:r w:rsidRPr="008C4020">
              <w:rPr>
                <w:b/>
                <w:i/>
              </w:rPr>
              <w:t xml:space="preserve">– </w:t>
            </w:r>
            <w:r w:rsidRPr="008C4020">
              <w:tab/>
            </w:r>
            <w:r w:rsidRPr="008C4020">
              <w:rPr>
                <w:b/>
                <w:i/>
              </w:rPr>
              <w:t>specifikke kvalitetskriterier.</w:t>
            </w:r>
            <w:r w:rsidRPr="00D80ACA">
              <w:t>"</w:t>
            </w:r>
            <w:r w:rsidRPr="0072506C">
              <w:t xml:space="preserve"> </w:t>
            </w:r>
          </w:p>
        </w:tc>
      </w:tr>
    </w:tbl>
    <w:p w14:paraId="78AD68B9" w14:textId="77777777" w:rsidR="00BB201B" w:rsidRPr="000E5741" w:rsidRDefault="00BB201B" w:rsidP="00D80ACA">
      <w:pPr>
        <w:pStyle w:val="CrossRef"/>
        <w:jc w:val="left"/>
      </w:pPr>
    </w:p>
    <w:p w14:paraId="2F978648" w14:textId="2FDD6AB0" w:rsidR="00BB201B" w:rsidRPr="001A2F03" w:rsidRDefault="0072506C" w:rsidP="00BB201B">
      <w:pPr>
        <w:pStyle w:val="AMNumberTabs0"/>
        <w:keepNext/>
        <w:spacing w:after="240"/>
      </w:pPr>
      <w:r>
        <w:t>Ændring</w:t>
      </w:r>
      <w:r w:rsidR="00BB201B" w:rsidRPr="0072506C">
        <w:tab/>
      </w:r>
      <w:r w:rsidR="00BB201B" w:rsidRPr="0072506C">
        <w:tab/>
        <w:t>21</w:t>
      </w:r>
    </w:p>
    <w:p w14:paraId="63074269" w14:textId="77777777" w:rsidR="00BB201B" w:rsidRPr="001A2F03" w:rsidRDefault="00BB201B" w:rsidP="00BB201B">
      <w:pPr>
        <w:pStyle w:val="NormalBold"/>
        <w:keepNext/>
        <w:spacing w:before="240"/>
      </w:pPr>
      <w:r w:rsidRPr="001A2F03">
        <w:t>Forslag til direktiv</w:t>
      </w:r>
    </w:p>
    <w:p w14:paraId="288B9036" w14:textId="77777777" w:rsidR="00BB201B" w:rsidRPr="008C4020" w:rsidRDefault="00BB201B" w:rsidP="00BB201B">
      <w:pPr>
        <w:pStyle w:val="NormalBold"/>
      </w:pPr>
      <w:r w:rsidRPr="00646B46">
        <w:t>Artikel 1 – stk. 1 – nr. 1 c (nyt)</w:t>
      </w:r>
    </w:p>
    <w:p w14:paraId="0D2827D6" w14:textId="77777777" w:rsidR="00BB201B" w:rsidRPr="008C4020" w:rsidRDefault="00BB201B" w:rsidP="00BB201B">
      <w:pPr>
        <w:keepNext/>
      </w:pPr>
      <w:r w:rsidRPr="008C4020">
        <w:t>Direktiv 2001/110/EF</w:t>
      </w:r>
    </w:p>
    <w:p w14:paraId="588CE367" w14:textId="77777777" w:rsidR="00BB201B" w:rsidRPr="008C4020" w:rsidRDefault="00BB201B" w:rsidP="00BB201B">
      <w:r w:rsidRPr="008C4020">
        <w:t>Artikel 2 – stk. 2 – afsnit 2 – litra b a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1295C58B" w14:textId="77777777" w:rsidTr="00BF7B63">
        <w:trPr>
          <w:jc w:val="center"/>
        </w:trPr>
        <w:tc>
          <w:tcPr>
            <w:tcW w:w="9752" w:type="dxa"/>
            <w:gridSpan w:val="2"/>
          </w:tcPr>
          <w:p w14:paraId="2FFCDC22" w14:textId="77777777" w:rsidR="00BB201B" w:rsidRPr="008C4020" w:rsidRDefault="00BB201B" w:rsidP="00BF7B63">
            <w:pPr>
              <w:keepNext/>
            </w:pPr>
          </w:p>
        </w:tc>
      </w:tr>
      <w:tr w:rsidR="00BB201B" w:rsidRPr="008C4020" w14:paraId="7A00C7D8" w14:textId="77777777" w:rsidTr="00BF7B63">
        <w:trPr>
          <w:jc w:val="center"/>
        </w:trPr>
        <w:tc>
          <w:tcPr>
            <w:tcW w:w="4876" w:type="dxa"/>
          </w:tcPr>
          <w:p w14:paraId="16C81A06" w14:textId="77777777" w:rsidR="00BB201B" w:rsidRPr="008C4020" w:rsidRDefault="00BB201B" w:rsidP="00BF7B63">
            <w:pPr>
              <w:pStyle w:val="ColumnHeading"/>
              <w:keepNext/>
            </w:pPr>
            <w:r w:rsidRPr="008C4020">
              <w:t>Kommissionens forslag</w:t>
            </w:r>
          </w:p>
        </w:tc>
        <w:tc>
          <w:tcPr>
            <w:tcW w:w="4876" w:type="dxa"/>
          </w:tcPr>
          <w:p w14:paraId="159B1852" w14:textId="5C529F61" w:rsidR="00BB201B" w:rsidRPr="0072506C" w:rsidRDefault="0072506C" w:rsidP="00BF7B63">
            <w:pPr>
              <w:pStyle w:val="ColumnHeading"/>
              <w:keepNext/>
            </w:pPr>
            <w:r>
              <w:t>Ændring</w:t>
            </w:r>
          </w:p>
        </w:tc>
      </w:tr>
      <w:tr w:rsidR="00BB201B" w:rsidRPr="008C4020" w14:paraId="0ECD57F6" w14:textId="77777777" w:rsidTr="00BF7B63">
        <w:trPr>
          <w:jc w:val="center"/>
        </w:trPr>
        <w:tc>
          <w:tcPr>
            <w:tcW w:w="4876" w:type="dxa"/>
          </w:tcPr>
          <w:p w14:paraId="0AFFA34E" w14:textId="77777777" w:rsidR="00BB201B" w:rsidRPr="008C4020" w:rsidRDefault="00BB201B" w:rsidP="00BF7B63">
            <w:pPr>
              <w:pStyle w:val="Normal6"/>
            </w:pPr>
          </w:p>
        </w:tc>
        <w:tc>
          <w:tcPr>
            <w:tcW w:w="4876" w:type="dxa"/>
          </w:tcPr>
          <w:p w14:paraId="0C28A84D" w14:textId="5E6F941A" w:rsidR="00BB201B" w:rsidRPr="008C4020" w:rsidRDefault="00BB201B" w:rsidP="00BF7B63">
            <w:pPr>
              <w:pStyle w:val="Normal6"/>
              <w:rPr>
                <w:szCs w:val="24"/>
              </w:rPr>
            </w:pPr>
            <w:r w:rsidRPr="008C4020">
              <w:rPr>
                <w:b/>
                <w:i/>
              </w:rPr>
              <w:t>1c)</w:t>
            </w:r>
            <w:r w:rsidRPr="008C4020">
              <w:rPr>
                <w:b/>
                <w:i/>
              </w:rPr>
              <w:tab/>
              <w:t>I artikel 2, stk. 2,</w:t>
            </w:r>
            <w:r w:rsidR="00901CD9">
              <w:rPr>
                <w:b/>
                <w:i/>
              </w:rPr>
              <w:t xml:space="preserve"> andet afsnit,</w:t>
            </w:r>
            <w:r w:rsidRPr="008C4020">
              <w:rPr>
                <w:b/>
                <w:i/>
              </w:rPr>
              <w:t xml:space="preserve"> indsættes følgende litra:</w:t>
            </w:r>
          </w:p>
        </w:tc>
      </w:tr>
      <w:tr w:rsidR="00BB201B" w:rsidRPr="008C4020" w14:paraId="4EDBD0EE" w14:textId="77777777" w:rsidTr="00BF7B63">
        <w:trPr>
          <w:jc w:val="center"/>
        </w:trPr>
        <w:tc>
          <w:tcPr>
            <w:tcW w:w="4876" w:type="dxa"/>
          </w:tcPr>
          <w:p w14:paraId="76B41E81" w14:textId="77777777" w:rsidR="00BB201B" w:rsidRPr="008C4020" w:rsidRDefault="00BB201B" w:rsidP="00BF7B63">
            <w:pPr>
              <w:pStyle w:val="Normal6"/>
            </w:pPr>
          </w:p>
        </w:tc>
        <w:tc>
          <w:tcPr>
            <w:tcW w:w="4876" w:type="dxa"/>
          </w:tcPr>
          <w:p w14:paraId="77032628" w14:textId="218CC7F1" w:rsidR="00BB201B" w:rsidRPr="008C4020" w:rsidRDefault="00BB201B" w:rsidP="00A84F93">
            <w:pPr>
              <w:pStyle w:val="Normal6"/>
              <w:rPr>
                <w:szCs w:val="24"/>
              </w:rPr>
            </w:pPr>
            <w:r w:rsidRPr="008C4020">
              <w:rPr>
                <w:b/>
                <w:i/>
              </w:rPr>
              <w:t>"</w:t>
            </w:r>
            <w:proofErr w:type="spellStart"/>
            <w:r w:rsidRPr="008C4020">
              <w:rPr>
                <w:b/>
                <w:i/>
              </w:rPr>
              <w:t>ba</w:t>
            </w:r>
            <w:proofErr w:type="spellEnd"/>
            <w:r w:rsidRPr="008C4020">
              <w:rPr>
                <w:b/>
                <w:i/>
              </w:rPr>
              <w:t xml:space="preserve">) </w:t>
            </w:r>
            <w:r w:rsidRPr="008C4020">
              <w:rPr>
                <w:b/>
                <w:i/>
              </w:rPr>
              <w:tab/>
              <w:t xml:space="preserve">Al honning, der markedsføres med en anden identifikation end biavlerens, skal have en </w:t>
            </w:r>
            <w:proofErr w:type="spellStart"/>
            <w:r w:rsidRPr="008C4020">
              <w:rPr>
                <w:b/>
                <w:i/>
              </w:rPr>
              <w:t>identifikatorkode</w:t>
            </w:r>
            <w:proofErr w:type="spellEnd"/>
            <w:r w:rsidRPr="008C4020">
              <w:rPr>
                <w:b/>
                <w:i/>
              </w:rPr>
              <w:t>, der er knyttet til et sporbarhedssystem, som giver medlemsstaternes kompetente myndigheder mulighed for at spore honningens samlede værdikæde helt tilbage til biavlerne. Alle personoplysninger, der indgår i sporbarhedssystemet, er kun tilgængelige for forbrugerne efter aftale med producenterne af den pågældende batch eller de pågældende batcher."</w:t>
            </w:r>
          </w:p>
        </w:tc>
      </w:tr>
    </w:tbl>
    <w:p w14:paraId="61EB12CD" w14:textId="77777777" w:rsidR="00BB201B" w:rsidRPr="008C4020" w:rsidRDefault="00BB201B" w:rsidP="00BB201B"/>
    <w:p w14:paraId="1608C0FB" w14:textId="5173B589" w:rsidR="001A3AE9" w:rsidRPr="00B951DB" w:rsidRDefault="00435821" w:rsidP="001A3AE9">
      <w:pPr>
        <w:pStyle w:val="AmNumberTabs"/>
      </w:pPr>
      <w:r>
        <w:t>Ændring</w:t>
      </w:r>
      <w:r w:rsidR="001A3AE9" w:rsidRPr="00B951DB">
        <w:tab/>
      </w:r>
      <w:r w:rsidR="001A3AE9" w:rsidRPr="00B951DB">
        <w:tab/>
        <w:t>59</w:t>
      </w:r>
    </w:p>
    <w:p w14:paraId="68E00DBC" w14:textId="77777777" w:rsidR="001A3AE9" w:rsidRPr="00B951DB" w:rsidRDefault="001A3AE9" w:rsidP="001A3AE9">
      <w:pPr>
        <w:pStyle w:val="NormalBold12b"/>
      </w:pPr>
      <w:r w:rsidRPr="00B951DB">
        <w:t>Forslag til direktiv</w:t>
      </w:r>
    </w:p>
    <w:p w14:paraId="767BDA1B" w14:textId="77777777" w:rsidR="001A3AE9" w:rsidRPr="00B951DB" w:rsidRDefault="001A3AE9" w:rsidP="001A3AE9">
      <w:pPr>
        <w:pStyle w:val="NormalBold"/>
      </w:pPr>
      <w:r w:rsidRPr="00B951DB">
        <w:t>Artikel 1 – stk. 1 – nr. 2</w:t>
      </w:r>
    </w:p>
    <w:p w14:paraId="086B44D5" w14:textId="77777777" w:rsidR="001A3AE9" w:rsidRPr="00B951DB" w:rsidRDefault="001A3AE9" w:rsidP="001A3AE9">
      <w:r w:rsidRPr="00B951DB">
        <w:t>Direktiv 2001/110/EF</w:t>
      </w:r>
    </w:p>
    <w:p w14:paraId="163C5F25" w14:textId="77777777" w:rsidR="001A3AE9" w:rsidRPr="00B951DB" w:rsidRDefault="001A3AE9" w:rsidP="001A3AE9">
      <w:r w:rsidRPr="00B951DB">
        <w:t>Artikel 2 – stk. 4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A3AE9" w:rsidRPr="00B951DB" w14:paraId="11DE1FE5" w14:textId="77777777" w:rsidTr="00112447">
        <w:trPr>
          <w:trHeight w:hRule="exact" w:val="240"/>
          <w:jc w:val="center"/>
        </w:trPr>
        <w:tc>
          <w:tcPr>
            <w:tcW w:w="9752" w:type="dxa"/>
            <w:gridSpan w:val="2"/>
          </w:tcPr>
          <w:p w14:paraId="251AD806" w14:textId="77777777" w:rsidR="001A3AE9" w:rsidRPr="00B951DB" w:rsidRDefault="001A3AE9" w:rsidP="00112447"/>
        </w:tc>
      </w:tr>
      <w:tr w:rsidR="001A3AE9" w:rsidRPr="00B951DB" w14:paraId="0D6A5A69" w14:textId="77777777" w:rsidTr="00112447">
        <w:trPr>
          <w:trHeight w:val="240"/>
          <w:jc w:val="center"/>
        </w:trPr>
        <w:tc>
          <w:tcPr>
            <w:tcW w:w="4876" w:type="dxa"/>
          </w:tcPr>
          <w:p w14:paraId="117A5322" w14:textId="77777777" w:rsidR="001A3AE9" w:rsidRPr="00B951DB" w:rsidRDefault="001A3AE9" w:rsidP="00112447">
            <w:pPr>
              <w:pStyle w:val="AmColumnHeading"/>
            </w:pPr>
            <w:r w:rsidRPr="00B951DB">
              <w:t>Kommissionens forslag</w:t>
            </w:r>
          </w:p>
        </w:tc>
        <w:tc>
          <w:tcPr>
            <w:tcW w:w="4876" w:type="dxa"/>
          </w:tcPr>
          <w:p w14:paraId="1CD40902" w14:textId="545B80E8" w:rsidR="001A3AE9" w:rsidRPr="00B951DB" w:rsidRDefault="00435821" w:rsidP="00112447">
            <w:pPr>
              <w:pStyle w:val="AmColumnHeading"/>
            </w:pPr>
            <w:r>
              <w:t>Ændring</w:t>
            </w:r>
          </w:p>
        </w:tc>
      </w:tr>
      <w:tr w:rsidR="001A3AE9" w:rsidRPr="00B951DB" w14:paraId="3E89DF00" w14:textId="77777777" w:rsidTr="00112447">
        <w:trPr>
          <w:jc w:val="center"/>
        </w:trPr>
        <w:tc>
          <w:tcPr>
            <w:tcW w:w="4876" w:type="dxa"/>
          </w:tcPr>
          <w:p w14:paraId="441B28F7" w14:textId="77777777" w:rsidR="001A3AE9" w:rsidRPr="00B951DB" w:rsidRDefault="001A3AE9" w:rsidP="00112447">
            <w:pPr>
              <w:pStyle w:val="Normal6a"/>
            </w:pPr>
            <w:r w:rsidRPr="00B951DB">
              <w:rPr>
                <w:b/>
                <w:i/>
              </w:rPr>
              <w:t xml:space="preserve"> </w:t>
            </w:r>
            <w:r w:rsidRPr="00B951DB">
              <w:tab/>
              <w:t xml:space="preserve">"a) Det oprindelsesland, hvor honningen er høstet, skal angives på etiketten. Hvis honningen </w:t>
            </w:r>
            <w:r w:rsidRPr="00B951DB">
              <w:rPr>
                <w:b/>
                <w:i/>
              </w:rPr>
              <w:t>har oprindelse</w:t>
            </w:r>
            <w:r w:rsidRPr="00B951DB">
              <w:t xml:space="preserve"> i </w:t>
            </w:r>
            <w:r w:rsidRPr="00B951DB">
              <w:rPr>
                <w:b/>
                <w:i/>
              </w:rPr>
              <w:t>mere end ét</w:t>
            </w:r>
            <w:r w:rsidRPr="00B951DB">
              <w:t xml:space="preserve"> land</w:t>
            </w:r>
            <w:r w:rsidRPr="00B951DB">
              <w:rPr>
                <w:b/>
                <w:i/>
              </w:rPr>
              <w:t>, skal de oprindelseslande, hvor</w:t>
            </w:r>
            <w:r w:rsidRPr="00B951DB">
              <w:t xml:space="preserve"> honningen er høstet, angives på etiketten på </w:t>
            </w:r>
            <w:r w:rsidRPr="00B951DB">
              <w:rPr>
                <w:b/>
                <w:i/>
              </w:rPr>
              <w:t>pakninger</w:t>
            </w:r>
            <w:r w:rsidRPr="00B951DB">
              <w:t xml:space="preserve">, </w:t>
            </w:r>
            <w:r w:rsidRPr="00B951DB">
              <w:rPr>
                <w:b/>
                <w:i/>
              </w:rPr>
              <w:t>der indeholder mere end 25 g</w:t>
            </w:r>
            <w:r w:rsidRPr="00B951DB">
              <w:t>.</w:t>
            </w:r>
          </w:p>
        </w:tc>
        <w:tc>
          <w:tcPr>
            <w:tcW w:w="4876" w:type="dxa"/>
          </w:tcPr>
          <w:p w14:paraId="60FF55C2" w14:textId="77777777" w:rsidR="001A3AE9" w:rsidRPr="00B951DB" w:rsidRDefault="001A3AE9" w:rsidP="00112447">
            <w:pPr>
              <w:pStyle w:val="Normal6a"/>
            </w:pPr>
            <w:r w:rsidRPr="00B951DB">
              <w:t>"a)</w:t>
            </w:r>
            <w:r w:rsidRPr="00B951DB">
              <w:tab/>
              <w:t xml:space="preserve">Det oprindelsesland, hvor honningen er høstet, skal angives på etiketten. Hvis honningen </w:t>
            </w:r>
            <w:r w:rsidRPr="00B951DB">
              <w:rPr>
                <w:b/>
                <w:i/>
              </w:rPr>
              <w:t>kun er høstet</w:t>
            </w:r>
            <w:r w:rsidRPr="00B951DB">
              <w:t xml:space="preserve"> i </w:t>
            </w:r>
            <w:r w:rsidRPr="00B951DB">
              <w:rPr>
                <w:b/>
                <w:i/>
              </w:rPr>
              <w:t>ét land, angives dette</w:t>
            </w:r>
            <w:r w:rsidRPr="00B951DB">
              <w:t xml:space="preserve"> land</w:t>
            </w:r>
            <w:r w:rsidRPr="00B951DB">
              <w:rPr>
                <w:b/>
                <w:i/>
              </w:rPr>
              <w:t xml:space="preserve"> på etiketten på forsiden af emballagen tæt på produktets varemærke. Hvis honningen består af en blanding af honning, der er høstet i flere lande, angives listen over oprindelseslande på etiketten på forsiden af emballagen i faldende orden efter mængde, idet de nøjagtige blandede procentsatser giver mulighed for en tolerance på 5 %".</w:t>
            </w:r>
          </w:p>
        </w:tc>
      </w:tr>
    </w:tbl>
    <w:p w14:paraId="4CFDE952" w14:textId="0A872D99" w:rsidR="00BB201B" w:rsidRPr="008C4020" w:rsidRDefault="00BB201B" w:rsidP="001A3AE9"/>
    <w:p w14:paraId="43ECD07F" w14:textId="7D88A1A3" w:rsidR="00BB201B" w:rsidRPr="001A2F03" w:rsidRDefault="0072506C" w:rsidP="00BB201B">
      <w:pPr>
        <w:pStyle w:val="AMNumberTabs0"/>
        <w:keepNext/>
        <w:spacing w:after="240"/>
      </w:pPr>
      <w:r>
        <w:t>Ændring</w:t>
      </w:r>
      <w:r w:rsidR="00BB201B" w:rsidRPr="0072506C">
        <w:tab/>
      </w:r>
      <w:r w:rsidR="00BB201B" w:rsidRPr="0072506C">
        <w:tab/>
        <w:t>23</w:t>
      </w:r>
    </w:p>
    <w:p w14:paraId="6F076C94" w14:textId="77777777" w:rsidR="00BB201B" w:rsidRPr="001A2F03" w:rsidRDefault="00BB201B" w:rsidP="00BB201B">
      <w:pPr>
        <w:pStyle w:val="NormalBold"/>
        <w:keepNext/>
      </w:pPr>
      <w:r w:rsidRPr="001A2F03">
        <w:t>Forslag til direktiv</w:t>
      </w:r>
    </w:p>
    <w:p w14:paraId="0ADD5ECF" w14:textId="77777777" w:rsidR="00BB201B" w:rsidRPr="008C4020" w:rsidRDefault="00BB201B" w:rsidP="00BB201B">
      <w:pPr>
        <w:pStyle w:val="NormalBold"/>
      </w:pPr>
      <w:r w:rsidRPr="00646B46">
        <w:t>Artikel 1 – stk. 1 – nr. 2</w:t>
      </w:r>
    </w:p>
    <w:p w14:paraId="698AD42F" w14:textId="77777777" w:rsidR="00BB201B" w:rsidRPr="008C4020" w:rsidRDefault="00BB201B" w:rsidP="00BB201B">
      <w:pPr>
        <w:keepNext/>
      </w:pPr>
      <w:r w:rsidRPr="008C4020">
        <w:t>Direktiv 2001/110/EF</w:t>
      </w:r>
    </w:p>
    <w:p w14:paraId="0DFAF6A1" w14:textId="77777777" w:rsidR="00BB201B" w:rsidRPr="008C4020" w:rsidRDefault="00BB201B" w:rsidP="00BB201B">
      <w:r w:rsidRPr="008C4020">
        <w:t xml:space="preserve">Artikel 2 – stk. 4 – litra a </w:t>
      </w:r>
      <w:proofErr w:type="spellStart"/>
      <w:r w:rsidRPr="008C4020">
        <w:t>a</w:t>
      </w:r>
      <w:proofErr w:type="spellEnd"/>
      <w:r w:rsidRPr="008C4020">
        <w:t xml:space="preserve">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3AB5E098" w14:textId="77777777" w:rsidTr="00BF7B63">
        <w:trPr>
          <w:jc w:val="center"/>
        </w:trPr>
        <w:tc>
          <w:tcPr>
            <w:tcW w:w="9752" w:type="dxa"/>
            <w:gridSpan w:val="2"/>
          </w:tcPr>
          <w:p w14:paraId="6FD43303" w14:textId="77777777" w:rsidR="00BB201B" w:rsidRPr="008C4020" w:rsidRDefault="00BB201B" w:rsidP="00BF7B63">
            <w:pPr>
              <w:keepNext/>
            </w:pPr>
          </w:p>
        </w:tc>
      </w:tr>
      <w:tr w:rsidR="00BB201B" w:rsidRPr="008C4020" w14:paraId="0BD741AB" w14:textId="77777777" w:rsidTr="00BF7B63">
        <w:trPr>
          <w:jc w:val="center"/>
        </w:trPr>
        <w:tc>
          <w:tcPr>
            <w:tcW w:w="4876" w:type="dxa"/>
          </w:tcPr>
          <w:p w14:paraId="6E75ED46" w14:textId="77777777" w:rsidR="00BB201B" w:rsidRPr="008C4020" w:rsidRDefault="00BB201B" w:rsidP="00BF7B63">
            <w:pPr>
              <w:pStyle w:val="ColumnHeading"/>
              <w:keepNext/>
            </w:pPr>
            <w:r w:rsidRPr="008C4020">
              <w:t>Kommissionens forslag</w:t>
            </w:r>
          </w:p>
        </w:tc>
        <w:tc>
          <w:tcPr>
            <w:tcW w:w="4876" w:type="dxa"/>
          </w:tcPr>
          <w:p w14:paraId="3D1C9043" w14:textId="7DADD44F" w:rsidR="00BB201B" w:rsidRPr="0072506C" w:rsidRDefault="0072506C" w:rsidP="00BF7B63">
            <w:pPr>
              <w:pStyle w:val="ColumnHeading"/>
              <w:keepNext/>
            </w:pPr>
            <w:r>
              <w:t>Ændring</w:t>
            </w:r>
          </w:p>
        </w:tc>
      </w:tr>
      <w:tr w:rsidR="00BB201B" w:rsidRPr="008C4020" w14:paraId="2DB794FF" w14:textId="77777777" w:rsidTr="00BF7B63">
        <w:trPr>
          <w:jc w:val="center"/>
        </w:trPr>
        <w:tc>
          <w:tcPr>
            <w:tcW w:w="4876" w:type="dxa"/>
          </w:tcPr>
          <w:p w14:paraId="5BFF031A" w14:textId="77777777" w:rsidR="00BB201B" w:rsidRPr="008C4020" w:rsidRDefault="00BB201B" w:rsidP="00BF7B63">
            <w:pPr>
              <w:pStyle w:val="Normal6"/>
            </w:pPr>
          </w:p>
        </w:tc>
        <w:tc>
          <w:tcPr>
            <w:tcW w:w="4876" w:type="dxa"/>
          </w:tcPr>
          <w:p w14:paraId="6126EF4F" w14:textId="10B6E2B3" w:rsidR="00BB201B" w:rsidRPr="001A2F03" w:rsidRDefault="004E7AE2" w:rsidP="00D80ACA">
            <w:pPr>
              <w:spacing w:after="120"/>
              <w:rPr>
                <w:szCs w:val="24"/>
              </w:rPr>
            </w:pPr>
            <w:r w:rsidRPr="00D80ACA">
              <w:rPr>
                <w:b/>
                <w:i/>
              </w:rPr>
              <w:t>"</w:t>
            </w:r>
            <w:proofErr w:type="spellStart"/>
            <w:r w:rsidR="00BB201B" w:rsidRPr="0072506C">
              <w:rPr>
                <w:b/>
                <w:i/>
              </w:rPr>
              <w:t>aa</w:t>
            </w:r>
            <w:proofErr w:type="spellEnd"/>
            <w:r w:rsidR="00BB201B" w:rsidRPr="0072506C">
              <w:rPr>
                <w:b/>
                <w:i/>
              </w:rPr>
              <w:t>)</w:t>
            </w:r>
            <w:r w:rsidR="00BB201B" w:rsidRPr="0072506C">
              <w:rPr>
                <w:b/>
                <w:i/>
              </w:rPr>
              <w:tab/>
            </w:r>
            <w:r w:rsidR="00AB2046" w:rsidRPr="0072506C">
              <w:rPr>
                <w:b/>
                <w:i/>
              </w:rPr>
              <w:t>F</w:t>
            </w:r>
            <w:r w:rsidR="00BB201B" w:rsidRPr="001A2F03">
              <w:rPr>
                <w:b/>
                <w:i/>
              </w:rPr>
              <w:t>or pakninger, der indeholder mere end 30 g, angives vægtprocenten for hvert oprindelsesland på etiketten ved anvendelse af et af følgende intervaller:</w:t>
            </w:r>
          </w:p>
        </w:tc>
      </w:tr>
      <w:tr w:rsidR="00BB201B" w:rsidRPr="008C4020" w14:paraId="7CB99CB0" w14:textId="77777777" w:rsidTr="00BF7B63">
        <w:trPr>
          <w:jc w:val="center"/>
        </w:trPr>
        <w:tc>
          <w:tcPr>
            <w:tcW w:w="4876" w:type="dxa"/>
          </w:tcPr>
          <w:p w14:paraId="76DBD8AB" w14:textId="77777777" w:rsidR="00BB201B" w:rsidRPr="008C4020" w:rsidRDefault="00BB201B" w:rsidP="00BF7B63">
            <w:pPr>
              <w:pStyle w:val="Normal6"/>
            </w:pPr>
          </w:p>
        </w:tc>
        <w:tc>
          <w:tcPr>
            <w:tcW w:w="4876" w:type="dxa"/>
          </w:tcPr>
          <w:p w14:paraId="6B1416BF" w14:textId="3E89B506" w:rsidR="00BB201B" w:rsidRPr="008C4020" w:rsidRDefault="00BB201B" w:rsidP="00BF7B63">
            <w:pPr>
              <w:pStyle w:val="Normal6"/>
              <w:rPr>
                <w:szCs w:val="24"/>
              </w:rPr>
            </w:pPr>
            <w:r w:rsidRPr="008C4020">
              <w:rPr>
                <w:b/>
                <w:i/>
              </w:rPr>
              <w:t>&gt;90</w:t>
            </w:r>
            <w:r w:rsidR="004E7AE2" w:rsidRPr="008C4020">
              <w:rPr>
                <w:b/>
                <w:i/>
              </w:rPr>
              <w:t> </w:t>
            </w:r>
            <w:r w:rsidRPr="008C4020">
              <w:rPr>
                <w:b/>
                <w:i/>
              </w:rPr>
              <w:t>%</w:t>
            </w:r>
          </w:p>
        </w:tc>
      </w:tr>
      <w:tr w:rsidR="00BB201B" w:rsidRPr="008C4020" w14:paraId="0715CEF5" w14:textId="77777777" w:rsidTr="00BF7B63">
        <w:trPr>
          <w:jc w:val="center"/>
        </w:trPr>
        <w:tc>
          <w:tcPr>
            <w:tcW w:w="4876" w:type="dxa"/>
          </w:tcPr>
          <w:p w14:paraId="77BCFD27" w14:textId="77777777" w:rsidR="00BB201B" w:rsidRPr="008C4020" w:rsidRDefault="00BB201B" w:rsidP="00BF7B63">
            <w:pPr>
              <w:pStyle w:val="Normal6"/>
            </w:pPr>
          </w:p>
        </w:tc>
        <w:tc>
          <w:tcPr>
            <w:tcW w:w="4876" w:type="dxa"/>
          </w:tcPr>
          <w:p w14:paraId="2848ACB1" w14:textId="49F606DC" w:rsidR="00BB201B" w:rsidRPr="008C4020" w:rsidRDefault="00BB201B" w:rsidP="00BF7B63">
            <w:pPr>
              <w:pStyle w:val="Normal6"/>
              <w:rPr>
                <w:szCs w:val="24"/>
              </w:rPr>
            </w:pPr>
            <w:r w:rsidRPr="008C4020">
              <w:rPr>
                <w:b/>
                <w:i/>
              </w:rPr>
              <w:t>70</w:t>
            </w:r>
            <w:r w:rsidR="004E7AE2" w:rsidRPr="008C4020">
              <w:rPr>
                <w:b/>
                <w:i/>
              </w:rPr>
              <w:t> </w:t>
            </w:r>
            <w:r w:rsidRPr="008C4020">
              <w:rPr>
                <w:b/>
                <w:i/>
              </w:rPr>
              <w:t>%-90</w:t>
            </w:r>
            <w:r w:rsidR="004E7AE2" w:rsidRPr="008C4020">
              <w:rPr>
                <w:b/>
                <w:i/>
              </w:rPr>
              <w:t> </w:t>
            </w:r>
            <w:r w:rsidRPr="008C4020">
              <w:rPr>
                <w:b/>
                <w:i/>
              </w:rPr>
              <w:t>%</w:t>
            </w:r>
          </w:p>
        </w:tc>
      </w:tr>
      <w:tr w:rsidR="00BB201B" w:rsidRPr="008C4020" w14:paraId="6ACB849D" w14:textId="77777777" w:rsidTr="00BF7B63">
        <w:trPr>
          <w:jc w:val="center"/>
        </w:trPr>
        <w:tc>
          <w:tcPr>
            <w:tcW w:w="4876" w:type="dxa"/>
          </w:tcPr>
          <w:p w14:paraId="6AB13982" w14:textId="77777777" w:rsidR="00BB201B" w:rsidRPr="008C4020" w:rsidRDefault="00BB201B" w:rsidP="00BF7B63">
            <w:pPr>
              <w:pStyle w:val="Normal6"/>
            </w:pPr>
          </w:p>
        </w:tc>
        <w:tc>
          <w:tcPr>
            <w:tcW w:w="4876" w:type="dxa"/>
          </w:tcPr>
          <w:p w14:paraId="2BF82C62" w14:textId="746B24A8" w:rsidR="00BB201B" w:rsidRPr="008C4020" w:rsidRDefault="00BB201B" w:rsidP="00BF7B63">
            <w:pPr>
              <w:pStyle w:val="Normal6"/>
              <w:rPr>
                <w:szCs w:val="24"/>
              </w:rPr>
            </w:pPr>
            <w:r w:rsidRPr="008C4020">
              <w:rPr>
                <w:b/>
                <w:i/>
              </w:rPr>
              <w:t>50</w:t>
            </w:r>
            <w:r w:rsidR="004E7AE2" w:rsidRPr="008C4020">
              <w:rPr>
                <w:b/>
                <w:i/>
              </w:rPr>
              <w:t> </w:t>
            </w:r>
            <w:r w:rsidRPr="008C4020">
              <w:rPr>
                <w:b/>
                <w:i/>
              </w:rPr>
              <w:t>%-70</w:t>
            </w:r>
            <w:r w:rsidR="004E7AE2" w:rsidRPr="008C4020">
              <w:rPr>
                <w:b/>
                <w:i/>
              </w:rPr>
              <w:t> </w:t>
            </w:r>
            <w:r w:rsidRPr="008C4020">
              <w:rPr>
                <w:b/>
                <w:i/>
              </w:rPr>
              <w:t>%</w:t>
            </w:r>
          </w:p>
        </w:tc>
      </w:tr>
      <w:tr w:rsidR="00BB201B" w:rsidRPr="008C4020" w14:paraId="10458C73" w14:textId="77777777" w:rsidTr="00BF7B63">
        <w:trPr>
          <w:jc w:val="center"/>
        </w:trPr>
        <w:tc>
          <w:tcPr>
            <w:tcW w:w="4876" w:type="dxa"/>
          </w:tcPr>
          <w:p w14:paraId="1CAB7326" w14:textId="77777777" w:rsidR="00BB201B" w:rsidRPr="008C4020" w:rsidRDefault="00BB201B" w:rsidP="00BF7B63">
            <w:pPr>
              <w:pStyle w:val="Normal6"/>
            </w:pPr>
          </w:p>
        </w:tc>
        <w:tc>
          <w:tcPr>
            <w:tcW w:w="4876" w:type="dxa"/>
          </w:tcPr>
          <w:p w14:paraId="786D32DF" w14:textId="01975E10" w:rsidR="00BB201B" w:rsidRPr="008C4020" w:rsidRDefault="00BB201B" w:rsidP="00BF7B63">
            <w:pPr>
              <w:pStyle w:val="Normal6"/>
              <w:rPr>
                <w:szCs w:val="24"/>
              </w:rPr>
            </w:pPr>
            <w:r w:rsidRPr="008C4020">
              <w:rPr>
                <w:b/>
                <w:i/>
              </w:rPr>
              <w:t>30</w:t>
            </w:r>
            <w:r w:rsidR="004E7AE2" w:rsidRPr="008C4020">
              <w:rPr>
                <w:b/>
                <w:i/>
              </w:rPr>
              <w:t> </w:t>
            </w:r>
            <w:r w:rsidRPr="008C4020">
              <w:rPr>
                <w:b/>
                <w:i/>
              </w:rPr>
              <w:t>%-50</w:t>
            </w:r>
            <w:r w:rsidR="004E7AE2" w:rsidRPr="008C4020">
              <w:rPr>
                <w:b/>
                <w:i/>
              </w:rPr>
              <w:t> </w:t>
            </w:r>
            <w:r w:rsidRPr="008C4020">
              <w:rPr>
                <w:b/>
                <w:i/>
              </w:rPr>
              <w:t>%</w:t>
            </w:r>
          </w:p>
        </w:tc>
      </w:tr>
      <w:tr w:rsidR="00BB201B" w:rsidRPr="008C4020" w14:paraId="6F1D49BB" w14:textId="77777777" w:rsidTr="00BF7B63">
        <w:trPr>
          <w:jc w:val="center"/>
        </w:trPr>
        <w:tc>
          <w:tcPr>
            <w:tcW w:w="4876" w:type="dxa"/>
          </w:tcPr>
          <w:p w14:paraId="5729DFEF" w14:textId="77777777" w:rsidR="00BB201B" w:rsidRPr="008C4020" w:rsidRDefault="00BB201B" w:rsidP="00BF7B63">
            <w:pPr>
              <w:pStyle w:val="Normal6"/>
            </w:pPr>
          </w:p>
        </w:tc>
        <w:tc>
          <w:tcPr>
            <w:tcW w:w="4876" w:type="dxa"/>
          </w:tcPr>
          <w:p w14:paraId="7C80AA96" w14:textId="5054E25F" w:rsidR="00BB201B" w:rsidRPr="008C4020" w:rsidRDefault="00BB201B" w:rsidP="00BF7B63">
            <w:pPr>
              <w:pStyle w:val="Normal6"/>
              <w:rPr>
                <w:szCs w:val="24"/>
              </w:rPr>
            </w:pPr>
            <w:r w:rsidRPr="008C4020">
              <w:rPr>
                <w:b/>
                <w:i/>
              </w:rPr>
              <w:t>10</w:t>
            </w:r>
            <w:r w:rsidR="004E7AE2" w:rsidRPr="008C4020">
              <w:rPr>
                <w:b/>
                <w:i/>
              </w:rPr>
              <w:t> </w:t>
            </w:r>
            <w:r w:rsidRPr="008C4020">
              <w:rPr>
                <w:b/>
                <w:i/>
              </w:rPr>
              <w:t>%-30</w:t>
            </w:r>
            <w:r w:rsidR="004E7AE2" w:rsidRPr="008C4020">
              <w:rPr>
                <w:b/>
                <w:i/>
              </w:rPr>
              <w:t> </w:t>
            </w:r>
            <w:r w:rsidRPr="008C4020">
              <w:rPr>
                <w:b/>
                <w:i/>
              </w:rPr>
              <w:t>%</w:t>
            </w:r>
          </w:p>
        </w:tc>
      </w:tr>
      <w:tr w:rsidR="00BB201B" w:rsidRPr="008C4020" w14:paraId="6408481E" w14:textId="77777777" w:rsidTr="00BF7B63">
        <w:trPr>
          <w:jc w:val="center"/>
        </w:trPr>
        <w:tc>
          <w:tcPr>
            <w:tcW w:w="4876" w:type="dxa"/>
          </w:tcPr>
          <w:p w14:paraId="51A273E8" w14:textId="77777777" w:rsidR="00BB201B" w:rsidRPr="008C4020" w:rsidRDefault="00BB201B" w:rsidP="00BF7B63">
            <w:pPr>
              <w:pStyle w:val="Normal6"/>
            </w:pPr>
          </w:p>
        </w:tc>
        <w:tc>
          <w:tcPr>
            <w:tcW w:w="4876" w:type="dxa"/>
          </w:tcPr>
          <w:p w14:paraId="6045778D" w14:textId="637D49B6" w:rsidR="00BB201B" w:rsidRPr="008C4020" w:rsidRDefault="00BB201B" w:rsidP="00BF7B63">
            <w:pPr>
              <w:pStyle w:val="Normal6"/>
              <w:rPr>
                <w:szCs w:val="24"/>
              </w:rPr>
            </w:pPr>
            <w:r w:rsidRPr="008C4020">
              <w:rPr>
                <w:b/>
                <w:i/>
              </w:rPr>
              <w:t>&lt;10</w:t>
            </w:r>
            <w:r w:rsidR="004E7AE2" w:rsidRPr="008C4020">
              <w:rPr>
                <w:b/>
                <w:i/>
              </w:rPr>
              <w:t> </w:t>
            </w:r>
            <w:r w:rsidRPr="008C4020">
              <w:rPr>
                <w:b/>
                <w:i/>
              </w:rPr>
              <w:t>%</w:t>
            </w:r>
          </w:p>
        </w:tc>
      </w:tr>
      <w:tr w:rsidR="00BB201B" w:rsidRPr="008C4020" w14:paraId="1E9A4AC8" w14:textId="77777777" w:rsidTr="00BF7B63">
        <w:trPr>
          <w:jc w:val="center"/>
        </w:trPr>
        <w:tc>
          <w:tcPr>
            <w:tcW w:w="4876" w:type="dxa"/>
          </w:tcPr>
          <w:p w14:paraId="2CC39651" w14:textId="77777777" w:rsidR="00BB201B" w:rsidRPr="008C4020" w:rsidRDefault="00BB201B" w:rsidP="00BF7B63">
            <w:pPr>
              <w:pStyle w:val="Normal6"/>
            </w:pPr>
          </w:p>
        </w:tc>
        <w:tc>
          <w:tcPr>
            <w:tcW w:w="4876" w:type="dxa"/>
          </w:tcPr>
          <w:p w14:paraId="666A7F16" w14:textId="77777777" w:rsidR="00BB201B" w:rsidRPr="008C4020" w:rsidRDefault="00BB201B" w:rsidP="00BF7B63">
            <w:pPr>
              <w:pStyle w:val="Normal6"/>
              <w:rPr>
                <w:szCs w:val="24"/>
              </w:rPr>
            </w:pPr>
            <w:r w:rsidRPr="008C4020">
              <w:rPr>
                <w:b/>
                <w:i/>
              </w:rPr>
              <w:t>For pakninger, der indeholder 30 g eller mindre, kan vægtprocenten for hvert oprindelsesland angives på etiketten ved anvendelse af et af følgende intervaller:</w:t>
            </w:r>
          </w:p>
        </w:tc>
      </w:tr>
      <w:tr w:rsidR="00BB201B" w:rsidRPr="008C4020" w14:paraId="51663508" w14:textId="77777777" w:rsidTr="00BF7B63">
        <w:trPr>
          <w:jc w:val="center"/>
        </w:trPr>
        <w:tc>
          <w:tcPr>
            <w:tcW w:w="4876" w:type="dxa"/>
          </w:tcPr>
          <w:p w14:paraId="2033A1B1" w14:textId="77777777" w:rsidR="00BB201B" w:rsidRPr="008C4020" w:rsidRDefault="00BB201B" w:rsidP="00BF7B63">
            <w:pPr>
              <w:pStyle w:val="Normal6"/>
            </w:pPr>
          </w:p>
        </w:tc>
        <w:tc>
          <w:tcPr>
            <w:tcW w:w="4876" w:type="dxa"/>
          </w:tcPr>
          <w:p w14:paraId="77CEBE44" w14:textId="53239437" w:rsidR="00BB201B" w:rsidRPr="008C4020" w:rsidRDefault="00BB201B" w:rsidP="00D80ACA">
            <w:pPr>
              <w:spacing w:after="120"/>
              <w:rPr>
                <w:szCs w:val="24"/>
              </w:rPr>
            </w:pPr>
            <w:r w:rsidRPr="008C4020">
              <w:rPr>
                <w:b/>
                <w:i/>
              </w:rPr>
              <w:t>&gt;75</w:t>
            </w:r>
            <w:r w:rsidR="004E7AE2" w:rsidRPr="008C4020">
              <w:rPr>
                <w:b/>
                <w:i/>
              </w:rPr>
              <w:t> </w:t>
            </w:r>
            <w:r w:rsidRPr="008C4020">
              <w:rPr>
                <w:b/>
                <w:i/>
              </w:rPr>
              <w:t>%</w:t>
            </w:r>
          </w:p>
        </w:tc>
      </w:tr>
      <w:tr w:rsidR="00BB201B" w:rsidRPr="008C4020" w14:paraId="73628CD7" w14:textId="77777777" w:rsidTr="00BF7B63">
        <w:trPr>
          <w:jc w:val="center"/>
        </w:trPr>
        <w:tc>
          <w:tcPr>
            <w:tcW w:w="4876" w:type="dxa"/>
          </w:tcPr>
          <w:p w14:paraId="590D5756" w14:textId="77777777" w:rsidR="00BB201B" w:rsidRPr="008C4020" w:rsidRDefault="00BB201B" w:rsidP="00BF7B63">
            <w:pPr>
              <w:pStyle w:val="Normal6"/>
            </w:pPr>
          </w:p>
        </w:tc>
        <w:tc>
          <w:tcPr>
            <w:tcW w:w="4876" w:type="dxa"/>
          </w:tcPr>
          <w:p w14:paraId="6FDC5981" w14:textId="62439C7A" w:rsidR="00BB201B" w:rsidRPr="008C4020" w:rsidRDefault="00BB201B" w:rsidP="00BF7B63">
            <w:pPr>
              <w:pStyle w:val="Normal6"/>
              <w:rPr>
                <w:szCs w:val="24"/>
              </w:rPr>
            </w:pPr>
            <w:r w:rsidRPr="008C4020">
              <w:rPr>
                <w:b/>
                <w:i/>
              </w:rPr>
              <w:t>50</w:t>
            </w:r>
            <w:r w:rsidR="004E7AE2" w:rsidRPr="008C4020">
              <w:rPr>
                <w:b/>
                <w:i/>
              </w:rPr>
              <w:t> </w:t>
            </w:r>
            <w:r w:rsidRPr="008C4020">
              <w:rPr>
                <w:b/>
                <w:i/>
              </w:rPr>
              <w:t>%-75</w:t>
            </w:r>
            <w:r w:rsidR="004E7AE2" w:rsidRPr="008C4020">
              <w:rPr>
                <w:b/>
                <w:i/>
              </w:rPr>
              <w:t> </w:t>
            </w:r>
            <w:r w:rsidRPr="008C4020">
              <w:rPr>
                <w:b/>
                <w:i/>
              </w:rPr>
              <w:t>%</w:t>
            </w:r>
          </w:p>
        </w:tc>
      </w:tr>
      <w:tr w:rsidR="00BB201B" w:rsidRPr="008C4020" w14:paraId="0C01F09E" w14:textId="77777777" w:rsidTr="00BF7B63">
        <w:trPr>
          <w:jc w:val="center"/>
        </w:trPr>
        <w:tc>
          <w:tcPr>
            <w:tcW w:w="4876" w:type="dxa"/>
          </w:tcPr>
          <w:p w14:paraId="26C2125D" w14:textId="77777777" w:rsidR="00BB201B" w:rsidRPr="008C4020" w:rsidRDefault="00BB201B" w:rsidP="00BF7B63">
            <w:pPr>
              <w:pStyle w:val="Normal6"/>
            </w:pPr>
          </w:p>
        </w:tc>
        <w:tc>
          <w:tcPr>
            <w:tcW w:w="4876" w:type="dxa"/>
          </w:tcPr>
          <w:p w14:paraId="7E472FCE" w14:textId="0BD4D3DE" w:rsidR="00BB201B" w:rsidRPr="008C4020" w:rsidRDefault="00BB201B" w:rsidP="00BF7B63">
            <w:pPr>
              <w:pStyle w:val="Normal6"/>
              <w:rPr>
                <w:szCs w:val="24"/>
              </w:rPr>
            </w:pPr>
            <w:r w:rsidRPr="008C4020">
              <w:rPr>
                <w:b/>
                <w:i/>
              </w:rPr>
              <w:t>25</w:t>
            </w:r>
            <w:r w:rsidR="004E7AE2" w:rsidRPr="008C4020">
              <w:rPr>
                <w:b/>
                <w:i/>
              </w:rPr>
              <w:t> </w:t>
            </w:r>
            <w:r w:rsidRPr="008C4020">
              <w:rPr>
                <w:b/>
                <w:i/>
              </w:rPr>
              <w:t>%-50</w:t>
            </w:r>
            <w:r w:rsidR="004E7AE2" w:rsidRPr="008C4020">
              <w:rPr>
                <w:b/>
                <w:i/>
              </w:rPr>
              <w:t> </w:t>
            </w:r>
            <w:r w:rsidRPr="008C4020">
              <w:rPr>
                <w:b/>
                <w:i/>
              </w:rPr>
              <w:t>%</w:t>
            </w:r>
          </w:p>
        </w:tc>
      </w:tr>
      <w:tr w:rsidR="00BB201B" w:rsidRPr="008C4020" w14:paraId="4EE2D1F1" w14:textId="77777777" w:rsidTr="00BF7B63">
        <w:trPr>
          <w:jc w:val="center"/>
        </w:trPr>
        <w:tc>
          <w:tcPr>
            <w:tcW w:w="4876" w:type="dxa"/>
          </w:tcPr>
          <w:p w14:paraId="41789DC3" w14:textId="77777777" w:rsidR="00BB201B" w:rsidRPr="008C4020" w:rsidRDefault="00BB201B" w:rsidP="00BF7B63">
            <w:pPr>
              <w:pStyle w:val="Normal6"/>
            </w:pPr>
          </w:p>
        </w:tc>
        <w:tc>
          <w:tcPr>
            <w:tcW w:w="4876" w:type="dxa"/>
          </w:tcPr>
          <w:p w14:paraId="4B491CCD" w14:textId="1645CCBA" w:rsidR="00BB201B" w:rsidRPr="008C4020" w:rsidRDefault="00BB201B" w:rsidP="00BF7B63">
            <w:pPr>
              <w:pStyle w:val="Normal6"/>
              <w:rPr>
                <w:szCs w:val="24"/>
              </w:rPr>
            </w:pPr>
            <w:r w:rsidRPr="008C4020">
              <w:rPr>
                <w:b/>
                <w:i/>
              </w:rPr>
              <w:t>&lt;25</w:t>
            </w:r>
            <w:r w:rsidR="004E7AE2" w:rsidRPr="008C4020">
              <w:rPr>
                <w:b/>
                <w:i/>
              </w:rPr>
              <w:t> </w:t>
            </w:r>
            <w:r w:rsidRPr="008C4020">
              <w:rPr>
                <w:b/>
                <w:i/>
              </w:rPr>
              <w:t>%</w:t>
            </w:r>
            <w:r w:rsidR="004E7AE2" w:rsidRPr="008C4020">
              <w:rPr>
                <w:b/>
                <w:i/>
              </w:rPr>
              <w:t>."</w:t>
            </w:r>
          </w:p>
        </w:tc>
      </w:tr>
    </w:tbl>
    <w:p w14:paraId="6E9CF2D9" w14:textId="77777777" w:rsidR="00BB201B" w:rsidRPr="008C4020" w:rsidRDefault="00BB201B" w:rsidP="00BB201B"/>
    <w:p w14:paraId="161D690B" w14:textId="16F9DBBF" w:rsidR="00BB201B" w:rsidRPr="001A2F03" w:rsidRDefault="0072506C" w:rsidP="00BB201B">
      <w:pPr>
        <w:pStyle w:val="AMNumberTabs0"/>
        <w:keepNext/>
        <w:spacing w:after="240"/>
      </w:pPr>
      <w:r>
        <w:t>Ændring</w:t>
      </w:r>
      <w:r w:rsidR="00BB201B" w:rsidRPr="0072506C">
        <w:tab/>
      </w:r>
      <w:r w:rsidR="00BB201B" w:rsidRPr="0072506C">
        <w:tab/>
        <w:t>24</w:t>
      </w:r>
    </w:p>
    <w:p w14:paraId="0153885E" w14:textId="77777777" w:rsidR="00BB201B" w:rsidRPr="001A2F03" w:rsidRDefault="00BB201B" w:rsidP="00BB201B">
      <w:pPr>
        <w:pStyle w:val="NormalBold"/>
        <w:keepNext/>
      </w:pPr>
      <w:r w:rsidRPr="001A2F03">
        <w:t>Forslag til direktiv</w:t>
      </w:r>
    </w:p>
    <w:p w14:paraId="7CA3288E" w14:textId="77777777" w:rsidR="00BB201B" w:rsidRPr="008C4020" w:rsidRDefault="00BB201B" w:rsidP="00BB201B">
      <w:pPr>
        <w:pStyle w:val="NormalBold"/>
      </w:pPr>
      <w:r w:rsidRPr="00646B46">
        <w:t>Artikel 1 – stk. 1 – nr. 2</w:t>
      </w:r>
    </w:p>
    <w:p w14:paraId="1A57C873" w14:textId="77777777" w:rsidR="00BB201B" w:rsidRPr="008C4020" w:rsidRDefault="00BB201B" w:rsidP="00BB201B">
      <w:pPr>
        <w:keepNext/>
      </w:pPr>
      <w:r w:rsidRPr="008C4020">
        <w:t>Direktiv 2001/110/EF</w:t>
      </w:r>
    </w:p>
    <w:p w14:paraId="34B1A258" w14:textId="77777777" w:rsidR="00BB201B" w:rsidRPr="008C4020" w:rsidRDefault="00BB201B" w:rsidP="00BB201B">
      <w:r w:rsidRPr="008C4020">
        <w:t>Artikel 2 – stk. 4 – litra a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312383BA" w14:textId="77777777" w:rsidTr="00BF7B63">
        <w:trPr>
          <w:jc w:val="center"/>
        </w:trPr>
        <w:tc>
          <w:tcPr>
            <w:tcW w:w="9752" w:type="dxa"/>
            <w:gridSpan w:val="2"/>
          </w:tcPr>
          <w:p w14:paraId="1DADD726" w14:textId="77777777" w:rsidR="00BB201B" w:rsidRPr="008C4020" w:rsidRDefault="00BB201B" w:rsidP="00BF7B63">
            <w:pPr>
              <w:keepNext/>
            </w:pPr>
          </w:p>
        </w:tc>
      </w:tr>
      <w:tr w:rsidR="00BB201B" w:rsidRPr="008C4020" w14:paraId="3B256656" w14:textId="77777777" w:rsidTr="00BF7B63">
        <w:trPr>
          <w:jc w:val="center"/>
        </w:trPr>
        <w:tc>
          <w:tcPr>
            <w:tcW w:w="4876" w:type="dxa"/>
          </w:tcPr>
          <w:p w14:paraId="3A8155E1" w14:textId="77777777" w:rsidR="00BB201B" w:rsidRPr="008C4020" w:rsidRDefault="00BB201B" w:rsidP="00BF7B63">
            <w:pPr>
              <w:pStyle w:val="ColumnHeading"/>
              <w:keepNext/>
            </w:pPr>
            <w:r w:rsidRPr="008C4020">
              <w:t>Kommissionens forslag</w:t>
            </w:r>
          </w:p>
        </w:tc>
        <w:tc>
          <w:tcPr>
            <w:tcW w:w="4876" w:type="dxa"/>
          </w:tcPr>
          <w:p w14:paraId="0EC87461" w14:textId="0A6FF918" w:rsidR="00BB201B" w:rsidRPr="0072506C" w:rsidRDefault="0072506C" w:rsidP="00BF7B63">
            <w:pPr>
              <w:pStyle w:val="ColumnHeading"/>
              <w:keepNext/>
            </w:pPr>
            <w:r>
              <w:t>Ændring</w:t>
            </w:r>
          </w:p>
        </w:tc>
      </w:tr>
      <w:tr w:rsidR="00BB201B" w:rsidRPr="008C4020" w14:paraId="73A79661" w14:textId="77777777" w:rsidTr="00BF7B63">
        <w:trPr>
          <w:jc w:val="center"/>
        </w:trPr>
        <w:tc>
          <w:tcPr>
            <w:tcW w:w="4876" w:type="dxa"/>
          </w:tcPr>
          <w:p w14:paraId="24D3B474" w14:textId="77777777" w:rsidR="00BB201B" w:rsidRPr="008C4020" w:rsidRDefault="00BB201B" w:rsidP="00BF7B63">
            <w:pPr>
              <w:pStyle w:val="Normal6"/>
            </w:pPr>
          </w:p>
        </w:tc>
        <w:tc>
          <w:tcPr>
            <w:tcW w:w="4876" w:type="dxa"/>
          </w:tcPr>
          <w:p w14:paraId="68BE9D5B" w14:textId="04B3C4DF" w:rsidR="00BB201B" w:rsidRPr="008C4020" w:rsidRDefault="00AB2046" w:rsidP="00D80ACA">
            <w:pPr>
              <w:spacing w:after="120"/>
              <w:rPr>
                <w:szCs w:val="24"/>
              </w:rPr>
            </w:pPr>
            <w:r w:rsidRPr="008C4020">
              <w:rPr>
                <w:b/>
                <w:i/>
              </w:rPr>
              <w:t>"</w:t>
            </w:r>
            <w:r w:rsidR="00BB201B" w:rsidRPr="008C4020">
              <w:rPr>
                <w:b/>
                <w:i/>
              </w:rPr>
              <w:t>ab)</w:t>
            </w:r>
            <w:r w:rsidR="00BB201B" w:rsidRPr="008C4020">
              <w:rPr>
                <w:b/>
                <w:i/>
              </w:rPr>
              <w:tab/>
            </w:r>
            <w:r w:rsidRPr="008C4020">
              <w:rPr>
                <w:b/>
                <w:i/>
              </w:rPr>
              <w:t>K</w:t>
            </w:r>
            <w:r w:rsidR="00BB201B" w:rsidRPr="008C4020">
              <w:rPr>
                <w:b/>
                <w:i/>
              </w:rPr>
              <w:t>un for pakninger, der indeholder mindre end 30 g blandet honning med oprindelse i mere end ét land, kan oprindelseslandene angives på etiketten ved at anvende ISO 3166 alpha-2-landekoden.</w:t>
            </w:r>
            <w:r w:rsidRPr="008C4020">
              <w:rPr>
                <w:b/>
                <w:i/>
              </w:rPr>
              <w:t>"</w:t>
            </w:r>
          </w:p>
        </w:tc>
      </w:tr>
    </w:tbl>
    <w:p w14:paraId="7F40FDC5" w14:textId="77777777" w:rsidR="00BB201B" w:rsidRPr="008C4020" w:rsidRDefault="00BB201B" w:rsidP="00BB201B"/>
    <w:p w14:paraId="7B547C8D" w14:textId="7F94467F" w:rsidR="00BB201B" w:rsidRPr="008C4020" w:rsidRDefault="0072506C" w:rsidP="00BB201B">
      <w:pPr>
        <w:pStyle w:val="AMNumberTabs0"/>
        <w:keepNext/>
        <w:spacing w:after="240"/>
      </w:pPr>
      <w:r>
        <w:t>Ændring</w:t>
      </w:r>
      <w:r w:rsidR="00BB201B" w:rsidRPr="008C4020">
        <w:tab/>
      </w:r>
      <w:r w:rsidR="00BB201B" w:rsidRPr="008C4020">
        <w:tab/>
        <w:t>25</w:t>
      </w:r>
    </w:p>
    <w:p w14:paraId="733B3584" w14:textId="77777777" w:rsidR="00BB201B" w:rsidRPr="008C4020" w:rsidRDefault="00BB201B" w:rsidP="00BB201B">
      <w:pPr>
        <w:pStyle w:val="NormalBold"/>
        <w:keepNext/>
      </w:pPr>
      <w:r w:rsidRPr="008C4020">
        <w:t>Forslag til direktiv</w:t>
      </w:r>
    </w:p>
    <w:p w14:paraId="4180F261" w14:textId="77777777" w:rsidR="00BB201B" w:rsidRPr="008C4020" w:rsidRDefault="00BB201B" w:rsidP="00BB201B">
      <w:pPr>
        <w:pStyle w:val="NormalBold"/>
      </w:pPr>
      <w:r w:rsidRPr="008C4020">
        <w:t>Artikel 1 – stk. 1 – nr. 2</w:t>
      </w:r>
    </w:p>
    <w:p w14:paraId="0ADF3C99" w14:textId="77777777" w:rsidR="00BB201B" w:rsidRPr="008C4020" w:rsidRDefault="00BB201B" w:rsidP="00BB201B">
      <w:pPr>
        <w:keepNext/>
      </w:pPr>
      <w:r w:rsidRPr="008C4020">
        <w:t>Direktiv 2001/110/EF</w:t>
      </w:r>
    </w:p>
    <w:p w14:paraId="31246664" w14:textId="77777777" w:rsidR="00BB201B" w:rsidRPr="008C4020" w:rsidRDefault="00BB201B" w:rsidP="00BB201B">
      <w:r w:rsidRPr="008C4020">
        <w:t>Artikel 2 – stk. 4 – litra a c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22A87062" w14:textId="77777777" w:rsidTr="00BF7B63">
        <w:trPr>
          <w:jc w:val="center"/>
        </w:trPr>
        <w:tc>
          <w:tcPr>
            <w:tcW w:w="9752" w:type="dxa"/>
            <w:gridSpan w:val="2"/>
          </w:tcPr>
          <w:p w14:paraId="5C78D5A1" w14:textId="77777777" w:rsidR="00BB201B" w:rsidRPr="008C4020" w:rsidRDefault="00BB201B" w:rsidP="00BF7B63">
            <w:pPr>
              <w:keepNext/>
            </w:pPr>
          </w:p>
        </w:tc>
      </w:tr>
      <w:tr w:rsidR="00BB201B" w:rsidRPr="008C4020" w14:paraId="5FD0AD37" w14:textId="77777777" w:rsidTr="00BF7B63">
        <w:trPr>
          <w:jc w:val="center"/>
        </w:trPr>
        <w:tc>
          <w:tcPr>
            <w:tcW w:w="4876" w:type="dxa"/>
          </w:tcPr>
          <w:p w14:paraId="32EC32D9" w14:textId="77777777" w:rsidR="00BB201B" w:rsidRPr="008C4020" w:rsidRDefault="00BB201B" w:rsidP="00BF7B63">
            <w:pPr>
              <w:pStyle w:val="ColumnHeading"/>
              <w:keepNext/>
            </w:pPr>
            <w:r w:rsidRPr="008C4020">
              <w:t>Kommissionens forslag</w:t>
            </w:r>
          </w:p>
        </w:tc>
        <w:tc>
          <w:tcPr>
            <w:tcW w:w="4876" w:type="dxa"/>
          </w:tcPr>
          <w:p w14:paraId="2A67811B" w14:textId="76616BC5" w:rsidR="00BB201B" w:rsidRPr="0072506C" w:rsidRDefault="0072506C" w:rsidP="00BF7B63">
            <w:pPr>
              <w:pStyle w:val="ColumnHeading"/>
              <w:keepNext/>
            </w:pPr>
            <w:r>
              <w:t>Ændring</w:t>
            </w:r>
          </w:p>
        </w:tc>
      </w:tr>
      <w:tr w:rsidR="00BB201B" w:rsidRPr="008C4020" w14:paraId="54E31EDA" w14:textId="77777777" w:rsidTr="00BF7B63">
        <w:trPr>
          <w:jc w:val="center"/>
        </w:trPr>
        <w:tc>
          <w:tcPr>
            <w:tcW w:w="4876" w:type="dxa"/>
          </w:tcPr>
          <w:p w14:paraId="639210F6" w14:textId="77777777" w:rsidR="00BB201B" w:rsidRPr="008C4020" w:rsidRDefault="00BB201B" w:rsidP="00BF7B63">
            <w:pPr>
              <w:pStyle w:val="Normal6"/>
            </w:pPr>
          </w:p>
        </w:tc>
        <w:tc>
          <w:tcPr>
            <w:tcW w:w="4876" w:type="dxa"/>
          </w:tcPr>
          <w:p w14:paraId="75A1A27A" w14:textId="12706BAA" w:rsidR="00BB201B" w:rsidRPr="008C4020" w:rsidRDefault="00AB2046" w:rsidP="00D80ACA">
            <w:pPr>
              <w:spacing w:after="120"/>
              <w:rPr>
                <w:szCs w:val="24"/>
              </w:rPr>
            </w:pPr>
            <w:r w:rsidRPr="008C4020">
              <w:rPr>
                <w:b/>
                <w:i/>
              </w:rPr>
              <w:t>"</w:t>
            </w:r>
            <w:r w:rsidR="00BB201B" w:rsidRPr="008C4020">
              <w:rPr>
                <w:b/>
                <w:i/>
              </w:rPr>
              <w:t>ac)</w:t>
            </w:r>
            <w:r w:rsidR="00BB201B" w:rsidRPr="008C4020">
              <w:rPr>
                <w:b/>
                <w:i/>
              </w:rPr>
              <w:tab/>
            </w:r>
            <w:r w:rsidRPr="008C4020">
              <w:rPr>
                <w:b/>
                <w:i/>
              </w:rPr>
              <w:t>H</w:t>
            </w:r>
            <w:r w:rsidR="00BB201B" w:rsidRPr="008C4020">
              <w:rPr>
                <w:b/>
                <w:i/>
              </w:rPr>
              <w:t>vis to eller flere lande tilsammen tegner sig for mindst 98 % af blandingens vægt, er det ikke nødvendigt at angive oprindelseslandet for restmængden på etiketten.</w:t>
            </w:r>
            <w:r w:rsidRPr="008C4020">
              <w:rPr>
                <w:b/>
                <w:i/>
              </w:rPr>
              <w:t>"</w:t>
            </w:r>
          </w:p>
        </w:tc>
      </w:tr>
    </w:tbl>
    <w:p w14:paraId="282366D7" w14:textId="437A7182" w:rsidR="00BB201B" w:rsidRDefault="00BB201B" w:rsidP="00BB201B"/>
    <w:p w14:paraId="54AD58BB" w14:textId="568DF868" w:rsidR="00BD702A" w:rsidRPr="008153E8" w:rsidRDefault="00435821" w:rsidP="00BD702A">
      <w:pPr>
        <w:pStyle w:val="AmNumberTabs"/>
      </w:pPr>
      <w:r>
        <w:t>Ændring</w:t>
      </w:r>
      <w:r w:rsidR="00BD702A" w:rsidRPr="008153E8">
        <w:tab/>
      </w:r>
      <w:r w:rsidR="00BD702A" w:rsidRPr="008153E8">
        <w:tab/>
        <w:t>61</w:t>
      </w:r>
    </w:p>
    <w:p w14:paraId="1931E8B6" w14:textId="77777777" w:rsidR="00BD702A" w:rsidRPr="008153E8" w:rsidRDefault="00BD702A" w:rsidP="00BD702A">
      <w:pPr>
        <w:pStyle w:val="NormalBold12b"/>
      </w:pPr>
      <w:r w:rsidRPr="008153E8">
        <w:t>Forslag til direktiv</w:t>
      </w:r>
    </w:p>
    <w:p w14:paraId="2AB93B60" w14:textId="77777777" w:rsidR="00BD702A" w:rsidRPr="008153E8" w:rsidRDefault="00BD702A" w:rsidP="00BD702A">
      <w:pPr>
        <w:pStyle w:val="NormalBold"/>
      </w:pPr>
      <w:r w:rsidRPr="008153E8">
        <w:t>Artikel 1 – stk. 1 – nr. 2 a (nyt)</w:t>
      </w:r>
    </w:p>
    <w:p w14:paraId="1F27A0A1" w14:textId="77777777" w:rsidR="00BD702A" w:rsidRPr="008153E8" w:rsidRDefault="00BD702A" w:rsidP="00BD702A">
      <w:r w:rsidRPr="008153E8">
        <w:t>Direktiv 2001/110/EF</w:t>
      </w:r>
    </w:p>
    <w:p w14:paraId="4E49F04B" w14:textId="77777777" w:rsidR="00BD702A" w:rsidRPr="008153E8" w:rsidRDefault="00BD702A" w:rsidP="00BD702A">
      <w:r w:rsidRPr="008153E8">
        <w:t xml:space="preserve">Artikel 2 – stk. 4 – litra </w:t>
      </w:r>
      <w:proofErr w:type="spellStart"/>
      <w:r w:rsidRPr="008153E8">
        <w:t>ba</w:t>
      </w:r>
      <w:proofErr w:type="spellEnd"/>
      <w:r w:rsidRPr="008153E8">
        <w:t xml:space="preserve">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702A" w:rsidRPr="008153E8" w14:paraId="23D1302B" w14:textId="77777777" w:rsidTr="00112447">
        <w:trPr>
          <w:trHeight w:hRule="exact" w:val="240"/>
          <w:jc w:val="center"/>
        </w:trPr>
        <w:tc>
          <w:tcPr>
            <w:tcW w:w="9752" w:type="dxa"/>
            <w:gridSpan w:val="2"/>
          </w:tcPr>
          <w:p w14:paraId="059442BE" w14:textId="77777777" w:rsidR="00BD702A" w:rsidRPr="008153E8" w:rsidRDefault="00BD702A" w:rsidP="00112447"/>
        </w:tc>
      </w:tr>
      <w:tr w:rsidR="00BD702A" w:rsidRPr="008153E8" w14:paraId="544B6642" w14:textId="77777777" w:rsidTr="00112447">
        <w:trPr>
          <w:trHeight w:val="240"/>
          <w:jc w:val="center"/>
        </w:trPr>
        <w:tc>
          <w:tcPr>
            <w:tcW w:w="4876" w:type="dxa"/>
          </w:tcPr>
          <w:p w14:paraId="2B319D7E" w14:textId="77777777" w:rsidR="00BD702A" w:rsidRPr="008153E8" w:rsidRDefault="00BD702A" w:rsidP="00112447">
            <w:pPr>
              <w:pStyle w:val="AmColumnHeading"/>
            </w:pPr>
            <w:r w:rsidRPr="008153E8">
              <w:t>Kommissionens forslag</w:t>
            </w:r>
          </w:p>
        </w:tc>
        <w:tc>
          <w:tcPr>
            <w:tcW w:w="4876" w:type="dxa"/>
          </w:tcPr>
          <w:p w14:paraId="2973A345" w14:textId="7BD3014D" w:rsidR="00BD702A" w:rsidRPr="008153E8" w:rsidRDefault="00435821" w:rsidP="00112447">
            <w:pPr>
              <w:pStyle w:val="AmColumnHeading"/>
            </w:pPr>
            <w:r>
              <w:t>Ændring</w:t>
            </w:r>
          </w:p>
        </w:tc>
      </w:tr>
      <w:tr w:rsidR="00BD702A" w:rsidRPr="008153E8" w14:paraId="207C9EBF" w14:textId="77777777" w:rsidTr="00112447">
        <w:trPr>
          <w:jc w:val="center"/>
        </w:trPr>
        <w:tc>
          <w:tcPr>
            <w:tcW w:w="4876" w:type="dxa"/>
          </w:tcPr>
          <w:p w14:paraId="6B9EC3CC" w14:textId="77777777" w:rsidR="00BD702A" w:rsidRPr="008153E8" w:rsidRDefault="00BD702A" w:rsidP="00112447">
            <w:pPr>
              <w:pStyle w:val="Normal6a"/>
            </w:pPr>
          </w:p>
        </w:tc>
        <w:tc>
          <w:tcPr>
            <w:tcW w:w="4876" w:type="dxa"/>
          </w:tcPr>
          <w:p w14:paraId="44CA506F" w14:textId="77777777" w:rsidR="00BD702A" w:rsidRPr="008153E8" w:rsidRDefault="00BD702A" w:rsidP="00112447">
            <w:pPr>
              <w:pStyle w:val="Normal6a"/>
            </w:pPr>
            <w:r w:rsidRPr="008153E8">
              <w:rPr>
                <w:b/>
                <w:i/>
              </w:rPr>
              <w:t>(2a)</w:t>
            </w:r>
            <w:r w:rsidRPr="008153E8">
              <w:tab/>
            </w:r>
            <w:r w:rsidRPr="008153E8">
              <w:rPr>
                <w:b/>
                <w:i/>
              </w:rPr>
              <w:t>I artikel 2, stk. 4, tilføjes følgende litra:</w:t>
            </w:r>
          </w:p>
        </w:tc>
      </w:tr>
      <w:tr w:rsidR="00BD702A" w:rsidRPr="008153E8" w14:paraId="76A87AB4" w14:textId="77777777" w:rsidTr="00112447">
        <w:trPr>
          <w:jc w:val="center"/>
        </w:trPr>
        <w:tc>
          <w:tcPr>
            <w:tcW w:w="4876" w:type="dxa"/>
          </w:tcPr>
          <w:p w14:paraId="67E2D8DB" w14:textId="77777777" w:rsidR="00BD702A" w:rsidRPr="008153E8" w:rsidRDefault="00BD702A" w:rsidP="00112447">
            <w:pPr>
              <w:pStyle w:val="Normal6a"/>
            </w:pPr>
          </w:p>
        </w:tc>
        <w:tc>
          <w:tcPr>
            <w:tcW w:w="4876" w:type="dxa"/>
          </w:tcPr>
          <w:p w14:paraId="04A630BD" w14:textId="77777777" w:rsidR="00BD702A" w:rsidRPr="008153E8" w:rsidRDefault="00BD702A" w:rsidP="00112447">
            <w:pPr>
              <w:pStyle w:val="Normal6a"/>
            </w:pPr>
            <w:r w:rsidRPr="008153E8">
              <w:rPr>
                <w:b/>
                <w:i/>
              </w:rPr>
              <w:t>"</w:t>
            </w:r>
            <w:proofErr w:type="spellStart"/>
            <w:r w:rsidRPr="008153E8">
              <w:rPr>
                <w:b/>
                <w:i/>
              </w:rPr>
              <w:t>ba</w:t>
            </w:r>
            <w:proofErr w:type="spellEnd"/>
            <w:r w:rsidRPr="008153E8">
              <w:rPr>
                <w:b/>
                <w:i/>
              </w:rPr>
              <w:t>) Der oprettes et EU-referencelaboratorium for honning for at forbedre kontrollen og for at opdage forfalskning af honning ved systematisk testning af honning ved hjælp af de nyeste testmetoder for at bevise honningens ægthed og kvalitet".</w:t>
            </w:r>
          </w:p>
        </w:tc>
      </w:tr>
    </w:tbl>
    <w:p w14:paraId="4B616A02" w14:textId="63720666" w:rsidR="00BD702A" w:rsidRPr="008C4020" w:rsidRDefault="00BD702A" w:rsidP="00BD702A"/>
    <w:p w14:paraId="5705F920" w14:textId="01062097" w:rsidR="00BB201B" w:rsidRPr="001A2F03" w:rsidRDefault="0072506C" w:rsidP="00BB201B">
      <w:pPr>
        <w:pStyle w:val="AMNumberTabs0"/>
        <w:keepNext/>
        <w:spacing w:after="240"/>
      </w:pPr>
      <w:r>
        <w:t>Ændring</w:t>
      </w:r>
      <w:r w:rsidR="00BB201B" w:rsidRPr="0072506C">
        <w:tab/>
      </w:r>
      <w:r w:rsidR="00BB201B" w:rsidRPr="0072506C">
        <w:tab/>
        <w:t>27</w:t>
      </w:r>
    </w:p>
    <w:p w14:paraId="1B33276E" w14:textId="77777777" w:rsidR="00BB201B" w:rsidRPr="001A2F03" w:rsidRDefault="00BB201B" w:rsidP="00BB201B">
      <w:pPr>
        <w:pStyle w:val="NormalBold"/>
        <w:keepNext/>
      </w:pPr>
      <w:r w:rsidRPr="001A2F03">
        <w:t>Forslag til direktiv</w:t>
      </w:r>
    </w:p>
    <w:p w14:paraId="147C6288" w14:textId="77777777" w:rsidR="00BB201B" w:rsidRPr="008C4020" w:rsidRDefault="00BB201B" w:rsidP="00BB201B">
      <w:pPr>
        <w:pStyle w:val="NormalBold"/>
      </w:pPr>
      <w:r w:rsidRPr="00646B46">
        <w:t>Artikel 1 – stk. 1 – nr. 2 a (nyt)</w:t>
      </w:r>
    </w:p>
    <w:p w14:paraId="02DCBE65" w14:textId="77777777" w:rsidR="00BB201B" w:rsidRPr="008C4020" w:rsidRDefault="00BB201B" w:rsidP="00BB201B">
      <w:pPr>
        <w:keepNext/>
      </w:pPr>
      <w:r w:rsidRPr="008C4020">
        <w:t>Direktiv 2001/110/EF</w:t>
      </w:r>
    </w:p>
    <w:p w14:paraId="6980EB00" w14:textId="77777777" w:rsidR="00BB201B" w:rsidRPr="008C4020" w:rsidRDefault="00BB201B" w:rsidP="00BB201B">
      <w:r w:rsidRPr="008C4020">
        <w:t>Artikel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341826FE" w14:textId="77777777" w:rsidTr="00BF7B63">
        <w:trPr>
          <w:jc w:val="center"/>
        </w:trPr>
        <w:tc>
          <w:tcPr>
            <w:tcW w:w="9752" w:type="dxa"/>
            <w:gridSpan w:val="2"/>
          </w:tcPr>
          <w:p w14:paraId="11C455B1" w14:textId="77777777" w:rsidR="00BB201B" w:rsidRPr="008C4020" w:rsidRDefault="00BB201B" w:rsidP="00BF7B63">
            <w:pPr>
              <w:keepNext/>
            </w:pPr>
          </w:p>
        </w:tc>
      </w:tr>
      <w:tr w:rsidR="00BB201B" w:rsidRPr="008C4020" w14:paraId="2F2D4A8A" w14:textId="77777777" w:rsidTr="00BF7B63">
        <w:trPr>
          <w:jc w:val="center"/>
        </w:trPr>
        <w:tc>
          <w:tcPr>
            <w:tcW w:w="4876" w:type="dxa"/>
          </w:tcPr>
          <w:p w14:paraId="1D9CA0E3" w14:textId="77777777" w:rsidR="00BB201B" w:rsidRPr="008C4020" w:rsidRDefault="00BB201B" w:rsidP="00BF7B63">
            <w:pPr>
              <w:pStyle w:val="ColumnHeading"/>
              <w:keepNext/>
            </w:pPr>
            <w:r w:rsidRPr="008C4020">
              <w:t>Gældende ordlyd</w:t>
            </w:r>
          </w:p>
        </w:tc>
        <w:tc>
          <w:tcPr>
            <w:tcW w:w="4876" w:type="dxa"/>
          </w:tcPr>
          <w:p w14:paraId="1CD4EA4D" w14:textId="631CFBD2" w:rsidR="00BB201B" w:rsidRPr="0072506C" w:rsidRDefault="0072506C" w:rsidP="00BF7B63">
            <w:pPr>
              <w:pStyle w:val="ColumnHeading"/>
              <w:keepNext/>
            </w:pPr>
            <w:r>
              <w:t>Ændring</w:t>
            </w:r>
          </w:p>
        </w:tc>
      </w:tr>
      <w:tr w:rsidR="00BB201B" w:rsidRPr="008C4020" w14:paraId="3388AEEF" w14:textId="77777777" w:rsidTr="00BF7B63">
        <w:trPr>
          <w:jc w:val="center"/>
        </w:trPr>
        <w:tc>
          <w:tcPr>
            <w:tcW w:w="4876" w:type="dxa"/>
          </w:tcPr>
          <w:p w14:paraId="77915D4E" w14:textId="77777777" w:rsidR="00BB201B" w:rsidRPr="008C4020" w:rsidRDefault="00BB201B" w:rsidP="00BF7B63">
            <w:pPr>
              <w:pStyle w:val="Normal6"/>
            </w:pPr>
          </w:p>
        </w:tc>
        <w:tc>
          <w:tcPr>
            <w:tcW w:w="4876" w:type="dxa"/>
          </w:tcPr>
          <w:p w14:paraId="1EB57CFD" w14:textId="77777777" w:rsidR="00BB201B" w:rsidRPr="008C4020" w:rsidRDefault="00BB201B" w:rsidP="00BF7B63">
            <w:pPr>
              <w:pStyle w:val="Normal6"/>
              <w:rPr>
                <w:szCs w:val="24"/>
              </w:rPr>
            </w:pPr>
            <w:r w:rsidRPr="008C4020">
              <w:rPr>
                <w:b/>
                <w:i/>
              </w:rPr>
              <w:t>2a)</w:t>
            </w:r>
            <w:r w:rsidRPr="008C4020">
              <w:tab/>
            </w:r>
            <w:r w:rsidRPr="008C4020">
              <w:rPr>
                <w:b/>
                <w:i/>
              </w:rPr>
              <w:t>Artikel 3 affattes således:</w:t>
            </w:r>
            <w:r w:rsidRPr="008C4020">
              <w:t> </w:t>
            </w:r>
          </w:p>
        </w:tc>
      </w:tr>
      <w:tr w:rsidR="00BB201B" w:rsidRPr="008C4020" w14:paraId="50D6118A" w14:textId="77777777" w:rsidTr="00BF7B63">
        <w:trPr>
          <w:jc w:val="center"/>
        </w:trPr>
        <w:tc>
          <w:tcPr>
            <w:tcW w:w="4876" w:type="dxa"/>
          </w:tcPr>
          <w:p w14:paraId="1DABC312" w14:textId="77777777" w:rsidR="00BB201B" w:rsidRPr="008C4020" w:rsidRDefault="00BB201B" w:rsidP="00BF7B63">
            <w:pPr>
              <w:pStyle w:val="Normal6"/>
            </w:pPr>
          </w:p>
        </w:tc>
        <w:tc>
          <w:tcPr>
            <w:tcW w:w="4876" w:type="dxa"/>
          </w:tcPr>
          <w:p w14:paraId="61673E83" w14:textId="0FDF8D25" w:rsidR="00BB201B" w:rsidRPr="000E5741" w:rsidRDefault="00BB201B" w:rsidP="00D80ACA">
            <w:pPr>
              <w:pStyle w:val="AmHeadingPA"/>
              <w:spacing w:before="0" w:after="120"/>
            </w:pPr>
          </w:p>
        </w:tc>
      </w:tr>
      <w:tr w:rsidR="00BB201B" w:rsidRPr="008C4020" w14:paraId="363A8E58" w14:textId="77777777" w:rsidTr="00BF7B63">
        <w:trPr>
          <w:jc w:val="center"/>
        </w:trPr>
        <w:tc>
          <w:tcPr>
            <w:tcW w:w="4876" w:type="dxa"/>
          </w:tcPr>
          <w:p w14:paraId="3F6BAED4" w14:textId="77777777" w:rsidR="00BB201B" w:rsidRPr="008C4020" w:rsidRDefault="00BB201B" w:rsidP="00BF7B63">
            <w:pPr>
              <w:pStyle w:val="Normal6"/>
            </w:pPr>
            <w:r w:rsidRPr="008C4020">
              <w:t xml:space="preserve">For </w:t>
            </w:r>
            <w:r w:rsidRPr="008C4020">
              <w:rPr>
                <w:b/>
                <w:i/>
              </w:rPr>
              <w:t>filtreret honning og</w:t>
            </w:r>
            <w:r w:rsidRPr="008C4020">
              <w:t xml:space="preserve"> bagerihonning skal den fulde salgsbetegnelse, som er </w:t>
            </w:r>
            <w:r w:rsidRPr="008C4020">
              <w:rPr>
                <w:b/>
                <w:i/>
              </w:rPr>
              <w:t>anført</w:t>
            </w:r>
            <w:r w:rsidRPr="008C4020">
              <w:t xml:space="preserve"> i bilag I, punkt </w:t>
            </w:r>
            <w:r w:rsidRPr="008C4020">
              <w:rPr>
                <w:b/>
                <w:i/>
              </w:rPr>
              <w:t xml:space="preserve">2, litra b), nr. viii), og punkt </w:t>
            </w:r>
            <w:r w:rsidRPr="008C4020">
              <w:t xml:space="preserve">3, klart fremgå af </w:t>
            </w:r>
            <w:proofErr w:type="spellStart"/>
            <w:r w:rsidRPr="008C4020">
              <w:t>bulkcontainere</w:t>
            </w:r>
            <w:proofErr w:type="spellEnd"/>
            <w:r w:rsidRPr="008C4020">
              <w:t xml:space="preserve">, </w:t>
            </w:r>
            <w:r w:rsidRPr="008C4020">
              <w:rPr>
                <w:b/>
                <w:i/>
              </w:rPr>
              <w:t>pakninger</w:t>
            </w:r>
            <w:r w:rsidRPr="008C4020">
              <w:t xml:space="preserve"> og </w:t>
            </w:r>
            <w:r w:rsidRPr="008C4020">
              <w:rPr>
                <w:b/>
                <w:i/>
              </w:rPr>
              <w:t>handelsdokumenter</w:t>
            </w:r>
            <w:r w:rsidRPr="008C4020">
              <w:t>. </w:t>
            </w:r>
          </w:p>
        </w:tc>
        <w:tc>
          <w:tcPr>
            <w:tcW w:w="4876" w:type="dxa"/>
          </w:tcPr>
          <w:p w14:paraId="211ED0BC" w14:textId="2D30A082" w:rsidR="00BB201B" w:rsidRPr="008C4020" w:rsidRDefault="00F053E9" w:rsidP="00BF7B63">
            <w:pPr>
              <w:pStyle w:val="Normal6"/>
              <w:rPr>
                <w:szCs w:val="24"/>
              </w:rPr>
            </w:pPr>
            <w:r w:rsidRPr="008C4020">
              <w:rPr>
                <w:b/>
                <w:i/>
              </w:rPr>
              <w:t>"</w:t>
            </w:r>
            <w:r w:rsidR="00BB201B" w:rsidRPr="008C4020">
              <w:t xml:space="preserve">For </w:t>
            </w:r>
            <w:r w:rsidR="00BB201B" w:rsidRPr="008C4020">
              <w:rPr>
                <w:b/>
                <w:i/>
              </w:rPr>
              <w:t>honning beregnet til industriel brug såsom</w:t>
            </w:r>
            <w:r w:rsidR="00BB201B" w:rsidRPr="008C4020">
              <w:t xml:space="preserve"> bagerihonning skal den fulde salgsbetegnelse, som er </w:t>
            </w:r>
            <w:r w:rsidR="00BB201B" w:rsidRPr="008C4020">
              <w:rPr>
                <w:b/>
                <w:i/>
              </w:rPr>
              <w:t>fastsat</w:t>
            </w:r>
            <w:r w:rsidR="00BB201B" w:rsidRPr="008C4020">
              <w:t xml:space="preserve"> i bilag I, punkt 3, klart fremgå af </w:t>
            </w:r>
            <w:proofErr w:type="spellStart"/>
            <w:r w:rsidR="00BB201B" w:rsidRPr="008C4020">
              <w:t>bulkcontainere</w:t>
            </w:r>
            <w:proofErr w:type="spellEnd"/>
            <w:r w:rsidR="00BB201B" w:rsidRPr="008C4020">
              <w:t xml:space="preserve">, </w:t>
            </w:r>
            <w:r w:rsidR="00BB201B" w:rsidRPr="008C4020">
              <w:rPr>
                <w:b/>
                <w:i/>
              </w:rPr>
              <w:t>emballage</w:t>
            </w:r>
            <w:r w:rsidR="00BB201B" w:rsidRPr="008C4020">
              <w:t xml:space="preserve"> og </w:t>
            </w:r>
            <w:r w:rsidR="00BB201B" w:rsidRPr="008C4020">
              <w:rPr>
                <w:b/>
                <w:i/>
              </w:rPr>
              <w:t>salgsdokumentation</w:t>
            </w:r>
            <w:r w:rsidR="00BB201B" w:rsidRPr="008C4020">
              <w:t>.</w:t>
            </w:r>
            <w:r w:rsidR="00BB201B" w:rsidRPr="008C4020">
              <w:rPr>
                <w:b/>
                <w:i/>
              </w:rPr>
              <w:t>"</w:t>
            </w:r>
            <w:r w:rsidR="00BB201B" w:rsidRPr="008C4020">
              <w:t> </w:t>
            </w:r>
          </w:p>
        </w:tc>
      </w:tr>
    </w:tbl>
    <w:p w14:paraId="112E40BB" w14:textId="77777777" w:rsidR="00BB201B" w:rsidRPr="0072506C" w:rsidRDefault="00BB201B" w:rsidP="00BB201B"/>
    <w:p w14:paraId="2D0CFCB8" w14:textId="538CC194" w:rsidR="00BD702A" w:rsidRPr="00EE0276" w:rsidRDefault="00435821" w:rsidP="00BD702A">
      <w:pPr>
        <w:pStyle w:val="AmNumberTabs"/>
      </w:pPr>
      <w:r>
        <w:t>Ændring</w:t>
      </w:r>
      <w:r w:rsidR="00BD702A" w:rsidRPr="00EE0276">
        <w:tab/>
      </w:r>
      <w:r w:rsidR="00BD702A" w:rsidRPr="00EE0276">
        <w:tab/>
        <w:t>56</w:t>
      </w:r>
    </w:p>
    <w:p w14:paraId="6647D850" w14:textId="77777777" w:rsidR="00BD702A" w:rsidRPr="00EE0276" w:rsidRDefault="00BD702A" w:rsidP="00BD702A">
      <w:pPr>
        <w:pStyle w:val="NormalBold12b"/>
      </w:pPr>
      <w:r w:rsidRPr="00EE0276">
        <w:t>Forslag til direktiv</w:t>
      </w:r>
    </w:p>
    <w:p w14:paraId="6D425B1D" w14:textId="11C4A18B" w:rsidR="00BD702A" w:rsidRPr="00EE0276" w:rsidRDefault="00BD702A" w:rsidP="00BD702A">
      <w:pPr>
        <w:pStyle w:val="NormalBold"/>
      </w:pPr>
      <w:r w:rsidRPr="00EE0276">
        <w:t xml:space="preserve">Artikel 1 – stk. 1 </w:t>
      </w:r>
      <w:r w:rsidR="00112447">
        <w:t>– nr. 2 b</w:t>
      </w:r>
      <w:r w:rsidRPr="00EE0276">
        <w:t xml:space="preserve"> (nyt)</w:t>
      </w:r>
    </w:p>
    <w:p w14:paraId="25AE5083" w14:textId="77777777" w:rsidR="00BD702A" w:rsidRPr="00EE0276" w:rsidRDefault="00BD702A" w:rsidP="00BD702A">
      <w:r w:rsidRPr="00EE0276">
        <w:t>Direktiv 2001/110/EF</w:t>
      </w:r>
    </w:p>
    <w:p w14:paraId="2B537780" w14:textId="77777777" w:rsidR="00BD702A" w:rsidRPr="00EE0276" w:rsidRDefault="00BD702A" w:rsidP="00BD702A">
      <w:r w:rsidRPr="00EE0276">
        <w:t>Artikel 4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702A" w:rsidRPr="00EE0276" w14:paraId="20453554" w14:textId="77777777" w:rsidTr="00112447">
        <w:trPr>
          <w:trHeight w:hRule="exact" w:val="240"/>
          <w:jc w:val="center"/>
        </w:trPr>
        <w:tc>
          <w:tcPr>
            <w:tcW w:w="9752" w:type="dxa"/>
            <w:gridSpan w:val="2"/>
          </w:tcPr>
          <w:p w14:paraId="3C1C2F09" w14:textId="77777777" w:rsidR="00BD702A" w:rsidRPr="00EE0276" w:rsidRDefault="00BD702A" w:rsidP="00112447"/>
        </w:tc>
      </w:tr>
      <w:tr w:rsidR="00BD702A" w:rsidRPr="00EE0276" w14:paraId="4C9B4CBA" w14:textId="77777777" w:rsidTr="00112447">
        <w:trPr>
          <w:trHeight w:val="240"/>
          <w:jc w:val="center"/>
        </w:trPr>
        <w:tc>
          <w:tcPr>
            <w:tcW w:w="4876" w:type="dxa"/>
          </w:tcPr>
          <w:p w14:paraId="1A1B8ED1" w14:textId="77777777" w:rsidR="00BD702A" w:rsidRPr="00EE0276" w:rsidRDefault="00BD702A" w:rsidP="00112447">
            <w:pPr>
              <w:pStyle w:val="AmColumnHeading"/>
            </w:pPr>
            <w:r w:rsidRPr="00EE0276">
              <w:t>Kommissionens forslag</w:t>
            </w:r>
          </w:p>
        </w:tc>
        <w:tc>
          <w:tcPr>
            <w:tcW w:w="4876" w:type="dxa"/>
          </w:tcPr>
          <w:p w14:paraId="2E429D5A" w14:textId="2E60AF0A" w:rsidR="00BD702A" w:rsidRPr="00EE0276" w:rsidRDefault="00435821" w:rsidP="00112447">
            <w:pPr>
              <w:pStyle w:val="AmColumnHeading"/>
            </w:pPr>
            <w:r>
              <w:t>Ændring</w:t>
            </w:r>
          </w:p>
        </w:tc>
      </w:tr>
      <w:tr w:rsidR="00BD702A" w:rsidRPr="00EE0276" w14:paraId="25F17E89" w14:textId="77777777" w:rsidTr="00112447">
        <w:trPr>
          <w:jc w:val="center"/>
        </w:trPr>
        <w:tc>
          <w:tcPr>
            <w:tcW w:w="4876" w:type="dxa"/>
          </w:tcPr>
          <w:p w14:paraId="7CDB5CE6" w14:textId="77777777" w:rsidR="00BD702A" w:rsidRPr="00EE0276" w:rsidRDefault="00BD702A" w:rsidP="00112447">
            <w:pPr>
              <w:pStyle w:val="Normal6a"/>
            </w:pPr>
          </w:p>
        </w:tc>
        <w:tc>
          <w:tcPr>
            <w:tcW w:w="4876" w:type="dxa"/>
          </w:tcPr>
          <w:p w14:paraId="0687E1E3" w14:textId="77777777" w:rsidR="00BD702A" w:rsidRPr="00EE0276" w:rsidRDefault="00BD702A" w:rsidP="00112447">
            <w:pPr>
              <w:pStyle w:val="Normal6a"/>
              <w:rPr>
                <w:b/>
                <w:i/>
              </w:rPr>
            </w:pPr>
            <w:r w:rsidRPr="00EE0276">
              <w:rPr>
                <w:b/>
                <w:i/>
              </w:rPr>
              <w:t>Følgende artikel indsættes:</w:t>
            </w:r>
          </w:p>
        </w:tc>
      </w:tr>
      <w:tr w:rsidR="00BD702A" w:rsidRPr="00EE0276" w14:paraId="3F8D6DAF" w14:textId="77777777" w:rsidTr="00112447">
        <w:trPr>
          <w:jc w:val="center"/>
        </w:trPr>
        <w:tc>
          <w:tcPr>
            <w:tcW w:w="4876" w:type="dxa"/>
          </w:tcPr>
          <w:p w14:paraId="3C9002AB" w14:textId="77777777" w:rsidR="00BD702A" w:rsidRPr="00EE0276" w:rsidRDefault="00BD702A" w:rsidP="00112447">
            <w:pPr>
              <w:pStyle w:val="Normal6a"/>
            </w:pPr>
          </w:p>
        </w:tc>
        <w:tc>
          <w:tcPr>
            <w:tcW w:w="4876" w:type="dxa"/>
          </w:tcPr>
          <w:p w14:paraId="7BC33D19" w14:textId="77777777" w:rsidR="00BD702A" w:rsidRPr="00EE0276" w:rsidRDefault="00BD702A" w:rsidP="00112447">
            <w:pPr>
              <w:pStyle w:val="Normal6a"/>
              <w:jc w:val="center"/>
              <w:rPr>
                <w:b/>
                <w:i/>
              </w:rPr>
            </w:pPr>
            <w:r w:rsidRPr="00EE0276">
              <w:rPr>
                <w:b/>
                <w:i/>
              </w:rPr>
              <w:t>"Artikel 4a</w:t>
            </w:r>
          </w:p>
          <w:p w14:paraId="0C0BE644" w14:textId="77777777" w:rsidR="00BD702A" w:rsidRPr="00EE0276" w:rsidRDefault="00BD702A" w:rsidP="00112447">
            <w:pPr>
              <w:pStyle w:val="Normal6a"/>
              <w:jc w:val="center"/>
            </w:pPr>
            <w:r w:rsidRPr="00EE0276">
              <w:rPr>
                <w:b/>
                <w:i/>
              </w:rPr>
              <w:t>Sporbarhedskrav</w:t>
            </w:r>
            <w:r w:rsidRPr="00EE0276">
              <w:tab/>
            </w:r>
          </w:p>
        </w:tc>
      </w:tr>
      <w:tr w:rsidR="00BD702A" w:rsidRPr="00EE0276" w14:paraId="132B9A56" w14:textId="77777777" w:rsidTr="00112447">
        <w:trPr>
          <w:jc w:val="center"/>
        </w:trPr>
        <w:tc>
          <w:tcPr>
            <w:tcW w:w="4876" w:type="dxa"/>
          </w:tcPr>
          <w:p w14:paraId="2FB5A825" w14:textId="77777777" w:rsidR="00BD702A" w:rsidRPr="00EE0276" w:rsidRDefault="00BD702A" w:rsidP="00112447">
            <w:pPr>
              <w:pStyle w:val="Normal6a"/>
            </w:pPr>
          </w:p>
        </w:tc>
        <w:tc>
          <w:tcPr>
            <w:tcW w:w="4876" w:type="dxa"/>
          </w:tcPr>
          <w:p w14:paraId="6700578D" w14:textId="77777777" w:rsidR="00BD702A" w:rsidRPr="00EE0276" w:rsidRDefault="00BD702A" w:rsidP="00112447">
            <w:pPr>
              <w:pStyle w:val="Normal6a"/>
            </w:pPr>
            <w:r w:rsidRPr="00EE0276">
              <w:rPr>
                <w:b/>
                <w:i/>
              </w:rPr>
              <w:t>1. Kommissionen til</w:t>
            </w:r>
            <w:r>
              <w:rPr>
                <w:b/>
                <w:i/>
              </w:rPr>
              <w:t>lægges beføjelse til senest den</w:t>
            </w:r>
            <w:r w:rsidRPr="00EE0276">
              <w:rPr>
                <w:b/>
                <w:i/>
              </w:rPr>
              <w:t xml:space="preserve"> [Publikationskontoret: indsæt venligst datoen = 12 måneder efter datoen for dette direktivs ikrafttræden] at vedtage delegerede retsakter til indførelse af en harmoniseret metode til at bestemme honnings præcise oprindelse og honnings ægthed. Denne metode skal ved hjælp af laboratorietest eller enhver anden metode, der anses for hensigtsmæssig, gøre det muligt for de kompetente myndigheder at spore honning tilbage til oprindelseslandet eller oprindelseslandene, og den skal gøre det muligt at påvise de lavest mulige niveauer og alle former for forfalskning med henblik på at fastslå honningens ægthed.</w:t>
            </w:r>
          </w:p>
        </w:tc>
      </w:tr>
      <w:tr w:rsidR="00BD702A" w:rsidRPr="00EE0276" w14:paraId="6E718578" w14:textId="77777777" w:rsidTr="00112447">
        <w:trPr>
          <w:jc w:val="center"/>
        </w:trPr>
        <w:tc>
          <w:tcPr>
            <w:tcW w:w="4876" w:type="dxa"/>
          </w:tcPr>
          <w:p w14:paraId="0ACC8E1E" w14:textId="77777777" w:rsidR="00BD702A" w:rsidRPr="00EE0276" w:rsidRDefault="00BD702A" w:rsidP="00112447">
            <w:pPr>
              <w:pStyle w:val="Normal6a"/>
            </w:pPr>
          </w:p>
        </w:tc>
        <w:tc>
          <w:tcPr>
            <w:tcW w:w="4876" w:type="dxa"/>
          </w:tcPr>
          <w:p w14:paraId="6474C334" w14:textId="77777777" w:rsidR="00BD702A" w:rsidRPr="00EE0276" w:rsidRDefault="00BD702A" w:rsidP="00112447">
            <w:pPr>
              <w:pStyle w:val="Normal6a"/>
            </w:pPr>
            <w:r w:rsidRPr="00EE0276">
              <w:rPr>
                <w:b/>
                <w:i/>
              </w:rPr>
              <w:t>2. Fra... [Publikationskontoret: indsæt venligst datoen = 18 måneder fra datoen for dette direktivs ikrafttræden] er markedsføring af honning betinget af, at den opfylder de sporbarhedskrav, der fastsættes ved denne artikel. De kompetente myndigheder gennemfører produktkontroller for at verificere overensstemmelse med det anførte oprindelsesland eller de anførte oprindelseslande. De kompetente myndigheder gennemfører regelmæssige og risikobaserede kontroller på deres område for at fastslå, om de relevante produkter, som operatøren eller forhandleren har bragt i omsætning eller agter at bringe i omsætning, opfylder kravene i dette direktiv."</w:t>
            </w:r>
          </w:p>
        </w:tc>
      </w:tr>
    </w:tbl>
    <w:p w14:paraId="1D91763D" w14:textId="75C70FC0" w:rsidR="00BD702A" w:rsidRPr="008C4020" w:rsidRDefault="00BD702A" w:rsidP="00BD702A"/>
    <w:p w14:paraId="65120392" w14:textId="4973FC60" w:rsidR="00BB201B" w:rsidRPr="001A2F03" w:rsidRDefault="0072506C" w:rsidP="00BB201B">
      <w:pPr>
        <w:pStyle w:val="AMNumberTabs0"/>
        <w:keepNext/>
        <w:spacing w:after="240"/>
      </w:pPr>
      <w:r>
        <w:t>Ændring</w:t>
      </w:r>
      <w:r w:rsidR="00BB201B" w:rsidRPr="0072506C">
        <w:tab/>
      </w:r>
      <w:r w:rsidR="00BB201B" w:rsidRPr="0072506C">
        <w:tab/>
        <w:t>29</w:t>
      </w:r>
    </w:p>
    <w:p w14:paraId="7F1FD984" w14:textId="77777777" w:rsidR="00BB201B" w:rsidRPr="001A2F03" w:rsidRDefault="00BB201B" w:rsidP="00BB201B">
      <w:pPr>
        <w:pStyle w:val="NormalBold"/>
        <w:keepNext/>
      </w:pPr>
      <w:r w:rsidRPr="001A2F03">
        <w:t>Forslag til direktiv</w:t>
      </w:r>
    </w:p>
    <w:p w14:paraId="03E8A939" w14:textId="01A5C14D" w:rsidR="00BB201B" w:rsidRPr="008C4020" w:rsidRDefault="00BB201B" w:rsidP="00BB201B">
      <w:pPr>
        <w:pStyle w:val="NormalBold"/>
      </w:pPr>
      <w:r w:rsidRPr="00646B46">
        <w:t xml:space="preserve">Artikel 1 – stk. 1 – nr. </w:t>
      </w:r>
      <w:r w:rsidR="00264399" w:rsidRPr="008C4020">
        <w:t>2</w:t>
      </w:r>
      <w:r w:rsidRPr="008C4020">
        <w:t xml:space="preserve"> c (nyt)</w:t>
      </w:r>
    </w:p>
    <w:p w14:paraId="0FB0A463" w14:textId="77777777" w:rsidR="00BB201B" w:rsidRPr="008C4020" w:rsidRDefault="00BB201B" w:rsidP="00BB201B">
      <w:pPr>
        <w:keepNext/>
      </w:pPr>
      <w:r w:rsidRPr="008C4020">
        <w:t>Direktiv 2001/110/EF</w:t>
      </w:r>
    </w:p>
    <w:p w14:paraId="069F11AE" w14:textId="4EF552F4" w:rsidR="00BB201B" w:rsidRPr="00D80ACA" w:rsidRDefault="00BB201B" w:rsidP="00BB201B">
      <w:pPr>
        <w:rPr>
          <w:lang w:val="pl-PL"/>
        </w:rPr>
      </w:pPr>
      <w:proofErr w:type="spellStart"/>
      <w:r w:rsidRPr="00D80ACA">
        <w:rPr>
          <w:lang w:val="pl-PL"/>
        </w:rPr>
        <w:t>Bilag</w:t>
      </w:r>
      <w:proofErr w:type="spellEnd"/>
      <w:r w:rsidRPr="00D80ACA">
        <w:rPr>
          <w:lang w:val="pl-PL"/>
        </w:rPr>
        <w:t xml:space="preserve"> I – </w:t>
      </w:r>
      <w:r w:rsidR="00264399" w:rsidRPr="00D80ACA">
        <w:rPr>
          <w:lang w:val="pl-PL"/>
        </w:rPr>
        <w:t>punkt</w:t>
      </w:r>
      <w:r w:rsidRPr="00D80ACA">
        <w:rPr>
          <w:lang w:val="pl-PL"/>
        </w:rPr>
        <w:t xml:space="preserve"> 2 – litra b – punkt viii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201B" w:rsidRPr="00D80ACA" w14:paraId="0C9F26C4" w14:textId="77777777" w:rsidTr="00BF7B63">
        <w:trPr>
          <w:jc w:val="center"/>
        </w:trPr>
        <w:tc>
          <w:tcPr>
            <w:tcW w:w="9752" w:type="dxa"/>
            <w:gridSpan w:val="2"/>
          </w:tcPr>
          <w:p w14:paraId="1F75FE07" w14:textId="77777777" w:rsidR="00BB201B" w:rsidRPr="00D80ACA" w:rsidRDefault="00BB201B" w:rsidP="00BF7B63">
            <w:pPr>
              <w:keepNext/>
              <w:rPr>
                <w:lang w:val="pl-PL"/>
              </w:rPr>
            </w:pPr>
          </w:p>
        </w:tc>
      </w:tr>
      <w:tr w:rsidR="00BB201B" w:rsidRPr="008C4020" w14:paraId="25602A4F" w14:textId="77777777" w:rsidTr="00BF7B63">
        <w:trPr>
          <w:jc w:val="center"/>
        </w:trPr>
        <w:tc>
          <w:tcPr>
            <w:tcW w:w="4876" w:type="dxa"/>
          </w:tcPr>
          <w:p w14:paraId="509EE6F9" w14:textId="77777777" w:rsidR="00BB201B" w:rsidRPr="008C4020" w:rsidRDefault="00BB201B" w:rsidP="00BF7B63">
            <w:pPr>
              <w:pStyle w:val="ColumnHeading"/>
              <w:keepNext/>
            </w:pPr>
            <w:r w:rsidRPr="008C4020">
              <w:t>Gældende ordlyd</w:t>
            </w:r>
          </w:p>
        </w:tc>
        <w:tc>
          <w:tcPr>
            <w:tcW w:w="4876" w:type="dxa"/>
          </w:tcPr>
          <w:p w14:paraId="7B0FBA04" w14:textId="347C4C62" w:rsidR="00BB201B" w:rsidRPr="0072506C" w:rsidRDefault="0072506C" w:rsidP="00BF7B63">
            <w:pPr>
              <w:pStyle w:val="ColumnHeading"/>
              <w:keepNext/>
            </w:pPr>
            <w:r>
              <w:t>Ændring</w:t>
            </w:r>
          </w:p>
        </w:tc>
      </w:tr>
      <w:tr w:rsidR="00BB201B" w:rsidRPr="008C4020" w14:paraId="418A1C1F" w14:textId="77777777" w:rsidTr="00BF7B63">
        <w:trPr>
          <w:jc w:val="center"/>
        </w:trPr>
        <w:tc>
          <w:tcPr>
            <w:tcW w:w="4876" w:type="dxa"/>
          </w:tcPr>
          <w:p w14:paraId="7543E01A" w14:textId="77777777" w:rsidR="00BB201B" w:rsidRPr="008C4020" w:rsidRDefault="00BB201B" w:rsidP="00BF7B63">
            <w:pPr>
              <w:pStyle w:val="Normal6"/>
            </w:pPr>
          </w:p>
        </w:tc>
        <w:tc>
          <w:tcPr>
            <w:tcW w:w="4876" w:type="dxa"/>
          </w:tcPr>
          <w:p w14:paraId="47F9499E" w14:textId="77777777" w:rsidR="00BB201B" w:rsidRPr="001A2F03" w:rsidRDefault="00BB201B" w:rsidP="00BF7B63">
            <w:pPr>
              <w:pStyle w:val="Normal6"/>
              <w:rPr>
                <w:szCs w:val="24"/>
              </w:rPr>
            </w:pPr>
            <w:r w:rsidRPr="008C4020">
              <w:rPr>
                <w:b/>
                <w:i/>
              </w:rPr>
              <w:t>2c)</w:t>
            </w:r>
            <w:r w:rsidRPr="0072506C">
              <w:tab/>
            </w:r>
            <w:r w:rsidRPr="0072506C">
              <w:rPr>
                <w:b/>
                <w:i/>
              </w:rPr>
              <w:t>Bilag I, punkt</w:t>
            </w:r>
            <w:r w:rsidRPr="001A2F03">
              <w:rPr>
                <w:b/>
                <w:i/>
              </w:rPr>
              <w:t xml:space="preserve"> 2, litra b), nr. viii), affattes således:</w:t>
            </w:r>
          </w:p>
        </w:tc>
      </w:tr>
      <w:tr w:rsidR="00BB201B" w:rsidRPr="008C4020" w14:paraId="24E88BC8" w14:textId="77777777" w:rsidTr="00BF7B63">
        <w:trPr>
          <w:jc w:val="center"/>
        </w:trPr>
        <w:tc>
          <w:tcPr>
            <w:tcW w:w="4876" w:type="dxa"/>
          </w:tcPr>
          <w:p w14:paraId="6A65B66A" w14:textId="77777777" w:rsidR="00BB201B" w:rsidRPr="008C4020" w:rsidRDefault="00BB201B" w:rsidP="00BF7B63">
            <w:pPr>
              <w:pStyle w:val="Normal6"/>
            </w:pPr>
            <w:r w:rsidRPr="008C4020">
              <w:rPr>
                <w:b/>
                <w:i/>
              </w:rPr>
              <w:t>viii</w:t>
            </w:r>
            <w:r w:rsidRPr="008C4020">
              <w:t xml:space="preserve">) </w:t>
            </w:r>
            <w:r w:rsidRPr="008C4020">
              <w:tab/>
            </w:r>
            <w:r w:rsidRPr="008C4020">
              <w:rPr>
                <w:b/>
                <w:i/>
              </w:rPr>
              <w:t>Filtreret</w:t>
            </w:r>
            <w:r w:rsidRPr="008C4020">
              <w:t xml:space="preserve"> honning</w:t>
            </w:r>
          </w:p>
        </w:tc>
        <w:tc>
          <w:tcPr>
            <w:tcW w:w="4876" w:type="dxa"/>
          </w:tcPr>
          <w:p w14:paraId="5B13E296" w14:textId="77777777" w:rsidR="00BB201B" w:rsidRPr="008C4020" w:rsidRDefault="00BB201B" w:rsidP="00BF7B63">
            <w:pPr>
              <w:pStyle w:val="Normal6"/>
              <w:rPr>
                <w:szCs w:val="24"/>
              </w:rPr>
            </w:pPr>
            <w:r w:rsidRPr="008C4020">
              <w:rPr>
                <w:b/>
                <w:i/>
              </w:rPr>
              <w:t>"viii</w:t>
            </w:r>
            <w:r w:rsidRPr="008C4020">
              <w:t xml:space="preserve">) </w:t>
            </w:r>
            <w:r w:rsidRPr="008C4020">
              <w:tab/>
            </w:r>
            <w:proofErr w:type="spellStart"/>
            <w:r w:rsidRPr="008C4020">
              <w:rPr>
                <w:b/>
                <w:i/>
              </w:rPr>
              <w:t>uopvarmet</w:t>
            </w:r>
            <w:proofErr w:type="spellEnd"/>
            <w:r w:rsidRPr="008C4020">
              <w:t xml:space="preserve"> honning</w:t>
            </w:r>
            <w:r w:rsidRPr="008C4020">
              <w:rPr>
                <w:b/>
                <w:i/>
              </w:rPr>
              <w:t>:</w:t>
            </w:r>
          </w:p>
        </w:tc>
      </w:tr>
      <w:tr w:rsidR="00BB201B" w:rsidRPr="008C4020" w14:paraId="211FEAF3" w14:textId="77777777" w:rsidTr="00BF7B63">
        <w:trPr>
          <w:jc w:val="center"/>
        </w:trPr>
        <w:tc>
          <w:tcPr>
            <w:tcW w:w="4876" w:type="dxa"/>
          </w:tcPr>
          <w:p w14:paraId="084731BB" w14:textId="77777777" w:rsidR="00BB201B" w:rsidRPr="008C4020" w:rsidRDefault="00BB201B" w:rsidP="00BF7B63">
            <w:pPr>
              <w:pStyle w:val="Normal6"/>
            </w:pPr>
            <w:r w:rsidRPr="008C4020">
              <w:t xml:space="preserve">Honning, som er udvundet </w:t>
            </w:r>
            <w:r w:rsidRPr="008C4020">
              <w:rPr>
                <w:b/>
                <w:i/>
              </w:rPr>
              <w:t>ved fjernelse af uvedkommende uorganiske eller organiske stoffer på</w:t>
            </w:r>
            <w:r w:rsidRPr="008C4020">
              <w:t xml:space="preserve"> en sådan </w:t>
            </w:r>
            <w:r w:rsidRPr="008C4020">
              <w:rPr>
                <w:b/>
                <w:i/>
              </w:rPr>
              <w:t>måde</w:t>
            </w:r>
            <w:r w:rsidRPr="008C4020">
              <w:t xml:space="preserve">, at </w:t>
            </w:r>
            <w:r w:rsidRPr="008C4020">
              <w:rPr>
                <w:b/>
                <w:i/>
              </w:rPr>
              <w:t>der fjernes en betydelig mængde pollen</w:t>
            </w:r>
            <w:r w:rsidRPr="008C4020">
              <w:t>.</w:t>
            </w:r>
          </w:p>
        </w:tc>
        <w:tc>
          <w:tcPr>
            <w:tcW w:w="4876" w:type="dxa"/>
          </w:tcPr>
          <w:p w14:paraId="2E4B7DA5" w14:textId="77777777" w:rsidR="00BB201B" w:rsidRPr="008C4020" w:rsidRDefault="00BB201B" w:rsidP="00BF7B63">
            <w:pPr>
              <w:pStyle w:val="Normal6"/>
              <w:rPr>
                <w:szCs w:val="24"/>
              </w:rPr>
            </w:pPr>
            <w:r w:rsidRPr="008C4020">
              <w:t xml:space="preserve">Honning, som er udvundet </w:t>
            </w:r>
            <w:r w:rsidRPr="008C4020">
              <w:rPr>
                <w:b/>
                <w:i/>
              </w:rPr>
              <w:t>af tavler, dekanteret og derefter om nødvendigt sigtet. Honning med denne betegnelse er ikke blevet opvarmet i</w:t>
            </w:r>
            <w:r w:rsidRPr="008C4020">
              <w:t xml:space="preserve"> en </w:t>
            </w:r>
            <w:r w:rsidRPr="008C4020">
              <w:rPr>
                <w:b/>
                <w:i/>
              </w:rPr>
              <w:t xml:space="preserve">grad, så dens enzymer og andre termisk følsomme elementer degraderes i et </w:t>
            </w:r>
            <w:r w:rsidRPr="008C4020">
              <w:t xml:space="preserve">sådan </w:t>
            </w:r>
            <w:r w:rsidRPr="008C4020">
              <w:rPr>
                <w:b/>
                <w:i/>
              </w:rPr>
              <w:t>omfang</w:t>
            </w:r>
            <w:r w:rsidRPr="008C4020">
              <w:t xml:space="preserve">, at </w:t>
            </w:r>
            <w:r w:rsidRPr="008C4020">
              <w:rPr>
                <w:b/>
                <w:i/>
              </w:rPr>
              <w:t>de ikke længere opfylder kriterierne i nr. 6 og 6a i bilag II</w:t>
            </w:r>
            <w:r w:rsidRPr="008C4020">
              <w:t>.</w:t>
            </w:r>
            <w:r w:rsidRPr="008C4020">
              <w:rPr>
                <w:b/>
                <w:i/>
              </w:rPr>
              <w:t>"</w:t>
            </w:r>
          </w:p>
        </w:tc>
      </w:tr>
    </w:tbl>
    <w:p w14:paraId="71533BED" w14:textId="77777777" w:rsidR="00BB201B" w:rsidRPr="008C4020" w:rsidRDefault="00BB201B" w:rsidP="00BB201B"/>
    <w:p w14:paraId="212EDB40" w14:textId="38534FC9" w:rsidR="00BB201B" w:rsidRPr="001A2F03" w:rsidRDefault="0072506C" w:rsidP="00BB201B">
      <w:pPr>
        <w:pStyle w:val="AMNumberTabs0"/>
        <w:keepNext/>
        <w:spacing w:after="240"/>
      </w:pPr>
      <w:r>
        <w:t>Ændring</w:t>
      </w:r>
      <w:r w:rsidR="00BB201B" w:rsidRPr="0072506C">
        <w:tab/>
      </w:r>
      <w:r w:rsidR="00BB201B" w:rsidRPr="0072506C">
        <w:tab/>
        <w:t>30</w:t>
      </w:r>
    </w:p>
    <w:p w14:paraId="1D9DEC4F" w14:textId="77777777" w:rsidR="00BB201B" w:rsidRPr="001A2F03" w:rsidRDefault="00BB201B" w:rsidP="00BB201B">
      <w:pPr>
        <w:pStyle w:val="NormalBold"/>
        <w:keepNext/>
      </w:pPr>
      <w:r w:rsidRPr="001A2F03">
        <w:t>Forslag til direktiv</w:t>
      </w:r>
    </w:p>
    <w:p w14:paraId="4E7F662B" w14:textId="6F2893F4" w:rsidR="00BB201B" w:rsidRPr="008C4020" w:rsidRDefault="00BB201B" w:rsidP="00BB201B">
      <w:pPr>
        <w:pStyle w:val="NormalBold"/>
      </w:pPr>
      <w:r w:rsidRPr="00646B46">
        <w:t xml:space="preserve">Artikel 1 – stk. 1 – nr. </w:t>
      </w:r>
      <w:r w:rsidR="00264399" w:rsidRPr="008C4020">
        <w:t>2</w:t>
      </w:r>
      <w:r w:rsidRPr="008C4020">
        <w:t xml:space="preserve"> d (nyt)</w:t>
      </w:r>
    </w:p>
    <w:p w14:paraId="087F66CD" w14:textId="77777777" w:rsidR="00BB201B" w:rsidRPr="008C4020" w:rsidRDefault="00BB201B" w:rsidP="00BB201B">
      <w:pPr>
        <w:keepNext/>
      </w:pPr>
      <w:r w:rsidRPr="008C4020">
        <w:t>Direktiv 2001/110/EF</w:t>
      </w:r>
    </w:p>
    <w:p w14:paraId="1A977E86" w14:textId="2811B721" w:rsidR="00BB201B" w:rsidRPr="008C4020" w:rsidRDefault="00BB201B" w:rsidP="00BB201B">
      <w:r w:rsidRPr="008C4020">
        <w:t>Bilag II – afsnit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0DDFEF00" w14:textId="77777777" w:rsidTr="00BF7B63">
        <w:trPr>
          <w:jc w:val="center"/>
        </w:trPr>
        <w:tc>
          <w:tcPr>
            <w:tcW w:w="9752" w:type="dxa"/>
            <w:gridSpan w:val="2"/>
          </w:tcPr>
          <w:p w14:paraId="40DD8910" w14:textId="77777777" w:rsidR="00BB201B" w:rsidRPr="008C4020" w:rsidRDefault="00BB201B" w:rsidP="00BF7B63">
            <w:pPr>
              <w:keepNext/>
            </w:pPr>
          </w:p>
        </w:tc>
      </w:tr>
      <w:tr w:rsidR="00BB201B" w:rsidRPr="008C4020" w14:paraId="0FAE4044" w14:textId="77777777" w:rsidTr="00BF7B63">
        <w:trPr>
          <w:jc w:val="center"/>
        </w:trPr>
        <w:tc>
          <w:tcPr>
            <w:tcW w:w="4876" w:type="dxa"/>
          </w:tcPr>
          <w:p w14:paraId="62E091B7" w14:textId="77777777" w:rsidR="00BB201B" w:rsidRPr="008C4020" w:rsidRDefault="00BB201B" w:rsidP="00BF7B63">
            <w:pPr>
              <w:pStyle w:val="ColumnHeading"/>
              <w:keepNext/>
            </w:pPr>
            <w:r w:rsidRPr="008C4020">
              <w:t>Gældende ordlyd</w:t>
            </w:r>
          </w:p>
        </w:tc>
        <w:tc>
          <w:tcPr>
            <w:tcW w:w="4876" w:type="dxa"/>
          </w:tcPr>
          <w:p w14:paraId="5C42F498" w14:textId="02C0F1DA" w:rsidR="00BB201B" w:rsidRPr="0072506C" w:rsidRDefault="0072506C" w:rsidP="00BF7B63">
            <w:pPr>
              <w:pStyle w:val="ColumnHeading"/>
              <w:keepNext/>
            </w:pPr>
            <w:r>
              <w:t>Ændring</w:t>
            </w:r>
          </w:p>
        </w:tc>
      </w:tr>
      <w:tr w:rsidR="00BB201B" w:rsidRPr="008C4020" w14:paraId="16D13FEB" w14:textId="77777777" w:rsidTr="00BF7B63">
        <w:trPr>
          <w:jc w:val="center"/>
        </w:trPr>
        <w:tc>
          <w:tcPr>
            <w:tcW w:w="4876" w:type="dxa"/>
          </w:tcPr>
          <w:p w14:paraId="2AE42A66" w14:textId="77777777" w:rsidR="00BB201B" w:rsidRPr="008C4020" w:rsidRDefault="00BB201B" w:rsidP="00BF7B63">
            <w:pPr>
              <w:pStyle w:val="Normal6"/>
            </w:pPr>
          </w:p>
        </w:tc>
        <w:tc>
          <w:tcPr>
            <w:tcW w:w="4876" w:type="dxa"/>
          </w:tcPr>
          <w:p w14:paraId="0E3B5FA7" w14:textId="3F0AF590" w:rsidR="00BB201B" w:rsidRPr="001A2F03" w:rsidRDefault="00BB201B" w:rsidP="00264399">
            <w:pPr>
              <w:pStyle w:val="Normal6"/>
              <w:rPr>
                <w:szCs w:val="24"/>
              </w:rPr>
            </w:pPr>
            <w:r w:rsidRPr="008C4020">
              <w:rPr>
                <w:b/>
                <w:i/>
              </w:rPr>
              <w:t>2d)</w:t>
            </w:r>
            <w:r w:rsidRPr="008C4020">
              <w:tab/>
            </w:r>
            <w:r w:rsidRPr="008C4020">
              <w:rPr>
                <w:b/>
                <w:i/>
              </w:rPr>
              <w:t xml:space="preserve">I bilag II affattes </w:t>
            </w:r>
            <w:r w:rsidR="00264399" w:rsidRPr="008C4020">
              <w:rPr>
                <w:b/>
                <w:i/>
              </w:rPr>
              <w:t>af</w:t>
            </w:r>
            <w:r w:rsidR="00264399" w:rsidRPr="0072506C">
              <w:rPr>
                <w:b/>
                <w:i/>
              </w:rPr>
              <w:t>snit</w:t>
            </w:r>
            <w:r w:rsidRPr="001A2F03">
              <w:rPr>
                <w:b/>
                <w:i/>
              </w:rPr>
              <w:t xml:space="preserve"> 2 således:</w:t>
            </w:r>
          </w:p>
        </w:tc>
      </w:tr>
      <w:tr w:rsidR="00BB201B" w:rsidRPr="008C4020" w14:paraId="5B8EECF9" w14:textId="77777777" w:rsidTr="00BF7B63">
        <w:trPr>
          <w:jc w:val="center"/>
        </w:trPr>
        <w:tc>
          <w:tcPr>
            <w:tcW w:w="4876" w:type="dxa"/>
          </w:tcPr>
          <w:p w14:paraId="748DE153" w14:textId="77777777" w:rsidR="00BB201B" w:rsidRPr="008C4020" w:rsidRDefault="00BB201B" w:rsidP="00BF7B63">
            <w:pPr>
              <w:pStyle w:val="Normal6"/>
            </w:pPr>
            <w:r w:rsidRPr="008C4020">
              <w:t>Honning må ikke tilsættes levnedsmiddelingredienser, herunder tilsætningsstoffer til levnedsmidler, ligesom andre tilsætninger end honning er forbudt, hvis produktet markedsføres som honning eller anvendes i et produkt, der er bestemt til konsum. Honning skal</w:t>
            </w:r>
            <w:r w:rsidRPr="008C4020">
              <w:rPr>
                <w:b/>
                <w:i/>
              </w:rPr>
              <w:t xml:space="preserve"> så vidt muligt</w:t>
            </w:r>
            <w:r w:rsidRPr="008C4020">
              <w:t xml:space="preserve"> være fri for uvedkommende organiske eller uorganiske stoffer. Honning må ikke have en fremmed smag eller lugt eller være begyndt at gære eller have en kunstigt ændret surhedsgrad, og honning må ikke have været opvarmet således, at de naturlige enzymer er blevet ødelagt eller væsentligt svækket, jf. dog bilag I, punkt 3.</w:t>
            </w:r>
          </w:p>
        </w:tc>
        <w:tc>
          <w:tcPr>
            <w:tcW w:w="4876" w:type="dxa"/>
          </w:tcPr>
          <w:p w14:paraId="020A2DE2" w14:textId="77777777" w:rsidR="00BB201B" w:rsidRPr="008C4020" w:rsidRDefault="00BB201B" w:rsidP="00BF7B63">
            <w:pPr>
              <w:pStyle w:val="Normal6"/>
              <w:rPr>
                <w:szCs w:val="24"/>
              </w:rPr>
            </w:pPr>
            <w:r w:rsidRPr="008C4020">
              <w:rPr>
                <w:b/>
                <w:i/>
              </w:rPr>
              <w:t>"</w:t>
            </w:r>
            <w:r w:rsidRPr="008C4020">
              <w:t xml:space="preserve">Honning må ikke tilsættes levnedsmiddelingredienser, herunder tilsætningsstoffer til levnedsmidler, ligesom andre tilsætninger end honning er forbudt, hvis produktet markedsføres som honning eller anvendes i et produkt, der er bestemt til konsum. Honning skal være fri for uvedkommende organiske eller uorganiske stoffer. Honning må ikke have en fremmed smag eller lugt eller være begyndt at gære eller have en kunstigt ændret surhedsgrad, og honning må ikke have været opvarmet således, at de naturlige enzymer er blevet ødelagt eller væsentligt svækket </w:t>
            </w:r>
            <w:r w:rsidRPr="008C4020">
              <w:rPr>
                <w:b/>
                <w:i/>
              </w:rPr>
              <w:t xml:space="preserve">eller har været udsat for vakuumfordampning, </w:t>
            </w:r>
            <w:r w:rsidRPr="008C4020">
              <w:t xml:space="preserve">jf. dog bilag I, punkt 3. </w:t>
            </w:r>
            <w:r w:rsidRPr="008C4020">
              <w:rPr>
                <w:b/>
                <w:i/>
              </w:rPr>
              <w:t>Honning skal, når den markedsføres som sådan eller anvendes i et produkt bestemt til konsum, overholde de sammensætningsegenskaber, der er fastsat i punkt 1 til 6. Desuden skal honning, der markedsføres som "</w:t>
            </w:r>
            <w:proofErr w:type="spellStart"/>
            <w:r w:rsidRPr="008C4020">
              <w:rPr>
                <w:b/>
                <w:i/>
              </w:rPr>
              <w:t>råhonning</w:t>
            </w:r>
            <w:proofErr w:type="spellEnd"/>
            <w:r w:rsidRPr="008C4020">
              <w:rPr>
                <w:b/>
                <w:i/>
              </w:rPr>
              <w:t>" eller "jomfruhonning", også opfylde de sammensætningskendetegn, der er fastsat i punkt 6a."</w:t>
            </w:r>
          </w:p>
        </w:tc>
      </w:tr>
    </w:tbl>
    <w:p w14:paraId="6D735294" w14:textId="77777777" w:rsidR="00BB201B" w:rsidRPr="008C4020" w:rsidRDefault="00BB201B" w:rsidP="00BB201B"/>
    <w:p w14:paraId="7C33EF46" w14:textId="7308437D" w:rsidR="00BB201B" w:rsidRPr="001A2F03" w:rsidRDefault="0072506C" w:rsidP="00BB201B">
      <w:pPr>
        <w:pStyle w:val="AMNumberTabs0"/>
        <w:keepNext/>
        <w:spacing w:after="240"/>
      </w:pPr>
      <w:r>
        <w:t>Ændring</w:t>
      </w:r>
      <w:r w:rsidR="00BB201B" w:rsidRPr="0072506C">
        <w:tab/>
      </w:r>
      <w:r w:rsidR="00BB201B" w:rsidRPr="0072506C">
        <w:tab/>
        <w:t>31</w:t>
      </w:r>
    </w:p>
    <w:p w14:paraId="6F6F45D7" w14:textId="77777777" w:rsidR="00BB201B" w:rsidRPr="001A2F03" w:rsidRDefault="00BB201B" w:rsidP="00BB201B">
      <w:pPr>
        <w:pStyle w:val="NormalBold"/>
        <w:keepNext/>
      </w:pPr>
      <w:r w:rsidRPr="001A2F03">
        <w:t>Forslag til direktiv</w:t>
      </w:r>
    </w:p>
    <w:p w14:paraId="1AD73B39" w14:textId="1F120906" w:rsidR="00BB201B" w:rsidRPr="008C4020" w:rsidRDefault="00BB201B" w:rsidP="00BB201B">
      <w:pPr>
        <w:pStyle w:val="NormalBold"/>
      </w:pPr>
      <w:r w:rsidRPr="00646B46">
        <w:t xml:space="preserve">Artikel 1 – stk. 1 – nr. </w:t>
      </w:r>
      <w:r w:rsidR="00264399" w:rsidRPr="008C4020">
        <w:t>2</w:t>
      </w:r>
      <w:r w:rsidRPr="008C4020">
        <w:t xml:space="preserve"> e (nyt)</w:t>
      </w:r>
    </w:p>
    <w:p w14:paraId="4E07C5C2" w14:textId="77777777" w:rsidR="00BB201B" w:rsidRPr="008C4020" w:rsidRDefault="00BB201B" w:rsidP="00BB201B">
      <w:pPr>
        <w:keepNext/>
      </w:pPr>
      <w:r w:rsidRPr="008C4020">
        <w:t>Direktiv 2001/110/EF</w:t>
      </w:r>
    </w:p>
    <w:p w14:paraId="1B3A8B54" w14:textId="58336AF6" w:rsidR="00BB201B" w:rsidRPr="008C4020" w:rsidRDefault="00BB201B" w:rsidP="00BB201B">
      <w:r w:rsidRPr="008C4020">
        <w:t>Bilag II – afsnit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07241807" w14:textId="77777777" w:rsidTr="00BF7B63">
        <w:trPr>
          <w:jc w:val="center"/>
        </w:trPr>
        <w:tc>
          <w:tcPr>
            <w:tcW w:w="9752" w:type="dxa"/>
            <w:gridSpan w:val="2"/>
          </w:tcPr>
          <w:p w14:paraId="2FFFE5EA" w14:textId="77777777" w:rsidR="00BB201B" w:rsidRPr="008C4020" w:rsidRDefault="00BB201B" w:rsidP="00BF7B63">
            <w:pPr>
              <w:keepNext/>
            </w:pPr>
          </w:p>
        </w:tc>
      </w:tr>
      <w:tr w:rsidR="00BB201B" w:rsidRPr="008C4020" w14:paraId="274A5480" w14:textId="77777777" w:rsidTr="00BF7B63">
        <w:trPr>
          <w:jc w:val="center"/>
        </w:trPr>
        <w:tc>
          <w:tcPr>
            <w:tcW w:w="4876" w:type="dxa"/>
          </w:tcPr>
          <w:p w14:paraId="0EBA8C1A" w14:textId="77777777" w:rsidR="00BB201B" w:rsidRPr="008C4020" w:rsidRDefault="00BB201B" w:rsidP="00BF7B63">
            <w:pPr>
              <w:pStyle w:val="ColumnHeading"/>
              <w:keepNext/>
            </w:pPr>
            <w:r w:rsidRPr="008C4020">
              <w:t>Gældende ordlyd</w:t>
            </w:r>
          </w:p>
        </w:tc>
        <w:tc>
          <w:tcPr>
            <w:tcW w:w="4876" w:type="dxa"/>
          </w:tcPr>
          <w:p w14:paraId="259D86D5" w14:textId="11F0F357" w:rsidR="00BB201B" w:rsidRPr="0072506C" w:rsidRDefault="0072506C" w:rsidP="00BF7B63">
            <w:pPr>
              <w:pStyle w:val="ColumnHeading"/>
              <w:keepNext/>
            </w:pPr>
            <w:r>
              <w:t>Ændring</w:t>
            </w:r>
          </w:p>
        </w:tc>
      </w:tr>
      <w:tr w:rsidR="00BB201B" w:rsidRPr="008C4020" w14:paraId="1394C890" w14:textId="77777777" w:rsidTr="00BF7B63">
        <w:trPr>
          <w:jc w:val="center"/>
        </w:trPr>
        <w:tc>
          <w:tcPr>
            <w:tcW w:w="4876" w:type="dxa"/>
          </w:tcPr>
          <w:p w14:paraId="69987209" w14:textId="77777777" w:rsidR="00BB201B" w:rsidRPr="008C4020" w:rsidRDefault="00BB201B" w:rsidP="00BF7B63">
            <w:pPr>
              <w:pStyle w:val="Normal6"/>
            </w:pPr>
          </w:p>
        </w:tc>
        <w:tc>
          <w:tcPr>
            <w:tcW w:w="4876" w:type="dxa"/>
          </w:tcPr>
          <w:p w14:paraId="185BC4AC" w14:textId="63B40102" w:rsidR="00BB201B" w:rsidRPr="008C4020" w:rsidRDefault="00BB201B" w:rsidP="00264399">
            <w:pPr>
              <w:pStyle w:val="Normal6"/>
              <w:rPr>
                <w:szCs w:val="24"/>
              </w:rPr>
            </w:pPr>
            <w:r w:rsidRPr="008C4020">
              <w:rPr>
                <w:b/>
                <w:i/>
              </w:rPr>
              <w:t>2e)</w:t>
            </w:r>
            <w:r w:rsidRPr="008C4020">
              <w:tab/>
            </w:r>
            <w:r w:rsidRPr="008C4020">
              <w:rPr>
                <w:b/>
                <w:i/>
              </w:rPr>
              <w:t xml:space="preserve">I bilag II affattes </w:t>
            </w:r>
            <w:r w:rsidR="00264399" w:rsidRPr="008C4020">
              <w:rPr>
                <w:b/>
                <w:i/>
              </w:rPr>
              <w:t>afsnit</w:t>
            </w:r>
            <w:r w:rsidRPr="008C4020">
              <w:rPr>
                <w:b/>
                <w:i/>
              </w:rPr>
              <w:t xml:space="preserve"> 3 således:</w:t>
            </w:r>
          </w:p>
        </w:tc>
      </w:tr>
      <w:tr w:rsidR="00BB201B" w:rsidRPr="008C4020" w14:paraId="5C920963" w14:textId="77777777" w:rsidTr="00BF7B63">
        <w:trPr>
          <w:jc w:val="center"/>
        </w:trPr>
        <w:tc>
          <w:tcPr>
            <w:tcW w:w="4876" w:type="dxa"/>
          </w:tcPr>
          <w:p w14:paraId="4DDEFA21" w14:textId="77777777" w:rsidR="00BB201B" w:rsidRPr="008C4020" w:rsidRDefault="00BB201B" w:rsidP="00BF7B63">
            <w:pPr>
              <w:pStyle w:val="Normal6"/>
            </w:pPr>
            <w:r w:rsidRPr="008C4020">
              <w:rPr>
                <w:b/>
                <w:i/>
              </w:rPr>
              <w:t xml:space="preserve">Hverken </w:t>
            </w:r>
            <w:r w:rsidRPr="008C4020">
              <w:t>pollen</w:t>
            </w:r>
            <w:r w:rsidRPr="008C4020">
              <w:rPr>
                <w:b/>
                <w:i/>
              </w:rPr>
              <w:t xml:space="preserve"> eller andre af honningens karakteristiske </w:t>
            </w:r>
            <w:r w:rsidRPr="008C4020">
              <w:t>bestanddele må fjernes</w:t>
            </w:r>
            <w:r w:rsidRPr="008C4020">
              <w:rPr>
                <w:b/>
                <w:i/>
              </w:rPr>
              <w:t>, medmindre dette er uundgåeligt, når uvedkommende uorganiske eller organiske stoffer fjernes, jf</w:t>
            </w:r>
            <w:r w:rsidRPr="008C4020">
              <w:t xml:space="preserve">. </w:t>
            </w:r>
            <w:r w:rsidRPr="008C4020">
              <w:rPr>
                <w:b/>
                <w:i/>
              </w:rPr>
              <w:t>dog bilag I, punkt 2, litra b), nr. viii)</w:t>
            </w:r>
            <w:r w:rsidRPr="008C4020">
              <w:t>.</w:t>
            </w:r>
          </w:p>
        </w:tc>
        <w:tc>
          <w:tcPr>
            <w:tcW w:w="4876" w:type="dxa"/>
          </w:tcPr>
          <w:p w14:paraId="7E2E9834" w14:textId="77777777" w:rsidR="00BB201B" w:rsidRPr="008C4020" w:rsidRDefault="00BB201B" w:rsidP="00BF7B63">
            <w:pPr>
              <w:pStyle w:val="Normal6"/>
              <w:rPr>
                <w:szCs w:val="24"/>
              </w:rPr>
            </w:pPr>
            <w:r w:rsidRPr="008C4020">
              <w:rPr>
                <w:b/>
                <w:i/>
              </w:rPr>
              <w:t xml:space="preserve">"Der tillades ikke en betydelig ændring af pollentallet eller spektret for </w:t>
            </w:r>
            <w:r w:rsidRPr="008C4020">
              <w:t>pollen</w:t>
            </w:r>
            <w:r w:rsidRPr="008C4020">
              <w:rPr>
                <w:b/>
                <w:i/>
              </w:rPr>
              <w:t xml:space="preserve"> under 100 µm</w:t>
            </w:r>
            <w:r w:rsidRPr="008C4020">
              <w:t>.</w:t>
            </w:r>
            <w:r w:rsidRPr="008C4020">
              <w:rPr>
                <w:b/>
                <w:i/>
              </w:rPr>
              <w:t xml:space="preserve"> Ingen </w:t>
            </w:r>
            <w:r w:rsidRPr="008C4020">
              <w:t xml:space="preserve">bestanddele </w:t>
            </w:r>
            <w:r w:rsidRPr="008C4020">
              <w:rPr>
                <w:b/>
                <w:i/>
              </w:rPr>
              <w:t xml:space="preserve">af honning mindre end 100 µm </w:t>
            </w:r>
            <w:r w:rsidRPr="008C4020">
              <w:t>må fjernes.</w:t>
            </w:r>
            <w:r w:rsidRPr="008C4020">
              <w:rPr>
                <w:b/>
                <w:i/>
              </w:rPr>
              <w:t>"</w:t>
            </w:r>
          </w:p>
        </w:tc>
      </w:tr>
    </w:tbl>
    <w:p w14:paraId="46C75167" w14:textId="77777777" w:rsidR="00BB201B" w:rsidRPr="008C4020" w:rsidRDefault="00BB201B" w:rsidP="00BB201B"/>
    <w:p w14:paraId="678AC5FD" w14:textId="50934CD8" w:rsidR="00BB201B" w:rsidRPr="001A2F03" w:rsidRDefault="0072506C" w:rsidP="00BB201B">
      <w:pPr>
        <w:pStyle w:val="AMNumberTabs0"/>
        <w:keepNext/>
        <w:spacing w:after="240"/>
      </w:pPr>
      <w:r>
        <w:t>Ændring</w:t>
      </w:r>
      <w:r w:rsidR="00BB201B" w:rsidRPr="0072506C">
        <w:tab/>
      </w:r>
      <w:r w:rsidR="00BB201B" w:rsidRPr="0072506C">
        <w:tab/>
        <w:t>32</w:t>
      </w:r>
    </w:p>
    <w:p w14:paraId="51DA787D" w14:textId="77777777" w:rsidR="00BB201B" w:rsidRPr="001A2F03" w:rsidRDefault="00BB201B" w:rsidP="00BB201B">
      <w:pPr>
        <w:pStyle w:val="NormalBold"/>
        <w:keepNext/>
      </w:pPr>
      <w:r w:rsidRPr="001A2F03">
        <w:t>Forslag til direktiv</w:t>
      </w:r>
    </w:p>
    <w:p w14:paraId="454D3DBC" w14:textId="3DF7DFB3" w:rsidR="00BB201B" w:rsidRPr="008C4020" w:rsidRDefault="00BB201B" w:rsidP="00BB201B">
      <w:pPr>
        <w:pStyle w:val="NormalBold"/>
      </w:pPr>
      <w:r w:rsidRPr="00646B46">
        <w:t xml:space="preserve">Artikel 1 – stk. 1 – nr. </w:t>
      </w:r>
      <w:r w:rsidR="00264399" w:rsidRPr="008C4020">
        <w:t>2</w:t>
      </w:r>
      <w:r w:rsidRPr="008C4020">
        <w:t xml:space="preserve"> f (nyt)</w:t>
      </w:r>
    </w:p>
    <w:p w14:paraId="3F462578" w14:textId="77777777" w:rsidR="00BB201B" w:rsidRPr="008C4020" w:rsidRDefault="00BB201B" w:rsidP="00BB201B">
      <w:pPr>
        <w:keepNext/>
      </w:pPr>
      <w:r w:rsidRPr="008C4020">
        <w:t>Direktiv 2001/110/EF</w:t>
      </w:r>
    </w:p>
    <w:p w14:paraId="01185413" w14:textId="2908D1A2" w:rsidR="00BB201B" w:rsidRPr="008C4020" w:rsidRDefault="00BB201B" w:rsidP="00BB201B">
      <w:r w:rsidRPr="008C4020">
        <w:t xml:space="preserve">Bilag II – </w:t>
      </w:r>
      <w:r w:rsidR="004909BD">
        <w:t xml:space="preserve">afsnit 4 – </w:t>
      </w:r>
      <w:r w:rsidR="001A0E7D" w:rsidRPr="008C4020">
        <w:t>punkt</w:t>
      </w:r>
      <w:r w:rsidRPr="008C4020">
        <w:t xml:space="preserve"> 6 a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3BC41521" w14:textId="77777777" w:rsidTr="00112447">
        <w:trPr>
          <w:jc w:val="center"/>
        </w:trPr>
        <w:tc>
          <w:tcPr>
            <w:tcW w:w="9752" w:type="dxa"/>
            <w:gridSpan w:val="2"/>
          </w:tcPr>
          <w:p w14:paraId="1D5E0A76" w14:textId="77777777" w:rsidR="00BB201B" w:rsidRPr="008C4020" w:rsidRDefault="00BB201B" w:rsidP="00BF7B63">
            <w:pPr>
              <w:keepNext/>
            </w:pPr>
          </w:p>
        </w:tc>
      </w:tr>
      <w:tr w:rsidR="00BB201B" w:rsidRPr="008C4020" w14:paraId="5AEB4D05" w14:textId="77777777" w:rsidTr="00112447">
        <w:trPr>
          <w:jc w:val="center"/>
        </w:trPr>
        <w:tc>
          <w:tcPr>
            <w:tcW w:w="4876" w:type="dxa"/>
          </w:tcPr>
          <w:p w14:paraId="6C6B642C" w14:textId="77777777" w:rsidR="00BB201B" w:rsidRPr="008C4020" w:rsidRDefault="00BB201B" w:rsidP="00BF7B63">
            <w:pPr>
              <w:pStyle w:val="ColumnHeading"/>
              <w:keepNext/>
            </w:pPr>
            <w:r w:rsidRPr="008C4020">
              <w:t>Kommissionens forslag</w:t>
            </w:r>
          </w:p>
        </w:tc>
        <w:tc>
          <w:tcPr>
            <w:tcW w:w="4876" w:type="dxa"/>
          </w:tcPr>
          <w:p w14:paraId="6EEED196" w14:textId="60E87148" w:rsidR="00BB201B" w:rsidRPr="0072506C" w:rsidRDefault="0072506C" w:rsidP="00BF7B63">
            <w:pPr>
              <w:pStyle w:val="ColumnHeading"/>
              <w:keepNext/>
            </w:pPr>
            <w:r>
              <w:t>Ændring</w:t>
            </w:r>
          </w:p>
        </w:tc>
      </w:tr>
      <w:tr w:rsidR="00BB201B" w:rsidRPr="008C4020" w14:paraId="2DA633C9" w14:textId="77777777" w:rsidTr="00112447">
        <w:trPr>
          <w:jc w:val="center"/>
        </w:trPr>
        <w:tc>
          <w:tcPr>
            <w:tcW w:w="4876" w:type="dxa"/>
          </w:tcPr>
          <w:p w14:paraId="0FF69774" w14:textId="77777777" w:rsidR="00BB201B" w:rsidRPr="008C4020" w:rsidRDefault="00BB201B" w:rsidP="00BF7B63">
            <w:pPr>
              <w:pStyle w:val="Normal6"/>
            </w:pPr>
          </w:p>
        </w:tc>
        <w:tc>
          <w:tcPr>
            <w:tcW w:w="4876" w:type="dxa"/>
          </w:tcPr>
          <w:p w14:paraId="021D006E" w14:textId="4C40BAEE" w:rsidR="00BB201B" w:rsidRPr="008C4020" w:rsidRDefault="00BB201B" w:rsidP="00BF7B63">
            <w:pPr>
              <w:pStyle w:val="Normal6"/>
              <w:rPr>
                <w:szCs w:val="24"/>
              </w:rPr>
            </w:pPr>
            <w:r w:rsidRPr="008C4020">
              <w:rPr>
                <w:b/>
                <w:i/>
              </w:rPr>
              <w:t>2f)</w:t>
            </w:r>
            <w:r w:rsidRPr="008C4020">
              <w:tab/>
            </w:r>
            <w:r w:rsidRPr="008C4020">
              <w:rPr>
                <w:b/>
                <w:i/>
              </w:rPr>
              <w:t>I bilag II</w:t>
            </w:r>
            <w:r w:rsidR="004909BD">
              <w:rPr>
                <w:b/>
                <w:i/>
              </w:rPr>
              <w:t>, fjerde afsnit,</w:t>
            </w:r>
            <w:r w:rsidRPr="008C4020">
              <w:rPr>
                <w:b/>
                <w:i/>
              </w:rPr>
              <w:t xml:space="preserve"> tilføjes følgende punkt:</w:t>
            </w:r>
          </w:p>
        </w:tc>
      </w:tr>
      <w:tr w:rsidR="00BB201B" w:rsidRPr="008C4020" w14:paraId="2B884CD9" w14:textId="77777777" w:rsidTr="00112447">
        <w:trPr>
          <w:jc w:val="center"/>
        </w:trPr>
        <w:tc>
          <w:tcPr>
            <w:tcW w:w="4876" w:type="dxa"/>
          </w:tcPr>
          <w:p w14:paraId="5C1D65DC" w14:textId="77777777" w:rsidR="00BB201B" w:rsidRPr="008C4020" w:rsidRDefault="00BB201B" w:rsidP="00BF7B63">
            <w:pPr>
              <w:pStyle w:val="Normal6"/>
            </w:pPr>
          </w:p>
        </w:tc>
        <w:tc>
          <w:tcPr>
            <w:tcW w:w="4876" w:type="dxa"/>
          </w:tcPr>
          <w:p w14:paraId="6ED99078" w14:textId="77777777" w:rsidR="00BB201B" w:rsidRPr="008C4020" w:rsidRDefault="00BB201B" w:rsidP="00BF7B63">
            <w:pPr>
              <w:pStyle w:val="Normal6"/>
              <w:rPr>
                <w:szCs w:val="24"/>
              </w:rPr>
            </w:pPr>
            <w:r w:rsidRPr="008C4020">
              <w:rPr>
                <w:b/>
                <w:i/>
              </w:rPr>
              <w:t xml:space="preserve">"6a. </w:t>
            </w:r>
            <w:r w:rsidRPr="008C4020">
              <w:tab/>
            </w:r>
            <w:proofErr w:type="spellStart"/>
            <w:r w:rsidRPr="008C4020">
              <w:rPr>
                <w:b/>
                <w:i/>
              </w:rPr>
              <w:t>invertaseindeks</w:t>
            </w:r>
            <w:proofErr w:type="spellEnd"/>
            <w:r w:rsidRPr="008C4020">
              <w:rPr>
                <w:b/>
                <w:i/>
              </w:rPr>
              <w:t xml:space="preserve"> (</w:t>
            </w:r>
            <w:proofErr w:type="spellStart"/>
            <w:r w:rsidRPr="008C4020">
              <w:rPr>
                <w:b/>
                <w:i/>
              </w:rPr>
              <w:t>Gontarskienhed</w:t>
            </w:r>
            <w:proofErr w:type="spellEnd"/>
            <w:r w:rsidRPr="008C4020">
              <w:rPr>
                <w:b/>
                <w:i/>
              </w:rPr>
              <w:t>) for "</w:t>
            </w:r>
            <w:proofErr w:type="spellStart"/>
            <w:r w:rsidRPr="008C4020">
              <w:rPr>
                <w:b/>
                <w:i/>
              </w:rPr>
              <w:t>uopvarmet</w:t>
            </w:r>
            <w:proofErr w:type="spellEnd"/>
            <w:r w:rsidRPr="008C4020">
              <w:rPr>
                <w:b/>
                <w:i/>
              </w:rPr>
              <w:t xml:space="preserve"> honning". Bestemt efter forarbejdning og blanding. - generelt ikke under 50 U/kg - honning med et lavt naturligt enzymindhold, ikke under 25 U/kg"</w:t>
            </w:r>
          </w:p>
        </w:tc>
      </w:tr>
    </w:tbl>
    <w:p w14:paraId="12474E48" w14:textId="37FCC779" w:rsidR="00ED4419" w:rsidRPr="008C4020" w:rsidRDefault="00ED4419" w:rsidP="00ED4419"/>
    <w:p w14:paraId="34DE5663" w14:textId="504EB7F7" w:rsidR="00BB201B" w:rsidRPr="001A2F03" w:rsidRDefault="0072506C" w:rsidP="00BB201B">
      <w:pPr>
        <w:pStyle w:val="AMNumberTabs0"/>
        <w:keepNext/>
        <w:spacing w:after="240"/>
      </w:pPr>
      <w:r>
        <w:t>Ændring</w:t>
      </w:r>
      <w:r w:rsidR="00BB201B" w:rsidRPr="0072506C">
        <w:tab/>
      </w:r>
      <w:r w:rsidR="00BB201B" w:rsidRPr="0072506C">
        <w:tab/>
        <w:t>33</w:t>
      </w:r>
    </w:p>
    <w:p w14:paraId="50A4E350" w14:textId="77777777" w:rsidR="00BB201B" w:rsidRPr="001A2F03" w:rsidRDefault="00BB201B" w:rsidP="00BB201B">
      <w:pPr>
        <w:pStyle w:val="NormalBold"/>
        <w:keepNext/>
      </w:pPr>
      <w:r w:rsidRPr="001A2F03">
        <w:t>Forslag til direktiv</w:t>
      </w:r>
    </w:p>
    <w:p w14:paraId="60B15B9D" w14:textId="77777777" w:rsidR="00BB201B" w:rsidRPr="008C4020" w:rsidRDefault="00BB201B" w:rsidP="00BB201B">
      <w:pPr>
        <w:pStyle w:val="NormalBold"/>
      </w:pPr>
      <w:r w:rsidRPr="00646B46">
        <w:t>Artikel 2 – stk. 1 – nr. 1 – litra b a (nyt)</w:t>
      </w:r>
    </w:p>
    <w:p w14:paraId="0F1470ED" w14:textId="77777777" w:rsidR="00BB201B" w:rsidRPr="008C4020" w:rsidRDefault="00BB201B" w:rsidP="00BB201B">
      <w:pPr>
        <w:keepNext/>
      </w:pPr>
      <w:r w:rsidRPr="008C4020">
        <w:t>Direktiv 2001/112/EF</w:t>
      </w:r>
    </w:p>
    <w:p w14:paraId="1E3CF43D" w14:textId="77777777" w:rsidR="00BB201B" w:rsidRPr="008C4020" w:rsidRDefault="00BB201B" w:rsidP="00BB201B">
      <w:r w:rsidRPr="008C4020">
        <w:t>Artikel 3 – stk. 3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7CC6CDCF" w14:textId="77777777" w:rsidTr="00BF7B63">
        <w:trPr>
          <w:jc w:val="center"/>
        </w:trPr>
        <w:tc>
          <w:tcPr>
            <w:tcW w:w="9752" w:type="dxa"/>
            <w:gridSpan w:val="2"/>
          </w:tcPr>
          <w:p w14:paraId="23728E38" w14:textId="77777777" w:rsidR="00BB201B" w:rsidRPr="008C4020" w:rsidRDefault="00BB201B" w:rsidP="00BF7B63">
            <w:pPr>
              <w:keepNext/>
            </w:pPr>
          </w:p>
        </w:tc>
      </w:tr>
      <w:tr w:rsidR="00BB201B" w:rsidRPr="008C4020" w14:paraId="1A3D573B" w14:textId="77777777" w:rsidTr="00BF7B63">
        <w:trPr>
          <w:jc w:val="center"/>
        </w:trPr>
        <w:tc>
          <w:tcPr>
            <w:tcW w:w="4876" w:type="dxa"/>
          </w:tcPr>
          <w:p w14:paraId="71D28BBC" w14:textId="77777777" w:rsidR="00BB201B" w:rsidRPr="008C4020" w:rsidRDefault="00BB201B" w:rsidP="00BF7B63">
            <w:pPr>
              <w:pStyle w:val="ColumnHeading"/>
              <w:keepNext/>
            </w:pPr>
            <w:r w:rsidRPr="008C4020">
              <w:t>Kommissionens forslag</w:t>
            </w:r>
          </w:p>
        </w:tc>
        <w:tc>
          <w:tcPr>
            <w:tcW w:w="4876" w:type="dxa"/>
          </w:tcPr>
          <w:p w14:paraId="3547B025" w14:textId="76F44C47" w:rsidR="00BB201B" w:rsidRPr="0072506C" w:rsidRDefault="0072506C" w:rsidP="00BF7B63">
            <w:pPr>
              <w:pStyle w:val="ColumnHeading"/>
              <w:keepNext/>
            </w:pPr>
            <w:r>
              <w:t>Ændring</w:t>
            </w:r>
          </w:p>
        </w:tc>
      </w:tr>
      <w:tr w:rsidR="00BB201B" w:rsidRPr="008C4020" w14:paraId="44184B47" w14:textId="77777777" w:rsidTr="00BF7B63">
        <w:trPr>
          <w:jc w:val="center"/>
        </w:trPr>
        <w:tc>
          <w:tcPr>
            <w:tcW w:w="4876" w:type="dxa"/>
          </w:tcPr>
          <w:p w14:paraId="3E483977" w14:textId="77777777" w:rsidR="00BB201B" w:rsidRPr="008C4020" w:rsidRDefault="00BB201B" w:rsidP="00BF7B63">
            <w:pPr>
              <w:pStyle w:val="Normal6"/>
            </w:pPr>
          </w:p>
        </w:tc>
        <w:tc>
          <w:tcPr>
            <w:tcW w:w="4876" w:type="dxa"/>
          </w:tcPr>
          <w:p w14:paraId="73D16B8F" w14:textId="77777777" w:rsidR="00BB201B" w:rsidRPr="008C4020" w:rsidRDefault="00BB201B" w:rsidP="00BF7B63">
            <w:pPr>
              <w:pStyle w:val="Normal6"/>
              <w:rPr>
                <w:szCs w:val="24"/>
              </w:rPr>
            </w:pPr>
            <w:proofErr w:type="spellStart"/>
            <w:r w:rsidRPr="008C4020">
              <w:rPr>
                <w:b/>
                <w:i/>
              </w:rPr>
              <w:t>ba</w:t>
            </w:r>
            <w:proofErr w:type="spellEnd"/>
            <w:r w:rsidRPr="008C4020">
              <w:rPr>
                <w:b/>
                <w:i/>
              </w:rPr>
              <w:t>)</w:t>
            </w:r>
            <w:r w:rsidRPr="008C4020">
              <w:rPr>
                <w:b/>
                <w:i/>
              </w:rPr>
              <w:tab/>
              <w:t>Følgende stykke indsættes:</w:t>
            </w:r>
          </w:p>
        </w:tc>
      </w:tr>
      <w:tr w:rsidR="00BB201B" w:rsidRPr="008C4020" w14:paraId="1C2B343A" w14:textId="77777777" w:rsidTr="00BF7B63">
        <w:trPr>
          <w:jc w:val="center"/>
        </w:trPr>
        <w:tc>
          <w:tcPr>
            <w:tcW w:w="4876" w:type="dxa"/>
          </w:tcPr>
          <w:p w14:paraId="730CC638" w14:textId="77777777" w:rsidR="00BB201B" w:rsidRPr="008C4020" w:rsidRDefault="00BB201B" w:rsidP="00BF7B63">
            <w:pPr>
              <w:pStyle w:val="Normal6"/>
            </w:pPr>
          </w:p>
        </w:tc>
        <w:tc>
          <w:tcPr>
            <w:tcW w:w="4876" w:type="dxa"/>
          </w:tcPr>
          <w:p w14:paraId="4C1D53F8" w14:textId="77777777" w:rsidR="00BB201B" w:rsidRPr="008C4020" w:rsidRDefault="00BB201B" w:rsidP="00BF7B63">
            <w:pPr>
              <w:pStyle w:val="Normal6"/>
              <w:rPr>
                <w:szCs w:val="24"/>
              </w:rPr>
            </w:pPr>
            <w:r w:rsidRPr="008C4020">
              <w:rPr>
                <w:b/>
                <w:i/>
              </w:rPr>
              <w:t xml:space="preserve">"3a. </w:t>
            </w:r>
            <w:r w:rsidRPr="008C4020">
              <w:rPr>
                <w:b/>
                <w:i/>
              </w:rPr>
              <w:tab/>
              <w:t>Oprindelseslandet for de frugter, der anvendes til fremstilling af saften, angives på forsideetiketten. Hvis de anvendte  frugter stammer fra mere end ét land, anføres oprindelseslandene på etiketten i faldende orden efter deres andel i frugtsaften."</w:t>
            </w:r>
          </w:p>
        </w:tc>
      </w:tr>
    </w:tbl>
    <w:p w14:paraId="407F5476" w14:textId="77777777" w:rsidR="00BB201B" w:rsidRPr="008C4020" w:rsidRDefault="00BB201B" w:rsidP="00BB201B"/>
    <w:p w14:paraId="6FD7FFF7" w14:textId="151F3FEC" w:rsidR="00BB201B" w:rsidRPr="001A2F03" w:rsidRDefault="0072506C" w:rsidP="00BB201B">
      <w:pPr>
        <w:pStyle w:val="AMNumberTabs0"/>
        <w:keepNext/>
        <w:spacing w:after="240"/>
      </w:pPr>
      <w:r>
        <w:t>Ændring</w:t>
      </w:r>
      <w:r w:rsidR="00BB201B" w:rsidRPr="0072506C">
        <w:tab/>
      </w:r>
      <w:r w:rsidR="00BB201B" w:rsidRPr="0072506C">
        <w:tab/>
        <w:t>34</w:t>
      </w:r>
    </w:p>
    <w:p w14:paraId="4C83A369" w14:textId="77777777" w:rsidR="00BB201B" w:rsidRPr="001A2F03" w:rsidRDefault="00BB201B" w:rsidP="00BB201B">
      <w:pPr>
        <w:pStyle w:val="NormalBold"/>
        <w:keepNext/>
      </w:pPr>
      <w:r w:rsidRPr="001A2F03">
        <w:t>Forslag til direktiv</w:t>
      </w:r>
    </w:p>
    <w:p w14:paraId="7120D692" w14:textId="77777777" w:rsidR="00BB201B" w:rsidRPr="008C4020" w:rsidRDefault="00BB201B" w:rsidP="00BB201B">
      <w:pPr>
        <w:pStyle w:val="NormalBold"/>
      </w:pPr>
      <w:r w:rsidRPr="00646B46">
        <w:t>Artikel 2 – s</w:t>
      </w:r>
      <w:r w:rsidRPr="008C4020">
        <w:t>tk. 1 – nr. 1 – litra c</w:t>
      </w:r>
    </w:p>
    <w:p w14:paraId="13D4A0AB" w14:textId="77777777" w:rsidR="00BB201B" w:rsidRPr="008C4020" w:rsidRDefault="00BB201B" w:rsidP="00BB201B">
      <w:pPr>
        <w:keepNext/>
      </w:pPr>
      <w:r w:rsidRPr="008C4020">
        <w:t>Direktiv 2001/112/EF</w:t>
      </w:r>
    </w:p>
    <w:p w14:paraId="5F247CE3" w14:textId="77777777" w:rsidR="00BB201B" w:rsidRPr="008C4020" w:rsidRDefault="00BB201B" w:rsidP="00BB201B">
      <w:r w:rsidRPr="008C4020">
        <w:t>Artikel 3 – stk.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190D8F73" w14:textId="77777777" w:rsidTr="00BF7B63">
        <w:trPr>
          <w:jc w:val="center"/>
        </w:trPr>
        <w:tc>
          <w:tcPr>
            <w:tcW w:w="9752" w:type="dxa"/>
            <w:gridSpan w:val="2"/>
          </w:tcPr>
          <w:p w14:paraId="15D7F638" w14:textId="77777777" w:rsidR="00BB201B" w:rsidRPr="008C4020" w:rsidRDefault="00BB201B" w:rsidP="00BF7B63">
            <w:pPr>
              <w:keepNext/>
            </w:pPr>
          </w:p>
        </w:tc>
      </w:tr>
      <w:tr w:rsidR="00BB201B" w:rsidRPr="008C4020" w14:paraId="3385BE0D" w14:textId="77777777" w:rsidTr="00BF7B63">
        <w:trPr>
          <w:jc w:val="center"/>
        </w:trPr>
        <w:tc>
          <w:tcPr>
            <w:tcW w:w="4876" w:type="dxa"/>
          </w:tcPr>
          <w:p w14:paraId="3844DEBB" w14:textId="77777777" w:rsidR="00BB201B" w:rsidRPr="008C4020" w:rsidRDefault="00BB201B" w:rsidP="00BF7B63">
            <w:pPr>
              <w:pStyle w:val="ColumnHeading"/>
              <w:keepNext/>
            </w:pPr>
            <w:r w:rsidRPr="008C4020">
              <w:t>Kommissionens forslag</w:t>
            </w:r>
          </w:p>
        </w:tc>
        <w:tc>
          <w:tcPr>
            <w:tcW w:w="4876" w:type="dxa"/>
          </w:tcPr>
          <w:p w14:paraId="45218F5D" w14:textId="6AE40B96" w:rsidR="00BB201B" w:rsidRPr="0072506C" w:rsidRDefault="0072506C" w:rsidP="00BF7B63">
            <w:pPr>
              <w:pStyle w:val="ColumnHeading"/>
              <w:keepNext/>
            </w:pPr>
            <w:r>
              <w:t>Ændring</w:t>
            </w:r>
          </w:p>
        </w:tc>
      </w:tr>
      <w:tr w:rsidR="00BB201B" w:rsidRPr="008C4020" w14:paraId="09B0DE95" w14:textId="77777777" w:rsidTr="00BF7B63">
        <w:trPr>
          <w:jc w:val="center"/>
        </w:trPr>
        <w:tc>
          <w:tcPr>
            <w:tcW w:w="4876" w:type="dxa"/>
          </w:tcPr>
          <w:p w14:paraId="2CD8B557" w14:textId="3A751C22" w:rsidR="00BB201B" w:rsidRPr="0072506C" w:rsidRDefault="00ED0649" w:rsidP="00BF7B63">
            <w:pPr>
              <w:pStyle w:val="Normal6"/>
            </w:pPr>
            <w:r w:rsidRPr="00D80ACA">
              <w:t>"</w:t>
            </w:r>
            <w:r w:rsidR="00BB201B" w:rsidRPr="0072506C">
              <w:t>4.</w:t>
            </w:r>
            <w:r w:rsidR="00BB201B" w:rsidRPr="0072506C">
              <w:tab/>
              <w:t xml:space="preserve">Med forbehold af Europa-Parlamentets og Rådets forordning (EF) nr. 1924/2006** kan angivelsen </w:t>
            </w:r>
            <w:r w:rsidR="00BB201B" w:rsidRPr="0072506C">
              <w:rPr>
                <w:b/>
                <w:i/>
              </w:rPr>
              <w:t>"ingen frugtsaft indeholder tilsat</w:t>
            </w:r>
            <w:r w:rsidR="00BB201B" w:rsidRPr="001A2F03">
              <w:t xml:space="preserve"> sukker" anføres på etiketten i samme synsfelt som betegnelsen for de produkter, der er omhandlet i del I, punkt 1, i bilag I til nærværende direktiv.</w:t>
            </w:r>
            <w:r w:rsidRPr="00D80ACA">
              <w:t>"</w:t>
            </w:r>
          </w:p>
        </w:tc>
        <w:tc>
          <w:tcPr>
            <w:tcW w:w="4876" w:type="dxa"/>
          </w:tcPr>
          <w:p w14:paraId="10B1A26D" w14:textId="57443094" w:rsidR="00BB201B" w:rsidRPr="0072506C" w:rsidRDefault="00ED0649" w:rsidP="00BF7B63">
            <w:pPr>
              <w:pStyle w:val="Normal6"/>
              <w:rPr>
                <w:szCs w:val="24"/>
              </w:rPr>
            </w:pPr>
            <w:r w:rsidRPr="00D80ACA">
              <w:t>"</w:t>
            </w:r>
            <w:r w:rsidR="00BB201B" w:rsidRPr="0072506C">
              <w:t>4.</w:t>
            </w:r>
            <w:r w:rsidR="00BB201B" w:rsidRPr="0072506C">
              <w:tab/>
              <w:t xml:space="preserve">Med forbehold af Europa-Parlamentets og Rådets forordning (EF) nr. 1924/2006** kan angivelsen </w:t>
            </w:r>
            <w:r w:rsidR="00BB201B" w:rsidRPr="0072506C">
              <w:rPr>
                <w:b/>
                <w:i/>
              </w:rPr>
              <w:t>"med e</w:t>
            </w:r>
            <w:r w:rsidR="00BB201B" w:rsidRPr="001A2F03">
              <w:rPr>
                <w:b/>
                <w:i/>
              </w:rPr>
              <w:t>t naturligt indhold af</w:t>
            </w:r>
            <w:r w:rsidR="00BB201B" w:rsidRPr="001A2F03">
              <w:t xml:space="preserve"> sukker" anføres på etiketten i samme synsfelt som betegnelsen for de produkter, der er omhandlet i del I, punkt 1, i bilag I til nærværende direktiv.</w:t>
            </w:r>
            <w:r w:rsidRPr="00D80ACA">
              <w:t>"</w:t>
            </w:r>
          </w:p>
        </w:tc>
      </w:tr>
    </w:tbl>
    <w:p w14:paraId="6157A955" w14:textId="77777777" w:rsidR="00BB201B" w:rsidRPr="008C4020" w:rsidRDefault="00BB201B" w:rsidP="00BB201B"/>
    <w:p w14:paraId="7B080C59" w14:textId="499D64F0" w:rsidR="00BB201B" w:rsidRPr="001A2F03" w:rsidRDefault="0072506C" w:rsidP="00BB201B">
      <w:pPr>
        <w:pStyle w:val="AMNumberTabs0"/>
        <w:keepNext/>
        <w:spacing w:after="240"/>
      </w:pPr>
      <w:r>
        <w:t>Ændring</w:t>
      </w:r>
      <w:r w:rsidR="00BB201B" w:rsidRPr="0072506C">
        <w:tab/>
      </w:r>
      <w:r w:rsidR="00BB201B" w:rsidRPr="0072506C">
        <w:tab/>
        <w:t>35</w:t>
      </w:r>
    </w:p>
    <w:p w14:paraId="7ECEB6CD" w14:textId="77777777" w:rsidR="00BB201B" w:rsidRPr="001A2F03" w:rsidRDefault="00BB201B" w:rsidP="00BB201B">
      <w:pPr>
        <w:pStyle w:val="NormalBold"/>
        <w:keepNext/>
      </w:pPr>
      <w:r w:rsidRPr="001A2F03">
        <w:t>Forslag til direktiv</w:t>
      </w:r>
    </w:p>
    <w:p w14:paraId="5B47DC12" w14:textId="77777777" w:rsidR="00BB201B" w:rsidRPr="008C4020" w:rsidRDefault="00BB201B" w:rsidP="00BB201B">
      <w:pPr>
        <w:pStyle w:val="NormalBold"/>
      </w:pPr>
      <w:r w:rsidRPr="00646B46">
        <w:t>Artikel 2 – stk. 1 – nr. 1 – litra d</w:t>
      </w:r>
    </w:p>
    <w:p w14:paraId="6ED27348" w14:textId="77777777" w:rsidR="00BB201B" w:rsidRPr="008C4020" w:rsidRDefault="00BB201B" w:rsidP="00BB201B">
      <w:pPr>
        <w:keepNext/>
      </w:pPr>
      <w:r w:rsidRPr="008C4020">
        <w:t>Direktiv 2001/112/EF</w:t>
      </w:r>
    </w:p>
    <w:p w14:paraId="1A9D7BB5" w14:textId="77777777" w:rsidR="00BB201B" w:rsidRPr="008C4020" w:rsidRDefault="00BB201B" w:rsidP="00BB201B">
      <w:r w:rsidRPr="008C4020">
        <w:t>Artikel 3 – stk.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5208CF72" w14:textId="77777777" w:rsidTr="00BF7B63">
        <w:trPr>
          <w:jc w:val="center"/>
        </w:trPr>
        <w:tc>
          <w:tcPr>
            <w:tcW w:w="9752" w:type="dxa"/>
            <w:gridSpan w:val="2"/>
          </w:tcPr>
          <w:p w14:paraId="269F8D9F" w14:textId="77777777" w:rsidR="00BB201B" w:rsidRPr="008C4020" w:rsidRDefault="00BB201B" w:rsidP="00BF7B63">
            <w:pPr>
              <w:keepNext/>
            </w:pPr>
          </w:p>
        </w:tc>
      </w:tr>
      <w:tr w:rsidR="00BB201B" w:rsidRPr="008C4020" w14:paraId="32533DF4" w14:textId="77777777" w:rsidTr="00BF7B63">
        <w:trPr>
          <w:jc w:val="center"/>
        </w:trPr>
        <w:tc>
          <w:tcPr>
            <w:tcW w:w="4876" w:type="dxa"/>
          </w:tcPr>
          <w:p w14:paraId="370B3B94" w14:textId="77777777" w:rsidR="00BB201B" w:rsidRPr="008C4020" w:rsidRDefault="00BB201B" w:rsidP="00BF7B63">
            <w:pPr>
              <w:pStyle w:val="ColumnHeading"/>
              <w:keepNext/>
            </w:pPr>
            <w:r w:rsidRPr="008C4020">
              <w:t>Kommissionens forslag</w:t>
            </w:r>
          </w:p>
        </w:tc>
        <w:tc>
          <w:tcPr>
            <w:tcW w:w="4876" w:type="dxa"/>
          </w:tcPr>
          <w:p w14:paraId="44F97D93" w14:textId="3636374F" w:rsidR="00BB201B" w:rsidRPr="0072506C" w:rsidRDefault="0072506C" w:rsidP="00BF7B63">
            <w:pPr>
              <w:pStyle w:val="ColumnHeading"/>
              <w:keepNext/>
            </w:pPr>
            <w:r>
              <w:t>Ændring</w:t>
            </w:r>
          </w:p>
        </w:tc>
      </w:tr>
      <w:tr w:rsidR="00BB201B" w:rsidRPr="008C4020" w14:paraId="6004BD8E" w14:textId="77777777" w:rsidTr="00BF7B63">
        <w:trPr>
          <w:jc w:val="center"/>
        </w:trPr>
        <w:tc>
          <w:tcPr>
            <w:tcW w:w="4876" w:type="dxa"/>
          </w:tcPr>
          <w:p w14:paraId="3E7C9368" w14:textId="2B0FFC52" w:rsidR="00BB201B" w:rsidRPr="008C4020" w:rsidRDefault="00ED0649" w:rsidP="00BF7B63">
            <w:pPr>
              <w:pStyle w:val="Normal6"/>
            </w:pPr>
            <w:r w:rsidRPr="008C4020">
              <w:t>"</w:t>
            </w:r>
            <w:r w:rsidR="00BB201B" w:rsidRPr="008C4020">
              <w:t>6.</w:t>
            </w:r>
            <w:r w:rsidR="00BB201B" w:rsidRPr="008C4020">
              <w:tab/>
              <w:t>Med forbehold af artikel 22 i forordning (EU) nr. 1169/2011 skal mærkningen for blandinger af frugtsaft og frugtsaft fremstillet af koncentrat og for frugtnektar, som helt eller delvis er fremstillet af et eller flere koncentrerede produkter, indeholde angivelsen "fra koncentrat" eller "delvis fra koncentrat", hvor det er relevant. Denne angivelse skal anbringes i umiddelbar nærhed af varebetegnelsen, være iøjnefaldende og med klart synlige bogstaver.</w:t>
            </w:r>
            <w:r w:rsidRPr="008C4020">
              <w:t>"</w:t>
            </w:r>
          </w:p>
        </w:tc>
        <w:tc>
          <w:tcPr>
            <w:tcW w:w="4876" w:type="dxa"/>
          </w:tcPr>
          <w:p w14:paraId="4C2FC77C" w14:textId="4D4599DA" w:rsidR="00BB201B" w:rsidRPr="008C4020" w:rsidRDefault="00ED0649" w:rsidP="00BF7B63">
            <w:pPr>
              <w:pStyle w:val="Normal6"/>
              <w:rPr>
                <w:szCs w:val="24"/>
              </w:rPr>
            </w:pPr>
            <w:r w:rsidRPr="008C4020">
              <w:t>"</w:t>
            </w:r>
            <w:r w:rsidR="00BB201B" w:rsidRPr="008C4020">
              <w:t>6.</w:t>
            </w:r>
            <w:r w:rsidR="00BB201B" w:rsidRPr="008C4020">
              <w:tab/>
              <w:t xml:space="preserve">Med forbehold af artikel 22 i forordning (EU) nr. 1169/2011 skal mærkningen for blandinger af frugtsaft og </w:t>
            </w:r>
            <w:r w:rsidR="00BB201B" w:rsidRPr="008C4020">
              <w:rPr>
                <w:b/>
                <w:bCs/>
                <w:i/>
                <w:iCs/>
              </w:rPr>
              <w:t>frugtsaft fremstillet af koncentrat</w:t>
            </w:r>
            <w:r w:rsidR="00BB201B" w:rsidRPr="008C4020">
              <w:rPr>
                <w:b/>
                <w:i/>
              </w:rPr>
              <w:t>, for</w:t>
            </w:r>
            <w:r w:rsidR="00BB201B" w:rsidRPr="008C4020">
              <w:t xml:space="preserve"> </w:t>
            </w:r>
            <w:r w:rsidR="00BB201B" w:rsidRPr="008C4020">
              <w:rPr>
                <w:b/>
                <w:bCs/>
                <w:i/>
                <w:iCs/>
              </w:rPr>
              <w:t>frugtsaft</w:t>
            </w:r>
            <w:r w:rsidR="00BB201B" w:rsidRPr="008C4020">
              <w:rPr>
                <w:b/>
                <w:i/>
              </w:rPr>
              <w:t xml:space="preserve"> med reduceret indhold af sukker, for </w:t>
            </w:r>
            <w:r w:rsidR="00BB201B" w:rsidRPr="008C4020">
              <w:t xml:space="preserve">frugtsaft </w:t>
            </w:r>
            <w:r w:rsidR="00BB201B" w:rsidRPr="008C4020">
              <w:rPr>
                <w:b/>
                <w:bCs/>
                <w:i/>
                <w:iCs/>
              </w:rPr>
              <w:t>med reduceret indhold af sukker</w:t>
            </w:r>
            <w:r w:rsidR="00BB201B" w:rsidRPr="008C4020">
              <w:t xml:space="preserve"> fremstillet af koncentrat og for frugtnektar, som helt eller delvis er fremstillet af et eller flere koncentrerede produkter, indeholde angivelsen "fra koncentrat" eller "delvis fra koncentrat", hvor det er relevant. Denne angivelse skal anbringes i umiddelbar nærhed af varebetegnelsen, være iøjnefaldende og med klart synlige bogstaver.</w:t>
            </w:r>
            <w:r w:rsidRPr="008C4020">
              <w:t>"</w:t>
            </w:r>
          </w:p>
        </w:tc>
      </w:tr>
    </w:tbl>
    <w:p w14:paraId="30E8E4CD" w14:textId="77777777" w:rsidR="00BB201B" w:rsidRPr="008C4020" w:rsidRDefault="00BB201B" w:rsidP="00BB201B"/>
    <w:p w14:paraId="719E5BBE" w14:textId="58F4AFA8" w:rsidR="00BB201B" w:rsidRPr="001A2F03" w:rsidRDefault="0072506C" w:rsidP="00BB201B">
      <w:pPr>
        <w:pStyle w:val="AMNumberTabs0"/>
        <w:keepNext/>
        <w:spacing w:after="240"/>
      </w:pPr>
      <w:r>
        <w:t>Ændring</w:t>
      </w:r>
      <w:r w:rsidR="00BB201B" w:rsidRPr="0072506C">
        <w:tab/>
      </w:r>
      <w:r w:rsidR="00BB201B" w:rsidRPr="0072506C">
        <w:tab/>
        <w:t>36</w:t>
      </w:r>
    </w:p>
    <w:p w14:paraId="63328EF8" w14:textId="77777777" w:rsidR="00BB201B" w:rsidRPr="001A2F03" w:rsidRDefault="00BB201B" w:rsidP="00BB201B">
      <w:pPr>
        <w:pStyle w:val="NormalBold"/>
        <w:keepNext/>
      </w:pPr>
      <w:r w:rsidRPr="001A2F03">
        <w:t>Forslag til direktiv</w:t>
      </w:r>
    </w:p>
    <w:p w14:paraId="25A39F2E" w14:textId="77777777" w:rsidR="00BB201B" w:rsidRPr="008C4020" w:rsidRDefault="00BB201B" w:rsidP="00BB201B">
      <w:pPr>
        <w:pStyle w:val="NormalBold"/>
      </w:pPr>
      <w:r w:rsidRPr="00646B46">
        <w:t>Artikel 2 – stk. 1 – nr. 1 – litra d a (nyt)</w:t>
      </w:r>
    </w:p>
    <w:p w14:paraId="111E6E72" w14:textId="77777777" w:rsidR="00BB201B" w:rsidRPr="008C4020" w:rsidRDefault="00BB201B" w:rsidP="00BB201B">
      <w:pPr>
        <w:keepNext/>
      </w:pPr>
      <w:r w:rsidRPr="008C4020">
        <w:t>Direktiv 2001/112/EF</w:t>
      </w:r>
    </w:p>
    <w:p w14:paraId="577FD0DF" w14:textId="77777777" w:rsidR="00BB201B" w:rsidRPr="008C4020" w:rsidRDefault="00BB201B" w:rsidP="00BB201B">
      <w:r w:rsidRPr="008C4020">
        <w:t>Artikel 3 – stk. 7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1B2F07A7" w14:textId="77777777" w:rsidTr="00BF7B63">
        <w:trPr>
          <w:jc w:val="center"/>
        </w:trPr>
        <w:tc>
          <w:tcPr>
            <w:tcW w:w="9752" w:type="dxa"/>
            <w:gridSpan w:val="2"/>
          </w:tcPr>
          <w:p w14:paraId="5D7CE376" w14:textId="77777777" w:rsidR="00BB201B" w:rsidRPr="008C4020" w:rsidRDefault="00BB201B" w:rsidP="00BF7B63">
            <w:pPr>
              <w:keepNext/>
            </w:pPr>
          </w:p>
        </w:tc>
      </w:tr>
      <w:tr w:rsidR="00BB201B" w:rsidRPr="008C4020" w14:paraId="31A5D7B4" w14:textId="77777777" w:rsidTr="00BF7B63">
        <w:trPr>
          <w:jc w:val="center"/>
        </w:trPr>
        <w:tc>
          <w:tcPr>
            <w:tcW w:w="4876" w:type="dxa"/>
          </w:tcPr>
          <w:p w14:paraId="764546B7" w14:textId="77777777" w:rsidR="00BB201B" w:rsidRPr="008C4020" w:rsidRDefault="00BB201B" w:rsidP="00BF7B63">
            <w:pPr>
              <w:pStyle w:val="ColumnHeading"/>
              <w:keepNext/>
            </w:pPr>
            <w:r w:rsidRPr="008C4020">
              <w:t>Kommissionens forslag</w:t>
            </w:r>
          </w:p>
        </w:tc>
        <w:tc>
          <w:tcPr>
            <w:tcW w:w="4876" w:type="dxa"/>
          </w:tcPr>
          <w:p w14:paraId="5AB6CB65" w14:textId="3E03B7B1" w:rsidR="00BB201B" w:rsidRPr="0072506C" w:rsidRDefault="0072506C" w:rsidP="00BF7B63">
            <w:pPr>
              <w:pStyle w:val="ColumnHeading"/>
              <w:keepNext/>
            </w:pPr>
            <w:r>
              <w:t>Ændring</w:t>
            </w:r>
          </w:p>
        </w:tc>
      </w:tr>
      <w:tr w:rsidR="00BB201B" w:rsidRPr="008C4020" w14:paraId="1219F180" w14:textId="77777777" w:rsidTr="00BF7B63">
        <w:trPr>
          <w:jc w:val="center"/>
        </w:trPr>
        <w:tc>
          <w:tcPr>
            <w:tcW w:w="4876" w:type="dxa"/>
          </w:tcPr>
          <w:p w14:paraId="4250F174" w14:textId="77777777" w:rsidR="00BB201B" w:rsidRPr="008C4020" w:rsidRDefault="00BB201B" w:rsidP="00BF7B63">
            <w:pPr>
              <w:pStyle w:val="Normal6"/>
            </w:pPr>
          </w:p>
        </w:tc>
        <w:tc>
          <w:tcPr>
            <w:tcW w:w="4876" w:type="dxa"/>
          </w:tcPr>
          <w:p w14:paraId="364BB98C" w14:textId="77777777" w:rsidR="00BB201B" w:rsidRPr="008C4020" w:rsidRDefault="00BB201B" w:rsidP="00BF7B63">
            <w:pPr>
              <w:pStyle w:val="Normal6"/>
              <w:rPr>
                <w:szCs w:val="24"/>
              </w:rPr>
            </w:pPr>
            <w:r w:rsidRPr="008C4020">
              <w:rPr>
                <w:b/>
                <w:i/>
              </w:rPr>
              <w:t>da)</w:t>
            </w:r>
            <w:r w:rsidRPr="008C4020">
              <w:rPr>
                <w:b/>
                <w:i/>
              </w:rPr>
              <w:tab/>
              <w:t>Følgende stykke tilføjes:</w:t>
            </w:r>
          </w:p>
        </w:tc>
      </w:tr>
      <w:tr w:rsidR="00BB201B" w:rsidRPr="008C4020" w14:paraId="4183129A" w14:textId="77777777" w:rsidTr="00BF7B63">
        <w:trPr>
          <w:jc w:val="center"/>
        </w:trPr>
        <w:tc>
          <w:tcPr>
            <w:tcW w:w="4876" w:type="dxa"/>
          </w:tcPr>
          <w:p w14:paraId="0852737A" w14:textId="77777777" w:rsidR="00BB201B" w:rsidRPr="008C4020" w:rsidRDefault="00BB201B" w:rsidP="00BF7B63">
            <w:pPr>
              <w:pStyle w:val="Normal6"/>
            </w:pPr>
          </w:p>
        </w:tc>
        <w:tc>
          <w:tcPr>
            <w:tcW w:w="4876" w:type="dxa"/>
          </w:tcPr>
          <w:p w14:paraId="5E24B6BB" w14:textId="77777777" w:rsidR="00BB201B" w:rsidRPr="008C4020" w:rsidRDefault="00BB201B" w:rsidP="00BF7B63">
            <w:pPr>
              <w:pStyle w:val="Normal6"/>
              <w:rPr>
                <w:szCs w:val="24"/>
              </w:rPr>
            </w:pPr>
            <w:r w:rsidRPr="008C4020">
              <w:rPr>
                <w:b/>
                <w:i/>
              </w:rPr>
              <w:t xml:space="preserve">"7a. </w:t>
            </w:r>
            <w:r w:rsidRPr="008C4020">
              <w:rPr>
                <w:b/>
                <w:i/>
              </w:rPr>
              <w:tab/>
              <w:t>Anprisninger vedrørende positive egenskaber såsom sundhedsfordele, ingredienser eller næringsværdi i sammenligning med de naturlige frugter, der er indeholdt i frugtsaften, eller de produkter, der er anført i bilag I, punkt 1-4, må ikke anføres på mærkningen af frugtsaft med reduceret sukkerindhold eller frugtsaft med reduceret sukkerindhold fra koncentrat, jf. bilag I, punkt 6."</w:t>
            </w:r>
          </w:p>
        </w:tc>
      </w:tr>
    </w:tbl>
    <w:p w14:paraId="5C6D82A6" w14:textId="77777777" w:rsidR="00BB201B" w:rsidRPr="008C4020" w:rsidRDefault="00BB201B" w:rsidP="00BB201B"/>
    <w:p w14:paraId="7039F8F0" w14:textId="2FAADE37" w:rsidR="00BB201B" w:rsidRPr="001A2F03" w:rsidRDefault="0072506C" w:rsidP="00BB201B">
      <w:pPr>
        <w:pStyle w:val="AMNumberTabs0"/>
        <w:keepNext/>
        <w:tabs>
          <w:tab w:val="left" w:pos="6660"/>
        </w:tabs>
        <w:spacing w:after="240"/>
      </w:pPr>
      <w:r>
        <w:t>Ændring</w:t>
      </w:r>
      <w:r w:rsidR="00BB201B" w:rsidRPr="0072506C">
        <w:tab/>
      </w:r>
      <w:r w:rsidR="00BB201B" w:rsidRPr="0072506C">
        <w:tab/>
        <w:t>37</w:t>
      </w:r>
    </w:p>
    <w:p w14:paraId="7B0FF8D5" w14:textId="77777777" w:rsidR="00BB201B" w:rsidRPr="001A2F03" w:rsidRDefault="00BB201B" w:rsidP="00BB201B">
      <w:pPr>
        <w:pStyle w:val="NormalBold"/>
        <w:keepNext/>
      </w:pPr>
      <w:r w:rsidRPr="001A2F03">
        <w:t>Forslag til direktiv</w:t>
      </w:r>
    </w:p>
    <w:p w14:paraId="2ECA0814" w14:textId="77777777" w:rsidR="00BB201B" w:rsidRPr="008C4020" w:rsidRDefault="00BB201B" w:rsidP="00BB201B">
      <w:pPr>
        <w:pStyle w:val="NormalBold"/>
      </w:pPr>
      <w:r w:rsidRPr="00646B46">
        <w:t xml:space="preserve">Artikel 2 – stk. 1 – </w:t>
      </w:r>
      <w:r w:rsidRPr="008C4020">
        <w:t>nr. 2 a (nyt)</w:t>
      </w:r>
    </w:p>
    <w:p w14:paraId="17A4B51E" w14:textId="77777777" w:rsidR="00BB201B" w:rsidRPr="008C4020" w:rsidRDefault="00BB201B" w:rsidP="00BB201B">
      <w:pPr>
        <w:keepNext/>
      </w:pPr>
      <w:r w:rsidRPr="008C4020">
        <w:t>Direktiv 2001/112/EF</w:t>
      </w:r>
    </w:p>
    <w:p w14:paraId="24C50F2D" w14:textId="77777777" w:rsidR="00BB201B" w:rsidRPr="008C4020" w:rsidRDefault="00BB201B" w:rsidP="00BB201B">
      <w:r w:rsidRPr="008C4020">
        <w:t xml:space="preserve">Artikel 10 – stk. 1 a (nyt)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60D0F8AF" w14:textId="77777777" w:rsidTr="00BF7B63">
        <w:trPr>
          <w:jc w:val="center"/>
        </w:trPr>
        <w:tc>
          <w:tcPr>
            <w:tcW w:w="9752" w:type="dxa"/>
            <w:gridSpan w:val="2"/>
          </w:tcPr>
          <w:p w14:paraId="36E3EB91" w14:textId="77777777" w:rsidR="00BB201B" w:rsidRPr="008C4020" w:rsidRDefault="00BB201B" w:rsidP="00BF7B63">
            <w:pPr>
              <w:keepNext/>
            </w:pPr>
          </w:p>
        </w:tc>
      </w:tr>
      <w:tr w:rsidR="00BB201B" w:rsidRPr="008C4020" w14:paraId="41DEBB2B" w14:textId="77777777" w:rsidTr="00BF7B63">
        <w:trPr>
          <w:jc w:val="center"/>
        </w:trPr>
        <w:tc>
          <w:tcPr>
            <w:tcW w:w="4876" w:type="dxa"/>
          </w:tcPr>
          <w:p w14:paraId="4BE137B3" w14:textId="77777777" w:rsidR="00BB201B" w:rsidRPr="008C4020" w:rsidRDefault="00BB201B" w:rsidP="00BF7B63">
            <w:pPr>
              <w:pStyle w:val="ColumnHeading"/>
              <w:keepNext/>
            </w:pPr>
            <w:r w:rsidRPr="008C4020">
              <w:t>Kommissionens forslag</w:t>
            </w:r>
          </w:p>
        </w:tc>
        <w:tc>
          <w:tcPr>
            <w:tcW w:w="4876" w:type="dxa"/>
          </w:tcPr>
          <w:p w14:paraId="1A22BDF9" w14:textId="491BA073" w:rsidR="00BB201B" w:rsidRPr="0072506C" w:rsidRDefault="0072506C" w:rsidP="00BF7B63">
            <w:pPr>
              <w:pStyle w:val="ColumnHeading"/>
              <w:keepNext/>
            </w:pPr>
            <w:r>
              <w:t>Ændring</w:t>
            </w:r>
          </w:p>
        </w:tc>
      </w:tr>
      <w:tr w:rsidR="00BB201B" w:rsidRPr="008C4020" w14:paraId="4641DACB" w14:textId="77777777" w:rsidTr="00BF7B63">
        <w:trPr>
          <w:jc w:val="center"/>
        </w:trPr>
        <w:tc>
          <w:tcPr>
            <w:tcW w:w="4876" w:type="dxa"/>
          </w:tcPr>
          <w:p w14:paraId="18BF45ED" w14:textId="77777777" w:rsidR="00BB201B" w:rsidRPr="008C4020" w:rsidRDefault="00BB201B" w:rsidP="00BF7B63">
            <w:pPr>
              <w:pStyle w:val="Normal6"/>
              <w:rPr>
                <w:b/>
                <w:bCs/>
                <w:i/>
                <w:iCs/>
              </w:rPr>
            </w:pPr>
          </w:p>
        </w:tc>
        <w:tc>
          <w:tcPr>
            <w:tcW w:w="4876" w:type="dxa"/>
          </w:tcPr>
          <w:p w14:paraId="7CEA5EC0" w14:textId="77777777" w:rsidR="00BB201B" w:rsidRPr="008C4020" w:rsidRDefault="00BB201B" w:rsidP="00BF7B63">
            <w:pPr>
              <w:pStyle w:val="Normal6"/>
              <w:rPr>
                <w:b/>
                <w:bCs/>
                <w:i/>
                <w:iCs/>
              </w:rPr>
            </w:pPr>
            <w:r w:rsidRPr="008C4020">
              <w:rPr>
                <w:b/>
                <w:i/>
              </w:rPr>
              <w:t>2a)</w:t>
            </w:r>
            <w:r w:rsidRPr="008C4020">
              <w:rPr>
                <w:b/>
                <w:i/>
              </w:rPr>
              <w:tab/>
              <w:t>I artikel 10 indsættes som andet afsnit:</w:t>
            </w:r>
          </w:p>
        </w:tc>
      </w:tr>
      <w:tr w:rsidR="00BB201B" w:rsidRPr="008C4020" w14:paraId="09328CB8" w14:textId="77777777" w:rsidTr="00BF7B63">
        <w:trPr>
          <w:jc w:val="center"/>
        </w:trPr>
        <w:tc>
          <w:tcPr>
            <w:tcW w:w="4876" w:type="dxa"/>
          </w:tcPr>
          <w:p w14:paraId="67737F13" w14:textId="77777777" w:rsidR="00BB201B" w:rsidRPr="008C4020" w:rsidRDefault="00BB201B" w:rsidP="00BF7B63">
            <w:pPr>
              <w:pStyle w:val="Normal6"/>
              <w:rPr>
                <w:b/>
                <w:bCs/>
                <w:i/>
                <w:iCs/>
              </w:rPr>
            </w:pPr>
          </w:p>
        </w:tc>
        <w:tc>
          <w:tcPr>
            <w:tcW w:w="4876" w:type="dxa"/>
          </w:tcPr>
          <w:p w14:paraId="54DEFA3B" w14:textId="0DE57A4F" w:rsidR="00BB201B" w:rsidRPr="0072506C" w:rsidRDefault="00ED0649" w:rsidP="00BF7B63">
            <w:pPr>
              <w:pStyle w:val="Normal6"/>
              <w:rPr>
                <w:b/>
                <w:bCs/>
                <w:i/>
                <w:iCs/>
              </w:rPr>
            </w:pPr>
            <w:r w:rsidRPr="00D80ACA">
              <w:rPr>
                <w:b/>
                <w:i/>
              </w:rPr>
              <w:t>"</w:t>
            </w:r>
            <w:r w:rsidR="00BB201B" w:rsidRPr="0072506C">
              <w:rPr>
                <w:b/>
                <w:i/>
              </w:rPr>
              <w:t xml:space="preserve">Del 1, nr. 6, i bilag I træder i kraft den... [12 måneder efter datoen, på hvilken en definition af "væsentlige fysiske, kemiske, </w:t>
            </w:r>
            <w:proofErr w:type="spellStart"/>
            <w:r w:rsidR="00BB201B" w:rsidRPr="0072506C">
              <w:rPr>
                <w:b/>
                <w:i/>
              </w:rPr>
              <w:t>organoleptiske</w:t>
            </w:r>
            <w:proofErr w:type="spellEnd"/>
            <w:r w:rsidR="00BB201B" w:rsidRPr="0072506C">
              <w:rPr>
                <w:b/>
                <w:i/>
              </w:rPr>
              <w:t xml:space="preserve"> og ernæringsmæssige egenskaber for en gennemsnitlig frugtsaft" er blevet tilføjet til dette direktiv.</w:t>
            </w:r>
            <w:r w:rsidRPr="00D80ACA">
              <w:rPr>
                <w:b/>
                <w:i/>
              </w:rPr>
              <w:t>"</w:t>
            </w:r>
          </w:p>
        </w:tc>
      </w:tr>
    </w:tbl>
    <w:p w14:paraId="734D15CE" w14:textId="77777777" w:rsidR="00BB201B" w:rsidRPr="008C4020" w:rsidRDefault="00BB201B" w:rsidP="00BB201B"/>
    <w:p w14:paraId="6F4A6B0E" w14:textId="43E725A8" w:rsidR="00BB201B" w:rsidRPr="001A2F03" w:rsidRDefault="0072506C" w:rsidP="00BB201B">
      <w:pPr>
        <w:pStyle w:val="AMNumberTabs0"/>
        <w:keepNext/>
        <w:tabs>
          <w:tab w:val="left" w:pos="6660"/>
        </w:tabs>
        <w:spacing w:after="240"/>
      </w:pPr>
      <w:r>
        <w:t>Ændring</w:t>
      </w:r>
      <w:r w:rsidR="00BB201B" w:rsidRPr="0072506C">
        <w:tab/>
      </w:r>
      <w:r w:rsidR="00BB201B" w:rsidRPr="0072506C">
        <w:tab/>
        <w:t>38</w:t>
      </w:r>
    </w:p>
    <w:p w14:paraId="14F9F598" w14:textId="77777777" w:rsidR="00BB201B" w:rsidRPr="001A2F03" w:rsidRDefault="00BB201B" w:rsidP="00BB201B">
      <w:pPr>
        <w:pStyle w:val="NormalBold"/>
        <w:keepNext/>
      </w:pPr>
      <w:r w:rsidRPr="001A2F03">
        <w:t>Forslag til direktiv</w:t>
      </w:r>
    </w:p>
    <w:p w14:paraId="544F8549" w14:textId="77777777" w:rsidR="00BB201B" w:rsidRPr="008C4020" w:rsidRDefault="00BB201B" w:rsidP="00BB201B">
      <w:pPr>
        <w:pStyle w:val="NormalBold"/>
      </w:pPr>
      <w:r w:rsidRPr="00646B46">
        <w:t>Artikel 2 – stk. 1 a (nyt)</w:t>
      </w:r>
    </w:p>
    <w:p w14:paraId="09B91CC9" w14:textId="77777777" w:rsidR="00BB201B" w:rsidRPr="008C4020" w:rsidRDefault="00BB201B" w:rsidP="00BB201B">
      <w:pPr>
        <w:keepNext/>
      </w:pPr>
      <w:r w:rsidRPr="008C4020">
        <w:t>Direktiv 2001/112/EF</w:t>
      </w:r>
    </w:p>
    <w:p w14:paraId="1D9207A4" w14:textId="77777777" w:rsidR="00BB201B" w:rsidRPr="008C4020" w:rsidRDefault="00BB201B" w:rsidP="00BB201B">
      <w:r w:rsidRPr="008C4020">
        <w:t xml:space="preserve">Artikel 3 a (ny)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3FA89840" w14:textId="77777777" w:rsidTr="00BF7B63">
        <w:trPr>
          <w:jc w:val="center"/>
        </w:trPr>
        <w:tc>
          <w:tcPr>
            <w:tcW w:w="9752" w:type="dxa"/>
            <w:gridSpan w:val="2"/>
          </w:tcPr>
          <w:p w14:paraId="063BD009" w14:textId="77777777" w:rsidR="00BB201B" w:rsidRPr="008C4020" w:rsidRDefault="00BB201B" w:rsidP="00BF7B63">
            <w:pPr>
              <w:keepNext/>
            </w:pPr>
          </w:p>
        </w:tc>
      </w:tr>
      <w:tr w:rsidR="00BB201B" w:rsidRPr="008C4020" w14:paraId="2E77B72B" w14:textId="77777777" w:rsidTr="00BF7B63">
        <w:trPr>
          <w:jc w:val="center"/>
        </w:trPr>
        <w:tc>
          <w:tcPr>
            <w:tcW w:w="4876" w:type="dxa"/>
          </w:tcPr>
          <w:p w14:paraId="41E5A4D1" w14:textId="77777777" w:rsidR="00BB201B" w:rsidRPr="008C4020" w:rsidRDefault="00BB201B" w:rsidP="00BF7B63">
            <w:pPr>
              <w:pStyle w:val="ColumnHeading"/>
              <w:keepNext/>
            </w:pPr>
            <w:r w:rsidRPr="008C4020">
              <w:t>Kommissionens forslag</w:t>
            </w:r>
          </w:p>
        </w:tc>
        <w:tc>
          <w:tcPr>
            <w:tcW w:w="4876" w:type="dxa"/>
          </w:tcPr>
          <w:p w14:paraId="21F0D067" w14:textId="159C7B9F" w:rsidR="00BB201B" w:rsidRPr="0072506C" w:rsidRDefault="0072506C" w:rsidP="00BF7B63">
            <w:pPr>
              <w:pStyle w:val="ColumnHeading"/>
              <w:keepNext/>
            </w:pPr>
            <w:r>
              <w:t>Ændring</w:t>
            </w:r>
          </w:p>
        </w:tc>
      </w:tr>
      <w:tr w:rsidR="00BB201B" w:rsidRPr="008C4020" w14:paraId="2D037DA2" w14:textId="77777777" w:rsidTr="00BF7B63">
        <w:trPr>
          <w:jc w:val="center"/>
        </w:trPr>
        <w:tc>
          <w:tcPr>
            <w:tcW w:w="4876" w:type="dxa"/>
          </w:tcPr>
          <w:p w14:paraId="41BAA57E" w14:textId="77777777" w:rsidR="00BB201B" w:rsidRPr="008C4020" w:rsidRDefault="00BB201B" w:rsidP="00BF7B63">
            <w:pPr>
              <w:pStyle w:val="Normal6"/>
              <w:rPr>
                <w:b/>
                <w:bCs/>
                <w:i/>
                <w:iCs/>
              </w:rPr>
            </w:pPr>
          </w:p>
        </w:tc>
        <w:tc>
          <w:tcPr>
            <w:tcW w:w="4876" w:type="dxa"/>
          </w:tcPr>
          <w:p w14:paraId="306BA772" w14:textId="398D571B" w:rsidR="00BB201B" w:rsidRPr="0072506C" w:rsidRDefault="00ED0649" w:rsidP="00BF7B63">
            <w:pPr>
              <w:pStyle w:val="Normal6"/>
              <w:jc w:val="center"/>
              <w:rPr>
                <w:b/>
                <w:bCs/>
                <w:i/>
                <w:iCs/>
              </w:rPr>
            </w:pPr>
            <w:r w:rsidRPr="008C4020">
              <w:rPr>
                <w:b/>
                <w:i/>
              </w:rPr>
              <w:t>"</w:t>
            </w:r>
            <w:r w:rsidR="00BB201B" w:rsidRPr="0072506C">
              <w:rPr>
                <w:b/>
                <w:i/>
              </w:rPr>
              <w:t>Artikel 3a</w:t>
            </w:r>
          </w:p>
        </w:tc>
      </w:tr>
      <w:tr w:rsidR="00BB201B" w:rsidRPr="008C4020" w14:paraId="4B75597D" w14:textId="77777777" w:rsidTr="00BF7B63">
        <w:trPr>
          <w:jc w:val="center"/>
        </w:trPr>
        <w:tc>
          <w:tcPr>
            <w:tcW w:w="4876" w:type="dxa"/>
          </w:tcPr>
          <w:p w14:paraId="79F772AF" w14:textId="77777777" w:rsidR="00BB201B" w:rsidRPr="008C4020" w:rsidRDefault="00BB201B" w:rsidP="00BF7B63">
            <w:pPr>
              <w:pStyle w:val="Normal6"/>
              <w:rPr>
                <w:b/>
                <w:bCs/>
                <w:i/>
                <w:iCs/>
              </w:rPr>
            </w:pPr>
          </w:p>
        </w:tc>
        <w:tc>
          <w:tcPr>
            <w:tcW w:w="4876" w:type="dxa"/>
          </w:tcPr>
          <w:p w14:paraId="24F7A4AD" w14:textId="77777777" w:rsidR="00BB201B" w:rsidRPr="008C4020" w:rsidRDefault="00BB201B" w:rsidP="00BF7B63">
            <w:pPr>
              <w:pStyle w:val="Normal6"/>
              <w:rPr>
                <w:b/>
                <w:bCs/>
                <w:i/>
                <w:iCs/>
              </w:rPr>
            </w:pPr>
            <w:r w:rsidRPr="008C4020">
              <w:rPr>
                <w:b/>
                <w:i/>
              </w:rPr>
              <w:t xml:space="preserve">Senest den 31. december 2024 forelægger Kommissionen et lovgivningsforslag for at ændre bilag I med henblik på at indføre en definition af "væsentlige fysiske, kemiske, </w:t>
            </w:r>
            <w:proofErr w:type="spellStart"/>
            <w:r w:rsidRPr="008C4020">
              <w:rPr>
                <w:b/>
                <w:i/>
              </w:rPr>
              <w:t>organoleptiske</w:t>
            </w:r>
            <w:proofErr w:type="spellEnd"/>
            <w:r w:rsidRPr="008C4020">
              <w:rPr>
                <w:b/>
                <w:i/>
              </w:rPr>
              <w:t xml:space="preserve"> og ernæringsmæssige egenskaber for en gennemsnitlig frugtsaft", der dækker de primære frugter, der anvendes i frugtsaft. ";</w:t>
            </w:r>
          </w:p>
        </w:tc>
      </w:tr>
    </w:tbl>
    <w:p w14:paraId="6FF6E5AD" w14:textId="77777777" w:rsidR="00BB201B" w:rsidRPr="008C4020" w:rsidRDefault="00BB201B" w:rsidP="00BB201B"/>
    <w:p w14:paraId="6DD612CF" w14:textId="2F3F3138" w:rsidR="00BB201B" w:rsidRPr="001A2F03" w:rsidRDefault="0072506C" w:rsidP="00BB201B">
      <w:pPr>
        <w:pStyle w:val="AMNumberTabs0"/>
        <w:keepNext/>
        <w:spacing w:after="240"/>
      </w:pPr>
      <w:r>
        <w:t>Ændring</w:t>
      </w:r>
      <w:r w:rsidR="00BB201B" w:rsidRPr="0072506C">
        <w:tab/>
      </w:r>
      <w:r w:rsidR="00BB201B" w:rsidRPr="0072506C">
        <w:tab/>
        <w:t>39</w:t>
      </w:r>
    </w:p>
    <w:p w14:paraId="489C7DDE" w14:textId="77777777" w:rsidR="00BB201B" w:rsidRPr="001A2F03" w:rsidRDefault="00BB201B" w:rsidP="00BB201B">
      <w:pPr>
        <w:pStyle w:val="NormalBold"/>
        <w:keepNext/>
      </w:pPr>
      <w:r w:rsidRPr="001A2F03">
        <w:t>Forslag til direktiv</w:t>
      </w:r>
    </w:p>
    <w:p w14:paraId="3695926E" w14:textId="77777777" w:rsidR="00BB201B" w:rsidRPr="008C4020" w:rsidRDefault="00BB201B" w:rsidP="00BB201B">
      <w:pPr>
        <w:pStyle w:val="NormalBold"/>
      </w:pPr>
      <w:r w:rsidRPr="00646B46">
        <w:t>Artikel 3 – stk. 1 – nr. 1 – litra b a (nyt)</w:t>
      </w:r>
    </w:p>
    <w:p w14:paraId="231F4534" w14:textId="77777777" w:rsidR="00BB201B" w:rsidRPr="008C4020" w:rsidRDefault="00BB201B" w:rsidP="00BB201B">
      <w:pPr>
        <w:keepNext/>
      </w:pPr>
      <w:r w:rsidRPr="008C4020">
        <w:t>Direktiv 2001/113/EF</w:t>
      </w:r>
    </w:p>
    <w:p w14:paraId="01AE9B0F" w14:textId="77777777" w:rsidR="00BB201B" w:rsidRPr="008C4020" w:rsidRDefault="00BB201B" w:rsidP="00BB201B">
      <w:r w:rsidRPr="008C4020">
        <w:t>Artikel 2 – stk. 4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07C60AA1" w14:textId="77777777" w:rsidTr="00BF7B63">
        <w:trPr>
          <w:jc w:val="center"/>
        </w:trPr>
        <w:tc>
          <w:tcPr>
            <w:tcW w:w="9752" w:type="dxa"/>
            <w:gridSpan w:val="2"/>
          </w:tcPr>
          <w:p w14:paraId="227F46A6" w14:textId="77777777" w:rsidR="00BB201B" w:rsidRPr="008C4020" w:rsidRDefault="00BB201B" w:rsidP="00BF7B63">
            <w:pPr>
              <w:keepNext/>
            </w:pPr>
          </w:p>
        </w:tc>
      </w:tr>
      <w:tr w:rsidR="00BB201B" w:rsidRPr="008C4020" w14:paraId="49E578DE" w14:textId="77777777" w:rsidTr="00BF7B63">
        <w:trPr>
          <w:jc w:val="center"/>
        </w:trPr>
        <w:tc>
          <w:tcPr>
            <w:tcW w:w="4876" w:type="dxa"/>
          </w:tcPr>
          <w:p w14:paraId="53926F12" w14:textId="77777777" w:rsidR="00BB201B" w:rsidRPr="008C4020" w:rsidRDefault="00BB201B" w:rsidP="00BF7B63">
            <w:pPr>
              <w:pStyle w:val="ColumnHeading"/>
              <w:keepNext/>
            </w:pPr>
            <w:r w:rsidRPr="008C4020">
              <w:t>Kommissionens forslag</w:t>
            </w:r>
          </w:p>
        </w:tc>
        <w:tc>
          <w:tcPr>
            <w:tcW w:w="4876" w:type="dxa"/>
          </w:tcPr>
          <w:p w14:paraId="33BBE24D" w14:textId="264FFC80" w:rsidR="00BB201B" w:rsidRPr="0072506C" w:rsidRDefault="0072506C" w:rsidP="00BF7B63">
            <w:pPr>
              <w:pStyle w:val="ColumnHeading"/>
              <w:keepNext/>
            </w:pPr>
            <w:r>
              <w:t>Ændring</w:t>
            </w:r>
          </w:p>
        </w:tc>
      </w:tr>
      <w:tr w:rsidR="00BB201B" w:rsidRPr="008C4020" w14:paraId="2AB68348" w14:textId="77777777" w:rsidTr="00BF7B63">
        <w:trPr>
          <w:jc w:val="center"/>
        </w:trPr>
        <w:tc>
          <w:tcPr>
            <w:tcW w:w="4876" w:type="dxa"/>
          </w:tcPr>
          <w:p w14:paraId="035AAEC6" w14:textId="77777777" w:rsidR="00BB201B" w:rsidRPr="008C4020" w:rsidRDefault="00BB201B" w:rsidP="00BF7B63">
            <w:pPr>
              <w:pStyle w:val="Normal6"/>
            </w:pPr>
          </w:p>
        </w:tc>
        <w:tc>
          <w:tcPr>
            <w:tcW w:w="4876" w:type="dxa"/>
          </w:tcPr>
          <w:p w14:paraId="48EF9867" w14:textId="65967518" w:rsidR="00BB201B" w:rsidRPr="008C4020" w:rsidRDefault="00BB201B" w:rsidP="00ED0649">
            <w:pPr>
              <w:pStyle w:val="Normal6"/>
              <w:rPr>
                <w:szCs w:val="24"/>
              </w:rPr>
            </w:pPr>
            <w:proofErr w:type="spellStart"/>
            <w:r w:rsidRPr="008C4020">
              <w:rPr>
                <w:b/>
                <w:i/>
              </w:rPr>
              <w:t>ba</w:t>
            </w:r>
            <w:proofErr w:type="spellEnd"/>
            <w:r w:rsidRPr="008C4020">
              <w:rPr>
                <w:b/>
                <w:i/>
              </w:rPr>
              <w:t>)</w:t>
            </w:r>
            <w:r w:rsidRPr="008C4020">
              <w:rPr>
                <w:b/>
                <w:i/>
              </w:rPr>
              <w:tab/>
              <w:t>Følgende stykke indsættes:</w:t>
            </w:r>
          </w:p>
        </w:tc>
      </w:tr>
      <w:tr w:rsidR="00BB201B" w:rsidRPr="008C4020" w14:paraId="3B2BC75D" w14:textId="77777777" w:rsidTr="00BF7B63">
        <w:trPr>
          <w:jc w:val="center"/>
        </w:trPr>
        <w:tc>
          <w:tcPr>
            <w:tcW w:w="4876" w:type="dxa"/>
          </w:tcPr>
          <w:p w14:paraId="36D72F28" w14:textId="77777777" w:rsidR="00BB201B" w:rsidRPr="008C4020" w:rsidRDefault="00BB201B" w:rsidP="00BF7B63">
            <w:pPr>
              <w:pStyle w:val="Normal6"/>
            </w:pPr>
          </w:p>
        </w:tc>
        <w:tc>
          <w:tcPr>
            <w:tcW w:w="4876" w:type="dxa"/>
          </w:tcPr>
          <w:p w14:paraId="7838EEBD" w14:textId="4B51B304" w:rsidR="00BB201B" w:rsidRPr="008C4020" w:rsidRDefault="00BB201B" w:rsidP="0074374A">
            <w:pPr>
              <w:pStyle w:val="Normal6"/>
              <w:rPr>
                <w:szCs w:val="24"/>
              </w:rPr>
            </w:pPr>
            <w:r w:rsidRPr="008C4020">
              <w:rPr>
                <w:b/>
                <w:i/>
              </w:rPr>
              <w:t>"4a.</w:t>
            </w:r>
            <w:r w:rsidRPr="008C4020">
              <w:rPr>
                <w:b/>
                <w:i/>
              </w:rPr>
              <w:tab/>
              <w:t>Oprindelseslandet for frugter og sukker, der anvendes til fremstilling af de i bilag I definerede produkter, angives på etiketten. Hvis et sådant produkt består af én type frugt, og de anvendte frugter har oprindelse i mere end ét land, angives oprindelseslandene på etiketten i faldende orden efter hvert enkelt oprindelseslands andel af vægten af den frugt og det sukker, der er anvendt til fremstilling af produktet.</w:t>
            </w:r>
          </w:p>
        </w:tc>
      </w:tr>
      <w:tr w:rsidR="00BB201B" w:rsidRPr="008C4020" w14:paraId="496BF5C0" w14:textId="77777777" w:rsidTr="00BF7B63">
        <w:trPr>
          <w:jc w:val="center"/>
        </w:trPr>
        <w:tc>
          <w:tcPr>
            <w:tcW w:w="4876" w:type="dxa"/>
          </w:tcPr>
          <w:p w14:paraId="198C1A9F" w14:textId="77777777" w:rsidR="00BB201B" w:rsidRPr="008C4020" w:rsidRDefault="00BB201B" w:rsidP="00BF7B63">
            <w:pPr>
              <w:pStyle w:val="Normal6"/>
            </w:pPr>
          </w:p>
        </w:tc>
        <w:tc>
          <w:tcPr>
            <w:tcW w:w="4876" w:type="dxa"/>
          </w:tcPr>
          <w:p w14:paraId="2EE60574" w14:textId="77777777" w:rsidR="00BB201B" w:rsidRPr="008C4020" w:rsidRDefault="00BB201B" w:rsidP="00BF7B63">
            <w:pPr>
              <w:pStyle w:val="Normal6"/>
              <w:rPr>
                <w:szCs w:val="24"/>
              </w:rPr>
            </w:pPr>
            <w:r w:rsidRPr="008C4020">
              <w:rPr>
                <w:b/>
                <w:i/>
              </w:rPr>
              <w:t>For produkter, der anvender en blanding af forskellige frugter, der har oprindelse i mere end ét land, angives oprindelseslandene på etiketten i faldende orden efter hvert enkelt oprindelseslands andel af vægten af den frugt og det sukker, der er anvendt til fremstilling af produktet.</w:t>
            </w:r>
          </w:p>
        </w:tc>
      </w:tr>
      <w:tr w:rsidR="00BB201B" w:rsidRPr="008C4020" w14:paraId="27E575A6" w14:textId="77777777" w:rsidTr="00BF7B63">
        <w:trPr>
          <w:jc w:val="center"/>
        </w:trPr>
        <w:tc>
          <w:tcPr>
            <w:tcW w:w="4876" w:type="dxa"/>
          </w:tcPr>
          <w:p w14:paraId="4DBFB2F2" w14:textId="77777777" w:rsidR="00BB201B" w:rsidRPr="008C4020" w:rsidRDefault="00BB201B" w:rsidP="00BF7B63">
            <w:pPr>
              <w:pStyle w:val="Normal6"/>
            </w:pPr>
          </w:p>
        </w:tc>
        <w:tc>
          <w:tcPr>
            <w:tcW w:w="4876" w:type="dxa"/>
          </w:tcPr>
          <w:p w14:paraId="4E40D2D8" w14:textId="77777777" w:rsidR="00BB201B" w:rsidRPr="008C4020" w:rsidRDefault="00BB201B" w:rsidP="00BF7B63">
            <w:pPr>
              <w:pStyle w:val="Normal6"/>
              <w:rPr>
                <w:szCs w:val="24"/>
              </w:rPr>
            </w:pPr>
            <w:r w:rsidRPr="008C4020">
              <w:rPr>
                <w:b/>
                <w:i/>
              </w:rPr>
              <w:t>Vægtprocenten angives for hvert oprindelsesland på etiketten ved anvendelse af et af følgende intervaller:</w:t>
            </w:r>
          </w:p>
        </w:tc>
      </w:tr>
      <w:tr w:rsidR="00BB201B" w:rsidRPr="008C4020" w14:paraId="59328CE0" w14:textId="77777777" w:rsidTr="00BF7B63">
        <w:trPr>
          <w:jc w:val="center"/>
        </w:trPr>
        <w:tc>
          <w:tcPr>
            <w:tcW w:w="4876" w:type="dxa"/>
          </w:tcPr>
          <w:p w14:paraId="28DF183B" w14:textId="77777777" w:rsidR="00BB201B" w:rsidRPr="008C4020" w:rsidRDefault="00BB201B" w:rsidP="00BF7B63">
            <w:pPr>
              <w:pStyle w:val="Normal6"/>
            </w:pPr>
          </w:p>
        </w:tc>
        <w:tc>
          <w:tcPr>
            <w:tcW w:w="4876" w:type="dxa"/>
          </w:tcPr>
          <w:p w14:paraId="11B14862" w14:textId="35C9999F" w:rsidR="00BB201B" w:rsidRPr="008C4020" w:rsidRDefault="00BB201B" w:rsidP="00BF7B63">
            <w:pPr>
              <w:pStyle w:val="Normal6"/>
              <w:rPr>
                <w:szCs w:val="24"/>
              </w:rPr>
            </w:pPr>
            <w:r w:rsidRPr="008C4020">
              <w:rPr>
                <w:b/>
                <w:i/>
              </w:rPr>
              <w:t>&gt;90</w:t>
            </w:r>
            <w:r w:rsidR="00ED0649" w:rsidRPr="008C4020">
              <w:rPr>
                <w:b/>
                <w:i/>
              </w:rPr>
              <w:t> </w:t>
            </w:r>
            <w:r w:rsidRPr="008C4020">
              <w:rPr>
                <w:b/>
                <w:i/>
              </w:rPr>
              <w:t>%</w:t>
            </w:r>
          </w:p>
        </w:tc>
      </w:tr>
      <w:tr w:rsidR="00BB201B" w:rsidRPr="008C4020" w14:paraId="717517DB" w14:textId="77777777" w:rsidTr="00BF7B63">
        <w:trPr>
          <w:jc w:val="center"/>
        </w:trPr>
        <w:tc>
          <w:tcPr>
            <w:tcW w:w="4876" w:type="dxa"/>
          </w:tcPr>
          <w:p w14:paraId="03534CD6" w14:textId="77777777" w:rsidR="00BB201B" w:rsidRPr="008C4020" w:rsidRDefault="00BB201B" w:rsidP="00BF7B63">
            <w:pPr>
              <w:pStyle w:val="Normal6"/>
            </w:pPr>
          </w:p>
        </w:tc>
        <w:tc>
          <w:tcPr>
            <w:tcW w:w="4876" w:type="dxa"/>
          </w:tcPr>
          <w:p w14:paraId="2DB770F4" w14:textId="2120C298" w:rsidR="00BB201B" w:rsidRPr="008C4020" w:rsidRDefault="00BB201B" w:rsidP="00BF7B63">
            <w:pPr>
              <w:pStyle w:val="Normal6"/>
              <w:rPr>
                <w:szCs w:val="24"/>
              </w:rPr>
            </w:pPr>
            <w:r w:rsidRPr="008C4020">
              <w:rPr>
                <w:b/>
                <w:i/>
              </w:rPr>
              <w:t>70</w:t>
            </w:r>
            <w:r w:rsidR="00ED0649" w:rsidRPr="008C4020">
              <w:rPr>
                <w:b/>
                <w:i/>
              </w:rPr>
              <w:t> </w:t>
            </w:r>
            <w:r w:rsidRPr="008C4020">
              <w:rPr>
                <w:b/>
                <w:i/>
              </w:rPr>
              <w:t>%-90</w:t>
            </w:r>
            <w:r w:rsidR="00ED0649" w:rsidRPr="008C4020">
              <w:rPr>
                <w:b/>
                <w:i/>
              </w:rPr>
              <w:t> </w:t>
            </w:r>
            <w:r w:rsidRPr="008C4020">
              <w:rPr>
                <w:b/>
                <w:i/>
              </w:rPr>
              <w:t>%</w:t>
            </w:r>
          </w:p>
        </w:tc>
      </w:tr>
      <w:tr w:rsidR="00BB201B" w:rsidRPr="008C4020" w14:paraId="6C8F9D14" w14:textId="77777777" w:rsidTr="00BF7B63">
        <w:trPr>
          <w:jc w:val="center"/>
        </w:trPr>
        <w:tc>
          <w:tcPr>
            <w:tcW w:w="4876" w:type="dxa"/>
          </w:tcPr>
          <w:p w14:paraId="34212DE3" w14:textId="77777777" w:rsidR="00BB201B" w:rsidRPr="008C4020" w:rsidRDefault="00BB201B" w:rsidP="00BF7B63">
            <w:pPr>
              <w:pStyle w:val="Normal6"/>
            </w:pPr>
          </w:p>
        </w:tc>
        <w:tc>
          <w:tcPr>
            <w:tcW w:w="4876" w:type="dxa"/>
          </w:tcPr>
          <w:p w14:paraId="77EA24B8" w14:textId="2DBCA3F2" w:rsidR="00BB201B" w:rsidRPr="008C4020" w:rsidRDefault="00BB201B" w:rsidP="00BF7B63">
            <w:pPr>
              <w:pStyle w:val="Normal6"/>
              <w:rPr>
                <w:szCs w:val="24"/>
              </w:rPr>
            </w:pPr>
            <w:r w:rsidRPr="008C4020">
              <w:rPr>
                <w:b/>
                <w:i/>
              </w:rPr>
              <w:t>50</w:t>
            </w:r>
            <w:r w:rsidR="00ED0649" w:rsidRPr="008C4020">
              <w:rPr>
                <w:b/>
                <w:i/>
              </w:rPr>
              <w:t> </w:t>
            </w:r>
            <w:r w:rsidRPr="008C4020">
              <w:rPr>
                <w:b/>
                <w:i/>
              </w:rPr>
              <w:t>%-70</w:t>
            </w:r>
            <w:r w:rsidR="00ED0649" w:rsidRPr="008C4020">
              <w:rPr>
                <w:b/>
                <w:i/>
              </w:rPr>
              <w:t> </w:t>
            </w:r>
            <w:r w:rsidRPr="008C4020">
              <w:rPr>
                <w:b/>
                <w:i/>
              </w:rPr>
              <w:t>%</w:t>
            </w:r>
          </w:p>
        </w:tc>
      </w:tr>
      <w:tr w:rsidR="00BB201B" w:rsidRPr="008C4020" w14:paraId="144AE786" w14:textId="77777777" w:rsidTr="00BF7B63">
        <w:trPr>
          <w:jc w:val="center"/>
        </w:trPr>
        <w:tc>
          <w:tcPr>
            <w:tcW w:w="4876" w:type="dxa"/>
          </w:tcPr>
          <w:p w14:paraId="5C89FA61" w14:textId="77777777" w:rsidR="00BB201B" w:rsidRPr="008C4020" w:rsidRDefault="00BB201B" w:rsidP="00BF7B63">
            <w:pPr>
              <w:pStyle w:val="Normal6"/>
            </w:pPr>
          </w:p>
        </w:tc>
        <w:tc>
          <w:tcPr>
            <w:tcW w:w="4876" w:type="dxa"/>
          </w:tcPr>
          <w:p w14:paraId="34574DA8" w14:textId="0F49BE3B" w:rsidR="00BB201B" w:rsidRPr="008C4020" w:rsidRDefault="00BB201B" w:rsidP="00BF7B63">
            <w:pPr>
              <w:pStyle w:val="Normal6"/>
              <w:rPr>
                <w:szCs w:val="24"/>
              </w:rPr>
            </w:pPr>
            <w:r w:rsidRPr="008C4020">
              <w:rPr>
                <w:b/>
                <w:i/>
              </w:rPr>
              <w:t>30</w:t>
            </w:r>
            <w:r w:rsidR="00ED0649" w:rsidRPr="008C4020">
              <w:rPr>
                <w:b/>
                <w:i/>
              </w:rPr>
              <w:t> </w:t>
            </w:r>
            <w:r w:rsidRPr="008C4020">
              <w:rPr>
                <w:b/>
                <w:i/>
              </w:rPr>
              <w:t>%-50</w:t>
            </w:r>
            <w:r w:rsidR="00ED0649" w:rsidRPr="008C4020">
              <w:rPr>
                <w:b/>
                <w:i/>
              </w:rPr>
              <w:t> </w:t>
            </w:r>
            <w:r w:rsidRPr="008C4020">
              <w:rPr>
                <w:b/>
                <w:i/>
              </w:rPr>
              <w:t>%</w:t>
            </w:r>
          </w:p>
        </w:tc>
      </w:tr>
      <w:tr w:rsidR="00BB201B" w:rsidRPr="008C4020" w14:paraId="7C75A10E" w14:textId="77777777" w:rsidTr="00BF7B63">
        <w:trPr>
          <w:jc w:val="center"/>
        </w:trPr>
        <w:tc>
          <w:tcPr>
            <w:tcW w:w="4876" w:type="dxa"/>
          </w:tcPr>
          <w:p w14:paraId="18A0A9B8" w14:textId="77777777" w:rsidR="00BB201B" w:rsidRPr="008C4020" w:rsidRDefault="00BB201B" w:rsidP="00BF7B63">
            <w:pPr>
              <w:pStyle w:val="Normal6"/>
            </w:pPr>
          </w:p>
        </w:tc>
        <w:tc>
          <w:tcPr>
            <w:tcW w:w="4876" w:type="dxa"/>
          </w:tcPr>
          <w:p w14:paraId="669BA77F" w14:textId="5B378EF5" w:rsidR="00BB201B" w:rsidRPr="008C4020" w:rsidRDefault="00BB201B" w:rsidP="00BF7B63">
            <w:pPr>
              <w:pStyle w:val="Normal6"/>
              <w:rPr>
                <w:szCs w:val="24"/>
              </w:rPr>
            </w:pPr>
            <w:r w:rsidRPr="008C4020">
              <w:rPr>
                <w:b/>
                <w:i/>
              </w:rPr>
              <w:t>10</w:t>
            </w:r>
            <w:r w:rsidR="00ED0649" w:rsidRPr="008C4020">
              <w:rPr>
                <w:b/>
                <w:i/>
              </w:rPr>
              <w:t> </w:t>
            </w:r>
            <w:r w:rsidRPr="008C4020">
              <w:rPr>
                <w:b/>
                <w:i/>
              </w:rPr>
              <w:t>%-30</w:t>
            </w:r>
            <w:r w:rsidR="00ED0649" w:rsidRPr="008C4020">
              <w:rPr>
                <w:b/>
                <w:i/>
              </w:rPr>
              <w:t> </w:t>
            </w:r>
            <w:r w:rsidRPr="008C4020">
              <w:rPr>
                <w:b/>
                <w:i/>
              </w:rPr>
              <w:t>%</w:t>
            </w:r>
          </w:p>
        </w:tc>
      </w:tr>
      <w:tr w:rsidR="00BB201B" w:rsidRPr="008C4020" w14:paraId="78940290" w14:textId="77777777" w:rsidTr="00BF7B63">
        <w:trPr>
          <w:jc w:val="center"/>
        </w:trPr>
        <w:tc>
          <w:tcPr>
            <w:tcW w:w="4876" w:type="dxa"/>
          </w:tcPr>
          <w:p w14:paraId="47B081D5" w14:textId="77777777" w:rsidR="00BB201B" w:rsidRPr="008C4020" w:rsidRDefault="00BB201B" w:rsidP="00BF7B63">
            <w:pPr>
              <w:pStyle w:val="Normal6"/>
            </w:pPr>
          </w:p>
        </w:tc>
        <w:tc>
          <w:tcPr>
            <w:tcW w:w="4876" w:type="dxa"/>
          </w:tcPr>
          <w:p w14:paraId="5971AA02" w14:textId="7D743DFE" w:rsidR="00BB201B" w:rsidRPr="008C4020" w:rsidRDefault="00BB201B" w:rsidP="00BF7B63">
            <w:pPr>
              <w:pStyle w:val="Normal6"/>
              <w:rPr>
                <w:szCs w:val="24"/>
              </w:rPr>
            </w:pPr>
            <w:r w:rsidRPr="008C4020">
              <w:rPr>
                <w:b/>
                <w:i/>
              </w:rPr>
              <w:t>&lt;10</w:t>
            </w:r>
            <w:r w:rsidR="00ED0649" w:rsidRPr="008C4020">
              <w:rPr>
                <w:b/>
                <w:i/>
              </w:rPr>
              <w:t> </w:t>
            </w:r>
            <w:r w:rsidRPr="008C4020">
              <w:rPr>
                <w:b/>
                <w:i/>
              </w:rPr>
              <w:t xml:space="preserve">% </w:t>
            </w:r>
          </w:p>
        </w:tc>
      </w:tr>
      <w:tr w:rsidR="00BB201B" w:rsidRPr="008C4020" w14:paraId="32B8A4AA" w14:textId="77777777" w:rsidTr="00BF7B63">
        <w:trPr>
          <w:jc w:val="center"/>
        </w:trPr>
        <w:tc>
          <w:tcPr>
            <w:tcW w:w="4876" w:type="dxa"/>
          </w:tcPr>
          <w:p w14:paraId="61334778" w14:textId="77777777" w:rsidR="00BB201B" w:rsidRPr="008C4020" w:rsidRDefault="00BB201B" w:rsidP="00BF7B63">
            <w:pPr>
              <w:pStyle w:val="Normal6"/>
            </w:pPr>
          </w:p>
        </w:tc>
        <w:tc>
          <w:tcPr>
            <w:tcW w:w="4876" w:type="dxa"/>
          </w:tcPr>
          <w:p w14:paraId="0749BBDC" w14:textId="77777777" w:rsidR="00BB201B" w:rsidRPr="008C4020" w:rsidRDefault="00BB201B" w:rsidP="00BF7B63">
            <w:pPr>
              <w:pStyle w:val="Normal6"/>
              <w:rPr>
                <w:szCs w:val="24"/>
              </w:rPr>
            </w:pPr>
            <w:r w:rsidRPr="008C4020">
              <w:rPr>
                <w:b/>
                <w:i/>
              </w:rPr>
              <w:t>For pakninger, der indeholder 30 g eller mindre, kan vægtprocenten for hvert oprindelsesland angives på etiketten ved anvendelse af et af følgende intervaller:</w:t>
            </w:r>
          </w:p>
        </w:tc>
      </w:tr>
      <w:tr w:rsidR="00BB201B" w:rsidRPr="008C4020" w14:paraId="5A50DB85" w14:textId="77777777" w:rsidTr="00BF7B63">
        <w:trPr>
          <w:jc w:val="center"/>
        </w:trPr>
        <w:tc>
          <w:tcPr>
            <w:tcW w:w="4876" w:type="dxa"/>
          </w:tcPr>
          <w:p w14:paraId="7091DB02" w14:textId="77777777" w:rsidR="00BB201B" w:rsidRPr="008C4020" w:rsidRDefault="00BB201B" w:rsidP="00BF7B63">
            <w:pPr>
              <w:pStyle w:val="Normal6"/>
            </w:pPr>
          </w:p>
        </w:tc>
        <w:tc>
          <w:tcPr>
            <w:tcW w:w="4876" w:type="dxa"/>
          </w:tcPr>
          <w:p w14:paraId="268BBFFC" w14:textId="6F7B362D" w:rsidR="00BB201B" w:rsidRPr="008C4020" w:rsidRDefault="00BB201B" w:rsidP="00BF7B63">
            <w:pPr>
              <w:pStyle w:val="Normal6"/>
              <w:rPr>
                <w:szCs w:val="24"/>
              </w:rPr>
            </w:pPr>
            <w:r w:rsidRPr="008C4020">
              <w:rPr>
                <w:b/>
                <w:i/>
              </w:rPr>
              <w:t>&gt;75</w:t>
            </w:r>
            <w:r w:rsidR="00ED0649" w:rsidRPr="008C4020">
              <w:rPr>
                <w:b/>
                <w:i/>
              </w:rPr>
              <w:t> </w:t>
            </w:r>
            <w:r w:rsidRPr="008C4020">
              <w:rPr>
                <w:b/>
                <w:i/>
              </w:rPr>
              <w:t>%</w:t>
            </w:r>
          </w:p>
        </w:tc>
      </w:tr>
      <w:tr w:rsidR="00BB201B" w:rsidRPr="008C4020" w14:paraId="00FE71DA" w14:textId="77777777" w:rsidTr="00BF7B63">
        <w:trPr>
          <w:jc w:val="center"/>
        </w:trPr>
        <w:tc>
          <w:tcPr>
            <w:tcW w:w="4876" w:type="dxa"/>
          </w:tcPr>
          <w:p w14:paraId="6B026743" w14:textId="77777777" w:rsidR="00BB201B" w:rsidRPr="008C4020" w:rsidRDefault="00BB201B" w:rsidP="00BF7B63">
            <w:pPr>
              <w:pStyle w:val="Normal6"/>
            </w:pPr>
          </w:p>
        </w:tc>
        <w:tc>
          <w:tcPr>
            <w:tcW w:w="4876" w:type="dxa"/>
          </w:tcPr>
          <w:p w14:paraId="56406F66" w14:textId="26F26C6C" w:rsidR="00BB201B" w:rsidRPr="008C4020" w:rsidRDefault="00BB201B" w:rsidP="00BF7B63">
            <w:pPr>
              <w:pStyle w:val="Normal6"/>
              <w:rPr>
                <w:szCs w:val="24"/>
              </w:rPr>
            </w:pPr>
            <w:r w:rsidRPr="008C4020">
              <w:rPr>
                <w:b/>
                <w:i/>
              </w:rPr>
              <w:t>50</w:t>
            </w:r>
            <w:r w:rsidR="00ED0649" w:rsidRPr="008C4020">
              <w:rPr>
                <w:b/>
                <w:i/>
              </w:rPr>
              <w:t> </w:t>
            </w:r>
            <w:r w:rsidRPr="008C4020">
              <w:rPr>
                <w:b/>
                <w:i/>
              </w:rPr>
              <w:t>%-75</w:t>
            </w:r>
            <w:r w:rsidR="00ED0649" w:rsidRPr="008C4020">
              <w:rPr>
                <w:b/>
                <w:i/>
              </w:rPr>
              <w:t> </w:t>
            </w:r>
            <w:r w:rsidRPr="008C4020">
              <w:rPr>
                <w:b/>
                <w:i/>
              </w:rPr>
              <w:t>%</w:t>
            </w:r>
          </w:p>
        </w:tc>
      </w:tr>
      <w:tr w:rsidR="00BB201B" w:rsidRPr="008C4020" w14:paraId="5CE69196" w14:textId="77777777" w:rsidTr="00BF7B63">
        <w:trPr>
          <w:jc w:val="center"/>
        </w:trPr>
        <w:tc>
          <w:tcPr>
            <w:tcW w:w="4876" w:type="dxa"/>
          </w:tcPr>
          <w:p w14:paraId="3C626AD9" w14:textId="77777777" w:rsidR="00BB201B" w:rsidRPr="008C4020" w:rsidRDefault="00BB201B" w:rsidP="00BF7B63">
            <w:pPr>
              <w:pStyle w:val="Normal6"/>
            </w:pPr>
          </w:p>
        </w:tc>
        <w:tc>
          <w:tcPr>
            <w:tcW w:w="4876" w:type="dxa"/>
          </w:tcPr>
          <w:p w14:paraId="26A9D895" w14:textId="77777777" w:rsidR="00BB201B" w:rsidRPr="008C4020" w:rsidRDefault="00BB201B" w:rsidP="00BF7B63">
            <w:pPr>
              <w:pStyle w:val="Normal6"/>
              <w:rPr>
                <w:szCs w:val="24"/>
              </w:rPr>
            </w:pPr>
            <w:r w:rsidRPr="008C4020">
              <w:rPr>
                <w:b/>
                <w:i/>
              </w:rPr>
              <w:t>25 %-50 %</w:t>
            </w:r>
          </w:p>
        </w:tc>
      </w:tr>
      <w:tr w:rsidR="00BB201B" w:rsidRPr="008C4020" w14:paraId="42AB024B" w14:textId="77777777" w:rsidTr="00BF7B63">
        <w:trPr>
          <w:jc w:val="center"/>
        </w:trPr>
        <w:tc>
          <w:tcPr>
            <w:tcW w:w="4876" w:type="dxa"/>
          </w:tcPr>
          <w:p w14:paraId="146C0FF2" w14:textId="77777777" w:rsidR="00BB201B" w:rsidRPr="008C4020" w:rsidRDefault="00BB201B" w:rsidP="00BF7B63">
            <w:pPr>
              <w:pStyle w:val="Normal6"/>
            </w:pPr>
          </w:p>
        </w:tc>
        <w:tc>
          <w:tcPr>
            <w:tcW w:w="4876" w:type="dxa"/>
          </w:tcPr>
          <w:p w14:paraId="10AC7256" w14:textId="3D362BD3" w:rsidR="00BB201B" w:rsidRPr="008C4020" w:rsidRDefault="00BB201B" w:rsidP="00BF7B63">
            <w:pPr>
              <w:pStyle w:val="Normal6"/>
              <w:rPr>
                <w:szCs w:val="24"/>
              </w:rPr>
            </w:pPr>
            <w:r w:rsidRPr="008C4020">
              <w:rPr>
                <w:b/>
                <w:i/>
              </w:rPr>
              <w:t>&lt;25</w:t>
            </w:r>
            <w:r w:rsidR="00ED0649" w:rsidRPr="008C4020">
              <w:rPr>
                <w:b/>
                <w:i/>
              </w:rPr>
              <w:t> </w:t>
            </w:r>
            <w:r w:rsidRPr="008C4020">
              <w:rPr>
                <w:b/>
                <w:i/>
              </w:rPr>
              <w:t>%</w:t>
            </w:r>
          </w:p>
        </w:tc>
      </w:tr>
      <w:tr w:rsidR="00BB201B" w:rsidRPr="008C4020" w14:paraId="38FE9374" w14:textId="77777777" w:rsidTr="00BF7B63">
        <w:trPr>
          <w:jc w:val="center"/>
        </w:trPr>
        <w:tc>
          <w:tcPr>
            <w:tcW w:w="4876" w:type="dxa"/>
          </w:tcPr>
          <w:p w14:paraId="3583C1CD" w14:textId="77777777" w:rsidR="00BB201B" w:rsidRPr="008C4020" w:rsidRDefault="00BB201B" w:rsidP="00BF7B63">
            <w:pPr>
              <w:pStyle w:val="Normal6"/>
            </w:pPr>
          </w:p>
        </w:tc>
        <w:tc>
          <w:tcPr>
            <w:tcW w:w="4876" w:type="dxa"/>
          </w:tcPr>
          <w:p w14:paraId="1AAEA50D" w14:textId="77777777" w:rsidR="00BB201B" w:rsidRPr="008C4020" w:rsidRDefault="00BB201B" w:rsidP="00BF7B63">
            <w:pPr>
              <w:pStyle w:val="Normal6"/>
              <w:rPr>
                <w:szCs w:val="24"/>
              </w:rPr>
            </w:pPr>
            <w:r w:rsidRPr="008C4020">
              <w:rPr>
                <w:b/>
                <w:i/>
              </w:rPr>
              <w:t>Kun for pakninger, der indeholder mindre end 30 g, kan oprindelseslandene angives på etiketten ved at anvende ISO 3166 alpha-2-landekoden."</w:t>
            </w:r>
          </w:p>
        </w:tc>
      </w:tr>
    </w:tbl>
    <w:p w14:paraId="196B97AB" w14:textId="77777777" w:rsidR="00BB201B" w:rsidRPr="008C4020" w:rsidRDefault="00BB201B" w:rsidP="00BB201B"/>
    <w:p w14:paraId="4FA63C62" w14:textId="5816F534" w:rsidR="00BB201B" w:rsidRPr="001A2F03" w:rsidRDefault="0072506C" w:rsidP="00BB201B">
      <w:pPr>
        <w:pStyle w:val="AMNumberTabs0"/>
        <w:keepNext/>
        <w:spacing w:after="240"/>
      </w:pPr>
      <w:r>
        <w:t>Ændring</w:t>
      </w:r>
      <w:r w:rsidR="00BB201B" w:rsidRPr="0072506C">
        <w:tab/>
      </w:r>
      <w:r w:rsidR="00BB201B" w:rsidRPr="0072506C">
        <w:tab/>
        <w:t>40</w:t>
      </w:r>
    </w:p>
    <w:p w14:paraId="37675D75" w14:textId="77777777" w:rsidR="00BB201B" w:rsidRPr="001A2F03" w:rsidRDefault="00BB201B" w:rsidP="00BB201B">
      <w:pPr>
        <w:pStyle w:val="NormalBold"/>
        <w:keepNext/>
      </w:pPr>
      <w:r w:rsidRPr="001A2F03">
        <w:t>Forslag til direktiv</w:t>
      </w:r>
    </w:p>
    <w:p w14:paraId="137933E3" w14:textId="77777777" w:rsidR="00BB201B" w:rsidRPr="008C4020" w:rsidRDefault="00BB201B" w:rsidP="00BB201B">
      <w:pPr>
        <w:pStyle w:val="NormalBold"/>
      </w:pPr>
      <w:r w:rsidRPr="00646B46">
        <w:t>Artikel 3 – stk. 1 – nr. 1 – litra c</w:t>
      </w:r>
    </w:p>
    <w:p w14:paraId="2BC851E6" w14:textId="77777777" w:rsidR="00BB201B" w:rsidRPr="008C4020" w:rsidRDefault="00BB201B" w:rsidP="00BB201B">
      <w:pPr>
        <w:keepNext/>
      </w:pPr>
      <w:r w:rsidRPr="008C4020">
        <w:t>Direktiv 2001/113/EF</w:t>
      </w:r>
    </w:p>
    <w:p w14:paraId="3EFAB481" w14:textId="77777777" w:rsidR="00BB201B" w:rsidRPr="008C4020" w:rsidRDefault="00BB201B" w:rsidP="00BB201B">
      <w:r w:rsidRPr="008C4020">
        <w:t>Artikel 2 – stk.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1151019C" w14:textId="77777777" w:rsidTr="00BF7B63">
        <w:trPr>
          <w:jc w:val="center"/>
        </w:trPr>
        <w:tc>
          <w:tcPr>
            <w:tcW w:w="9752" w:type="dxa"/>
            <w:gridSpan w:val="2"/>
          </w:tcPr>
          <w:p w14:paraId="32EB8B6F" w14:textId="77777777" w:rsidR="00BB201B" w:rsidRPr="008C4020" w:rsidRDefault="00BB201B" w:rsidP="00BF7B63">
            <w:pPr>
              <w:keepNext/>
            </w:pPr>
          </w:p>
        </w:tc>
      </w:tr>
      <w:tr w:rsidR="00BB201B" w:rsidRPr="008C4020" w14:paraId="083BE4F0" w14:textId="77777777" w:rsidTr="00BF7B63">
        <w:trPr>
          <w:jc w:val="center"/>
        </w:trPr>
        <w:tc>
          <w:tcPr>
            <w:tcW w:w="4876" w:type="dxa"/>
          </w:tcPr>
          <w:p w14:paraId="6BB780CE" w14:textId="77777777" w:rsidR="00BB201B" w:rsidRPr="008C4020" w:rsidRDefault="00BB201B" w:rsidP="00BF7B63">
            <w:pPr>
              <w:pStyle w:val="ColumnHeading"/>
              <w:keepNext/>
            </w:pPr>
            <w:r w:rsidRPr="008C4020">
              <w:t>Kommissionens forslag</w:t>
            </w:r>
          </w:p>
        </w:tc>
        <w:tc>
          <w:tcPr>
            <w:tcW w:w="4876" w:type="dxa"/>
          </w:tcPr>
          <w:p w14:paraId="79D55572" w14:textId="03C9C3C8" w:rsidR="00BB201B" w:rsidRPr="0072506C" w:rsidRDefault="0072506C" w:rsidP="00BF7B63">
            <w:pPr>
              <w:pStyle w:val="ColumnHeading"/>
              <w:keepNext/>
            </w:pPr>
            <w:r>
              <w:t>Ændring</w:t>
            </w:r>
          </w:p>
        </w:tc>
      </w:tr>
      <w:tr w:rsidR="00BB201B" w:rsidRPr="008C4020" w14:paraId="682AF6DF" w14:textId="77777777" w:rsidTr="00BF7B63">
        <w:trPr>
          <w:jc w:val="center"/>
        </w:trPr>
        <w:tc>
          <w:tcPr>
            <w:tcW w:w="4876" w:type="dxa"/>
          </w:tcPr>
          <w:p w14:paraId="7CCA7BAA" w14:textId="208F3073" w:rsidR="00BB201B" w:rsidRPr="008C4020" w:rsidRDefault="00A467F7" w:rsidP="00BF7B63">
            <w:pPr>
              <w:pStyle w:val="Normal6"/>
            </w:pPr>
            <w:r w:rsidRPr="00D80ACA">
              <w:t>"</w:t>
            </w:r>
            <w:r w:rsidR="00BB201B" w:rsidRPr="0072506C">
              <w:t>6.</w:t>
            </w:r>
            <w:r w:rsidR="00BB201B" w:rsidRPr="0072506C">
              <w:tab/>
            </w:r>
            <w:r w:rsidR="00BB201B" w:rsidRPr="0072506C">
              <w:rPr>
                <w:b/>
                <w:i/>
              </w:rPr>
              <w:t xml:space="preserve">Når </w:t>
            </w:r>
            <w:proofErr w:type="spellStart"/>
            <w:r w:rsidR="00BB201B" w:rsidRPr="001A2F03">
              <w:t>residualindholdet</w:t>
            </w:r>
            <w:proofErr w:type="spellEnd"/>
            <w:r w:rsidR="00BB201B" w:rsidRPr="001A2F03">
              <w:t xml:space="preserve"> af svovldioxid </w:t>
            </w:r>
            <w:r w:rsidR="00BB201B" w:rsidRPr="001A2F03">
              <w:rPr>
                <w:b/>
                <w:i/>
              </w:rPr>
              <w:t xml:space="preserve">overstiger 10 mg/kg, skal dets tilstedeværelse </w:t>
            </w:r>
            <w:r w:rsidR="00BB201B" w:rsidRPr="001A2F03">
              <w:t>anføres på listen over ingredienser</w:t>
            </w:r>
            <w:r w:rsidR="00BB201B" w:rsidRPr="00646B46">
              <w:rPr>
                <w:b/>
                <w:i/>
              </w:rPr>
              <w:t xml:space="preserve"> som en undtagelse fra artikel 20 i forordning (EU) nr. 1169/2011.</w:t>
            </w:r>
            <w:r w:rsidRPr="008C4020">
              <w:t>"</w:t>
            </w:r>
          </w:p>
        </w:tc>
        <w:tc>
          <w:tcPr>
            <w:tcW w:w="4876" w:type="dxa"/>
          </w:tcPr>
          <w:p w14:paraId="7EF71699" w14:textId="161AA8C8" w:rsidR="00BB201B" w:rsidRPr="008C4020" w:rsidRDefault="00A467F7" w:rsidP="00BF7B63">
            <w:pPr>
              <w:pStyle w:val="Normal6"/>
              <w:rPr>
                <w:szCs w:val="24"/>
              </w:rPr>
            </w:pPr>
            <w:r w:rsidRPr="008C4020">
              <w:t>"</w:t>
            </w:r>
            <w:r w:rsidR="00BB201B" w:rsidRPr="008C4020">
              <w:t>6.</w:t>
            </w:r>
            <w:r w:rsidR="00BB201B" w:rsidRPr="008C4020">
              <w:tab/>
            </w:r>
            <w:proofErr w:type="spellStart"/>
            <w:r w:rsidR="00BB201B" w:rsidRPr="008C4020">
              <w:t>Residualindholdet</w:t>
            </w:r>
            <w:proofErr w:type="spellEnd"/>
            <w:r w:rsidR="00BB201B" w:rsidRPr="008C4020">
              <w:t xml:space="preserve"> af svovldioxid anføres på listen over ingredienser</w:t>
            </w:r>
            <w:r w:rsidRPr="008C4020">
              <w:t>."</w:t>
            </w:r>
          </w:p>
        </w:tc>
      </w:tr>
    </w:tbl>
    <w:p w14:paraId="534DBCA0" w14:textId="77777777" w:rsidR="00BB201B" w:rsidRPr="008C4020" w:rsidRDefault="00BB201B" w:rsidP="00BB201B"/>
    <w:p w14:paraId="684A2A60" w14:textId="6E6874BE" w:rsidR="00BB201B" w:rsidRPr="001A2F03" w:rsidRDefault="0072506C" w:rsidP="00BB201B">
      <w:pPr>
        <w:pStyle w:val="AMNumberTabs0"/>
        <w:keepNext/>
        <w:spacing w:after="240"/>
      </w:pPr>
      <w:r>
        <w:t>Ændring</w:t>
      </w:r>
      <w:r w:rsidR="00BB201B" w:rsidRPr="0072506C">
        <w:tab/>
      </w:r>
      <w:r w:rsidR="00BB201B" w:rsidRPr="0072506C">
        <w:tab/>
        <w:t>41</w:t>
      </w:r>
    </w:p>
    <w:p w14:paraId="0048A66E" w14:textId="77777777" w:rsidR="00BB201B" w:rsidRPr="001A2F03" w:rsidRDefault="00BB201B" w:rsidP="00BB201B">
      <w:pPr>
        <w:pStyle w:val="NormalBold"/>
        <w:keepNext/>
      </w:pPr>
      <w:r w:rsidRPr="001A2F03">
        <w:t>Forslag til direktiv</w:t>
      </w:r>
    </w:p>
    <w:p w14:paraId="7E257F9B" w14:textId="77777777" w:rsidR="00BB201B" w:rsidRPr="008C4020" w:rsidRDefault="00BB201B" w:rsidP="00BB201B">
      <w:pPr>
        <w:pStyle w:val="NormalBold"/>
      </w:pPr>
      <w:r w:rsidRPr="00646B46">
        <w:t>Artikel 5 – stk. 1 – afsnit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5369C71A" w14:textId="77777777" w:rsidTr="00BF7B63">
        <w:trPr>
          <w:jc w:val="center"/>
        </w:trPr>
        <w:tc>
          <w:tcPr>
            <w:tcW w:w="9752" w:type="dxa"/>
            <w:gridSpan w:val="2"/>
          </w:tcPr>
          <w:p w14:paraId="7F9D5F9B" w14:textId="77777777" w:rsidR="00BB201B" w:rsidRPr="008C4020" w:rsidRDefault="00BB201B" w:rsidP="00BF7B63">
            <w:pPr>
              <w:keepNext/>
            </w:pPr>
          </w:p>
        </w:tc>
      </w:tr>
      <w:tr w:rsidR="00BB201B" w:rsidRPr="008C4020" w14:paraId="7EB3CB00" w14:textId="77777777" w:rsidTr="00BF7B63">
        <w:trPr>
          <w:jc w:val="center"/>
        </w:trPr>
        <w:tc>
          <w:tcPr>
            <w:tcW w:w="4876" w:type="dxa"/>
          </w:tcPr>
          <w:p w14:paraId="1C080BC9" w14:textId="77777777" w:rsidR="00BB201B" w:rsidRPr="008C4020" w:rsidRDefault="00BB201B" w:rsidP="00BF7B63">
            <w:pPr>
              <w:pStyle w:val="ColumnHeading"/>
              <w:keepNext/>
            </w:pPr>
            <w:r w:rsidRPr="008C4020">
              <w:t>Kommissionens forslag</w:t>
            </w:r>
          </w:p>
        </w:tc>
        <w:tc>
          <w:tcPr>
            <w:tcW w:w="4876" w:type="dxa"/>
          </w:tcPr>
          <w:p w14:paraId="7BB8E19A" w14:textId="385399DB" w:rsidR="00BB201B" w:rsidRPr="0072506C" w:rsidRDefault="0072506C" w:rsidP="00BF7B63">
            <w:pPr>
              <w:pStyle w:val="ColumnHeading"/>
              <w:keepNext/>
            </w:pPr>
            <w:r>
              <w:t>Ændring</w:t>
            </w:r>
          </w:p>
        </w:tc>
      </w:tr>
      <w:tr w:rsidR="00BB201B" w:rsidRPr="008C4020" w14:paraId="553F9A7A" w14:textId="77777777" w:rsidTr="00BF7B63">
        <w:trPr>
          <w:jc w:val="center"/>
        </w:trPr>
        <w:tc>
          <w:tcPr>
            <w:tcW w:w="4876" w:type="dxa"/>
          </w:tcPr>
          <w:p w14:paraId="527FBB28" w14:textId="77777777" w:rsidR="00BB201B" w:rsidRPr="008C4020" w:rsidRDefault="00BB201B" w:rsidP="00BF7B63">
            <w:pPr>
              <w:pStyle w:val="Normal6"/>
            </w:pPr>
            <w:r w:rsidRPr="008C4020">
              <w:t xml:space="preserve">Medlemsstaterne vedtager og offentliggør senest den [Publikationskontoret: Indsæt venligst datoen = </w:t>
            </w:r>
            <w:r w:rsidRPr="008C4020">
              <w:rPr>
                <w:b/>
                <w:i/>
              </w:rPr>
              <w:t>18</w:t>
            </w:r>
            <w:r w:rsidRPr="008C4020">
              <w:t xml:space="preserve"> måneder efter datoen for dette direktivs ikrafttræden] de love og administrative bestemmelser, der er nødvendige for at efterkomme dette direktiv. De meddeler straks Kommissionen disse love og bestemmelser.</w:t>
            </w:r>
          </w:p>
        </w:tc>
        <w:tc>
          <w:tcPr>
            <w:tcW w:w="4876" w:type="dxa"/>
          </w:tcPr>
          <w:p w14:paraId="093BC6A0" w14:textId="77777777" w:rsidR="00BB201B" w:rsidRPr="008C4020" w:rsidRDefault="00BB201B" w:rsidP="00BF7B63">
            <w:pPr>
              <w:pStyle w:val="Normal6"/>
              <w:rPr>
                <w:szCs w:val="24"/>
              </w:rPr>
            </w:pPr>
            <w:r w:rsidRPr="008C4020">
              <w:t xml:space="preserve">Medlemsstaterne vedtager og offentliggør senest den [Publikationskontoret: Indsæt venligst datoen = </w:t>
            </w:r>
            <w:r w:rsidRPr="008C4020">
              <w:rPr>
                <w:b/>
                <w:i/>
              </w:rPr>
              <w:t>12</w:t>
            </w:r>
            <w:r w:rsidRPr="008C4020">
              <w:t xml:space="preserve"> måneder efter datoen for dette direktivs ikrafttræden] de love og administrative bestemmelser, der er nødvendige for at efterkomme dette direktiv. De meddeler straks Kommissionen disse love og bestemmelser.</w:t>
            </w:r>
          </w:p>
        </w:tc>
      </w:tr>
    </w:tbl>
    <w:p w14:paraId="04161690" w14:textId="77777777" w:rsidR="00BB201B" w:rsidRPr="008C4020" w:rsidRDefault="00BB201B" w:rsidP="00BB201B"/>
    <w:p w14:paraId="5E6C366D" w14:textId="7A4231B5" w:rsidR="00BB201B" w:rsidRPr="001A2F03" w:rsidRDefault="0072506C" w:rsidP="00BB201B">
      <w:pPr>
        <w:pStyle w:val="AMNumberTabs0"/>
        <w:keepNext/>
        <w:spacing w:after="240"/>
      </w:pPr>
      <w:r>
        <w:t>Ændring</w:t>
      </w:r>
      <w:r w:rsidR="00BB201B" w:rsidRPr="0072506C">
        <w:tab/>
      </w:r>
      <w:r w:rsidR="00BB201B" w:rsidRPr="0072506C">
        <w:tab/>
        <w:t>42</w:t>
      </w:r>
    </w:p>
    <w:p w14:paraId="7870E290" w14:textId="77777777" w:rsidR="00BB201B" w:rsidRPr="001A2F03" w:rsidRDefault="00BB201B" w:rsidP="00BB201B">
      <w:pPr>
        <w:pStyle w:val="NormalBold"/>
        <w:keepNext/>
      </w:pPr>
      <w:r w:rsidRPr="001A2F03">
        <w:t>Forslag til direktiv</w:t>
      </w:r>
    </w:p>
    <w:p w14:paraId="1DB0AEE4" w14:textId="77777777" w:rsidR="00BB201B" w:rsidRPr="008C4020" w:rsidRDefault="00BB201B" w:rsidP="00BB201B">
      <w:pPr>
        <w:pStyle w:val="NormalBold"/>
      </w:pPr>
      <w:r w:rsidRPr="00646B46">
        <w:t xml:space="preserve">Artikel 5 – stk. 1 – </w:t>
      </w:r>
      <w:r w:rsidRPr="008C4020">
        <w:t>afsnit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064117F9" w14:textId="77777777" w:rsidTr="00BF7B63">
        <w:trPr>
          <w:jc w:val="center"/>
        </w:trPr>
        <w:tc>
          <w:tcPr>
            <w:tcW w:w="9752" w:type="dxa"/>
            <w:gridSpan w:val="2"/>
          </w:tcPr>
          <w:p w14:paraId="1E322EFB" w14:textId="77777777" w:rsidR="00BB201B" w:rsidRPr="008C4020" w:rsidRDefault="00BB201B" w:rsidP="00BF7B63">
            <w:pPr>
              <w:keepNext/>
            </w:pPr>
          </w:p>
        </w:tc>
      </w:tr>
      <w:tr w:rsidR="00BB201B" w:rsidRPr="008C4020" w14:paraId="25CDC3BE" w14:textId="77777777" w:rsidTr="00BF7B63">
        <w:trPr>
          <w:jc w:val="center"/>
        </w:trPr>
        <w:tc>
          <w:tcPr>
            <w:tcW w:w="4876" w:type="dxa"/>
          </w:tcPr>
          <w:p w14:paraId="0A415532" w14:textId="77777777" w:rsidR="00BB201B" w:rsidRPr="008C4020" w:rsidRDefault="00BB201B" w:rsidP="00BF7B63">
            <w:pPr>
              <w:pStyle w:val="ColumnHeading"/>
              <w:keepNext/>
            </w:pPr>
            <w:r w:rsidRPr="008C4020">
              <w:t>Kommissionens forslag</w:t>
            </w:r>
          </w:p>
        </w:tc>
        <w:tc>
          <w:tcPr>
            <w:tcW w:w="4876" w:type="dxa"/>
          </w:tcPr>
          <w:p w14:paraId="076E1950" w14:textId="5879F413" w:rsidR="00BB201B" w:rsidRPr="0072506C" w:rsidRDefault="0072506C" w:rsidP="00BF7B63">
            <w:pPr>
              <w:pStyle w:val="ColumnHeading"/>
              <w:keepNext/>
            </w:pPr>
            <w:r>
              <w:t>Ændring</w:t>
            </w:r>
          </w:p>
        </w:tc>
      </w:tr>
      <w:tr w:rsidR="00BB201B" w:rsidRPr="008C4020" w14:paraId="4F1C626E" w14:textId="77777777" w:rsidTr="00BF7B63">
        <w:trPr>
          <w:jc w:val="center"/>
        </w:trPr>
        <w:tc>
          <w:tcPr>
            <w:tcW w:w="4876" w:type="dxa"/>
          </w:tcPr>
          <w:p w14:paraId="61DB13E8" w14:textId="77777777" w:rsidR="00BB201B" w:rsidRPr="008C4020" w:rsidRDefault="00BB201B" w:rsidP="00BF7B63">
            <w:pPr>
              <w:pStyle w:val="Normal6"/>
            </w:pPr>
            <w:r w:rsidRPr="008C4020">
              <w:t xml:space="preserve">De anvender disse love og bestemmelser fra [Publikationskontoret: Indsæt venligst datoen = </w:t>
            </w:r>
            <w:r w:rsidRPr="008C4020">
              <w:rPr>
                <w:b/>
                <w:i/>
              </w:rPr>
              <w:t>24</w:t>
            </w:r>
            <w:r w:rsidRPr="008C4020">
              <w:t> måneder efter datoen for dette direktivs ikrafttræden].</w:t>
            </w:r>
          </w:p>
        </w:tc>
        <w:tc>
          <w:tcPr>
            <w:tcW w:w="4876" w:type="dxa"/>
          </w:tcPr>
          <w:p w14:paraId="2C979ADA" w14:textId="77777777" w:rsidR="00BB201B" w:rsidRPr="008C4020" w:rsidRDefault="00BB201B" w:rsidP="00BF7B63">
            <w:pPr>
              <w:pStyle w:val="Normal6"/>
              <w:rPr>
                <w:szCs w:val="24"/>
              </w:rPr>
            </w:pPr>
            <w:r w:rsidRPr="008C4020">
              <w:t xml:space="preserve">De anvender disse love og bestemmelser fra [Publikationskontoret: Indsæt venligst datoen = </w:t>
            </w:r>
            <w:r w:rsidRPr="008C4020">
              <w:rPr>
                <w:b/>
                <w:i/>
              </w:rPr>
              <w:t>18</w:t>
            </w:r>
            <w:r w:rsidRPr="008C4020">
              <w:t> måneder efter datoen for dette direktivs ikrafttræden].</w:t>
            </w:r>
          </w:p>
        </w:tc>
      </w:tr>
    </w:tbl>
    <w:p w14:paraId="0EF8E982" w14:textId="77777777" w:rsidR="00BB201B" w:rsidRPr="008C4020" w:rsidRDefault="00BB201B" w:rsidP="00BB201B"/>
    <w:p w14:paraId="7E22E801" w14:textId="5995588A" w:rsidR="00BB201B" w:rsidRPr="001A2F03" w:rsidRDefault="0072506C" w:rsidP="00BB201B">
      <w:pPr>
        <w:pStyle w:val="AMNumberTabs0"/>
        <w:keepNext/>
        <w:spacing w:after="240"/>
      </w:pPr>
      <w:r>
        <w:t>Ændring</w:t>
      </w:r>
      <w:r w:rsidR="00BB201B" w:rsidRPr="0072506C">
        <w:tab/>
      </w:r>
      <w:r w:rsidR="00BB201B" w:rsidRPr="0072506C">
        <w:tab/>
        <w:t>43</w:t>
      </w:r>
    </w:p>
    <w:p w14:paraId="1C2B6F05" w14:textId="77777777" w:rsidR="00BB201B" w:rsidRPr="001A2F03" w:rsidRDefault="00BB201B" w:rsidP="00BB201B">
      <w:pPr>
        <w:pStyle w:val="NormalBold"/>
        <w:keepNext/>
      </w:pPr>
      <w:r w:rsidRPr="001A2F03">
        <w:t>Forslag til direktiv</w:t>
      </w:r>
    </w:p>
    <w:p w14:paraId="494EC1A5" w14:textId="77777777" w:rsidR="00BB201B" w:rsidRPr="008C4020" w:rsidRDefault="00BB201B" w:rsidP="00BB201B">
      <w:pPr>
        <w:pStyle w:val="NormalBold"/>
      </w:pPr>
      <w:r w:rsidRPr="00646B46">
        <w:t>Artikel 6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40FAF78A" w14:textId="77777777" w:rsidTr="00BF7B63">
        <w:trPr>
          <w:jc w:val="center"/>
        </w:trPr>
        <w:tc>
          <w:tcPr>
            <w:tcW w:w="9752" w:type="dxa"/>
            <w:gridSpan w:val="2"/>
          </w:tcPr>
          <w:p w14:paraId="6D67C4EF" w14:textId="77777777" w:rsidR="00BB201B" w:rsidRPr="008C4020" w:rsidRDefault="00BB201B" w:rsidP="00BF7B63">
            <w:pPr>
              <w:keepNext/>
            </w:pPr>
          </w:p>
        </w:tc>
      </w:tr>
      <w:tr w:rsidR="00BB201B" w:rsidRPr="008C4020" w14:paraId="4C64D247" w14:textId="77777777" w:rsidTr="00BF7B63">
        <w:trPr>
          <w:jc w:val="center"/>
        </w:trPr>
        <w:tc>
          <w:tcPr>
            <w:tcW w:w="4876" w:type="dxa"/>
          </w:tcPr>
          <w:p w14:paraId="76F74691" w14:textId="77777777" w:rsidR="00BB201B" w:rsidRPr="008C4020" w:rsidRDefault="00BB201B" w:rsidP="00BF7B63">
            <w:pPr>
              <w:pStyle w:val="ColumnHeading"/>
              <w:keepNext/>
            </w:pPr>
            <w:r w:rsidRPr="008C4020">
              <w:t>Kommissionens forslag</w:t>
            </w:r>
          </w:p>
        </w:tc>
        <w:tc>
          <w:tcPr>
            <w:tcW w:w="4876" w:type="dxa"/>
          </w:tcPr>
          <w:p w14:paraId="075B15ED" w14:textId="51728597" w:rsidR="00BB201B" w:rsidRPr="0072506C" w:rsidRDefault="0072506C" w:rsidP="00BF7B63">
            <w:pPr>
              <w:pStyle w:val="ColumnHeading"/>
              <w:keepNext/>
            </w:pPr>
            <w:r>
              <w:t>Ændring</w:t>
            </w:r>
          </w:p>
        </w:tc>
      </w:tr>
      <w:tr w:rsidR="00BB201B" w:rsidRPr="008C4020" w14:paraId="6D76FD70" w14:textId="77777777" w:rsidTr="00BF7B63">
        <w:trPr>
          <w:jc w:val="center"/>
        </w:trPr>
        <w:tc>
          <w:tcPr>
            <w:tcW w:w="4876" w:type="dxa"/>
          </w:tcPr>
          <w:p w14:paraId="52E3DBF0" w14:textId="77777777" w:rsidR="00BB201B" w:rsidRPr="008C4020" w:rsidRDefault="00BB201B" w:rsidP="00BF7B63">
            <w:pPr>
              <w:pStyle w:val="Normal6"/>
            </w:pPr>
            <w:r w:rsidRPr="008C4020">
              <w:t xml:space="preserve">Produkter, der er markedsført eller mærket før den [Publikationskontoret: Indsæt venligst datoen = </w:t>
            </w:r>
            <w:r w:rsidRPr="008C4020">
              <w:rPr>
                <w:b/>
                <w:i/>
              </w:rPr>
              <w:t>24</w:t>
            </w:r>
            <w:r w:rsidRPr="008C4020">
              <w:t xml:space="preserve"> måneder efter datoen for dette direktivs ikrafttræden] i overensstemmelse med direktiv 2001/110/EF, 2001/112/EF, 2001/113/EF og 2001/114/EF, kan fortsat markedsføres, indtil lagrene er opbrugt.</w:t>
            </w:r>
          </w:p>
        </w:tc>
        <w:tc>
          <w:tcPr>
            <w:tcW w:w="4876" w:type="dxa"/>
          </w:tcPr>
          <w:p w14:paraId="0A79607B" w14:textId="77777777" w:rsidR="00BB201B" w:rsidRPr="008C4020" w:rsidRDefault="00BB201B" w:rsidP="00BF7B63">
            <w:pPr>
              <w:pStyle w:val="Normal6"/>
              <w:rPr>
                <w:szCs w:val="24"/>
              </w:rPr>
            </w:pPr>
            <w:r w:rsidRPr="008C4020">
              <w:t xml:space="preserve">Produkter, der er markedsført eller mærket før den [Publikationskontoret: Indsæt venligst datoen = </w:t>
            </w:r>
            <w:r w:rsidRPr="008C4020">
              <w:rPr>
                <w:b/>
                <w:i/>
              </w:rPr>
              <w:t>18</w:t>
            </w:r>
            <w:r w:rsidRPr="008C4020">
              <w:t xml:space="preserve"> måneder efter datoen for dette direktivs ikrafttræden] i overensstemmelse med direktiv 2001/110/EF, 2001/112/EF, 2001/113/EF og 2001/114/EF, kan fortsat markedsføres, indtil lagrene er opbrugt.</w:t>
            </w:r>
          </w:p>
        </w:tc>
      </w:tr>
    </w:tbl>
    <w:p w14:paraId="08E598B8" w14:textId="77777777" w:rsidR="00BB201B" w:rsidRPr="008C4020" w:rsidRDefault="00BB201B" w:rsidP="00BB201B"/>
    <w:p w14:paraId="6B207507" w14:textId="317BDB6E" w:rsidR="00BB201B" w:rsidRPr="001A2F03" w:rsidRDefault="0072506C" w:rsidP="00BB201B">
      <w:pPr>
        <w:pStyle w:val="AmNumberTabs"/>
      </w:pPr>
      <w:r>
        <w:t>Ændring</w:t>
      </w:r>
      <w:r w:rsidR="00BB201B" w:rsidRPr="0072506C">
        <w:tab/>
      </w:r>
      <w:r w:rsidR="00BB201B" w:rsidRPr="0072506C">
        <w:tab/>
        <w:t>44</w:t>
      </w:r>
    </w:p>
    <w:p w14:paraId="5736717F" w14:textId="77777777" w:rsidR="00BB201B" w:rsidRPr="001A2F03" w:rsidRDefault="00BB201B" w:rsidP="00BB201B">
      <w:pPr>
        <w:pStyle w:val="NormalBold12b"/>
      </w:pPr>
      <w:r w:rsidRPr="001A2F03">
        <w:t>Forslag til direktiv</w:t>
      </w:r>
    </w:p>
    <w:p w14:paraId="5EACFAF6" w14:textId="77777777" w:rsidR="00BB201B" w:rsidRPr="008C4020" w:rsidRDefault="00BB201B" w:rsidP="00BB201B">
      <w:pPr>
        <w:pStyle w:val="NormalBold"/>
      </w:pPr>
      <w:r w:rsidRPr="00646B46">
        <w:t>Artikel 6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201B" w:rsidRPr="008C4020" w14:paraId="7292EFAB" w14:textId="77777777" w:rsidTr="00BF7B63">
        <w:trPr>
          <w:trHeight w:hRule="exact" w:val="240"/>
          <w:jc w:val="center"/>
        </w:trPr>
        <w:tc>
          <w:tcPr>
            <w:tcW w:w="9752" w:type="dxa"/>
            <w:gridSpan w:val="2"/>
          </w:tcPr>
          <w:p w14:paraId="2D24A9CD" w14:textId="77777777" w:rsidR="00BB201B" w:rsidRPr="008C4020" w:rsidRDefault="00BB201B" w:rsidP="00BF7B63"/>
        </w:tc>
      </w:tr>
      <w:tr w:rsidR="00BB201B" w:rsidRPr="008C4020" w14:paraId="2ACA9B7B" w14:textId="77777777" w:rsidTr="00BF7B63">
        <w:trPr>
          <w:trHeight w:val="240"/>
          <w:jc w:val="center"/>
        </w:trPr>
        <w:tc>
          <w:tcPr>
            <w:tcW w:w="4876" w:type="dxa"/>
          </w:tcPr>
          <w:p w14:paraId="0A0156EE" w14:textId="77777777" w:rsidR="00BB201B" w:rsidRPr="008C4020" w:rsidRDefault="00BB201B" w:rsidP="00BF7B63">
            <w:pPr>
              <w:pStyle w:val="AmColumnHeading"/>
            </w:pPr>
            <w:r w:rsidRPr="008C4020">
              <w:t>Kommissionens forslag</w:t>
            </w:r>
          </w:p>
        </w:tc>
        <w:tc>
          <w:tcPr>
            <w:tcW w:w="4876" w:type="dxa"/>
          </w:tcPr>
          <w:p w14:paraId="707099D6" w14:textId="779DE22D" w:rsidR="00BB201B" w:rsidRPr="0072506C" w:rsidRDefault="0072506C" w:rsidP="00BF7B63">
            <w:pPr>
              <w:pStyle w:val="AmColumnHeading"/>
            </w:pPr>
            <w:r>
              <w:t>Ændring</w:t>
            </w:r>
          </w:p>
        </w:tc>
      </w:tr>
      <w:tr w:rsidR="00BB201B" w:rsidRPr="008C4020" w14:paraId="53F67315" w14:textId="77777777" w:rsidTr="00BF7B63">
        <w:trPr>
          <w:jc w:val="center"/>
        </w:trPr>
        <w:tc>
          <w:tcPr>
            <w:tcW w:w="4876" w:type="dxa"/>
          </w:tcPr>
          <w:p w14:paraId="39BB9786" w14:textId="77777777" w:rsidR="00BB201B" w:rsidRPr="008C4020" w:rsidRDefault="00BB201B" w:rsidP="00BF7B63">
            <w:pPr>
              <w:pStyle w:val="Normal6a"/>
            </w:pPr>
          </w:p>
        </w:tc>
        <w:tc>
          <w:tcPr>
            <w:tcW w:w="4876" w:type="dxa"/>
          </w:tcPr>
          <w:p w14:paraId="6CB0C159" w14:textId="77777777" w:rsidR="00BB201B" w:rsidRPr="008C4020" w:rsidRDefault="00BB201B" w:rsidP="00BF7B63">
            <w:pPr>
              <w:pStyle w:val="Normal6a"/>
              <w:jc w:val="center"/>
            </w:pPr>
            <w:r w:rsidRPr="008C4020">
              <w:rPr>
                <w:b/>
                <w:i/>
              </w:rPr>
              <w:t>Artikel 6a</w:t>
            </w:r>
          </w:p>
        </w:tc>
      </w:tr>
      <w:tr w:rsidR="00BB201B" w:rsidRPr="008C4020" w14:paraId="04A80DF4" w14:textId="77777777" w:rsidTr="00BF7B63">
        <w:trPr>
          <w:jc w:val="center"/>
        </w:trPr>
        <w:tc>
          <w:tcPr>
            <w:tcW w:w="4876" w:type="dxa"/>
          </w:tcPr>
          <w:p w14:paraId="30A9E14B" w14:textId="77777777" w:rsidR="00BB201B" w:rsidRPr="008C4020" w:rsidRDefault="00BB201B" w:rsidP="00BF7B63">
            <w:pPr>
              <w:pStyle w:val="Normal6a"/>
            </w:pPr>
          </w:p>
        </w:tc>
        <w:tc>
          <w:tcPr>
            <w:tcW w:w="4876" w:type="dxa"/>
          </w:tcPr>
          <w:p w14:paraId="0034CCF9" w14:textId="77777777" w:rsidR="00BB201B" w:rsidRPr="008C4020" w:rsidRDefault="00BB201B" w:rsidP="00BF7B63">
            <w:pPr>
              <w:pStyle w:val="Normal6a"/>
              <w:jc w:val="center"/>
            </w:pPr>
            <w:r w:rsidRPr="008C4020">
              <w:rPr>
                <w:b/>
                <w:i/>
              </w:rPr>
              <w:t>Sanktioner</w:t>
            </w:r>
          </w:p>
        </w:tc>
      </w:tr>
      <w:tr w:rsidR="00BB201B" w:rsidRPr="008C4020" w14:paraId="3701BFD5" w14:textId="77777777" w:rsidTr="00BF7B63">
        <w:trPr>
          <w:jc w:val="center"/>
        </w:trPr>
        <w:tc>
          <w:tcPr>
            <w:tcW w:w="4876" w:type="dxa"/>
          </w:tcPr>
          <w:p w14:paraId="3E2C0489" w14:textId="77777777" w:rsidR="00BB201B" w:rsidRPr="008C4020" w:rsidRDefault="00BB201B" w:rsidP="00BF7B63">
            <w:pPr>
              <w:pStyle w:val="Normal6a"/>
            </w:pPr>
          </w:p>
        </w:tc>
        <w:tc>
          <w:tcPr>
            <w:tcW w:w="4876" w:type="dxa"/>
          </w:tcPr>
          <w:p w14:paraId="39B6DB24" w14:textId="77777777" w:rsidR="00BB201B" w:rsidRPr="008C4020" w:rsidRDefault="00BB201B" w:rsidP="00BF7B63">
            <w:pPr>
              <w:pStyle w:val="Normal6a"/>
            </w:pPr>
            <w:r w:rsidRPr="008C4020">
              <w:rPr>
                <w:b/>
                <w:i/>
              </w:rPr>
              <w:t>Medlemsstaterne fastsætter regler om sanktioner, der skal anvendes i tilfælde af overtrædelser af de nationale regler, der er vedtaget i medfør af dette direktiv, og træffer alle nødvendige foranstaltninger for at sikre, at de gennemføres.</w:t>
            </w:r>
            <w:r w:rsidRPr="008C4020">
              <w:t xml:space="preserve"> </w:t>
            </w:r>
            <w:r w:rsidRPr="008C4020">
              <w:rPr>
                <w:b/>
                <w:i/>
              </w:rPr>
              <w:t>Sanktionerne skal være effektive, stå i et rimeligt forhold til overtrædelsen og have afskrækkende virkning.</w:t>
            </w:r>
          </w:p>
        </w:tc>
      </w:tr>
    </w:tbl>
    <w:p w14:paraId="59291A5B" w14:textId="77777777" w:rsidR="00BB201B" w:rsidRPr="008C4020" w:rsidRDefault="00BB201B" w:rsidP="00BB201B"/>
    <w:p w14:paraId="02073B0E" w14:textId="77777777" w:rsidR="00FC3F99" w:rsidRPr="00520432" w:rsidRDefault="00FC3F99" w:rsidP="00FC3F99">
      <w:pPr>
        <w:pStyle w:val="AmNumberTabs"/>
      </w:pPr>
      <w:r w:rsidRPr="00520432">
        <w:t>Ændringsforslag</w:t>
      </w:r>
      <w:r w:rsidRPr="00520432">
        <w:tab/>
      </w:r>
      <w:r w:rsidRPr="00520432">
        <w:tab/>
        <w:t>67</w:t>
      </w:r>
    </w:p>
    <w:p w14:paraId="6A7135CA" w14:textId="77777777" w:rsidR="00FC3F99" w:rsidRPr="00520432" w:rsidRDefault="00FC3F99" w:rsidP="00FC3F99">
      <w:pPr>
        <w:pStyle w:val="NormalBold12b"/>
      </w:pPr>
      <w:r w:rsidRPr="00520432">
        <w:t>Forslag til direktiv</w:t>
      </w:r>
    </w:p>
    <w:p w14:paraId="14297EF3" w14:textId="77777777" w:rsidR="00FC3F99" w:rsidRPr="00520432" w:rsidRDefault="00FC3F99" w:rsidP="00FC3F99">
      <w:pPr>
        <w:pStyle w:val="NormalBold"/>
      </w:pPr>
      <w:r w:rsidRPr="00520432">
        <w:t>Bilag -I (nyt)</w:t>
      </w:r>
    </w:p>
    <w:p w14:paraId="16F7DE5C" w14:textId="77777777" w:rsidR="00FC3F99" w:rsidRPr="00520432" w:rsidRDefault="00FC3F99" w:rsidP="00FC3F99">
      <w:r w:rsidRPr="00520432">
        <w:t>Direktiv 2001/110/EF</w:t>
      </w:r>
    </w:p>
    <w:p w14:paraId="3E1A3E19" w14:textId="77777777" w:rsidR="00FC3F99" w:rsidRPr="00520432" w:rsidRDefault="00FC3F99" w:rsidP="00FC3F99">
      <w:r w:rsidRPr="00520432">
        <w:t>Bilag II – afsnit 4 – nr. 6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3F99" w:rsidRPr="00520432" w14:paraId="498FE7C5" w14:textId="77777777" w:rsidTr="00392F5D">
        <w:trPr>
          <w:trHeight w:hRule="exact" w:val="240"/>
          <w:jc w:val="center"/>
        </w:trPr>
        <w:tc>
          <w:tcPr>
            <w:tcW w:w="9752" w:type="dxa"/>
            <w:gridSpan w:val="2"/>
          </w:tcPr>
          <w:p w14:paraId="0FCD1449" w14:textId="77777777" w:rsidR="00FC3F99" w:rsidRPr="00520432" w:rsidRDefault="00FC3F99" w:rsidP="00392F5D"/>
        </w:tc>
      </w:tr>
      <w:tr w:rsidR="00FC3F99" w:rsidRPr="00520432" w14:paraId="54840AF9" w14:textId="77777777" w:rsidTr="00392F5D">
        <w:trPr>
          <w:trHeight w:val="240"/>
          <w:jc w:val="center"/>
        </w:trPr>
        <w:tc>
          <w:tcPr>
            <w:tcW w:w="4876" w:type="dxa"/>
          </w:tcPr>
          <w:p w14:paraId="30BB53B3" w14:textId="77777777" w:rsidR="00FC3F99" w:rsidRPr="00520432" w:rsidRDefault="00FC3F99" w:rsidP="00392F5D">
            <w:pPr>
              <w:pStyle w:val="AmColumnHeading"/>
            </w:pPr>
            <w:r w:rsidRPr="00520432">
              <w:t>Kommissionens forslag</w:t>
            </w:r>
          </w:p>
        </w:tc>
        <w:tc>
          <w:tcPr>
            <w:tcW w:w="4876" w:type="dxa"/>
          </w:tcPr>
          <w:p w14:paraId="1D86B96B" w14:textId="77777777" w:rsidR="00FC3F99" w:rsidRPr="00520432" w:rsidRDefault="00FC3F99" w:rsidP="00392F5D">
            <w:pPr>
              <w:pStyle w:val="AmColumnHeading"/>
            </w:pPr>
            <w:r w:rsidRPr="00520432">
              <w:t>Ændringsforslag</w:t>
            </w:r>
          </w:p>
        </w:tc>
      </w:tr>
      <w:tr w:rsidR="00FC3F99" w:rsidRPr="00520432" w14:paraId="119C9FB0" w14:textId="77777777" w:rsidTr="00392F5D">
        <w:trPr>
          <w:jc w:val="center"/>
        </w:trPr>
        <w:tc>
          <w:tcPr>
            <w:tcW w:w="4876" w:type="dxa"/>
          </w:tcPr>
          <w:p w14:paraId="68A5C8C6" w14:textId="77777777" w:rsidR="00FC3F99" w:rsidRPr="00520432" w:rsidRDefault="00FC3F99" w:rsidP="00392F5D">
            <w:pPr>
              <w:pStyle w:val="Normal6a"/>
            </w:pPr>
          </w:p>
        </w:tc>
        <w:tc>
          <w:tcPr>
            <w:tcW w:w="4876" w:type="dxa"/>
          </w:tcPr>
          <w:p w14:paraId="3B14375C" w14:textId="172FC0C4" w:rsidR="00FC3F99" w:rsidRPr="00520432" w:rsidRDefault="00FC3F99" w:rsidP="00FC3F99">
            <w:pPr>
              <w:pStyle w:val="Normal6a"/>
            </w:pPr>
            <w:r w:rsidRPr="00B91E0F">
              <w:rPr>
                <w:b/>
                <w:i/>
              </w:rPr>
              <w:t>-I</w:t>
            </w:r>
            <w:r w:rsidRPr="00520432">
              <w:tab/>
            </w:r>
            <w:r w:rsidRPr="00520432">
              <w:rPr>
                <w:b/>
                <w:bCs/>
                <w:i/>
                <w:iCs/>
              </w:rPr>
              <w:t xml:space="preserve">Bilag II til direktiv 2001/110/EF ændres således: I stk. 4 tilføjes følgende nr.: </w:t>
            </w:r>
          </w:p>
        </w:tc>
      </w:tr>
      <w:tr w:rsidR="00FC3F99" w:rsidRPr="00520432" w14:paraId="2FF0EC0F" w14:textId="77777777" w:rsidTr="00392F5D">
        <w:trPr>
          <w:jc w:val="center"/>
        </w:trPr>
        <w:tc>
          <w:tcPr>
            <w:tcW w:w="4876" w:type="dxa"/>
          </w:tcPr>
          <w:p w14:paraId="1ED16A58" w14:textId="77777777" w:rsidR="00FC3F99" w:rsidRPr="00520432" w:rsidRDefault="00FC3F99" w:rsidP="00392F5D">
            <w:pPr>
              <w:pStyle w:val="Normal6a"/>
            </w:pPr>
          </w:p>
        </w:tc>
        <w:tc>
          <w:tcPr>
            <w:tcW w:w="4876" w:type="dxa"/>
          </w:tcPr>
          <w:p w14:paraId="62E96C69" w14:textId="1E02EC88" w:rsidR="00FC3F99" w:rsidRPr="00FC3F99" w:rsidRDefault="00FC3F99" w:rsidP="00392F5D">
            <w:pPr>
              <w:pStyle w:val="Normal6a"/>
              <w:rPr>
                <w:b/>
                <w:i/>
              </w:rPr>
            </w:pPr>
            <w:r w:rsidRPr="00520432">
              <w:rPr>
                <w:b/>
                <w:bCs/>
                <w:i/>
                <w:iCs/>
              </w:rPr>
              <w:t>"6a.</w:t>
            </w:r>
            <w:r w:rsidRPr="00520432">
              <w:t xml:space="preserve"> </w:t>
            </w:r>
            <w:proofErr w:type="spellStart"/>
            <w:r w:rsidRPr="00520432">
              <w:rPr>
                <w:b/>
                <w:bCs/>
                <w:i/>
                <w:iCs/>
              </w:rPr>
              <w:t>Invertaseindeks</w:t>
            </w:r>
            <w:proofErr w:type="spellEnd"/>
            <w:r w:rsidRPr="00520432">
              <w:rPr>
                <w:b/>
                <w:bCs/>
                <w:i/>
                <w:iCs/>
              </w:rPr>
              <w:t xml:space="preserve"> (</w:t>
            </w:r>
            <w:proofErr w:type="spellStart"/>
            <w:r w:rsidRPr="00520432">
              <w:rPr>
                <w:b/>
                <w:bCs/>
                <w:i/>
                <w:iCs/>
              </w:rPr>
              <w:t>Siegenthalermetoden</w:t>
            </w:r>
            <w:proofErr w:type="spellEnd"/>
            <w:r w:rsidRPr="00520432">
              <w:rPr>
                <w:b/>
                <w:bCs/>
                <w:i/>
                <w:iCs/>
              </w:rPr>
              <w:t>) for "</w:t>
            </w:r>
            <w:proofErr w:type="spellStart"/>
            <w:r w:rsidRPr="00520432">
              <w:rPr>
                <w:b/>
                <w:bCs/>
                <w:i/>
                <w:iCs/>
              </w:rPr>
              <w:t>uopvarmet</w:t>
            </w:r>
            <w:proofErr w:type="spellEnd"/>
            <w:r w:rsidRPr="00520432">
              <w:rPr>
                <w:b/>
                <w:bCs/>
                <w:i/>
                <w:iCs/>
              </w:rPr>
              <w:t xml:space="preserve"> honning", fastsat efter forarbejdning og blanding - generelt ikke under 50 U/kg - honning med et lavt naturligt enzymindhold, ikke under 25 U/kg."</w:t>
            </w:r>
          </w:p>
        </w:tc>
      </w:tr>
      <w:tr w:rsidR="00FC3F99" w:rsidRPr="00520432" w14:paraId="5DC39EC3" w14:textId="77777777" w:rsidTr="00392F5D">
        <w:trPr>
          <w:jc w:val="center"/>
        </w:trPr>
        <w:tc>
          <w:tcPr>
            <w:tcW w:w="4876" w:type="dxa"/>
          </w:tcPr>
          <w:p w14:paraId="40A6DF8E" w14:textId="77777777" w:rsidR="00FC3F99" w:rsidRPr="00520432" w:rsidRDefault="00FC3F99" w:rsidP="00392F5D"/>
        </w:tc>
        <w:tc>
          <w:tcPr>
            <w:tcW w:w="4876" w:type="dxa"/>
          </w:tcPr>
          <w:p w14:paraId="5CDB2267" w14:textId="77777777" w:rsidR="00FC3F99" w:rsidRPr="00520432" w:rsidRDefault="00FC3F99" w:rsidP="00392F5D">
            <w:pPr>
              <w:pStyle w:val="Normal6a"/>
            </w:pPr>
            <w:r w:rsidRPr="00520432">
              <w:rPr>
                <w:i/>
              </w:rPr>
              <w:t>(Dette ændringsforslag vedrører hele teksten. Hvis det vedtages, skal der foretages rettelser i hele teksten.)</w:t>
            </w:r>
          </w:p>
        </w:tc>
      </w:tr>
    </w:tbl>
    <w:p w14:paraId="732765A6" w14:textId="01AD2C55" w:rsidR="00FC3F99" w:rsidRDefault="00FC3F99" w:rsidP="00B91E0F"/>
    <w:p w14:paraId="18E4F5F2" w14:textId="09D95F3D" w:rsidR="00BB201B" w:rsidRPr="001A2F03" w:rsidRDefault="0072506C" w:rsidP="00BB201B">
      <w:pPr>
        <w:pStyle w:val="AMNumberTabs0"/>
        <w:keepNext/>
        <w:spacing w:after="240"/>
      </w:pPr>
      <w:r>
        <w:t>Ændring</w:t>
      </w:r>
      <w:r w:rsidR="00BB201B" w:rsidRPr="0072506C">
        <w:tab/>
      </w:r>
      <w:r w:rsidR="00BB201B" w:rsidRPr="0072506C">
        <w:tab/>
        <w:t>45</w:t>
      </w:r>
    </w:p>
    <w:p w14:paraId="22BBF312" w14:textId="77777777" w:rsidR="00BB201B" w:rsidRPr="001A2F03" w:rsidRDefault="00BB201B" w:rsidP="00BB201B">
      <w:pPr>
        <w:pStyle w:val="NormalBold"/>
        <w:keepNext/>
      </w:pPr>
      <w:r w:rsidRPr="001A2F03">
        <w:t>Forslag til direktiv</w:t>
      </w:r>
    </w:p>
    <w:p w14:paraId="1F68CF2F" w14:textId="77777777" w:rsidR="00BB201B" w:rsidRPr="008C4020" w:rsidRDefault="00BB201B" w:rsidP="00BB201B">
      <w:pPr>
        <w:pStyle w:val="NormalBold"/>
      </w:pPr>
      <w:r w:rsidRPr="00646B46">
        <w:t>Bilag I – afsnit 1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5E28F728" w14:textId="77777777" w:rsidTr="00BF7B63">
        <w:trPr>
          <w:jc w:val="center"/>
        </w:trPr>
        <w:tc>
          <w:tcPr>
            <w:tcW w:w="9752" w:type="dxa"/>
            <w:gridSpan w:val="2"/>
          </w:tcPr>
          <w:p w14:paraId="12E10928" w14:textId="77777777" w:rsidR="00BB201B" w:rsidRPr="008C4020" w:rsidRDefault="00BB201B" w:rsidP="00BF7B63">
            <w:pPr>
              <w:keepNext/>
            </w:pPr>
          </w:p>
        </w:tc>
      </w:tr>
      <w:tr w:rsidR="00BB201B" w:rsidRPr="008C4020" w14:paraId="63323F0B" w14:textId="77777777" w:rsidTr="00BF7B63">
        <w:trPr>
          <w:jc w:val="center"/>
        </w:trPr>
        <w:tc>
          <w:tcPr>
            <w:tcW w:w="4876" w:type="dxa"/>
          </w:tcPr>
          <w:p w14:paraId="649E9923" w14:textId="77777777" w:rsidR="00BB201B" w:rsidRPr="008C4020" w:rsidRDefault="00BB201B" w:rsidP="00BF7B63">
            <w:pPr>
              <w:pStyle w:val="ColumnHeading"/>
              <w:keepNext/>
            </w:pPr>
            <w:r w:rsidRPr="008C4020">
              <w:t>Kommissionens forslag</w:t>
            </w:r>
          </w:p>
        </w:tc>
        <w:tc>
          <w:tcPr>
            <w:tcW w:w="4876" w:type="dxa"/>
          </w:tcPr>
          <w:p w14:paraId="3365CB3A" w14:textId="750B10BB" w:rsidR="00BB201B" w:rsidRPr="0072506C" w:rsidRDefault="0072506C" w:rsidP="00BF7B63">
            <w:pPr>
              <w:pStyle w:val="ColumnHeading"/>
              <w:keepNext/>
            </w:pPr>
            <w:r>
              <w:t>Ændring</w:t>
            </w:r>
          </w:p>
        </w:tc>
      </w:tr>
      <w:tr w:rsidR="00BB201B" w:rsidRPr="008C4020" w14:paraId="08B847C1" w14:textId="77777777" w:rsidTr="00BF7B63">
        <w:trPr>
          <w:jc w:val="center"/>
        </w:trPr>
        <w:tc>
          <w:tcPr>
            <w:tcW w:w="4876" w:type="dxa"/>
          </w:tcPr>
          <w:p w14:paraId="19A97412" w14:textId="77777777" w:rsidR="00BB201B" w:rsidRPr="008C4020" w:rsidRDefault="00BB201B" w:rsidP="00BF7B63">
            <w:pPr>
              <w:pStyle w:val="Normal6"/>
            </w:pPr>
            <w:r w:rsidRPr="008C4020">
              <w:t xml:space="preserve">I bilag I og </w:t>
            </w:r>
            <w:r w:rsidRPr="008C4020">
              <w:rPr>
                <w:b/>
                <w:i/>
              </w:rPr>
              <w:t>III</w:t>
            </w:r>
            <w:r w:rsidRPr="008C4020">
              <w:t xml:space="preserve"> til direktiv 2001/112/EF foretages følgende ændringer:</w:t>
            </w:r>
          </w:p>
        </w:tc>
        <w:tc>
          <w:tcPr>
            <w:tcW w:w="4876" w:type="dxa"/>
          </w:tcPr>
          <w:p w14:paraId="14D69FAC" w14:textId="77777777" w:rsidR="00BB201B" w:rsidRPr="008C4020" w:rsidRDefault="00BB201B" w:rsidP="00BF7B63">
            <w:pPr>
              <w:pStyle w:val="Normal6"/>
              <w:rPr>
                <w:szCs w:val="24"/>
              </w:rPr>
            </w:pPr>
            <w:r w:rsidRPr="008C4020">
              <w:t>I bilag I</w:t>
            </w:r>
            <w:r w:rsidRPr="008C4020">
              <w:rPr>
                <w:b/>
                <w:i/>
              </w:rPr>
              <w:t>, III</w:t>
            </w:r>
            <w:r w:rsidRPr="008C4020">
              <w:t xml:space="preserve"> og </w:t>
            </w:r>
            <w:r w:rsidRPr="008C4020">
              <w:rPr>
                <w:b/>
                <w:i/>
              </w:rPr>
              <w:t>V</w:t>
            </w:r>
            <w:r w:rsidRPr="008C4020">
              <w:t xml:space="preserve"> til direktiv 2001/112/EF foretages følgende ændringer:</w:t>
            </w:r>
          </w:p>
        </w:tc>
      </w:tr>
    </w:tbl>
    <w:p w14:paraId="20A5686B" w14:textId="77777777" w:rsidR="00BB201B" w:rsidRPr="008C4020" w:rsidRDefault="00BB201B" w:rsidP="00BB201B"/>
    <w:p w14:paraId="04A39848" w14:textId="448DC474" w:rsidR="00BB201B" w:rsidRPr="001A2F03" w:rsidRDefault="0072506C" w:rsidP="00BB201B">
      <w:pPr>
        <w:pStyle w:val="AMNumberTabs0"/>
        <w:keepNext/>
        <w:tabs>
          <w:tab w:val="left" w:pos="6660"/>
        </w:tabs>
        <w:spacing w:after="240"/>
      </w:pPr>
      <w:r>
        <w:t>Ændring</w:t>
      </w:r>
      <w:r w:rsidR="00BB201B" w:rsidRPr="0072506C">
        <w:tab/>
      </w:r>
      <w:r w:rsidR="00BB201B" w:rsidRPr="0072506C">
        <w:tab/>
        <w:t>46</w:t>
      </w:r>
    </w:p>
    <w:p w14:paraId="1315B99B" w14:textId="77777777" w:rsidR="00BB201B" w:rsidRPr="001A2F03" w:rsidRDefault="00BB201B" w:rsidP="00BB201B">
      <w:pPr>
        <w:pStyle w:val="NormalBold"/>
        <w:keepNext/>
      </w:pPr>
      <w:r w:rsidRPr="001A2F03">
        <w:t>Forslag til direktiv</w:t>
      </w:r>
    </w:p>
    <w:p w14:paraId="437E32AB" w14:textId="77777777" w:rsidR="00BB201B" w:rsidRPr="008C4020" w:rsidRDefault="00BB201B" w:rsidP="00BB201B">
      <w:pPr>
        <w:pStyle w:val="NormalBold"/>
      </w:pPr>
      <w:r w:rsidRPr="00646B46">
        <w:t>Bilag I – afsnit 1 – punkt 1 – litra a</w:t>
      </w:r>
    </w:p>
    <w:p w14:paraId="5B6AAF46" w14:textId="77777777" w:rsidR="00BB201B" w:rsidRPr="008C4020" w:rsidRDefault="00BB201B" w:rsidP="00BB201B">
      <w:pPr>
        <w:keepNext/>
      </w:pPr>
      <w:r w:rsidRPr="008C4020">
        <w:t>Direktiv 2001/112/EF</w:t>
      </w:r>
    </w:p>
    <w:p w14:paraId="26D2F283" w14:textId="77777777" w:rsidR="00BB201B" w:rsidRPr="008C4020" w:rsidRDefault="00BB201B" w:rsidP="00BB201B">
      <w:r w:rsidRPr="008C4020">
        <w:t>Bilag I – Part I – punkt 6 – litra a – afsnit 1 a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0D1FEE07" w14:textId="77777777" w:rsidTr="00BF7B63">
        <w:trPr>
          <w:jc w:val="center"/>
        </w:trPr>
        <w:tc>
          <w:tcPr>
            <w:tcW w:w="9752" w:type="dxa"/>
            <w:gridSpan w:val="2"/>
          </w:tcPr>
          <w:p w14:paraId="05AE5C84" w14:textId="77777777" w:rsidR="00BB201B" w:rsidRPr="008C4020" w:rsidRDefault="00BB201B" w:rsidP="00BF7B63">
            <w:pPr>
              <w:keepNext/>
            </w:pPr>
          </w:p>
        </w:tc>
      </w:tr>
      <w:tr w:rsidR="00BB201B" w:rsidRPr="008C4020" w14:paraId="0E804298" w14:textId="77777777" w:rsidTr="00BF7B63">
        <w:trPr>
          <w:jc w:val="center"/>
        </w:trPr>
        <w:tc>
          <w:tcPr>
            <w:tcW w:w="4876" w:type="dxa"/>
          </w:tcPr>
          <w:p w14:paraId="1CFB2D41" w14:textId="77777777" w:rsidR="00BB201B" w:rsidRPr="008C4020" w:rsidRDefault="00BB201B" w:rsidP="00BF7B63">
            <w:pPr>
              <w:pStyle w:val="ColumnHeading"/>
              <w:keepNext/>
            </w:pPr>
            <w:r w:rsidRPr="008C4020">
              <w:t>Kommissionens forslag</w:t>
            </w:r>
          </w:p>
        </w:tc>
        <w:tc>
          <w:tcPr>
            <w:tcW w:w="4876" w:type="dxa"/>
          </w:tcPr>
          <w:p w14:paraId="6B03DE9E" w14:textId="0DB66CFC" w:rsidR="00BB201B" w:rsidRPr="0072506C" w:rsidRDefault="0072506C" w:rsidP="00BF7B63">
            <w:pPr>
              <w:pStyle w:val="ColumnHeading"/>
              <w:keepNext/>
            </w:pPr>
            <w:r>
              <w:t>Ændring</w:t>
            </w:r>
          </w:p>
        </w:tc>
      </w:tr>
      <w:tr w:rsidR="00BB201B" w:rsidRPr="008C4020" w14:paraId="13420F95" w14:textId="77777777" w:rsidTr="00BF7B63">
        <w:trPr>
          <w:jc w:val="center"/>
        </w:trPr>
        <w:tc>
          <w:tcPr>
            <w:tcW w:w="4876" w:type="dxa"/>
          </w:tcPr>
          <w:p w14:paraId="698789F9" w14:textId="77777777" w:rsidR="00BB201B" w:rsidRPr="008C4020" w:rsidRDefault="00BB201B" w:rsidP="00BF7B63">
            <w:pPr>
              <w:pStyle w:val="Normal6"/>
              <w:rPr>
                <w:b/>
                <w:bCs/>
                <w:i/>
                <w:iCs/>
              </w:rPr>
            </w:pPr>
          </w:p>
        </w:tc>
        <w:tc>
          <w:tcPr>
            <w:tcW w:w="4876" w:type="dxa"/>
          </w:tcPr>
          <w:p w14:paraId="0FC4FD9C" w14:textId="77777777" w:rsidR="00BB201B" w:rsidRPr="008C4020" w:rsidRDefault="00BB201B" w:rsidP="00BF7B63">
            <w:pPr>
              <w:pStyle w:val="Normal6"/>
              <w:rPr>
                <w:b/>
                <w:bCs/>
                <w:i/>
                <w:iCs/>
              </w:rPr>
            </w:pPr>
            <w:r w:rsidRPr="008C4020">
              <w:rPr>
                <w:b/>
                <w:i/>
              </w:rPr>
              <w:t>Enhver form for tilsat sukker eller sødestof, hvad enten det er naturligt eller kunstigt, er strengt forbudt i frugtsaft med reduceret sukkerindhold.</w:t>
            </w:r>
          </w:p>
        </w:tc>
      </w:tr>
    </w:tbl>
    <w:p w14:paraId="685C8CA9" w14:textId="77777777" w:rsidR="00BB201B" w:rsidRPr="008C4020" w:rsidRDefault="00BB201B" w:rsidP="00BB201B"/>
    <w:p w14:paraId="418D1ED0" w14:textId="2A7FC708" w:rsidR="00BB201B" w:rsidRPr="001A2F03" w:rsidRDefault="0072506C" w:rsidP="00BB201B">
      <w:pPr>
        <w:pStyle w:val="AMNumberTabs0"/>
        <w:keepNext/>
        <w:tabs>
          <w:tab w:val="left" w:pos="6660"/>
        </w:tabs>
        <w:spacing w:after="240"/>
      </w:pPr>
      <w:r>
        <w:t>Ændring</w:t>
      </w:r>
      <w:r w:rsidR="00BB201B" w:rsidRPr="0072506C">
        <w:tab/>
      </w:r>
      <w:r w:rsidR="00BB201B" w:rsidRPr="0072506C">
        <w:tab/>
        <w:t>47</w:t>
      </w:r>
    </w:p>
    <w:p w14:paraId="5DE3EF39" w14:textId="77777777" w:rsidR="00BB201B" w:rsidRPr="001A2F03" w:rsidRDefault="00BB201B" w:rsidP="00BB201B">
      <w:pPr>
        <w:pStyle w:val="NormalBold"/>
        <w:keepNext/>
      </w:pPr>
      <w:r w:rsidRPr="001A2F03">
        <w:t>Forslag til direktiv</w:t>
      </w:r>
    </w:p>
    <w:p w14:paraId="0C5D397F" w14:textId="77777777" w:rsidR="00BB201B" w:rsidRPr="008C4020" w:rsidRDefault="00BB201B" w:rsidP="00BB201B">
      <w:pPr>
        <w:pStyle w:val="NormalBold"/>
      </w:pPr>
      <w:r w:rsidRPr="00646B46">
        <w:t>Bilag I – afsnit 1 – punkt 1 – litra a</w:t>
      </w:r>
    </w:p>
    <w:p w14:paraId="6F73842B" w14:textId="77777777" w:rsidR="00BB201B" w:rsidRPr="008C4020" w:rsidRDefault="00BB201B" w:rsidP="00BB201B">
      <w:pPr>
        <w:keepNext/>
      </w:pPr>
      <w:r w:rsidRPr="008C4020">
        <w:t>Direktiv 2001/112/EF</w:t>
      </w:r>
    </w:p>
    <w:p w14:paraId="3DA246F4" w14:textId="03033C53" w:rsidR="00BB201B" w:rsidRPr="008C4020" w:rsidRDefault="00BB201B" w:rsidP="00BB201B">
      <w:r w:rsidRPr="008C4020">
        <w:t xml:space="preserve">Bilag I – Part I – punkt 6 – litra a – afsnit 1 </w:t>
      </w:r>
      <w:r w:rsidR="00A467F7" w:rsidRPr="008C4020">
        <w:t>b</w:t>
      </w:r>
      <w:r w:rsidRPr="008C4020">
        <w:t xml:space="preserve">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3DA0BB76" w14:textId="77777777" w:rsidTr="00BF7B63">
        <w:trPr>
          <w:jc w:val="center"/>
        </w:trPr>
        <w:tc>
          <w:tcPr>
            <w:tcW w:w="9752" w:type="dxa"/>
            <w:gridSpan w:val="2"/>
          </w:tcPr>
          <w:p w14:paraId="1588D6AF" w14:textId="77777777" w:rsidR="00BB201B" w:rsidRPr="008C4020" w:rsidRDefault="00BB201B" w:rsidP="00BF7B63">
            <w:pPr>
              <w:keepNext/>
            </w:pPr>
          </w:p>
        </w:tc>
      </w:tr>
      <w:tr w:rsidR="00BB201B" w:rsidRPr="008C4020" w14:paraId="79F25742" w14:textId="77777777" w:rsidTr="00BF7B63">
        <w:trPr>
          <w:jc w:val="center"/>
        </w:trPr>
        <w:tc>
          <w:tcPr>
            <w:tcW w:w="4876" w:type="dxa"/>
          </w:tcPr>
          <w:p w14:paraId="5A446712" w14:textId="77777777" w:rsidR="00BB201B" w:rsidRPr="008C4020" w:rsidRDefault="00BB201B" w:rsidP="00BF7B63">
            <w:pPr>
              <w:pStyle w:val="ColumnHeading"/>
              <w:keepNext/>
            </w:pPr>
            <w:r w:rsidRPr="008C4020">
              <w:t>Kommissionens forslag</w:t>
            </w:r>
          </w:p>
        </w:tc>
        <w:tc>
          <w:tcPr>
            <w:tcW w:w="4876" w:type="dxa"/>
          </w:tcPr>
          <w:p w14:paraId="0D330924" w14:textId="2E2DFB65" w:rsidR="00BB201B" w:rsidRPr="0072506C" w:rsidRDefault="0072506C" w:rsidP="00BF7B63">
            <w:pPr>
              <w:pStyle w:val="ColumnHeading"/>
              <w:keepNext/>
            </w:pPr>
            <w:r>
              <w:t>Ændring</w:t>
            </w:r>
          </w:p>
        </w:tc>
      </w:tr>
      <w:tr w:rsidR="00BB201B" w:rsidRPr="008C4020" w14:paraId="40056E15" w14:textId="77777777" w:rsidTr="00BF7B63">
        <w:trPr>
          <w:jc w:val="center"/>
        </w:trPr>
        <w:tc>
          <w:tcPr>
            <w:tcW w:w="4876" w:type="dxa"/>
          </w:tcPr>
          <w:p w14:paraId="610A6D1F" w14:textId="77777777" w:rsidR="00BB201B" w:rsidRPr="008C4020" w:rsidRDefault="00BB201B" w:rsidP="00BF7B63">
            <w:pPr>
              <w:pStyle w:val="Normal6"/>
              <w:rPr>
                <w:b/>
                <w:bCs/>
                <w:i/>
                <w:iCs/>
              </w:rPr>
            </w:pPr>
          </w:p>
        </w:tc>
        <w:tc>
          <w:tcPr>
            <w:tcW w:w="4876" w:type="dxa"/>
          </w:tcPr>
          <w:p w14:paraId="680918B3" w14:textId="77777777" w:rsidR="00BB201B" w:rsidRPr="008C4020" w:rsidRDefault="00BB201B" w:rsidP="00BF7B63">
            <w:pPr>
              <w:pStyle w:val="Normal6"/>
              <w:rPr>
                <w:b/>
                <w:bCs/>
                <w:i/>
                <w:iCs/>
              </w:rPr>
            </w:pPr>
            <w:r w:rsidRPr="008C4020">
              <w:rPr>
                <w:b/>
                <w:i/>
              </w:rPr>
              <w:t>Enhver form for tilsat sukker eller sødestof, hvad enten det er naturligt eller kunstigt, er strengt forbudt i frugtsaft med reduceret sukkerindhold fra koncentrat.</w:t>
            </w:r>
          </w:p>
        </w:tc>
      </w:tr>
    </w:tbl>
    <w:p w14:paraId="2B5CFA6A" w14:textId="77777777" w:rsidR="00BB201B" w:rsidRPr="008C4020" w:rsidRDefault="00BB201B" w:rsidP="00BB201B"/>
    <w:p w14:paraId="28FF85BB" w14:textId="351210DC" w:rsidR="00BB201B" w:rsidRPr="001A2F03" w:rsidRDefault="0072506C" w:rsidP="00BB201B">
      <w:pPr>
        <w:pStyle w:val="AMNumberTabs0"/>
        <w:keepNext/>
        <w:spacing w:after="240"/>
      </w:pPr>
      <w:r>
        <w:t>Ændring</w:t>
      </w:r>
      <w:r w:rsidR="00BB201B" w:rsidRPr="0072506C">
        <w:tab/>
      </w:r>
      <w:r w:rsidR="00BB201B" w:rsidRPr="0072506C">
        <w:tab/>
        <w:t>48</w:t>
      </w:r>
    </w:p>
    <w:p w14:paraId="6DBA2CE0" w14:textId="77777777" w:rsidR="00BB201B" w:rsidRPr="001A2F03" w:rsidRDefault="00BB201B" w:rsidP="00BB201B">
      <w:pPr>
        <w:pStyle w:val="NormalBold"/>
        <w:keepNext/>
      </w:pPr>
      <w:r w:rsidRPr="001A2F03">
        <w:t>Forslag til direktiv</w:t>
      </w:r>
    </w:p>
    <w:p w14:paraId="1A587454" w14:textId="77777777" w:rsidR="00BB201B" w:rsidRPr="008C4020" w:rsidRDefault="00BB201B" w:rsidP="00BB201B">
      <w:pPr>
        <w:pStyle w:val="NormalBold"/>
      </w:pPr>
      <w:r w:rsidRPr="00646B46">
        <w:t>Bilag I – afsnit 1 – punkt 1 – litra b – punkt ii – led 2</w:t>
      </w:r>
    </w:p>
    <w:p w14:paraId="4E73842B" w14:textId="77777777" w:rsidR="00BB201B" w:rsidRPr="008C4020" w:rsidRDefault="00BB201B" w:rsidP="00BB201B">
      <w:pPr>
        <w:keepNext/>
      </w:pPr>
      <w:r w:rsidRPr="008C4020">
        <w:t>Direktiv 2001/112/EF</w:t>
      </w:r>
    </w:p>
    <w:p w14:paraId="40A254AA" w14:textId="77777777" w:rsidR="00BB201B" w:rsidRPr="008C4020" w:rsidRDefault="00BB201B" w:rsidP="00BB201B">
      <w:r w:rsidRPr="008C4020">
        <w:t>Bilag I – Part II – punkt 3 – led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6CF38D94" w14:textId="77777777" w:rsidTr="00BF7B63">
        <w:trPr>
          <w:jc w:val="center"/>
        </w:trPr>
        <w:tc>
          <w:tcPr>
            <w:tcW w:w="9752" w:type="dxa"/>
            <w:gridSpan w:val="2"/>
          </w:tcPr>
          <w:p w14:paraId="2E96DEF1" w14:textId="77777777" w:rsidR="00BB201B" w:rsidRPr="008C4020" w:rsidRDefault="00BB201B" w:rsidP="00BF7B63">
            <w:pPr>
              <w:keepNext/>
            </w:pPr>
          </w:p>
        </w:tc>
      </w:tr>
      <w:tr w:rsidR="00BB201B" w:rsidRPr="008C4020" w14:paraId="7B6E33A3" w14:textId="77777777" w:rsidTr="00BF7B63">
        <w:trPr>
          <w:jc w:val="center"/>
        </w:trPr>
        <w:tc>
          <w:tcPr>
            <w:tcW w:w="4876" w:type="dxa"/>
          </w:tcPr>
          <w:p w14:paraId="568B5249" w14:textId="77777777" w:rsidR="00BB201B" w:rsidRPr="008C4020" w:rsidRDefault="00BB201B" w:rsidP="00BF7B63">
            <w:pPr>
              <w:pStyle w:val="ColumnHeading"/>
              <w:keepNext/>
            </w:pPr>
            <w:r w:rsidRPr="008C4020">
              <w:t>Kommissionens forslag</w:t>
            </w:r>
          </w:p>
        </w:tc>
        <w:tc>
          <w:tcPr>
            <w:tcW w:w="4876" w:type="dxa"/>
          </w:tcPr>
          <w:p w14:paraId="39E0AD89" w14:textId="111D9720" w:rsidR="00BB201B" w:rsidRPr="0072506C" w:rsidRDefault="0072506C" w:rsidP="00BF7B63">
            <w:pPr>
              <w:pStyle w:val="ColumnHeading"/>
              <w:keepNext/>
            </w:pPr>
            <w:r>
              <w:t>Ændring</w:t>
            </w:r>
          </w:p>
        </w:tc>
      </w:tr>
      <w:tr w:rsidR="00BB201B" w:rsidRPr="008C4020" w14:paraId="48FBFDA9" w14:textId="77777777" w:rsidTr="00BF7B63">
        <w:trPr>
          <w:jc w:val="center"/>
        </w:trPr>
        <w:tc>
          <w:tcPr>
            <w:tcW w:w="4876" w:type="dxa"/>
          </w:tcPr>
          <w:p w14:paraId="4DBFF05F" w14:textId="6540129C" w:rsidR="00BB201B" w:rsidRPr="008C4020" w:rsidRDefault="00A467F7" w:rsidP="00BF7B63">
            <w:pPr>
              <w:pStyle w:val="Normal6"/>
            </w:pPr>
            <w:r w:rsidRPr="008C4020">
              <w:t>"</w:t>
            </w:r>
            <w:r w:rsidR="00BB201B" w:rsidRPr="008C4020">
              <w:t xml:space="preserve"> — processer til </w:t>
            </w:r>
            <w:r w:rsidR="00BB201B" w:rsidRPr="008C4020">
              <w:rPr>
                <w:b/>
                <w:i/>
              </w:rPr>
              <w:t>fjernelse</w:t>
            </w:r>
            <w:r w:rsidR="00BB201B" w:rsidRPr="008C4020">
              <w:t xml:space="preserve"> af naturligt indhold af sukker, i det omfang de bevarer alle øvrige væsentlige fysiske, kemiske, </w:t>
            </w:r>
            <w:proofErr w:type="spellStart"/>
            <w:r w:rsidR="00BB201B" w:rsidRPr="008C4020">
              <w:t>organoleptiske</w:t>
            </w:r>
            <w:proofErr w:type="spellEnd"/>
            <w:r w:rsidR="00BB201B" w:rsidRPr="008C4020">
              <w:t xml:space="preserve"> og ernæringsmæssige egenskaber for en gennemsnitlig frugtsaft af den frugtart, hvoraf den er fremstillet: membranfiltrering, fermentering med gær.</w:t>
            </w:r>
            <w:r w:rsidRPr="008C4020">
              <w:t>"</w:t>
            </w:r>
          </w:p>
        </w:tc>
        <w:tc>
          <w:tcPr>
            <w:tcW w:w="4876" w:type="dxa"/>
          </w:tcPr>
          <w:p w14:paraId="5775459A" w14:textId="14243441" w:rsidR="00BB201B" w:rsidRPr="008C4020" w:rsidRDefault="00A467F7" w:rsidP="00BF7B63">
            <w:pPr>
              <w:pStyle w:val="Normal6"/>
              <w:rPr>
                <w:szCs w:val="24"/>
              </w:rPr>
            </w:pPr>
            <w:r w:rsidRPr="008C4020">
              <w:t>"</w:t>
            </w:r>
            <w:r w:rsidR="00BB201B" w:rsidRPr="008C4020">
              <w:rPr>
                <w:b/>
                <w:i/>
              </w:rPr>
              <w:t xml:space="preserve"> — for så vidt angår frugtsaft med reduceret sukkerindhold og frugtsaft med reduceret sukkerindhold fra koncentrat:</w:t>
            </w:r>
            <w:r w:rsidR="00BB201B" w:rsidRPr="008C4020">
              <w:t xml:space="preserve">  — processer til </w:t>
            </w:r>
            <w:r w:rsidR="00BB201B" w:rsidRPr="008C4020">
              <w:rPr>
                <w:b/>
                <w:i/>
              </w:rPr>
              <w:t>reduktion</w:t>
            </w:r>
            <w:r w:rsidR="00BB201B" w:rsidRPr="008C4020">
              <w:t xml:space="preserve"> af naturligt indhold af sukker, i det omfang de bevarer alle øvrige væsentlige fysiske, kemiske, </w:t>
            </w:r>
            <w:proofErr w:type="spellStart"/>
            <w:r w:rsidR="00BB201B" w:rsidRPr="008C4020">
              <w:t>organoleptiske</w:t>
            </w:r>
            <w:proofErr w:type="spellEnd"/>
            <w:r w:rsidR="00BB201B" w:rsidRPr="008C4020">
              <w:t xml:space="preserve"> og ernæringsmæssige egenskaber for en gennemsnitlig frugtsaft af den frugtart, hvoraf den er fremstillet: membranfiltrering, fermentering med gær.</w:t>
            </w:r>
            <w:r w:rsidRPr="008C4020">
              <w:t>"</w:t>
            </w:r>
          </w:p>
        </w:tc>
      </w:tr>
    </w:tbl>
    <w:p w14:paraId="063F18A3" w14:textId="77777777" w:rsidR="00BB201B" w:rsidRPr="008C4020" w:rsidRDefault="00BB201B" w:rsidP="00BB201B"/>
    <w:p w14:paraId="3DA0C955" w14:textId="373B59E0" w:rsidR="00BB201B" w:rsidRPr="001A2F03" w:rsidRDefault="0072506C" w:rsidP="00BB201B">
      <w:pPr>
        <w:pStyle w:val="AMNumberTabs0"/>
        <w:keepNext/>
        <w:spacing w:after="240"/>
      </w:pPr>
      <w:r>
        <w:t>Ændring</w:t>
      </w:r>
      <w:r w:rsidR="00BB201B" w:rsidRPr="0072506C">
        <w:tab/>
      </w:r>
      <w:r w:rsidR="00BB201B" w:rsidRPr="0072506C">
        <w:tab/>
        <w:t>49</w:t>
      </w:r>
    </w:p>
    <w:p w14:paraId="5C588A7C" w14:textId="77777777" w:rsidR="00BB201B" w:rsidRPr="001A2F03" w:rsidRDefault="00BB201B" w:rsidP="00BB201B">
      <w:pPr>
        <w:pStyle w:val="NormalBold"/>
        <w:keepNext/>
      </w:pPr>
      <w:r w:rsidRPr="001A2F03">
        <w:t>Forslag til direktiv</w:t>
      </w:r>
    </w:p>
    <w:p w14:paraId="4BC59143" w14:textId="77777777" w:rsidR="00BB201B" w:rsidRPr="008C4020" w:rsidRDefault="00BB201B" w:rsidP="00BB201B">
      <w:pPr>
        <w:pStyle w:val="NormalBold"/>
      </w:pPr>
      <w:r w:rsidRPr="00646B46">
        <w:t>Bilag I – afsnit 1 – punkt 2 a (nyt)</w:t>
      </w:r>
    </w:p>
    <w:p w14:paraId="7562857D" w14:textId="77777777" w:rsidR="00BB201B" w:rsidRPr="008C4020" w:rsidRDefault="00BB201B" w:rsidP="00BB201B">
      <w:pPr>
        <w:keepNext/>
      </w:pPr>
      <w:r w:rsidRPr="008C4020">
        <w:t>Direktiv 2001/112/EF</w:t>
      </w:r>
    </w:p>
    <w:p w14:paraId="5FA7F78E" w14:textId="77777777" w:rsidR="00BB201B" w:rsidRPr="008C4020" w:rsidRDefault="00BB201B" w:rsidP="00BB201B">
      <w:r w:rsidRPr="008C4020">
        <w:t>Bilag V – række 20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70F4E19B" w14:textId="77777777" w:rsidTr="00BF7B63">
        <w:trPr>
          <w:jc w:val="center"/>
        </w:trPr>
        <w:tc>
          <w:tcPr>
            <w:tcW w:w="9752" w:type="dxa"/>
            <w:gridSpan w:val="2"/>
          </w:tcPr>
          <w:p w14:paraId="49D0F932" w14:textId="77777777" w:rsidR="00BB201B" w:rsidRPr="008C4020" w:rsidRDefault="00BB201B" w:rsidP="00BF7B63">
            <w:pPr>
              <w:keepNext/>
            </w:pPr>
          </w:p>
        </w:tc>
      </w:tr>
      <w:tr w:rsidR="00BB201B" w:rsidRPr="008C4020" w14:paraId="59EE0C53" w14:textId="77777777" w:rsidTr="00BF7B63">
        <w:trPr>
          <w:jc w:val="center"/>
        </w:trPr>
        <w:tc>
          <w:tcPr>
            <w:tcW w:w="4876" w:type="dxa"/>
          </w:tcPr>
          <w:p w14:paraId="7D7FED78" w14:textId="77777777" w:rsidR="00BB201B" w:rsidRPr="008C4020" w:rsidRDefault="00BB201B" w:rsidP="00BF7B63">
            <w:pPr>
              <w:pStyle w:val="ColumnHeading"/>
              <w:keepNext/>
            </w:pPr>
            <w:r w:rsidRPr="008C4020">
              <w:t>Kommissionens forslag</w:t>
            </w:r>
          </w:p>
        </w:tc>
        <w:tc>
          <w:tcPr>
            <w:tcW w:w="4876" w:type="dxa"/>
          </w:tcPr>
          <w:p w14:paraId="2FC5FFAB" w14:textId="7AF3C980" w:rsidR="00BB201B" w:rsidRPr="0072506C" w:rsidRDefault="0072506C" w:rsidP="00BF7B63">
            <w:pPr>
              <w:pStyle w:val="ColumnHeading"/>
              <w:keepNext/>
            </w:pPr>
            <w:r>
              <w:t>Ændring</w:t>
            </w:r>
          </w:p>
        </w:tc>
      </w:tr>
      <w:tr w:rsidR="00BB201B" w:rsidRPr="008C4020" w14:paraId="29086F64" w14:textId="77777777" w:rsidTr="00BF7B63">
        <w:trPr>
          <w:jc w:val="center"/>
        </w:trPr>
        <w:tc>
          <w:tcPr>
            <w:tcW w:w="4876" w:type="dxa"/>
          </w:tcPr>
          <w:p w14:paraId="1C5BB7C0" w14:textId="77777777" w:rsidR="00BB201B" w:rsidRPr="008C4020" w:rsidRDefault="00BB201B" w:rsidP="00BF7B63">
            <w:pPr>
              <w:pStyle w:val="Normal6"/>
            </w:pPr>
          </w:p>
        </w:tc>
        <w:tc>
          <w:tcPr>
            <w:tcW w:w="4876" w:type="dxa"/>
          </w:tcPr>
          <w:p w14:paraId="05A5144D" w14:textId="77777777" w:rsidR="00BB201B" w:rsidRPr="008C4020" w:rsidRDefault="00BB201B" w:rsidP="00BF7B63">
            <w:pPr>
              <w:pStyle w:val="Normal6"/>
              <w:rPr>
                <w:szCs w:val="24"/>
              </w:rPr>
            </w:pPr>
            <w:r w:rsidRPr="008C4020">
              <w:rPr>
                <w:b/>
                <w:i/>
              </w:rPr>
              <w:t>2a)</w:t>
            </w:r>
            <w:r w:rsidRPr="008C4020">
              <w:rPr>
                <w:b/>
                <w:i/>
              </w:rPr>
              <w:tab/>
              <w:t>I bilag V indsættes følgende række:</w:t>
            </w:r>
          </w:p>
        </w:tc>
      </w:tr>
      <w:tr w:rsidR="00BB201B" w:rsidRPr="008C4020" w14:paraId="436B19FB" w14:textId="77777777" w:rsidTr="00BF7B63">
        <w:trPr>
          <w:jc w:val="center"/>
        </w:trPr>
        <w:tc>
          <w:tcPr>
            <w:tcW w:w="4876" w:type="dxa"/>
          </w:tcPr>
          <w:p w14:paraId="43A6299E" w14:textId="77777777" w:rsidR="00BB201B" w:rsidRPr="008C4020" w:rsidRDefault="00BB201B" w:rsidP="00BF7B63">
            <w:pPr>
              <w:pStyle w:val="Normal6"/>
            </w:pPr>
          </w:p>
        </w:tc>
        <w:tc>
          <w:tcPr>
            <w:tcW w:w="4876" w:type="dxa"/>
          </w:tcPr>
          <w:p w14:paraId="58976784" w14:textId="77777777" w:rsidR="00BB201B" w:rsidRPr="008C4020" w:rsidRDefault="00BB201B" w:rsidP="00BF7B63">
            <w:pPr>
              <w:pStyle w:val="Normal6"/>
              <w:rPr>
                <w:szCs w:val="24"/>
              </w:rPr>
            </w:pPr>
            <w:r w:rsidRPr="008C4020">
              <w:rPr>
                <w:b/>
                <w:i/>
              </w:rPr>
              <w:t>"Frugtens almindelige betegnelse: Blodappelsin</w:t>
            </w:r>
          </w:p>
        </w:tc>
      </w:tr>
      <w:tr w:rsidR="00BB201B" w:rsidRPr="008C4020" w14:paraId="1D0B3754" w14:textId="77777777" w:rsidTr="00BF7B63">
        <w:trPr>
          <w:jc w:val="center"/>
        </w:trPr>
        <w:tc>
          <w:tcPr>
            <w:tcW w:w="4876" w:type="dxa"/>
          </w:tcPr>
          <w:p w14:paraId="7ED082A7" w14:textId="77777777" w:rsidR="00BB201B" w:rsidRPr="008C4020" w:rsidRDefault="00BB201B" w:rsidP="00BF7B63">
            <w:pPr>
              <w:pStyle w:val="Normal6"/>
            </w:pPr>
          </w:p>
        </w:tc>
        <w:tc>
          <w:tcPr>
            <w:tcW w:w="4876" w:type="dxa"/>
          </w:tcPr>
          <w:p w14:paraId="20314405" w14:textId="77777777" w:rsidR="00BB201B" w:rsidRPr="008C4020" w:rsidRDefault="00BB201B" w:rsidP="00BF7B63">
            <w:pPr>
              <w:pStyle w:val="Normal6"/>
              <w:rPr>
                <w:b/>
                <w:i/>
              </w:rPr>
            </w:pPr>
            <w:r w:rsidRPr="008C4020">
              <w:rPr>
                <w:b/>
                <w:i/>
              </w:rPr>
              <w:t xml:space="preserve">Botanisk betegnelse: Citrus × </w:t>
            </w:r>
            <w:proofErr w:type="spellStart"/>
            <w:r w:rsidRPr="008C4020">
              <w:rPr>
                <w:b/>
                <w:i/>
              </w:rPr>
              <w:t>sinensis</w:t>
            </w:r>
            <w:proofErr w:type="spellEnd"/>
            <w:r w:rsidRPr="008C4020">
              <w:rPr>
                <w:b/>
                <w:i/>
              </w:rPr>
              <w:t xml:space="preserve"> </w:t>
            </w:r>
          </w:p>
        </w:tc>
      </w:tr>
      <w:tr w:rsidR="00BB201B" w:rsidRPr="008C4020" w14:paraId="46B3A375" w14:textId="77777777" w:rsidTr="00BF7B63">
        <w:trPr>
          <w:jc w:val="center"/>
        </w:trPr>
        <w:tc>
          <w:tcPr>
            <w:tcW w:w="4876" w:type="dxa"/>
          </w:tcPr>
          <w:p w14:paraId="52565E3E" w14:textId="77777777" w:rsidR="00BB201B" w:rsidRPr="008C4020" w:rsidRDefault="00BB201B" w:rsidP="00BF7B63">
            <w:pPr>
              <w:pStyle w:val="Normal6"/>
            </w:pPr>
          </w:p>
        </w:tc>
        <w:tc>
          <w:tcPr>
            <w:tcW w:w="4876" w:type="dxa"/>
          </w:tcPr>
          <w:p w14:paraId="566A4A5D" w14:textId="77777777" w:rsidR="00BB201B" w:rsidRPr="008C4020" w:rsidRDefault="00BB201B" w:rsidP="00BF7B63">
            <w:pPr>
              <w:pStyle w:val="Normal6"/>
              <w:rPr>
                <w:b/>
                <w:i/>
              </w:rPr>
            </w:pPr>
            <w:r w:rsidRPr="008C4020">
              <w:rPr>
                <w:b/>
                <w:i/>
              </w:rPr>
              <w:t>Minimums-Brix-niveau: 10"</w:t>
            </w:r>
          </w:p>
        </w:tc>
      </w:tr>
    </w:tbl>
    <w:p w14:paraId="749298E4" w14:textId="77777777" w:rsidR="00BB201B" w:rsidRPr="008C4020" w:rsidRDefault="00BB201B" w:rsidP="00BB201B"/>
    <w:p w14:paraId="3700576B" w14:textId="75863F9D" w:rsidR="00BB201B" w:rsidRPr="001A2F03" w:rsidRDefault="0072506C" w:rsidP="00BB201B">
      <w:pPr>
        <w:pStyle w:val="AMNumberTabs0"/>
        <w:keepNext/>
        <w:spacing w:after="240"/>
      </w:pPr>
      <w:r>
        <w:t>Ændring</w:t>
      </w:r>
      <w:r w:rsidR="00BB201B" w:rsidRPr="0072506C">
        <w:tab/>
      </w:r>
      <w:r w:rsidR="00BB201B" w:rsidRPr="0072506C">
        <w:tab/>
        <w:t>50</w:t>
      </w:r>
    </w:p>
    <w:p w14:paraId="23266FA0" w14:textId="77777777" w:rsidR="00BB201B" w:rsidRPr="001A2F03" w:rsidRDefault="00BB201B" w:rsidP="00BB201B">
      <w:pPr>
        <w:pStyle w:val="NormalBold"/>
        <w:keepNext/>
        <w:spacing w:before="240"/>
      </w:pPr>
      <w:r w:rsidRPr="001A2F03">
        <w:t>Forslag til direktiv</w:t>
      </w:r>
    </w:p>
    <w:p w14:paraId="1495191B" w14:textId="77777777" w:rsidR="00BB201B" w:rsidRPr="008C4020" w:rsidRDefault="00BB201B" w:rsidP="00BB201B">
      <w:pPr>
        <w:pStyle w:val="NormalBold"/>
      </w:pPr>
      <w:r w:rsidRPr="00646B46">
        <w:t>Bilag II – afsnit 1 – punkt 1 – litra b</w:t>
      </w:r>
    </w:p>
    <w:p w14:paraId="36F0DB54" w14:textId="77777777" w:rsidR="00BB201B" w:rsidRPr="008C4020" w:rsidRDefault="00BB201B" w:rsidP="00BB201B">
      <w:pPr>
        <w:keepNext/>
      </w:pPr>
      <w:r w:rsidRPr="008C4020">
        <w:t>Direktiv 2001/113/EF</w:t>
      </w:r>
    </w:p>
    <w:p w14:paraId="511AFA09" w14:textId="77777777" w:rsidR="00BB201B" w:rsidRPr="008C4020" w:rsidRDefault="00BB201B" w:rsidP="00BB201B">
      <w:r w:rsidRPr="008C4020">
        <w:t>Bilag I – Part I – led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201B" w:rsidRPr="008C4020" w14:paraId="28EADC16" w14:textId="77777777" w:rsidTr="00BF7B63">
        <w:trPr>
          <w:jc w:val="center"/>
        </w:trPr>
        <w:tc>
          <w:tcPr>
            <w:tcW w:w="9752" w:type="dxa"/>
            <w:gridSpan w:val="2"/>
          </w:tcPr>
          <w:p w14:paraId="12F700EA" w14:textId="77777777" w:rsidR="00BB201B" w:rsidRPr="008C4020" w:rsidRDefault="00BB201B" w:rsidP="00BF7B63">
            <w:pPr>
              <w:keepNext/>
            </w:pPr>
          </w:p>
        </w:tc>
      </w:tr>
      <w:tr w:rsidR="00BB201B" w:rsidRPr="008C4020" w14:paraId="5D5EA1E4" w14:textId="77777777" w:rsidTr="00BF7B63">
        <w:trPr>
          <w:jc w:val="center"/>
        </w:trPr>
        <w:tc>
          <w:tcPr>
            <w:tcW w:w="4876" w:type="dxa"/>
          </w:tcPr>
          <w:p w14:paraId="550A11FB" w14:textId="77777777" w:rsidR="00BB201B" w:rsidRPr="008C4020" w:rsidRDefault="00BB201B" w:rsidP="00BF7B63">
            <w:pPr>
              <w:pStyle w:val="ColumnHeading"/>
              <w:keepNext/>
            </w:pPr>
            <w:r w:rsidRPr="008C4020">
              <w:t>Kommissionens forslag</w:t>
            </w:r>
          </w:p>
        </w:tc>
        <w:tc>
          <w:tcPr>
            <w:tcW w:w="4876" w:type="dxa"/>
          </w:tcPr>
          <w:p w14:paraId="7E60A9CA" w14:textId="3A435DA6" w:rsidR="00BB201B" w:rsidRPr="0072506C" w:rsidRDefault="0072506C" w:rsidP="00BF7B63">
            <w:pPr>
              <w:pStyle w:val="ColumnHeading"/>
              <w:keepNext/>
            </w:pPr>
            <w:r>
              <w:t>Ændring</w:t>
            </w:r>
          </w:p>
        </w:tc>
      </w:tr>
      <w:tr w:rsidR="00BB201B" w:rsidRPr="008C4020" w14:paraId="2F9FD2E7" w14:textId="77777777" w:rsidTr="00BF7B63">
        <w:trPr>
          <w:jc w:val="center"/>
        </w:trPr>
        <w:tc>
          <w:tcPr>
            <w:tcW w:w="4876" w:type="dxa"/>
          </w:tcPr>
          <w:p w14:paraId="12759D3E" w14:textId="0A371DE5" w:rsidR="00BB201B" w:rsidRPr="008C4020" w:rsidRDefault="00BB201B" w:rsidP="00BF7B63">
            <w:pPr>
              <w:pStyle w:val="Normal6"/>
            </w:pPr>
            <w:r w:rsidRPr="008C4020">
              <w:t>" — "Marmelade af citrusfrugter" er en blanding med passende geléagtig konsistens af vand, sukker og et eller flere af følgende produkter, fremstillet på basis af citrusfrugter: pulp, puré, saft, vandigt udtræk og skal.</w:t>
            </w:r>
            <w:r w:rsidR="00A467F7" w:rsidRPr="008C4020">
              <w:t>"</w:t>
            </w:r>
          </w:p>
        </w:tc>
        <w:tc>
          <w:tcPr>
            <w:tcW w:w="4876" w:type="dxa"/>
          </w:tcPr>
          <w:p w14:paraId="451E1F33" w14:textId="1EF077F8" w:rsidR="00BB201B" w:rsidRPr="008C4020" w:rsidRDefault="00A467F7" w:rsidP="00BF7B63">
            <w:pPr>
              <w:pStyle w:val="Normal6"/>
              <w:rPr>
                <w:szCs w:val="24"/>
              </w:rPr>
            </w:pPr>
            <w:r w:rsidRPr="008C4020">
              <w:t>"</w:t>
            </w:r>
            <w:r w:rsidR="00BB201B" w:rsidRPr="008C4020">
              <w:t xml:space="preserve"> — "Marmelade af citrusfrugter" er en blanding med passende geléagtig konsistens af vand, sukker og et eller flere af følgende produkter, fremstillet på basis af citrusfrugter: pulp, puré, saft, vandigt udtræk og skal. </w:t>
            </w:r>
            <w:r w:rsidR="00BB201B" w:rsidRPr="008C4020">
              <w:rPr>
                <w:b/>
                <w:i/>
              </w:rPr>
              <w:t>I betegnelsen "marmelade af citrusfrugter" kan udtrykket "citrus" erstattes med navnet på de citrusfrugter, der anvendes.</w:t>
            </w:r>
            <w:r w:rsidRPr="008C4020">
              <w:t>"</w:t>
            </w:r>
          </w:p>
        </w:tc>
      </w:tr>
    </w:tbl>
    <w:p w14:paraId="216AA68F" w14:textId="77777777" w:rsidR="00BB201B" w:rsidRPr="008C4020" w:rsidRDefault="00BB201B" w:rsidP="00BB201B"/>
    <w:p w14:paraId="13849019" w14:textId="77777777" w:rsidR="00BB201B" w:rsidRPr="008C4020" w:rsidRDefault="00BB201B" w:rsidP="00BB201B"/>
    <w:sectPr w:rsidR="00BB201B" w:rsidRPr="008C4020" w:rsidSect="00922C9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EBD917" w14:textId="77777777" w:rsidR="00112447" w:rsidRPr="00922C9B" w:rsidRDefault="00112447">
      <w:r w:rsidRPr="00922C9B">
        <w:separator/>
      </w:r>
    </w:p>
  </w:endnote>
  <w:endnote w:type="continuationSeparator" w:id="0">
    <w:p w14:paraId="35609542" w14:textId="77777777" w:rsidR="00112447" w:rsidRPr="00922C9B" w:rsidRDefault="00112447">
      <w:r w:rsidRPr="00922C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B0F92" w14:textId="77777777" w:rsidR="00112447" w:rsidRPr="00922C9B" w:rsidRDefault="0011244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EEFDD" w14:textId="77777777" w:rsidR="00112447" w:rsidRPr="00922C9B" w:rsidRDefault="0011244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77C09" w14:textId="77777777" w:rsidR="00112447" w:rsidRPr="00922C9B" w:rsidRDefault="0011244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55A5B6" w14:textId="77777777" w:rsidR="00112447" w:rsidRPr="00922C9B" w:rsidRDefault="00112447">
      <w:r w:rsidRPr="00922C9B">
        <w:separator/>
      </w:r>
    </w:p>
  </w:footnote>
  <w:footnote w:type="continuationSeparator" w:id="0">
    <w:p w14:paraId="125CEDF2" w14:textId="77777777" w:rsidR="00112447" w:rsidRPr="00922C9B" w:rsidRDefault="00112447">
      <w:r w:rsidRPr="00922C9B">
        <w:continuationSeparator/>
      </w:r>
    </w:p>
  </w:footnote>
  <w:footnote w:id="1">
    <w:p w14:paraId="0BD8AF8A" w14:textId="0C8F19FB" w:rsidR="00112447" w:rsidRPr="00D80ACA" w:rsidRDefault="00112447" w:rsidP="00D80ACA">
      <w:pPr>
        <w:pStyle w:val="FootnoteText"/>
        <w:ind w:left="567" w:hanging="567"/>
        <w:rPr>
          <w:sz w:val="24"/>
          <w:szCs w:val="24"/>
          <w:lang w:val="da-DK"/>
        </w:rPr>
      </w:pPr>
      <w:r w:rsidRPr="00D80ACA">
        <w:rPr>
          <w:rStyle w:val="FootnoteReference"/>
          <w:sz w:val="24"/>
          <w:szCs w:val="24"/>
        </w:rPr>
        <w:footnoteRef/>
      </w:r>
      <w:r w:rsidRPr="00D80ACA">
        <w:rPr>
          <w:sz w:val="24"/>
          <w:szCs w:val="24"/>
          <w:lang w:val="da-DK"/>
        </w:rPr>
        <w:t xml:space="preserve"> </w:t>
      </w:r>
      <w:r w:rsidRPr="00D80ACA">
        <w:rPr>
          <w:sz w:val="24"/>
          <w:szCs w:val="24"/>
          <w:lang w:val="da-DK"/>
        </w:rPr>
        <w:tab/>
      </w:r>
      <w:r w:rsidRPr="008C1AEF">
        <w:rPr>
          <w:sz w:val="24"/>
          <w:szCs w:val="24"/>
          <w:lang w:val="da-DK"/>
        </w:rPr>
        <w:t xml:space="preserve">Sagen blev henvist til fornyet behandling i det kompetente udvalg med henblik på </w:t>
      </w:r>
      <w:proofErr w:type="spellStart"/>
      <w:r w:rsidRPr="008C1AEF">
        <w:rPr>
          <w:sz w:val="24"/>
          <w:szCs w:val="24"/>
          <w:lang w:val="da-DK"/>
        </w:rPr>
        <w:t>interinstitutionelle</w:t>
      </w:r>
      <w:proofErr w:type="spellEnd"/>
      <w:r w:rsidRPr="008C1AEF">
        <w:rPr>
          <w:sz w:val="24"/>
          <w:szCs w:val="24"/>
          <w:lang w:val="da-DK"/>
        </w:rPr>
        <w:t xml:space="preserve"> forhandlinger, jf. forretningsordenens a</w:t>
      </w:r>
      <w:r w:rsidRPr="001E6102">
        <w:rPr>
          <w:sz w:val="24"/>
          <w:szCs w:val="24"/>
          <w:lang w:val="da-DK"/>
        </w:rPr>
        <w:t>rtikel 59, stk. 4, fjerde afsnit (A9-</w:t>
      </w:r>
      <w:r w:rsidRPr="00D80ACA">
        <w:rPr>
          <w:sz w:val="24"/>
          <w:szCs w:val="24"/>
          <w:lang w:val="da-DK"/>
        </w:rPr>
        <w:t>0385/2023).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78007" w14:textId="77777777" w:rsidR="00112447" w:rsidRPr="00922C9B" w:rsidRDefault="0011244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90CAF" w14:textId="77777777" w:rsidR="00112447" w:rsidRPr="00922C9B" w:rsidRDefault="0011244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D53E8" w14:textId="77777777" w:rsidR="00112447" w:rsidRPr="00922C9B" w:rsidRDefault="0011244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da-DK" w:vendorID="64" w:dllVersion="131078" w:nlCheck="1" w:checkStyle="0"/>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5/2023"/>
    <w:docVar w:name="dvlangue" w:val="DA"/>
    <w:docVar w:name="dvnumam" w:val="113"/>
    <w:docVar w:name="dvpe" w:val="752.665"/>
    <w:docVar w:name="dvrapporteur" w:val="Ordfører: "/>
    <w:docVar w:name="dvstar" w:val="***I"/>
    <w:docVar w:name="dvtitre" w:val="Europa-Parlamentets lovgivningsmæssige beslutning af xx. december 2023 om forslag til Europa-Parlamentets og Rådets direktiv om ændring af Rådets direktiv 2001/110/EF om honning, 2001/112/EF om frugtsaft og visse lignende produkter bestemt til konsum, 2001/113/EF om marmelade og frugtgelé samt kastanjecreme bestemt til konsum og 2001/114/EF om visse former for konserveret helt eller delvis inddampet mælk bestemt til konsum(COM(2023)0201 – C9-140/2023 – 2023/0105(COD))"/>
  </w:docVars>
  <w:rsids>
    <w:rsidRoot w:val="00F20ACF"/>
    <w:rsid w:val="00002272"/>
    <w:rsid w:val="00064002"/>
    <w:rsid w:val="000677B9"/>
    <w:rsid w:val="000831BA"/>
    <w:rsid w:val="000A42CC"/>
    <w:rsid w:val="000E5741"/>
    <w:rsid w:val="000E7DD9"/>
    <w:rsid w:val="0010095E"/>
    <w:rsid w:val="00112447"/>
    <w:rsid w:val="00125B37"/>
    <w:rsid w:val="00127427"/>
    <w:rsid w:val="00187494"/>
    <w:rsid w:val="001A0E7D"/>
    <w:rsid w:val="001A2F03"/>
    <w:rsid w:val="001A3AE9"/>
    <w:rsid w:val="001E6102"/>
    <w:rsid w:val="001F32AE"/>
    <w:rsid w:val="00264399"/>
    <w:rsid w:val="002767FF"/>
    <w:rsid w:val="002B18FE"/>
    <w:rsid w:val="002B5493"/>
    <w:rsid w:val="00300074"/>
    <w:rsid w:val="00343214"/>
    <w:rsid w:val="00361C00"/>
    <w:rsid w:val="00395FA1"/>
    <w:rsid w:val="003E15D4"/>
    <w:rsid w:val="00411CCE"/>
    <w:rsid w:val="0041666E"/>
    <w:rsid w:val="00421060"/>
    <w:rsid w:val="00435821"/>
    <w:rsid w:val="00471C19"/>
    <w:rsid w:val="004867E3"/>
    <w:rsid w:val="004909BD"/>
    <w:rsid w:val="00494A28"/>
    <w:rsid w:val="004C0004"/>
    <w:rsid w:val="004C5D52"/>
    <w:rsid w:val="004E7AE2"/>
    <w:rsid w:val="0050519A"/>
    <w:rsid w:val="005072A1"/>
    <w:rsid w:val="00514517"/>
    <w:rsid w:val="00545827"/>
    <w:rsid w:val="00560270"/>
    <w:rsid w:val="005C2568"/>
    <w:rsid w:val="006037C0"/>
    <w:rsid w:val="00646B46"/>
    <w:rsid w:val="006631B6"/>
    <w:rsid w:val="00680577"/>
    <w:rsid w:val="006F74FA"/>
    <w:rsid w:val="0072506C"/>
    <w:rsid w:val="00731ADD"/>
    <w:rsid w:val="00734777"/>
    <w:rsid w:val="0074374A"/>
    <w:rsid w:val="00747475"/>
    <w:rsid w:val="00747932"/>
    <w:rsid w:val="00751A4A"/>
    <w:rsid w:val="00756632"/>
    <w:rsid w:val="00762C74"/>
    <w:rsid w:val="00786EC0"/>
    <w:rsid w:val="007D1690"/>
    <w:rsid w:val="007E22AD"/>
    <w:rsid w:val="00817416"/>
    <w:rsid w:val="00823168"/>
    <w:rsid w:val="00842779"/>
    <w:rsid w:val="00865F67"/>
    <w:rsid w:val="00881A7B"/>
    <w:rsid w:val="008840E5"/>
    <w:rsid w:val="00887B3E"/>
    <w:rsid w:val="008C1AEF"/>
    <w:rsid w:val="008C2AC6"/>
    <w:rsid w:val="008C4020"/>
    <w:rsid w:val="009001D6"/>
    <w:rsid w:val="00901CD9"/>
    <w:rsid w:val="00922C9B"/>
    <w:rsid w:val="00930C23"/>
    <w:rsid w:val="0093193B"/>
    <w:rsid w:val="009509D8"/>
    <w:rsid w:val="00950B64"/>
    <w:rsid w:val="00981893"/>
    <w:rsid w:val="00A026FC"/>
    <w:rsid w:val="00A1687D"/>
    <w:rsid w:val="00A43E52"/>
    <w:rsid w:val="00A4678D"/>
    <w:rsid w:val="00A467F7"/>
    <w:rsid w:val="00A778C7"/>
    <w:rsid w:val="00A84F93"/>
    <w:rsid w:val="00A9099C"/>
    <w:rsid w:val="00AB2046"/>
    <w:rsid w:val="00AB441E"/>
    <w:rsid w:val="00AB6293"/>
    <w:rsid w:val="00AE0928"/>
    <w:rsid w:val="00AF3B82"/>
    <w:rsid w:val="00B12E95"/>
    <w:rsid w:val="00B22876"/>
    <w:rsid w:val="00B52F57"/>
    <w:rsid w:val="00B558F0"/>
    <w:rsid w:val="00B91E0F"/>
    <w:rsid w:val="00BB201B"/>
    <w:rsid w:val="00BD48FE"/>
    <w:rsid w:val="00BD702A"/>
    <w:rsid w:val="00BD7BD8"/>
    <w:rsid w:val="00BE6ADC"/>
    <w:rsid w:val="00BF7B63"/>
    <w:rsid w:val="00C05BFE"/>
    <w:rsid w:val="00C23CD4"/>
    <w:rsid w:val="00C61C0C"/>
    <w:rsid w:val="00C941CB"/>
    <w:rsid w:val="00CC2357"/>
    <w:rsid w:val="00CF071A"/>
    <w:rsid w:val="00D058B8"/>
    <w:rsid w:val="00D56C11"/>
    <w:rsid w:val="00D80ACA"/>
    <w:rsid w:val="00D834A0"/>
    <w:rsid w:val="00D872DF"/>
    <w:rsid w:val="00D91E21"/>
    <w:rsid w:val="00DA7FCD"/>
    <w:rsid w:val="00DB2341"/>
    <w:rsid w:val="00DE3074"/>
    <w:rsid w:val="00E365E1"/>
    <w:rsid w:val="00E547B8"/>
    <w:rsid w:val="00E820A4"/>
    <w:rsid w:val="00EB006A"/>
    <w:rsid w:val="00EB4772"/>
    <w:rsid w:val="00ED0649"/>
    <w:rsid w:val="00ED169E"/>
    <w:rsid w:val="00ED4235"/>
    <w:rsid w:val="00ED4419"/>
    <w:rsid w:val="00F04346"/>
    <w:rsid w:val="00F053E9"/>
    <w:rsid w:val="00F075DC"/>
    <w:rsid w:val="00F149E9"/>
    <w:rsid w:val="00F20ACF"/>
    <w:rsid w:val="00F5134D"/>
    <w:rsid w:val="00F610CC"/>
    <w:rsid w:val="00F74202"/>
    <w:rsid w:val="00F87713"/>
    <w:rsid w:val="00FB4360"/>
    <w:rsid w:val="00FC3F99"/>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077D3D"/>
  <w15:chartTrackingRefBased/>
  <w15:docId w15:val="{86FFE20E-DB51-4AC1-B448-3AF81CF6E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B201B"/>
    <w:rPr>
      <w:b/>
      <w:kern w:val="28"/>
      <w:sz w:val="28"/>
      <w:lang w:val="fr-FR" w:eastAsia="fr-FR"/>
    </w:rPr>
  </w:style>
  <w:style w:type="character" w:customStyle="1" w:styleId="Heading2Char">
    <w:name w:val="Heading 2 Char"/>
    <w:basedOn w:val="DefaultParagraphFont"/>
    <w:link w:val="Heading2"/>
    <w:semiHidden/>
    <w:rsid w:val="00BB201B"/>
    <w:rPr>
      <w:sz w:val="24"/>
      <w:lang w:val="fr-FR" w:eastAsia="fr-FR"/>
    </w:rPr>
  </w:style>
  <w:style w:type="character" w:customStyle="1" w:styleId="Heading3Char">
    <w:name w:val="Heading 3 Char"/>
    <w:basedOn w:val="DefaultParagraphFont"/>
    <w:link w:val="Heading3"/>
    <w:semiHidden/>
    <w:rsid w:val="00BB201B"/>
    <w:rPr>
      <w:rFonts w:ascii="Arial" w:hAnsi="Arial"/>
      <w:sz w:val="24"/>
      <w:lang w:val="fr-FR" w:eastAsia="fr-FR"/>
    </w:rPr>
  </w:style>
  <w:style w:type="character" w:customStyle="1" w:styleId="Heading4Char">
    <w:name w:val="Heading 4 Char"/>
    <w:basedOn w:val="DefaultParagraphFont"/>
    <w:link w:val="Heading4"/>
    <w:semiHidden/>
    <w:rsid w:val="00BB201B"/>
    <w:rPr>
      <w:sz w:val="24"/>
      <w:lang w:val="en-US" w:eastAsia="fr-FR"/>
    </w:rPr>
  </w:style>
  <w:style w:type="character" w:customStyle="1" w:styleId="Heading5Char">
    <w:name w:val="Heading 5 Char"/>
    <w:basedOn w:val="DefaultParagraphFont"/>
    <w:link w:val="Heading5"/>
    <w:semiHidden/>
    <w:rsid w:val="00BB201B"/>
    <w:rPr>
      <w:sz w:val="24"/>
      <w:lang w:val="en-US" w:eastAsia="fr-FR"/>
    </w:rPr>
  </w:style>
  <w:style w:type="character" w:customStyle="1" w:styleId="Heading6Char">
    <w:name w:val="Heading 6 Char"/>
    <w:basedOn w:val="DefaultParagraphFont"/>
    <w:link w:val="Heading6"/>
    <w:semiHidden/>
    <w:rsid w:val="00BB201B"/>
    <w:rPr>
      <w:i/>
      <w:sz w:val="22"/>
      <w:lang w:val="da-DK"/>
    </w:rPr>
  </w:style>
  <w:style w:type="character" w:customStyle="1" w:styleId="Heading7Char">
    <w:name w:val="Heading 7 Char"/>
    <w:basedOn w:val="DefaultParagraphFont"/>
    <w:link w:val="Heading7"/>
    <w:semiHidden/>
    <w:rsid w:val="00BB201B"/>
    <w:rPr>
      <w:rFonts w:ascii="Arial" w:hAnsi="Arial"/>
      <w:sz w:val="24"/>
      <w:lang w:val="da-DK"/>
    </w:rPr>
  </w:style>
  <w:style w:type="character" w:customStyle="1" w:styleId="Heading8Char">
    <w:name w:val="Heading 8 Char"/>
    <w:basedOn w:val="DefaultParagraphFont"/>
    <w:link w:val="Heading8"/>
    <w:semiHidden/>
    <w:rsid w:val="00BB201B"/>
    <w:rPr>
      <w:rFonts w:ascii="Arial" w:hAnsi="Arial"/>
      <w:i/>
      <w:sz w:val="24"/>
      <w:lang w:val="da-DK"/>
    </w:rPr>
  </w:style>
  <w:style w:type="character" w:customStyle="1" w:styleId="Heading9Char">
    <w:name w:val="Heading 9 Char"/>
    <w:basedOn w:val="DefaultParagraphFont"/>
    <w:link w:val="Heading9"/>
    <w:semiHidden/>
    <w:rsid w:val="00BB201B"/>
    <w:rPr>
      <w:rFonts w:ascii="Arial" w:hAnsi="Arial"/>
      <w:b/>
      <w:i/>
      <w:sz w:val="18"/>
      <w:lang w:val="da-DK"/>
    </w:rPr>
  </w:style>
  <w:style w:type="paragraph" w:styleId="TOCHeading">
    <w:name w:val="TOC Heading"/>
    <w:basedOn w:val="Normal"/>
    <w:next w:val="Normal"/>
    <w:uiPriority w:val="39"/>
    <w:unhideWhenUsed/>
    <w:qFormat/>
    <w:rsid w:val="00BB201B"/>
    <w:pPr>
      <w:widowControl/>
      <w:spacing w:after="240"/>
    </w:pPr>
    <w:rPr>
      <w:lang w:val="en-GB"/>
    </w:rPr>
  </w:style>
  <w:style w:type="paragraph" w:customStyle="1" w:styleId="EPFooter2">
    <w:name w:val="EPFooter2"/>
    <w:basedOn w:val="Normal"/>
    <w:next w:val="Normal"/>
    <w:rsid w:val="00BB201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B201B"/>
    <w:pPr>
      <w:keepNext/>
      <w:spacing w:after="240"/>
      <w:jc w:val="right"/>
    </w:pPr>
    <w:rPr>
      <w:rFonts w:ascii="Arial" w:hAnsi="Arial"/>
      <w:b/>
    </w:rPr>
  </w:style>
  <w:style w:type="paragraph" w:customStyle="1" w:styleId="Normal6a">
    <w:name w:val="Normal6a"/>
    <w:basedOn w:val="Normal"/>
    <w:rsid w:val="00BB201B"/>
    <w:pPr>
      <w:spacing w:after="120"/>
    </w:pPr>
  </w:style>
  <w:style w:type="paragraph" w:customStyle="1" w:styleId="PageHeading">
    <w:name w:val="PageHeading"/>
    <w:basedOn w:val="Normal"/>
    <w:rsid w:val="00BB201B"/>
    <w:pPr>
      <w:keepNext/>
      <w:spacing w:after="480"/>
      <w:jc w:val="center"/>
    </w:pPr>
    <w:rPr>
      <w:rFonts w:ascii="Arial" w:hAnsi="Arial" w:cs="Arial"/>
      <w:b/>
    </w:rPr>
  </w:style>
  <w:style w:type="paragraph" w:customStyle="1" w:styleId="NormalBold">
    <w:name w:val="NormalBold"/>
    <w:basedOn w:val="Normal"/>
    <w:link w:val="NormalBoldChar"/>
    <w:rsid w:val="00BB201B"/>
    <w:rPr>
      <w:b/>
    </w:rPr>
  </w:style>
  <w:style w:type="paragraph" w:customStyle="1" w:styleId="NormalBold12a">
    <w:name w:val="NormalBold12a"/>
    <w:basedOn w:val="Normal"/>
    <w:rsid w:val="00BB201B"/>
    <w:pPr>
      <w:spacing w:after="240"/>
    </w:pPr>
    <w:rPr>
      <w:b/>
    </w:rPr>
  </w:style>
  <w:style w:type="paragraph" w:customStyle="1" w:styleId="AmJustText">
    <w:name w:val="AmJustText"/>
    <w:basedOn w:val="Normal"/>
    <w:rsid w:val="00BB201B"/>
    <w:pPr>
      <w:spacing w:after="240"/>
    </w:pPr>
    <w:rPr>
      <w:i/>
    </w:rPr>
  </w:style>
  <w:style w:type="paragraph" w:customStyle="1" w:styleId="NormalHanging12a">
    <w:name w:val="NormalHanging12a"/>
    <w:basedOn w:val="Normal"/>
    <w:rsid w:val="00BB201B"/>
    <w:pPr>
      <w:spacing w:after="240"/>
      <w:ind w:left="567" w:hanging="567"/>
    </w:pPr>
  </w:style>
  <w:style w:type="paragraph" w:customStyle="1" w:styleId="CoverNormal24a">
    <w:name w:val="CoverNormal24a"/>
    <w:basedOn w:val="Normal"/>
    <w:rsid w:val="00BB201B"/>
    <w:pPr>
      <w:spacing w:after="480"/>
      <w:ind w:left="1417"/>
    </w:pPr>
  </w:style>
  <w:style w:type="paragraph" w:customStyle="1" w:styleId="CoverNormal">
    <w:name w:val="CoverNormal"/>
    <w:basedOn w:val="Normal"/>
    <w:rsid w:val="00BB201B"/>
    <w:pPr>
      <w:ind w:left="1418"/>
    </w:pPr>
  </w:style>
  <w:style w:type="paragraph" w:customStyle="1" w:styleId="AmCrossRef">
    <w:name w:val="AmCrossRef"/>
    <w:basedOn w:val="Normal"/>
    <w:rsid w:val="00BB201B"/>
    <w:pPr>
      <w:spacing w:before="240" w:after="240"/>
      <w:jc w:val="center"/>
    </w:pPr>
    <w:rPr>
      <w:i/>
    </w:rPr>
  </w:style>
  <w:style w:type="paragraph" w:customStyle="1" w:styleId="AmJustTitle">
    <w:name w:val="AmJustTitle"/>
    <w:basedOn w:val="Normal"/>
    <w:next w:val="AmJustText"/>
    <w:rsid w:val="00BB201B"/>
    <w:pPr>
      <w:keepNext/>
      <w:spacing w:before="240" w:after="240"/>
      <w:jc w:val="center"/>
    </w:pPr>
    <w:rPr>
      <w:i/>
    </w:rPr>
  </w:style>
  <w:style w:type="paragraph" w:customStyle="1" w:styleId="CoverReference">
    <w:name w:val="CoverReference"/>
    <w:basedOn w:val="Normal"/>
    <w:rsid w:val="00BB201B"/>
    <w:pPr>
      <w:spacing w:before="1080"/>
      <w:jc w:val="right"/>
    </w:pPr>
    <w:rPr>
      <w:rFonts w:ascii="Arial" w:hAnsi="Arial" w:cs="Arial"/>
      <w:b/>
    </w:rPr>
  </w:style>
  <w:style w:type="paragraph" w:customStyle="1" w:styleId="CoverDocType">
    <w:name w:val="CoverDocType"/>
    <w:basedOn w:val="Normal"/>
    <w:rsid w:val="00BB201B"/>
    <w:pPr>
      <w:ind w:left="1418"/>
    </w:pPr>
    <w:rPr>
      <w:rFonts w:ascii="Arial" w:hAnsi="Arial"/>
      <w:b/>
      <w:sz w:val="48"/>
    </w:rPr>
  </w:style>
  <w:style w:type="paragraph" w:customStyle="1" w:styleId="CoverDocType24a">
    <w:name w:val="CoverDocType24a"/>
    <w:basedOn w:val="Normal"/>
    <w:rsid w:val="00BB201B"/>
    <w:pPr>
      <w:spacing w:after="480"/>
      <w:ind w:left="1418"/>
    </w:pPr>
    <w:rPr>
      <w:rFonts w:ascii="Arial" w:hAnsi="Arial"/>
      <w:b/>
      <w:sz w:val="48"/>
    </w:rPr>
  </w:style>
  <w:style w:type="paragraph" w:customStyle="1" w:styleId="CoverDate">
    <w:name w:val="CoverDate"/>
    <w:basedOn w:val="Normal"/>
    <w:rsid w:val="00BB201B"/>
    <w:pPr>
      <w:spacing w:before="240" w:after="1200"/>
    </w:pPr>
  </w:style>
  <w:style w:type="paragraph" w:styleId="Header">
    <w:name w:val="header"/>
    <w:basedOn w:val="Normal"/>
    <w:link w:val="HeaderChar"/>
    <w:rsid w:val="00BB201B"/>
    <w:pPr>
      <w:tabs>
        <w:tab w:val="center" w:pos="4513"/>
        <w:tab w:val="right" w:pos="9026"/>
      </w:tabs>
    </w:pPr>
  </w:style>
  <w:style w:type="character" w:customStyle="1" w:styleId="HeaderChar">
    <w:name w:val="Header Char"/>
    <w:basedOn w:val="DefaultParagraphFont"/>
    <w:link w:val="Header"/>
    <w:rsid w:val="00BB201B"/>
    <w:rPr>
      <w:sz w:val="24"/>
      <w:lang w:val="da-DK"/>
    </w:rPr>
  </w:style>
  <w:style w:type="paragraph" w:customStyle="1" w:styleId="AmOrLang">
    <w:name w:val="AmOrLang"/>
    <w:basedOn w:val="Normal"/>
    <w:rsid w:val="00BB201B"/>
    <w:pPr>
      <w:spacing w:before="240" w:after="240"/>
      <w:jc w:val="right"/>
    </w:pPr>
  </w:style>
  <w:style w:type="paragraph" w:customStyle="1" w:styleId="AmColumnHeading">
    <w:name w:val="AmColumnHeading"/>
    <w:basedOn w:val="Normal"/>
    <w:rsid w:val="00BB201B"/>
    <w:pPr>
      <w:spacing w:after="240"/>
      <w:jc w:val="center"/>
    </w:pPr>
    <w:rPr>
      <w:i/>
    </w:rPr>
  </w:style>
  <w:style w:type="paragraph" w:customStyle="1" w:styleId="AmNumberTabs">
    <w:name w:val="AmNumberTabs"/>
    <w:basedOn w:val="Normal"/>
    <w:link w:val="AmNumberTabsChar"/>
    <w:rsid w:val="00BB201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B201B"/>
    <w:pPr>
      <w:spacing w:before="240"/>
    </w:pPr>
    <w:rPr>
      <w:b/>
    </w:rPr>
  </w:style>
  <w:style w:type="paragraph" w:customStyle="1" w:styleId="EPBody">
    <w:name w:val="EPBody"/>
    <w:basedOn w:val="Normal"/>
    <w:rsid w:val="00BB201B"/>
    <w:pPr>
      <w:jc w:val="center"/>
    </w:pPr>
    <w:rPr>
      <w:rFonts w:ascii="Arial" w:hAnsi="Arial" w:cs="Arial"/>
      <w:i/>
      <w:sz w:val="22"/>
      <w:szCs w:val="22"/>
    </w:rPr>
  </w:style>
  <w:style w:type="paragraph" w:customStyle="1" w:styleId="EPFooter">
    <w:name w:val="EPFooter"/>
    <w:basedOn w:val="Normal"/>
    <w:rsid w:val="00BB201B"/>
    <w:pPr>
      <w:tabs>
        <w:tab w:val="center" w:pos="4535"/>
        <w:tab w:val="right" w:pos="9071"/>
      </w:tabs>
      <w:spacing w:before="240" w:after="240"/>
    </w:pPr>
    <w:rPr>
      <w:color w:val="010000"/>
      <w:sz w:val="22"/>
    </w:rPr>
  </w:style>
  <w:style w:type="paragraph" w:customStyle="1" w:styleId="EPComma">
    <w:name w:val="EPComma"/>
    <w:basedOn w:val="Normal"/>
    <w:rsid w:val="00BB201B"/>
    <w:pPr>
      <w:spacing w:before="480" w:after="240"/>
    </w:pPr>
  </w:style>
  <w:style w:type="paragraph" w:customStyle="1" w:styleId="Lgendesigne">
    <w:name w:val="Légende signe"/>
    <w:basedOn w:val="Normal"/>
    <w:rsid w:val="00BB201B"/>
    <w:pPr>
      <w:tabs>
        <w:tab w:val="right" w:pos="454"/>
        <w:tab w:val="left" w:pos="737"/>
      </w:tabs>
      <w:ind w:left="737" w:hanging="737"/>
    </w:pPr>
    <w:rPr>
      <w:snapToGrid w:val="0"/>
      <w:sz w:val="18"/>
      <w:lang w:eastAsia="en-US"/>
    </w:rPr>
  </w:style>
  <w:style w:type="paragraph" w:customStyle="1" w:styleId="Lgendetitre">
    <w:name w:val="Légende titre"/>
    <w:basedOn w:val="Normal"/>
    <w:rsid w:val="00BB201B"/>
    <w:pPr>
      <w:spacing w:before="240" w:after="240"/>
    </w:pPr>
    <w:rPr>
      <w:b/>
      <w:i/>
      <w:snapToGrid w:val="0"/>
      <w:lang w:eastAsia="en-US"/>
    </w:rPr>
  </w:style>
  <w:style w:type="paragraph" w:customStyle="1" w:styleId="Lgendestandard">
    <w:name w:val="Légende standard"/>
    <w:basedOn w:val="Normal"/>
    <w:rsid w:val="00BB201B"/>
    <w:rPr>
      <w:sz w:val="18"/>
    </w:rPr>
  </w:style>
  <w:style w:type="paragraph" w:customStyle="1" w:styleId="Normal24a">
    <w:name w:val="Normal24a"/>
    <w:basedOn w:val="Normal"/>
    <w:rsid w:val="00BB201B"/>
    <w:pPr>
      <w:spacing w:after="480"/>
    </w:pPr>
  </w:style>
  <w:style w:type="paragraph" w:customStyle="1" w:styleId="NormalBoldCenter">
    <w:name w:val="NormalBoldCenter"/>
    <w:basedOn w:val="Normal"/>
    <w:rsid w:val="00BB201B"/>
    <w:pPr>
      <w:jc w:val="center"/>
    </w:pPr>
    <w:rPr>
      <w:b/>
    </w:rPr>
  </w:style>
  <w:style w:type="paragraph" w:customStyle="1" w:styleId="Normal6">
    <w:name w:val="Normal6"/>
    <w:basedOn w:val="Normal"/>
    <w:link w:val="Normal6Char"/>
    <w:rsid w:val="00BB201B"/>
    <w:pPr>
      <w:spacing w:after="120"/>
    </w:pPr>
  </w:style>
  <w:style w:type="paragraph" w:customStyle="1" w:styleId="Normal12Italic">
    <w:name w:val="Normal12Italic"/>
    <w:basedOn w:val="Normal"/>
    <w:rsid w:val="00BB201B"/>
    <w:pPr>
      <w:spacing w:after="240"/>
    </w:pPr>
    <w:rPr>
      <w:i/>
      <w:noProof/>
    </w:rPr>
  </w:style>
  <w:style w:type="character" w:customStyle="1" w:styleId="NormalBoldChar">
    <w:name w:val="NormalBold Char"/>
    <w:link w:val="NormalBold"/>
    <w:rsid w:val="00BB201B"/>
    <w:rPr>
      <w:b/>
      <w:sz w:val="24"/>
      <w:lang w:val="da-DK"/>
    </w:rPr>
  </w:style>
  <w:style w:type="paragraph" w:customStyle="1" w:styleId="JustificationTitle">
    <w:name w:val="JustificationTitle"/>
    <w:basedOn w:val="Normal"/>
    <w:next w:val="Normal"/>
    <w:rsid w:val="00BB201B"/>
    <w:pPr>
      <w:keepNext/>
      <w:spacing w:before="240" w:after="240"/>
      <w:jc w:val="center"/>
    </w:pPr>
    <w:rPr>
      <w:i/>
      <w:noProof/>
    </w:rPr>
  </w:style>
  <w:style w:type="character" w:customStyle="1" w:styleId="Normal6Char">
    <w:name w:val="Normal6 Char"/>
    <w:link w:val="Normal6"/>
    <w:rsid w:val="00BB201B"/>
    <w:rPr>
      <w:sz w:val="24"/>
      <w:lang w:val="da-DK"/>
    </w:rPr>
  </w:style>
  <w:style w:type="paragraph" w:customStyle="1" w:styleId="ColumnHeading">
    <w:name w:val="ColumnHeading"/>
    <w:basedOn w:val="Normal"/>
    <w:rsid w:val="00BB201B"/>
    <w:pPr>
      <w:spacing w:after="240"/>
      <w:jc w:val="center"/>
    </w:pPr>
    <w:rPr>
      <w:i/>
    </w:rPr>
  </w:style>
  <w:style w:type="paragraph" w:customStyle="1" w:styleId="AMNumberTabs0">
    <w:name w:val="AMNumberTabs"/>
    <w:basedOn w:val="Normal"/>
    <w:rsid w:val="00BB201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B201B"/>
    <w:pPr>
      <w:jc w:val="right"/>
    </w:pPr>
    <w:rPr>
      <w:lang w:val="da-DK"/>
    </w:rPr>
  </w:style>
  <w:style w:type="paragraph" w:styleId="BodyText">
    <w:name w:val="Body Text"/>
    <w:basedOn w:val="Normal"/>
    <w:link w:val="BodyTextChar"/>
    <w:uiPriority w:val="1"/>
    <w:unhideWhenUsed/>
    <w:qFormat/>
    <w:rsid w:val="00BB201B"/>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uiPriority w:val="1"/>
    <w:rsid w:val="00BB201B"/>
    <w:rPr>
      <w:sz w:val="24"/>
      <w:szCs w:val="24"/>
      <w:lang w:val="da-DK" w:eastAsia="en-US"/>
    </w:rPr>
  </w:style>
  <w:style w:type="paragraph" w:styleId="CommentText">
    <w:name w:val="annotation text"/>
    <w:basedOn w:val="Normal"/>
    <w:link w:val="CommentTextChar"/>
    <w:unhideWhenUsed/>
    <w:rsid w:val="00BB201B"/>
    <w:pPr>
      <w:widowControl/>
    </w:pPr>
    <w:rPr>
      <w:sz w:val="20"/>
    </w:rPr>
  </w:style>
  <w:style w:type="character" w:customStyle="1" w:styleId="CommentTextChar">
    <w:name w:val="Comment Text Char"/>
    <w:basedOn w:val="DefaultParagraphFont"/>
    <w:link w:val="CommentText"/>
    <w:rsid w:val="00BB201B"/>
    <w:rPr>
      <w:lang w:val="da-DK"/>
    </w:rPr>
  </w:style>
  <w:style w:type="character" w:styleId="CommentReference">
    <w:name w:val="annotation reference"/>
    <w:basedOn w:val="DefaultParagraphFont"/>
    <w:unhideWhenUsed/>
    <w:rsid w:val="00BB201B"/>
    <w:rPr>
      <w:sz w:val="16"/>
      <w:szCs w:val="16"/>
    </w:rPr>
  </w:style>
  <w:style w:type="paragraph" w:styleId="BalloonText">
    <w:name w:val="Balloon Text"/>
    <w:basedOn w:val="Normal"/>
    <w:link w:val="BalloonTextChar"/>
    <w:unhideWhenUsed/>
    <w:rsid w:val="00BB201B"/>
    <w:rPr>
      <w:rFonts w:ascii="Segoe UI" w:hAnsi="Segoe UI" w:cs="Segoe UI"/>
      <w:sz w:val="18"/>
      <w:szCs w:val="18"/>
    </w:rPr>
  </w:style>
  <w:style w:type="character" w:customStyle="1" w:styleId="BalloonTextChar">
    <w:name w:val="Balloon Text Char"/>
    <w:basedOn w:val="DefaultParagraphFont"/>
    <w:link w:val="BalloonText"/>
    <w:rsid w:val="00BB201B"/>
    <w:rPr>
      <w:rFonts w:ascii="Segoe UI" w:hAnsi="Segoe UI" w:cs="Segoe UI"/>
      <w:sz w:val="18"/>
      <w:szCs w:val="18"/>
      <w:lang w:val="da-DK"/>
    </w:rPr>
  </w:style>
  <w:style w:type="paragraph" w:styleId="CommentSubject">
    <w:name w:val="annotation subject"/>
    <w:basedOn w:val="CommentText"/>
    <w:next w:val="CommentText"/>
    <w:link w:val="CommentSubjectChar"/>
    <w:unhideWhenUsed/>
    <w:rsid w:val="00BB201B"/>
    <w:pPr>
      <w:widowControl w:val="0"/>
    </w:pPr>
    <w:rPr>
      <w:b/>
      <w:bCs/>
    </w:rPr>
  </w:style>
  <w:style w:type="character" w:customStyle="1" w:styleId="CommentSubjectChar">
    <w:name w:val="Comment Subject Char"/>
    <w:basedOn w:val="CommentTextChar"/>
    <w:link w:val="CommentSubject"/>
    <w:rsid w:val="00BB201B"/>
    <w:rPr>
      <w:b/>
      <w:bCs/>
      <w:lang w:val="da-DK"/>
    </w:rPr>
  </w:style>
  <w:style w:type="character" w:styleId="Hyperlink">
    <w:name w:val="Hyperlink"/>
    <w:basedOn w:val="DefaultParagraphFont"/>
    <w:uiPriority w:val="99"/>
    <w:rsid w:val="00BB201B"/>
    <w:rPr>
      <w:color w:val="0563C1" w:themeColor="hyperlink"/>
      <w:u w:val="single"/>
    </w:rPr>
  </w:style>
  <w:style w:type="character" w:customStyle="1" w:styleId="boldface">
    <w:name w:val="boldface"/>
    <w:basedOn w:val="DefaultParagraphFont"/>
    <w:rsid w:val="00BB201B"/>
  </w:style>
  <w:style w:type="paragraph" w:styleId="Revision">
    <w:name w:val="Revision"/>
    <w:hidden/>
    <w:uiPriority w:val="99"/>
    <w:semiHidden/>
    <w:rsid w:val="00BB201B"/>
    <w:rPr>
      <w:sz w:val="24"/>
      <w:lang w:val="da-DK"/>
    </w:rPr>
  </w:style>
  <w:style w:type="paragraph" w:customStyle="1" w:styleId="EntPE">
    <w:name w:val="EntPE"/>
    <w:basedOn w:val="Normal12"/>
    <w:rsid w:val="00BB201B"/>
    <w:pPr>
      <w:jc w:val="center"/>
    </w:pPr>
    <w:rPr>
      <w:noProof w:val="0"/>
      <w:sz w:val="56"/>
    </w:rPr>
  </w:style>
  <w:style w:type="paragraph" w:customStyle="1" w:styleId="Normal12">
    <w:name w:val="Normal12"/>
    <w:basedOn w:val="Normal"/>
    <w:link w:val="Normal12Char"/>
    <w:rsid w:val="00BB201B"/>
    <w:pPr>
      <w:spacing w:after="240"/>
    </w:pPr>
    <w:rPr>
      <w:noProof/>
    </w:rPr>
  </w:style>
  <w:style w:type="character" w:customStyle="1" w:styleId="Normal12Char">
    <w:name w:val="Normal12 Char"/>
    <w:basedOn w:val="DefaultParagraphFont"/>
    <w:link w:val="Normal12"/>
    <w:locked/>
    <w:rsid w:val="00BB201B"/>
    <w:rPr>
      <w:noProof/>
      <w:sz w:val="24"/>
      <w:lang w:val="da-DK"/>
    </w:rPr>
  </w:style>
  <w:style w:type="paragraph" w:customStyle="1" w:styleId="CrossRef">
    <w:name w:val="CrossRef"/>
    <w:basedOn w:val="Normal"/>
    <w:rsid w:val="00BB201B"/>
    <w:pPr>
      <w:spacing w:before="240"/>
      <w:jc w:val="center"/>
    </w:pPr>
    <w:rPr>
      <w:i/>
    </w:rPr>
  </w:style>
  <w:style w:type="character" w:customStyle="1" w:styleId="AmNumberTabsChar">
    <w:name w:val="AmNumberTabs Char"/>
    <w:basedOn w:val="DefaultParagraphFont"/>
    <w:link w:val="AmNumberTabs"/>
    <w:rsid w:val="00BB201B"/>
    <w:rPr>
      <w:b/>
      <w:sz w:val="24"/>
      <w:lang w:val="da-DK"/>
    </w:rPr>
  </w:style>
  <w:style w:type="character" w:customStyle="1" w:styleId="NormalBold12bChar">
    <w:name w:val="NormalBold12b Char"/>
    <w:basedOn w:val="AmNumberTabsChar"/>
    <w:link w:val="NormalBold12b"/>
    <w:rsid w:val="00BB201B"/>
    <w:rPr>
      <w:b/>
      <w:sz w:val="24"/>
      <w:lang w:val="da-DK"/>
    </w:rPr>
  </w:style>
  <w:style w:type="paragraph" w:customStyle="1" w:styleId="Point0number">
    <w:name w:val="Point 0 (number)"/>
    <w:basedOn w:val="Normal"/>
    <w:rsid w:val="00BB201B"/>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BB201B"/>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BB201B"/>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BB201B"/>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BB201B"/>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BB201B"/>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BB201B"/>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BB201B"/>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BB201B"/>
    <w:pPr>
      <w:widowControl/>
      <w:numPr>
        <w:ilvl w:val="8"/>
        <w:numId w:val="3"/>
      </w:numPr>
      <w:spacing w:before="120" w:after="120"/>
      <w:jc w:val="both"/>
    </w:pPr>
    <w:rPr>
      <w:rFonts w:eastAsiaTheme="minorHAnsi"/>
      <w:szCs w:val="22"/>
      <w:lang w:eastAsia="en-US"/>
    </w:rPr>
  </w:style>
  <w:style w:type="paragraph" w:customStyle="1" w:styleId="Text2">
    <w:name w:val="Text 2"/>
    <w:basedOn w:val="Normal"/>
    <w:rsid w:val="00BB201B"/>
    <w:pPr>
      <w:widowControl/>
      <w:spacing w:before="120" w:after="120"/>
      <w:ind w:left="1417"/>
      <w:jc w:val="both"/>
    </w:pPr>
    <w:rPr>
      <w:rFonts w:eastAsiaTheme="minorHAnsi"/>
      <w:szCs w:val="22"/>
      <w:lang w:eastAsia="en-US"/>
    </w:rPr>
  </w:style>
  <w:style w:type="paragraph" w:customStyle="1" w:styleId="Normal12a">
    <w:name w:val="Normal12a"/>
    <w:basedOn w:val="Normal"/>
    <w:rsid w:val="00BB201B"/>
    <w:pPr>
      <w:spacing w:after="240"/>
    </w:pPr>
  </w:style>
  <w:style w:type="paragraph" w:customStyle="1" w:styleId="RollCallVotes">
    <w:name w:val="RollCallVotes"/>
    <w:basedOn w:val="Normal"/>
    <w:rsid w:val="00BB201B"/>
    <w:pPr>
      <w:spacing w:before="120" w:after="120"/>
      <w:jc w:val="center"/>
    </w:pPr>
    <w:rPr>
      <w:b/>
      <w:bCs/>
      <w:snapToGrid w:val="0"/>
      <w:sz w:val="16"/>
      <w:lang w:eastAsia="en-US"/>
    </w:rPr>
  </w:style>
  <w:style w:type="paragraph" w:customStyle="1" w:styleId="RollCallTabs">
    <w:name w:val="RollCallTabs"/>
    <w:basedOn w:val="Normal"/>
    <w:qFormat/>
    <w:rsid w:val="00BB201B"/>
    <w:pPr>
      <w:tabs>
        <w:tab w:val="center" w:pos="284"/>
        <w:tab w:val="left" w:pos="426"/>
      </w:tabs>
    </w:pPr>
    <w:rPr>
      <w:snapToGrid w:val="0"/>
      <w:lang w:eastAsia="en-US"/>
    </w:rPr>
  </w:style>
  <w:style w:type="paragraph" w:customStyle="1" w:styleId="RollCallSymbols14pt">
    <w:name w:val="RollCallSymbols14pt"/>
    <w:basedOn w:val="Normal"/>
    <w:rsid w:val="00BB201B"/>
    <w:pPr>
      <w:spacing w:before="120" w:after="120"/>
      <w:jc w:val="center"/>
    </w:pPr>
    <w:rPr>
      <w:rFonts w:ascii="Arial" w:hAnsi="Arial"/>
      <w:b/>
      <w:bCs/>
      <w:snapToGrid w:val="0"/>
      <w:sz w:val="28"/>
      <w:lang w:eastAsia="en-US"/>
    </w:rPr>
  </w:style>
  <w:style w:type="paragraph" w:customStyle="1" w:styleId="RollCallTable">
    <w:name w:val="RollCallTable"/>
    <w:basedOn w:val="Normal"/>
    <w:rsid w:val="00BB201B"/>
    <w:pPr>
      <w:spacing w:before="120" w:after="120"/>
    </w:pPr>
    <w:rPr>
      <w:snapToGrid w:val="0"/>
      <w:sz w:val="16"/>
      <w:lang w:eastAsia="en-US"/>
    </w:rPr>
  </w:style>
  <w:style w:type="paragraph" w:customStyle="1" w:styleId="PageHeadingNotTOC">
    <w:name w:val="PageHeadingNotTOC"/>
    <w:basedOn w:val="Normal"/>
    <w:rsid w:val="00BB201B"/>
    <w:pPr>
      <w:keepNext/>
      <w:spacing w:after="480"/>
      <w:jc w:val="center"/>
    </w:pPr>
    <w:rPr>
      <w:rFonts w:ascii="Arial" w:hAnsi="Arial" w:cs="Arial"/>
      <w:b/>
    </w:rPr>
  </w:style>
  <w:style w:type="paragraph" w:customStyle="1" w:styleId="AmHeadingPA">
    <w:name w:val="AmHeadingPA"/>
    <w:basedOn w:val="Normal"/>
    <w:next w:val="Normal"/>
    <w:rsid w:val="00BB201B"/>
    <w:pPr>
      <w:spacing w:before="480" w:after="240"/>
      <w:jc w:val="center"/>
    </w:pPr>
    <w:rPr>
      <w:rFonts w:ascii="Arial" w:hAnsi="Arial"/>
      <w:b/>
      <w:caps/>
      <w:snapToGrid w:val="0"/>
      <w:szCs w:val="24"/>
      <w:lang w:eastAsia="en-US"/>
    </w:rPr>
  </w:style>
  <w:style w:type="paragraph" w:styleId="Footer">
    <w:name w:val="footer"/>
    <w:basedOn w:val="Normal"/>
    <w:link w:val="FooterChar"/>
    <w:rsid w:val="00BB201B"/>
    <w:pPr>
      <w:tabs>
        <w:tab w:val="center" w:pos="4513"/>
        <w:tab w:val="right" w:pos="9026"/>
      </w:tabs>
    </w:pPr>
  </w:style>
  <w:style w:type="character" w:customStyle="1" w:styleId="FooterChar">
    <w:name w:val="Footer Char"/>
    <w:basedOn w:val="DefaultParagraphFont"/>
    <w:link w:val="Footer"/>
    <w:rsid w:val="00BB201B"/>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92B66C-578D-4612-9365-8BF6D330B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7135</Words>
  <Characters>42417</Characters>
  <Application>Microsoft Office Word</Application>
  <DocSecurity>0</DocSecurity>
  <Lines>1696</Lines>
  <Paragraphs>521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2024-04-19T19:07:00Z</dcterms:created>
  <dcterms:modified xsi:type="dcterms:W3CDTF">2024-04-19T19:07:00Z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P9_TA(2023)0445_</vt:lpwstr>
  </property>
  <property fmtid="{D5CDD505-2E9C-101B-9397-08002B2CF9AE}" pid="4" name="&lt;Type&gt;">
    <vt:lpwstr>RR</vt:lpwstr>
  </property>
  <property fmtid="{D5CDD505-2E9C-101B-9397-08002B2CF9AE}" pid="5" name="&lt;Model&gt;">
    <vt:lpwstr/>
  </property>
</Properties>
</file>