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6FB7" w14:paraId="203CBB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5D0A76" w14:textId="77777777" w:rsidR="00751A4A" w:rsidRPr="00716FB7" w:rsidRDefault="00DA3804" w:rsidP="0010095E">
            <w:pPr>
              <w:pStyle w:val="EPName"/>
            </w:pPr>
            <w:r w:rsidRPr="00716FB7">
              <w:t>Parlaimint na hEorpa</w:t>
            </w:r>
          </w:p>
          <w:p w14:paraId="25674814" w14:textId="77777777" w:rsidR="00751A4A" w:rsidRPr="00716FB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6FB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64500CF" w14:textId="77777777" w:rsidR="00751A4A" w:rsidRPr="00716FB7" w:rsidRDefault="00187494" w:rsidP="0010095E">
            <w:pPr>
              <w:pStyle w:val="EPLogo"/>
            </w:pPr>
            <w:r w:rsidRPr="00716FB7">
              <w:rPr>
                <w:noProof/>
                <w:lang w:val="en-GB"/>
              </w:rPr>
              <w:drawing>
                <wp:inline distT="0" distB="0" distL="0" distR="0" wp14:anchorId="526F8E41" wp14:editId="1CB13A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DEB282" w14:textId="77777777" w:rsidR="00D058B8" w:rsidRPr="00716FB7" w:rsidRDefault="00D058B8" w:rsidP="004C5D52">
      <w:pPr>
        <w:pStyle w:val="LineTop"/>
      </w:pPr>
    </w:p>
    <w:p w14:paraId="7E731850" w14:textId="77777777" w:rsidR="00680577" w:rsidRPr="00716FB7" w:rsidRDefault="00DA3804" w:rsidP="00680577">
      <w:pPr>
        <w:pStyle w:val="EPBodyTA1"/>
      </w:pPr>
      <w:r w:rsidRPr="00716FB7">
        <w:t xml:space="preserve">TÉACSANNA ARNA </w:t>
      </w:r>
      <w:proofErr w:type="spellStart"/>
      <w:r w:rsidRPr="00716FB7">
        <w:t>nGLACADH</w:t>
      </w:r>
      <w:proofErr w:type="spellEnd"/>
    </w:p>
    <w:p w14:paraId="2078B544" w14:textId="77777777" w:rsidR="00D058B8" w:rsidRPr="00716FB7" w:rsidRDefault="00D058B8" w:rsidP="00D058B8">
      <w:pPr>
        <w:pStyle w:val="LineBottom"/>
      </w:pPr>
    </w:p>
    <w:p w14:paraId="51CEC373" w14:textId="51D14C94" w:rsidR="00DA3804" w:rsidRPr="00716FB7" w:rsidRDefault="00DA3804" w:rsidP="00DA3804">
      <w:pPr>
        <w:pStyle w:val="ATHeading1"/>
      </w:pPr>
      <w:bookmarkStart w:id="0" w:name="TANumber"/>
      <w:r w:rsidRPr="00716FB7">
        <w:t>P9_TA(2023)0</w:t>
      </w:r>
      <w:bookmarkEnd w:id="0"/>
      <w:r w:rsidR="00644D11">
        <w:t>447</w:t>
      </w:r>
    </w:p>
    <w:p w14:paraId="042CF324" w14:textId="34934E16" w:rsidR="00DA3804" w:rsidRPr="00716FB7" w:rsidRDefault="004B147B" w:rsidP="00DA3804">
      <w:pPr>
        <w:pStyle w:val="ATHeading2"/>
      </w:pPr>
      <w:r w:rsidRPr="004B147B">
        <w:t xml:space="preserve">Aitheantas a thabhairt do </w:t>
      </w:r>
      <w:proofErr w:type="spellStart"/>
      <w:r w:rsidRPr="004B147B">
        <w:t>cháilíochtaí</w:t>
      </w:r>
      <w:proofErr w:type="spellEnd"/>
      <w:r w:rsidRPr="004B147B">
        <w:t xml:space="preserve"> gairmiúla altraí atá freagrach as cúram ginearálta a cuireadh faoi oiliúint sa Rómáin</w:t>
      </w:r>
    </w:p>
    <w:p w14:paraId="4B784FD2" w14:textId="77777777" w:rsidR="00DA3804" w:rsidRPr="00716FB7" w:rsidRDefault="00DA3804" w:rsidP="00DA3804">
      <w:pPr>
        <w:rPr>
          <w:i/>
          <w:vanish/>
        </w:rPr>
      </w:pPr>
      <w:r w:rsidRPr="00716FB7">
        <w:rPr>
          <w:i/>
        </w:rPr>
        <w:fldChar w:fldCharType="begin"/>
      </w:r>
      <w:r w:rsidRPr="00716FB7">
        <w:rPr>
          <w:i/>
        </w:rPr>
        <w:instrText xml:space="preserve"> TC"(</w:instrText>
      </w:r>
      <w:bookmarkStart w:id="1" w:name="DocNumber"/>
      <w:r w:rsidRPr="00716FB7">
        <w:rPr>
          <w:i/>
        </w:rPr>
        <w:instrText>A9-0381/2023</w:instrText>
      </w:r>
      <w:bookmarkEnd w:id="1"/>
      <w:r w:rsidRPr="00716FB7">
        <w:rPr>
          <w:i/>
        </w:rPr>
        <w:instrText xml:space="preserve"> -  Rapóirtéir:</w:instrText>
      </w:r>
      <w:r w:rsidR="004B147B" w:rsidRPr="004B147B">
        <w:rPr>
          <w:i/>
        </w:rPr>
        <w:instrText xml:space="preserve"> </w:instrText>
      </w:r>
      <w:r w:rsidRPr="00716FB7">
        <w:rPr>
          <w:i/>
        </w:rPr>
        <w:instrText xml:space="preserve">Adam </w:instrText>
      </w:r>
      <w:proofErr w:type="spellStart"/>
      <w:r w:rsidRPr="00716FB7">
        <w:rPr>
          <w:i/>
        </w:rPr>
        <w:instrText>Bielan</w:instrText>
      </w:r>
      <w:proofErr w:type="spellEnd"/>
      <w:r w:rsidRPr="00716FB7">
        <w:rPr>
          <w:i/>
        </w:rPr>
        <w:instrText xml:space="preserve">)"\l3 \n&gt; \* MERGEFORMAT </w:instrText>
      </w:r>
      <w:r w:rsidRPr="00716FB7">
        <w:rPr>
          <w:i/>
        </w:rPr>
        <w:fldChar w:fldCharType="end"/>
      </w:r>
    </w:p>
    <w:p w14:paraId="619AF76A" w14:textId="77777777" w:rsidR="00DA3804" w:rsidRPr="00716FB7" w:rsidRDefault="00DA3804" w:rsidP="00DA3804">
      <w:pPr>
        <w:rPr>
          <w:vanish/>
        </w:rPr>
      </w:pPr>
      <w:bookmarkStart w:id="2" w:name="Commission"/>
      <w:r w:rsidRPr="00716FB7">
        <w:rPr>
          <w:vanish/>
        </w:rPr>
        <w:t>An Coiste um an Margadh Inmheánach agus um Chosaint an Tomhaltóra</w:t>
      </w:r>
      <w:bookmarkEnd w:id="2"/>
    </w:p>
    <w:p w14:paraId="11128C54" w14:textId="77777777" w:rsidR="00DA3804" w:rsidRPr="00716FB7" w:rsidRDefault="00DA3804" w:rsidP="00DA3804">
      <w:pPr>
        <w:rPr>
          <w:vanish/>
        </w:rPr>
      </w:pPr>
      <w:bookmarkStart w:id="3" w:name="PE"/>
      <w:r w:rsidRPr="00716FB7">
        <w:rPr>
          <w:vanish/>
        </w:rPr>
        <w:t>PE753.741</w:t>
      </w:r>
      <w:bookmarkEnd w:id="3"/>
    </w:p>
    <w:p w14:paraId="0F9E3ECC" w14:textId="0B2ED9C9" w:rsidR="00DA3804" w:rsidRPr="00716FB7" w:rsidRDefault="00DA3804" w:rsidP="00DA3804">
      <w:pPr>
        <w:pStyle w:val="ATHeading3"/>
      </w:pPr>
      <w:bookmarkStart w:id="4" w:name="Sujet"/>
      <w:r w:rsidRPr="00716FB7">
        <w:t xml:space="preserve">Rún reachtach ó Pharlaimint na hEorpa an </w:t>
      </w:r>
      <w:r w:rsidR="00B37FB6" w:rsidRPr="00FC12C2">
        <w:t>12</w:t>
      </w:r>
      <w:r w:rsidRPr="00716FB7">
        <w:t xml:space="preserve"> </w:t>
      </w:r>
      <w:r w:rsidR="004B147B" w:rsidRPr="00FC12C2">
        <w:t>Nollaig</w:t>
      </w:r>
      <w:r w:rsidRPr="00716FB7">
        <w:t xml:space="preserve"> 2023 ar an togra le haghaidh Treoir ó Pharlaimint na hEorpa agus ón gComhairle lena leasaítear agus lena gceartaítear Treoir 2005/36/CE a mhéid a bhaineann le haitheantas a thabhairt do </w:t>
      </w:r>
      <w:proofErr w:type="spellStart"/>
      <w:r w:rsidRPr="00716FB7">
        <w:t>cháilíochtaí</w:t>
      </w:r>
      <w:proofErr w:type="spellEnd"/>
      <w:r w:rsidRPr="00716FB7">
        <w:t xml:space="preserve"> gairmiúla altraí atá freagrach as cúram ginearálta a cuireadh faoi oiliúint sa Rómáin</w:t>
      </w:r>
      <w:bookmarkEnd w:id="4"/>
      <w:r w:rsidRPr="00716FB7">
        <w:t xml:space="preserve"> </w:t>
      </w:r>
      <w:bookmarkStart w:id="5" w:name="References"/>
      <w:r w:rsidRPr="00716FB7">
        <w:t>(COM(2023)0502 – C9-0324/2023 – 2023/0307(COD))</w:t>
      </w:r>
      <w:bookmarkEnd w:id="5"/>
    </w:p>
    <w:p w14:paraId="3E99D11D" w14:textId="77777777" w:rsidR="00942CED" w:rsidRPr="00716FB7" w:rsidRDefault="00942CED" w:rsidP="00B823F6">
      <w:pPr>
        <w:pStyle w:val="NormalBold"/>
        <w:spacing w:before="240"/>
      </w:pPr>
      <w:bookmarkStart w:id="6" w:name="TextBodyBegin"/>
      <w:bookmarkEnd w:id="6"/>
      <w:r w:rsidRPr="00716FB7">
        <w:t>(An gnáthnós imeachta reachtach: an chéad léamh)</w:t>
      </w:r>
    </w:p>
    <w:p w14:paraId="2DF81CAE" w14:textId="77777777" w:rsidR="00942CED" w:rsidRPr="00716FB7" w:rsidRDefault="00942CED" w:rsidP="00942CED">
      <w:pPr>
        <w:pStyle w:val="EPComma"/>
      </w:pPr>
      <w:r w:rsidRPr="00716FB7">
        <w:rPr>
          <w:i/>
        </w:rPr>
        <w:t>Tá Parlaimint na hEorpa</w:t>
      </w:r>
      <w:r w:rsidRPr="00716FB7">
        <w:t>,</w:t>
      </w:r>
    </w:p>
    <w:p w14:paraId="2270FC34" w14:textId="77777777" w:rsidR="00942CED" w:rsidRPr="00716FB7" w:rsidRDefault="00942CED" w:rsidP="00942CED">
      <w:pPr>
        <w:pStyle w:val="NormalHanging12a"/>
      </w:pPr>
      <w:r w:rsidRPr="00716FB7">
        <w:t>–</w:t>
      </w:r>
      <w:r w:rsidRPr="00716FB7">
        <w:tab/>
        <w:t>ag féachaint don togra ón gCoimisiún chuig Parlaimint na hEorpa agus chuig an gComhairle (COM(2023)0502),</w:t>
      </w:r>
    </w:p>
    <w:p w14:paraId="63882B2F" w14:textId="77777777" w:rsidR="00942CED" w:rsidRPr="00716FB7" w:rsidRDefault="00942CED" w:rsidP="00942CED">
      <w:pPr>
        <w:pStyle w:val="NormalHanging12a"/>
      </w:pPr>
      <w:r w:rsidRPr="00716FB7">
        <w:t>–</w:t>
      </w:r>
      <w:r w:rsidRPr="00716FB7">
        <w:tab/>
        <w:t xml:space="preserve">ag féachaint </w:t>
      </w:r>
      <w:proofErr w:type="spellStart"/>
      <w:r w:rsidRPr="00716FB7">
        <w:t>d’Airteagal</w:t>
      </w:r>
      <w:proofErr w:type="spellEnd"/>
      <w:r w:rsidRPr="00716FB7">
        <w:t xml:space="preserve"> 294(2) agus </w:t>
      </w:r>
      <w:proofErr w:type="spellStart"/>
      <w:r w:rsidRPr="00716FB7">
        <w:t>d’Airteagail</w:t>
      </w:r>
      <w:proofErr w:type="spellEnd"/>
      <w:r w:rsidRPr="00716FB7">
        <w:t xml:space="preserve"> 46, 53(1) agus 62 den Chonradh ar Fheidhmiú an Aontais Eorpaigh, ar dá mbun a thíolaic an Coimisiún an togra do Pharlaimint na hEorpa (C9</w:t>
      </w:r>
      <w:r w:rsidRPr="00716FB7">
        <w:noBreakHyphen/>
        <w:t>0324/2023),</w:t>
      </w:r>
    </w:p>
    <w:p w14:paraId="79ED912C" w14:textId="77777777" w:rsidR="00942CED" w:rsidRPr="00716FB7" w:rsidRDefault="00942CED" w:rsidP="00942CED">
      <w:pPr>
        <w:pStyle w:val="NormalHanging12a"/>
      </w:pPr>
      <w:r w:rsidRPr="00716FB7">
        <w:t>–</w:t>
      </w:r>
      <w:r w:rsidRPr="00716FB7">
        <w:tab/>
        <w:t xml:space="preserve">ag féachaint </w:t>
      </w:r>
      <w:proofErr w:type="spellStart"/>
      <w:r w:rsidRPr="00716FB7">
        <w:t>d’Airteagal</w:t>
      </w:r>
      <w:proofErr w:type="spellEnd"/>
      <w:r w:rsidRPr="00716FB7">
        <w:t> 294(3) den Chonradh ar Fheidhmiú an Aontais Eorpaigh,</w:t>
      </w:r>
    </w:p>
    <w:p w14:paraId="29E742CA" w14:textId="7014D30E" w:rsidR="00942CED" w:rsidRDefault="00942CED" w:rsidP="00942CED">
      <w:pPr>
        <w:pStyle w:val="NormalHanging12a"/>
      </w:pPr>
      <w:r w:rsidRPr="00716FB7">
        <w:t>–</w:t>
      </w:r>
      <w:r w:rsidRPr="00716FB7">
        <w:tab/>
        <w:t>ag féachaint do thuairim ó Choiste Eacnamaíoch agus Sóisialta na hEorpa an 25 Deireadh Fómhair 2023</w:t>
      </w:r>
      <w:r w:rsidRPr="00716FB7">
        <w:rPr>
          <w:rStyle w:val="FootnoteReference"/>
        </w:rPr>
        <w:footnoteReference w:id="1"/>
      </w:r>
      <w:r w:rsidRPr="00716FB7">
        <w:t>,</w:t>
      </w:r>
    </w:p>
    <w:p w14:paraId="69F1A277" w14:textId="302EABBB" w:rsidR="00B37FB6" w:rsidRPr="00B37FB6" w:rsidRDefault="00B37FB6" w:rsidP="00942CED">
      <w:pPr>
        <w:pStyle w:val="NormalHanging12a"/>
      </w:pPr>
      <w:r w:rsidRPr="00716FB7">
        <w:t>–</w:t>
      </w:r>
      <w:r w:rsidRPr="00716FB7">
        <w:tab/>
      </w:r>
      <w:r w:rsidRPr="00FC12C2">
        <w:t xml:space="preserve">ag féachaint </w:t>
      </w:r>
      <w:r>
        <w:t>don gheallúint a thug ionadaí na Comhairle i litir dar dáta an 22 Samhain 2023 go ndéanfadh sí seasamh Pharlaimint na hEorpa a fhormheas, i gcomhréir le hAirteagal 294(4) den Chonradh ar Fheidhmiú an Aontais Eorpaigh</w:t>
      </w:r>
      <w:r w:rsidRPr="00FC12C2">
        <w:t>,</w:t>
      </w:r>
    </w:p>
    <w:p w14:paraId="27FA1853" w14:textId="77777777" w:rsidR="00942CED" w:rsidRPr="00716FB7" w:rsidRDefault="00942CED" w:rsidP="00942CED">
      <w:pPr>
        <w:pStyle w:val="NormalHanging12a"/>
      </w:pPr>
      <w:r w:rsidRPr="00716FB7">
        <w:t>–</w:t>
      </w:r>
      <w:r w:rsidRPr="00716FB7">
        <w:tab/>
        <w:t>ag féachaint do Riail 59 dá Rialacha Nós Imeachta,</w:t>
      </w:r>
    </w:p>
    <w:p w14:paraId="4083F2EE" w14:textId="77777777" w:rsidR="00942CED" w:rsidRPr="00716FB7" w:rsidRDefault="00942CED" w:rsidP="00942CED">
      <w:pPr>
        <w:pStyle w:val="NormalHanging12a"/>
      </w:pPr>
      <w:r w:rsidRPr="00716FB7">
        <w:t>–</w:t>
      </w:r>
      <w:r w:rsidRPr="00716FB7">
        <w:tab/>
      </w:r>
      <w:r w:rsidRPr="00716FB7">
        <w:rPr>
          <w:snapToGrid w:val="0"/>
        </w:rPr>
        <w:t xml:space="preserve">ag féachaint don tuarascáil ón gCoiste um </w:t>
      </w:r>
      <w:r w:rsidRPr="00716FB7">
        <w:t xml:space="preserve">an Margadh Inmheánach agus um Chosaint an Tomhaltóra </w:t>
      </w:r>
      <w:r w:rsidRPr="00716FB7">
        <w:rPr>
          <w:snapToGrid w:val="0"/>
        </w:rPr>
        <w:t>(A9-0381/2023),</w:t>
      </w:r>
    </w:p>
    <w:p w14:paraId="210B78F1" w14:textId="77777777" w:rsidR="00942CED" w:rsidRPr="00716FB7" w:rsidRDefault="00942CED" w:rsidP="00942CED">
      <w:pPr>
        <w:pStyle w:val="NormalHanging12a"/>
      </w:pPr>
      <w:r w:rsidRPr="00716FB7">
        <w:t>1.</w:t>
      </w:r>
      <w:r w:rsidRPr="00716FB7">
        <w:tab/>
        <w:t>ag glacadh a seasaimh ar an gcéad léamh mar a leagtar amach ina dhiaidh seo é;</w:t>
      </w:r>
    </w:p>
    <w:p w14:paraId="502B7F48" w14:textId="77777777" w:rsidR="00942CED" w:rsidRPr="00716FB7" w:rsidRDefault="00942CED" w:rsidP="00942CED">
      <w:pPr>
        <w:pStyle w:val="NormalHanging12a"/>
      </w:pPr>
      <w:r w:rsidRPr="00716FB7">
        <w:lastRenderedPageBreak/>
        <w:t>2.</w:t>
      </w:r>
      <w:r w:rsidRPr="00716FB7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2FBEBCCE" w14:textId="77777777" w:rsidR="00942CED" w:rsidRPr="00716FB7" w:rsidRDefault="00942CED" w:rsidP="00942CED">
      <w:pPr>
        <w:pStyle w:val="NormalHanging12a"/>
      </w:pPr>
      <w:r w:rsidRPr="00716FB7">
        <w:t>3.</w:t>
      </w:r>
      <w:r w:rsidRPr="00716FB7">
        <w:tab/>
        <w:t xml:space="preserve">á threorú dá hUachtarán a seasamh a chur ar aghaidh chuig an gComhairle, chuig an gCoimisiún agus chuig na </w:t>
      </w:r>
      <w:proofErr w:type="spellStart"/>
      <w:r w:rsidRPr="00716FB7">
        <w:t>parlaimintí</w:t>
      </w:r>
      <w:proofErr w:type="spellEnd"/>
      <w:r w:rsidRPr="00716FB7">
        <w:t xml:space="preserve"> náisiúnta.</w:t>
      </w:r>
    </w:p>
    <w:p w14:paraId="41766E49" w14:textId="2187D9BD" w:rsidR="00B823F6" w:rsidRDefault="00B823F6" w:rsidP="00B37FB6">
      <w:pPr>
        <w:pStyle w:val="AMNumberTabs"/>
      </w:pPr>
    </w:p>
    <w:p w14:paraId="73B8DCB5" w14:textId="77777777" w:rsidR="00E846A8" w:rsidRDefault="00E846A8" w:rsidP="00B37FB6">
      <w:pPr>
        <w:pStyle w:val="AMNumberTabs"/>
        <w:sectPr w:rsidR="00E846A8" w:rsidSect="00716FB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80805D" w14:textId="77777777" w:rsidR="00B37FB6" w:rsidRPr="00B823F6" w:rsidRDefault="00B37FB6" w:rsidP="00B37FB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823F6">
        <w:rPr>
          <w:rFonts w:eastAsia="Calibri"/>
          <w:b/>
          <w:bCs/>
          <w:color w:val="000000"/>
          <w:szCs w:val="24"/>
        </w:rPr>
        <w:lastRenderedPageBreak/>
        <w:t>P9_TC1-COD(2023)0307</w:t>
      </w:r>
    </w:p>
    <w:p w14:paraId="39378876" w14:textId="37228EA9" w:rsidR="005215B1" w:rsidRPr="00B823F6" w:rsidRDefault="00B37FB6" w:rsidP="00B37FB6">
      <w:pPr>
        <w:widowControl/>
        <w:spacing w:before="360" w:after="120"/>
        <w:rPr>
          <w:rFonts w:eastAsia="Calibri"/>
          <w:b/>
          <w:bCs/>
          <w:noProof/>
          <w:szCs w:val="24"/>
          <w:lang w:eastAsia="en-US"/>
        </w:rPr>
      </w:pPr>
      <w:r w:rsidRPr="00B823F6">
        <w:rPr>
          <w:rFonts w:eastAsia="Calibri"/>
          <w:b/>
          <w:szCs w:val="24"/>
          <w:lang w:eastAsia="en-US"/>
        </w:rPr>
        <w:t>Seasamh ó Pharlaimint na hEorpa arna ghlacadh ar an gcéad léamh an 12 Nollaig 2023 c</w:t>
      </w:r>
      <w:r w:rsidR="009D767B">
        <w:rPr>
          <w:rFonts w:eastAsia="Calibri"/>
          <w:b/>
          <w:szCs w:val="24"/>
          <w:lang w:eastAsia="en-US"/>
        </w:rPr>
        <w:t>hun go nglacfaí Treoir (AE) 2024</w:t>
      </w:r>
      <w:bookmarkStart w:id="7" w:name="_GoBack"/>
      <w:bookmarkEnd w:id="7"/>
      <w:r w:rsidRPr="00B823F6">
        <w:rPr>
          <w:rFonts w:eastAsia="Calibri"/>
          <w:b/>
          <w:szCs w:val="24"/>
          <w:lang w:eastAsia="en-US"/>
        </w:rPr>
        <w:t xml:space="preserve">/... ó Pharlaimint na hEorpa agus ón gComhairle </w:t>
      </w:r>
      <w:r w:rsidR="00E846A8">
        <w:rPr>
          <w:rFonts w:eastAsia="Calibri"/>
          <w:b/>
          <w:szCs w:val="24"/>
          <w:lang w:eastAsia="en-US"/>
        </w:rPr>
        <w:t xml:space="preserve">lena leasaítear </w:t>
      </w:r>
      <w:r w:rsidR="005215B1" w:rsidRPr="00B823F6">
        <w:rPr>
          <w:rFonts w:eastAsia="Calibri"/>
          <w:b/>
          <w:szCs w:val="24"/>
          <w:lang w:eastAsia="en-US"/>
        </w:rPr>
        <w:t xml:space="preserve">Treoir 2005/36/CE a mhéid a bhaineann le haitheantas a thabhairt do </w:t>
      </w:r>
      <w:proofErr w:type="spellStart"/>
      <w:r w:rsidR="005215B1" w:rsidRPr="00B823F6">
        <w:rPr>
          <w:rFonts w:eastAsia="Calibri"/>
          <w:b/>
          <w:szCs w:val="24"/>
          <w:lang w:eastAsia="en-US"/>
        </w:rPr>
        <w:t>cháilíochtaí</w:t>
      </w:r>
      <w:proofErr w:type="spellEnd"/>
      <w:r w:rsidR="005215B1" w:rsidRPr="00B823F6">
        <w:rPr>
          <w:rFonts w:eastAsia="Calibri"/>
          <w:b/>
          <w:szCs w:val="24"/>
          <w:lang w:eastAsia="en-US"/>
        </w:rPr>
        <w:t xml:space="preserve"> gairmiúla altraí atá freagrach as cúram ginearálta ar cuireadh oiliúint orthu sa Rómáin</w:t>
      </w:r>
    </w:p>
    <w:p w14:paraId="4794B493" w14:textId="52A2F0CF" w:rsidR="00E846A8" w:rsidRPr="00E846A8" w:rsidRDefault="00E846A8" w:rsidP="00E846A8">
      <w:pPr>
        <w:widowControl/>
        <w:spacing w:before="100" w:beforeAutospacing="1" w:after="100" w:afterAutospacing="1"/>
        <w:rPr>
          <w:i/>
          <w:color w:val="000000"/>
          <w:szCs w:val="24"/>
        </w:rPr>
      </w:pPr>
      <w:r w:rsidRPr="00E846A8">
        <w:rPr>
          <w:i/>
          <w:color w:val="000000"/>
          <w:szCs w:val="24"/>
        </w:rPr>
        <w:t>(Ós rud é gur tháinig an Pharlaimint agus an Chomhairle ar chomhaontú, comhfhreagraíonn seasamh na Parlaiminte don ghníomh reachtach críochnaitheach, Treoir</w:t>
      </w:r>
      <w:r>
        <w:rPr>
          <w:i/>
          <w:color w:val="000000"/>
          <w:szCs w:val="24"/>
        </w:rPr>
        <w:t xml:space="preserve"> (AE) 2024/505</w:t>
      </w:r>
      <w:r w:rsidRPr="00E846A8">
        <w:rPr>
          <w:i/>
          <w:color w:val="000000"/>
          <w:szCs w:val="24"/>
        </w:rPr>
        <w:t>)</w:t>
      </w:r>
    </w:p>
    <w:p w14:paraId="435E07E6" w14:textId="77777777" w:rsidR="00942CED" w:rsidRPr="00B823F6" w:rsidRDefault="00942CED" w:rsidP="00942CED">
      <w:pPr>
        <w:widowControl/>
        <w:rPr>
          <w:szCs w:val="24"/>
        </w:rPr>
      </w:pPr>
    </w:p>
    <w:sectPr w:rsidR="00942CED" w:rsidRPr="00B823F6" w:rsidSect="00716FB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C3BD3F" w14:textId="77777777" w:rsidR="00DA3804" w:rsidRPr="00716FB7" w:rsidRDefault="00DA3804">
      <w:r w:rsidRPr="00716FB7">
        <w:separator/>
      </w:r>
    </w:p>
  </w:endnote>
  <w:endnote w:type="continuationSeparator" w:id="0">
    <w:p w14:paraId="531CDC40" w14:textId="77777777" w:rsidR="00DA3804" w:rsidRPr="00716FB7" w:rsidRDefault="00DA3804">
      <w:r w:rsidRPr="00716F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C9259" w14:textId="77777777" w:rsidR="00DA3804" w:rsidRPr="00716FB7" w:rsidRDefault="00DA3804">
      <w:r w:rsidRPr="00716FB7">
        <w:separator/>
      </w:r>
    </w:p>
  </w:footnote>
  <w:footnote w:type="continuationSeparator" w:id="0">
    <w:p w14:paraId="6183F62C" w14:textId="77777777" w:rsidR="00DA3804" w:rsidRPr="00716FB7" w:rsidRDefault="00DA3804">
      <w:r w:rsidRPr="00716FB7">
        <w:continuationSeparator/>
      </w:r>
    </w:p>
  </w:footnote>
  <w:footnote w:id="1">
    <w:p w14:paraId="2A2EE449" w14:textId="77777777" w:rsidR="00942CED" w:rsidRPr="00B823F6" w:rsidRDefault="00942CED" w:rsidP="00B823F6">
      <w:pPr>
        <w:pStyle w:val="FootnoteText"/>
        <w:ind w:left="567" w:hanging="567"/>
        <w:rPr>
          <w:sz w:val="24"/>
          <w:szCs w:val="24"/>
          <w:lang w:val="ga-IE"/>
        </w:rPr>
      </w:pPr>
      <w:r w:rsidRPr="00B823F6">
        <w:rPr>
          <w:rStyle w:val="FootnoteReference"/>
          <w:sz w:val="24"/>
          <w:szCs w:val="24"/>
          <w:lang w:val="ga-IE"/>
        </w:rPr>
        <w:footnoteRef/>
      </w:r>
      <w:r w:rsidR="00716FB7" w:rsidRPr="00B823F6">
        <w:rPr>
          <w:sz w:val="24"/>
          <w:szCs w:val="24"/>
          <w:lang w:val="ga-IE"/>
        </w:rPr>
        <w:t xml:space="preserve"> </w:t>
      </w:r>
      <w:r w:rsidR="00716FB7" w:rsidRPr="00B823F6">
        <w:rPr>
          <w:sz w:val="24"/>
          <w:szCs w:val="24"/>
          <w:lang w:val="ga-IE"/>
        </w:rPr>
        <w:tab/>
      </w:r>
      <w:r w:rsidRPr="00B823F6">
        <w:rPr>
          <w:sz w:val="24"/>
          <w:szCs w:val="24"/>
          <w:lang w:val="ga-IE"/>
        </w:rPr>
        <w:t>nár foilsíodh fós san Iris Oifigiúil.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GA"/>
    <w:docVar w:name="dvnumam" w:val="15"/>
    <w:docVar w:name="dvpe" w:val="753.741"/>
    <w:docVar w:name="dvrapporteur" w:val=" Rapóirtéir:"/>
    <w:docVar w:name="dvstar" w:val="***I"/>
    <w:docVar w:name="dvtitre" w:val="Rún reachtach ó Pharlaimint na hEorpa an xx Xxxx 2023 ar an togra le haghaidh Treoir ó Pharlaimint na hEorpa agus ón gComhairle lena leasaítear agus lena gceartaítear Treoir 2005/36/CE a mhéid a bhaineann le haitheantas a thabhairt do cháilíochtaí gairmiúla altraí atá freagrach as cúram ginearálta a cuireadh faoi oiliúint sa Rómáin(COM(2023)0502 – C9-0324/2023 – 2023/0307(COD))"/>
  </w:docVars>
  <w:rsids>
    <w:rsidRoot w:val="00DA3804"/>
    <w:rsid w:val="00002272"/>
    <w:rsid w:val="000047A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147B"/>
    <w:rsid w:val="004C0004"/>
    <w:rsid w:val="004C5D52"/>
    <w:rsid w:val="0050519A"/>
    <w:rsid w:val="005072A1"/>
    <w:rsid w:val="00514517"/>
    <w:rsid w:val="005215B1"/>
    <w:rsid w:val="00545827"/>
    <w:rsid w:val="00560270"/>
    <w:rsid w:val="005C2568"/>
    <w:rsid w:val="006037C0"/>
    <w:rsid w:val="00644D11"/>
    <w:rsid w:val="006631B6"/>
    <w:rsid w:val="00680577"/>
    <w:rsid w:val="006F74FA"/>
    <w:rsid w:val="00716FB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AE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CED"/>
    <w:rsid w:val="009509D8"/>
    <w:rsid w:val="00950B64"/>
    <w:rsid w:val="00981893"/>
    <w:rsid w:val="009C523C"/>
    <w:rsid w:val="009D767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FB6"/>
    <w:rsid w:val="00B558F0"/>
    <w:rsid w:val="00B73BA6"/>
    <w:rsid w:val="00B823F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3105"/>
    <w:rsid w:val="00D058B8"/>
    <w:rsid w:val="00D56C11"/>
    <w:rsid w:val="00D834A0"/>
    <w:rsid w:val="00D872DF"/>
    <w:rsid w:val="00D91E21"/>
    <w:rsid w:val="00DA3804"/>
    <w:rsid w:val="00DA7FCD"/>
    <w:rsid w:val="00E365E1"/>
    <w:rsid w:val="00E820A4"/>
    <w:rsid w:val="00E846A8"/>
    <w:rsid w:val="00EB006A"/>
    <w:rsid w:val="00EB4772"/>
    <w:rsid w:val="00ED169E"/>
    <w:rsid w:val="00ED4235"/>
    <w:rsid w:val="00F04346"/>
    <w:rsid w:val="00F075DC"/>
    <w:rsid w:val="00F149E9"/>
    <w:rsid w:val="00F40EAB"/>
    <w:rsid w:val="00F5134D"/>
    <w:rsid w:val="00F74202"/>
    <w:rsid w:val="00F87713"/>
    <w:rsid w:val="00FB4360"/>
    <w:rsid w:val="00FC12C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52688"/>
  <w15:chartTrackingRefBased/>
  <w15:docId w15:val="{DCC93950-B087-48AA-8D4B-34E3A5DA3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42CED"/>
    <w:rPr>
      <w:b/>
    </w:rPr>
  </w:style>
  <w:style w:type="paragraph" w:customStyle="1" w:styleId="NormalHanging12a">
    <w:name w:val="NormalHanging12a"/>
    <w:basedOn w:val="Normal"/>
    <w:rsid w:val="00942CED"/>
    <w:pPr>
      <w:spacing w:after="240"/>
      <w:ind w:left="567" w:hanging="567"/>
    </w:pPr>
  </w:style>
  <w:style w:type="paragraph" w:customStyle="1" w:styleId="AmCrossRef">
    <w:name w:val="AmCrossRef"/>
    <w:basedOn w:val="Normal"/>
    <w:rsid w:val="00942CED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942CED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942CED"/>
    <w:rPr>
      <w:b/>
      <w:sz w:val="24"/>
      <w:lang w:val="ga-IE"/>
    </w:rPr>
  </w:style>
  <w:style w:type="character" w:customStyle="1" w:styleId="Normal6Char">
    <w:name w:val="Normal6 Char"/>
    <w:basedOn w:val="DefaultParagraphFont"/>
    <w:link w:val="Normal6"/>
    <w:locked/>
    <w:rsid w:val="00942CED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942CED"/>
    <w:pPr>
      <w:spacing w:after="120"/>
    </w:pPr>
  </w:style>
  <w:style w:type="paragraph" w:customStyle="1" w:styleId="ColumnHeading">
    <w:name w:val="ColumnHeading"/>
    <w:basedOn w:val="Normal"/>
    <w:rsid w:val="00942CE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40E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4B14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147B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4B14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147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147B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4B14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147B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ADE95-5267-4469-B3C1-A12F2A0AF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2024-04-16T07:43:00Z</dcterms:created>
  <dcterms:modified xsi:type="dcterms:W3CDTF">2024-04-16T07:43:00Z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