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CF2" w14:paraId="57574A17" w14:textId="77777777" w:rsidTr="0010095E">
        <w:trPr>
          <w:trHeight w:hRule="exact" w:val="1418"/>
        </w:trPr>
        <w:tc>
          <w:tcPr>
            <w:tcW w:w="6804" w:type="dxa"/>
            <w:shd w:val="clear" w:color="auto" w:fill="auto"/>
            <w:vAlign w:val="center"/>
          </w:tcPr>
          <w:p w14:paraId="1D8BFEF9" w14:textId="77777777" w:rsidR="00751A4A" w:rsidRPr="00093CF2" w:rsidRDefault="00BB4FE6" w:rsidP="0010095E">
            <w:pPr>
              <w:pStyle w:val="EPName"/>
            </w:pPr>
            <w:r w:rsidRPr="00093CF2">
              <w:t>Europa-Parlamentet</w:t>
            </w:r>
          </w:p>
          <w:p w14:paraId="1EC16B21" w14:textId="77777777" w:rsidR="00751A4A" w:rsidRPr="00093CF2" w:rsidRDefault="00817416" w:rsidP="00756632">
            <w:pPr>
              <w:pStyle w:val="EPTerm"/>
              <w:rPr>
                <w:rStyle w:val="HideTWBExt"/>
                <w:noProof w:val="0"/>
                <w:vanish w:val="0"/>
                <w:color w:val="auto"/>
              </w:rPr>
            </w:pPr>
            <w:r w:rsidRPr="00093CF2">
              <w:t>2019-2024</w:t>
            </w:r>
          </w:p>
        </w:tc>
        <w:tc>
          <w:tcPr>
            <w:tcW w:w="2268" w:type="dxa"/>
            <w:shd w:val="clear" w:color="auto" w:fill="auto"/>
          </w:tcPr>
          <w:p w14:paraId="7D378E34" w14:textId="77777777" w:rsidR="00751A4A" w:rsidRPr="00093CF2" w:rsidRDefault="00187494" w:rsidP="0010095E">
            <w:pPr>
              <w:pStyle w:val="EPLogo"/>
            </w:pPr>
            <w:r w:rsidRPr="00093CF2">
              <w:rPr>
                <w:noProof/>
                <w:lang w:val="en-GB"/>
              </w:rPr>
              <w:drawing>
                <wp:inline distT="0" distB="0" distL="0" distR="0" wp14:anchorId="5BD6FA1A" wp14:editId="6145AA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C22F18" w14:textId="77777777" w:rsidR="00D058B8" w:rsidRPr="00093CF2" w:rsidRDefault="00D058B8" w:rsidP="004C5D52">
      <w:pPr>
        <w:pStyle w:val="LineTop"/>
      </w:pPr>
    </w:p>
    <w:p w14:paraId="16958449" w14:textId="77777777" w:rsidR="00680577" w:rsidRPr="00093CF2" w:rsidRDefault="00BB4FE6" w:rsidP="00680577">
      <w:pPr>
        <w:pStyle w:val="EPBodyTA1"/>
      </w:pPr>
      <w:r w:rsidRPr="00093CF2">
        <w:t>VEDTAGNE TEKSTER</w:t>
      </w:r>
    </w:p>
    <w:p w14:paraId="0100B2D3" w14:textId="77777777" w:rsidR="00D058B8" w:rsidRPr="00093CF2" w:rsidRDefault="00D058B8" w:rsidP="00D058B8">
      <w:pPr>
        <w:pStyle w:val="LineBottom"/>
      </w:pPr>
    </w:p>
    <w:p w14:paraId="12D8F503" w14:textId="238C0066" w:rsidR="00BB4FE6" w:rsidRPr="00093CF2" w:rsidRDefault="00BB4FE6" w:rsidP="00BB4FE6">
      <w:pPr>
        <w:pStyle w:val="ATHeading1"/>
      </w:pPr>
      <w:bookmarkStart w:id="0" w:name="TANumber"/>
      <w:r w:rsidRPr="00093CF2">
        <w:t>P9_TA(2023)0</w:t>
      </w:r>
      <w:r w:rsidR="001F4231">
        <w:t>452</w:t>
      </w:r>
      <w:bookmarkStart w:id="1" w:name="_GoBack"/>
      <w:bookmarkEnd w:id="0"/>
      <w:bookmarkEnd w:id="1"/>
    </w:p>
    <w:p w14:paraId="283C3BF3" w14:textId="4C709213" w:rsidR="00BB4FE6" w:rsidRPr="00093CF2" w:rsidRDefault="00093CF2" w:rsidP="00BB4FE6">
      <w:pPr>
        <w:pStyle w:val="ATHeading2"/>
      </w:pPr>
      <w:r w:rsidRPr="00093CF2">
        <w:rPr>
          <w:bCs/>
        </w:rPr>
        <w:t>Fiskeripartnerskabsaftalen mellem Det Europæiske Fællesskab og Kiribati (2023-2028). Gennemførelsesprotokol</w:t>
      </w:r>
    </w:p>
    <w:p w14:paraId="29D49FAD" w14:textId="77777777" w:rsidR="00BB4FE6" w:rsidRPr="00093CF2" w:rsidRDefault="00BB4FE6" w:rsidP="00BB4FE6">
      <w:pPr>
        <w:rPr>
          <w:i/>
          <w:vanish/>
        </w:rPr>
      </w:pPr>
      <w:r w:rsidRPr="00093CF2">
        <w:rPr>
          <w:i/>
        </w:rPr>
        <w:fldChar w:fldCharType="begin"/>
      </w:r>
      <w:r w:rsidRPr="00093CF2">
        <w:rPr>
          <w:i/>
        </w:rPr>
        <w:instrText xml:space="preserve"> TC"(</w:instrText>
      </w:r>
      <w:bookmarkStart w:id="2" w:name="DocNumber"/>
      <w:r w:rsidRPr="00093CF2">
        <w:rPr>
          <w:i/>
        </w:rPr>
        <w:instrText>A9-0380/2023</w:instrText>
      </w:r>
      <w:bookmarkEnd w:id="2"/>
      <w:r w:rsidRPr="00093CF2">
        <w:rPr>
          <w:i/>
        </w:rPr>
        <w:instrText xml:space="preserve"> - Ordfører: </w:instrText>
      </w:r>
      <w:proofErr w:type="spellStart"/>
      <w:r w:rsidRPr="00093CF2">
        <w:rPr>
          <w:i/>
        </w:rPr>
        <w:instrText>João</w:instrText>
      </w:r>
      <w:proofErr w:type="spellEnd"/>
      <w:r w:rsidRPr="00093CF2">
        <w:rPr>
          <w:i/>
        </w:rPr>
        <w:instrText xml:space="preserve"> </w:instrText>
      </w:r>
      <w:proofErr w:type="spellStart"/>
      <w:r w:rsidRPr="00093CF2">
        <w:rPr>
          <w:i/>
        </w:rPr>
        <w:instrText>Pimenta</w:instrText>
      </w:r>
      <w:proofErr w:type="spellEnd"/>
      <w:r w:rsidRPr="00093CF2">
        <w:rPr>
          <w:i/>
        </w:rPr>
        <w:instrText xml:space="preserve"> </w:instrText>
      </w:r>
      <w:proofErr w:type="spellStart"/>
      <w:r w:rsidRPr="00093CF2">
        <w:rPr>
          <w:i/>
        </w:rPr>
        <w:instrText>Lopes</w:instrText>
      </w:r>
      <w:proofErr w:type="spellEnd"/>
      <w:r w:rsidRPr="00093CF2">
        <w:rPr>
          <w:i/>
        </w:rPr>
        <w:instrText xml:space="preserve">)"\l3 \n&gt; \* MERGEFORMAT </w:instrText>
      </w:r>
      <w:r w:rsidRPr="00093CF2">
        <w:rPr>
          <w:i/>
        </w:rPr>
        <w:fldChar w:fldCharType="end"/>
      </w:r>
    </w:p>
    <w:p w14:paraId="5CFE6921" w14:textId="77777777" w:rsidR="00BB4FE6" w:rsidRPr="00093CF2" w:rsidRDefault="00BB4FE6" w:rsidP="00BB4FE6">
      <w:pPr>
        <w:rPr>
          <w:vanish/>
        </w:rPr>
      </w:pPr>
      <w:bookmarkStart w:id="3" w:name="Commission"/>
      <w:r w:rsidRPr="00093CF2">
        <w:rPr>
          <w:vanish/>
        </w:rPr>
        <w:t>Fiskeriudvalget</w:t>
      </w:r>
      <w:bookmarkEnd w:id="3"/>
    </w:p>
    <w:p w14:paraId="2713FECE" w14:textId="77777777" w:rsidR="00BB4FE6" w:rsidRPr="00093CF2" w:rsidRDefault="00BB4FE6" w:rsidP="00BB4FE6">
      <w:pPr>
        <w:rPr>
          <w:vanish/>
        </w:rPr>
      </w:pPr>
      <w:bookmarkStart w:id="4" w:name="PE"/>
      <w:r w:rsidRPr="00093CF2">
        <w:rPr>
          <w:vanish/>
        </w:rPr>
        <w:t>PE753.774</w:t>
      </w:r>
      <w:bookmarkEnd w:id="4"/>
    </w:p>
    <w:p w14:paraId="4522DE88" w14:textId="5FB1F94D" w:rsidR="00BB4FE6" w:rsidRPr="00093CF2" w:rsidRDefault="00BB4FE6" w:rsidP="00BB4FE6">
      <w:pPr>
        <w:pStyle w:val="ATHeading3"/>
      </w:pPr>
      <w:bookmarkStart w:id="5" w:name="Sujet"/>
      <w:r w:rsidRPr="00093CF2">
        <w:t xml:space="preserve">Europa-Parlamentets lovgivningsmæssige beslutning af </w:t>
      </w:r>
      <w:r w:rsidR="00886D5F" w:rsidRPr="00093CF2">
        <w:t>12</w:t>
      </w:r>
      <w:r w:rsidRPr="00093CF2">
        <w:t xml:space="preserve">. december 2023 om </w:t>
      </w:r>
      <w:r w:rsidR="00C1314D" w:rsidRPr="00093CF2">
        <w:t xml:space="preserve">udkast </w:t>
      </w:r>
      <w:r w:rsidRPr="00093CF2">
        <w:t>til Rådets afgørelse om indgåelse på Unionens vegne af protokollen til gennemførelse af fiskeripartnerskabsaftalen mellem Det Europæiske Fællesskab på den ene side og Republikken Kiribati på den anden side (2023-2028)</w:t>
      </w:r>
      <w:bookmarkEnd w:id="5"/>
      <w:r w:rsidRPr="00093CF2">
        <w:t xml:space="preserve"> </w:t>
      </w:r>
      <w:bookmarkStart w:id="6" w:name="References"/>
      <w:r w:rsidRPr="00093CF2">
        <w:t>(</w:t>
      </w:r>
      <w:r w:rsidR="00C1314D" w:rsidRPr="00093CF2">
        <w:t>09862/2023</w:t>
      </w:r>
      <w:r w:rsidRPr="00093CF2">
        <w:t xml:space="preserve"> – C9-0356/2023 – 2023/0147(NLE))</w:t>
      </w:r>
      <w:bookmarkEnd w:id="6"/>
    </w:p>
    <w:p w14:paraId="65BFDC00" w14:textId="77777777" w:rsidR="00BB4FE6" w:rsidRPr="00093CF2" w:rsidRDefault="00BB4FE6" w:rsidP="00BB4FE6"/>
    <w:p w14:paraId="0C67C89D" w14:textId="77777777" w:rsidR="006E3798" w:rsidRPr="00093CF2" w:rsidRDefault="006E3798" w:rsidP="006E3798">
      <w:pPr>
        <w:pStyle w:val="NormalBold"/>
      </w:pPr>
      <w:bookmarkStart w:id="7" w:name="TextBodyBegin"/>
      <w:bookmarkEnd w:id="7"/>
      <w:r w:rsidRPr="00093CF2">
        <w:t>(Godkendelse)</w:t>
      </w:r>
    </w:p>
    <w:p w14:paraId="0487F5FF" w14:textId="77777777" w:rsidR="006E3798" w:rsidRPr="00093CF2" w:rsidRDefault="006E3798" w:rsidP="006E3798">
      <w:pPr>
        <w:pStyle w:val="EPComma"/>
      </w:pPr>
      <w:r w:rsidRPr="00093CF2">
        <w:rPr>
          <w:i/>
        </w:rPr>
        <w:t>Europa-Parlamentet</w:t>
      </w:r>
      <w:r w:rsidRPr="00093CF2">
        <w:t>,</w:t>
      </w:r>
    </w:p>
    <w:p w14:paraId="6EF4EBA2" w14:textId="59121DDE" w:rsidR="006E3798" w:rsidRPr="00093CF2" w:rsidRDefault="006E3798" w:rsidP="006E3798">
      <w:pPr>
        <w:pStyle w:val="NormalHanging12a"/>
      </w:pPr>
      <w:r w:rsidRPr="00093CF2">
        <w:t>–</w:t>
      </w:r>
      <w:r w:rsidRPr="00093CF2">
        <w:tab/>
        <w:t xml:space="preserve">der henviser til </w:t>
      </w:r>
      <w:r w:rsidR="00C1314D" w:rsidRPr="00093CF2">
        <w:t xml:space="preserve">udkast </w:t>
      </w:r>
      <w:r w:rsidRPr="00093CF2">
        <w:t>til Rådets afgørelse (</w:t>
      </w:r>
      <w:r w:rsidR="00C1314D" w:rsidRPr="00093CF2">
        <w:t>09862/2023</w:t>
      </w:r>
      <w:r w:rsidRPr="00093CF2">
        <w:t>),</w:t>
      </w:r>
    </w:p>
    <w:p w14:paraId="4500A84D" w14:textId="77777777" w:rsidR="006E3798" w:rsidRPr="00093CF2" w:rsidRDefault="006E3798" w:rsidP="006E3798">
      <w:pPr>
        <w:pStyle w:val="NormalHanging12a"/>
      </w:pPr>
      <w:r w:rsidRPr="00093CF2">
        <w:t>–</w:t>
      </w:r>
      <w:r w:rsidRPr="00093CF2">
        <w:tab/>
        <w:t>der henviser til udkast til protokol om gennemførelse af fiskeripartnerskabsaftalen mellem Det Europæiske Fællesskab på den ene side og Republikken Kiribati på den anden side (2023-2028) (</w:t>
      </w:r>
      <w:r w:rsidR="00C1314D" w:rsidRPr="00093CF2">
        <w:t>0</w:t>
      </w:r>
      <w:r w:rsidRPr="00093CF2">
        <w:t>9890/2023),</w:t>
      </w:r>
    </w:p>
    <w:p w14:paraId="454574F4" w14:textId="77777777" w:rsidR="006E3798" w:rsidRPr="00093CF2" w:rsidRDefault="006E3798" w:rsidP="006E3798">
      <w:pPr>
        <w:pStyle w:val="NormalHanging12a"/>
      </w:pPr>
      <w:r w:rsidRPr="00093CF2">
        <w:t>–</w:t>
      </w:r>
      <w:r w:rsidRPr="00093CF2">
        <w:tab/>
        <w:t>der henviser til den anmodning om godkendelse, som Rådet har forelagt, jf. artikel 43 stk. 2, og artikel 218, stk. 6, andet afsnit, litra a), nr. v), og artikel 218, stk. 7, i traktaten om Den Europæiske Unions funktionsmåde (C9-0356/2023),</w:t>
      </w:r>
    </w:p>
    <w:p w14:paraId="14A48C76" w14:textId="77777777" w:rsidR="006E3798" w:rsidRPr="00093CF2" w:rsidRDefault="006E3798" w:rsidP="006E3798">
      <w:pPr>
        <w:pStyle w:val="NormalHanging12a"/>
      </w:pPr>
      <w:r w:rsidRPr="00093CF2">
        <w:t>–</w:t>
      </w:r>
      <w:r w:rsidRPr="00093CF2">
        <w:tab/>
        <w:t>der henviser til forretningsordenens artikel 105, stk. 1 og 4, og artikel 114, stk. 7,</w:t>
      </w:r>
    </w:p>
    <w:p w14:paraId="07AD39DA" w14:textId="77777777" w:rsidR="006E3798" w:rsidRPr="00093CF2" w:rsidRDefault="006E3798" w:rsidP="006E3798">
      <w:pPr>
        <w:pStyle w:val="NormalHanging12a"/>
      </w:pPr>
      <w:r w:rsidRPr="00093CF2">
        <w:t>–</w:t>
      </w:r>
      <w:r w:rsidRPr="00093CF2">
        <w:tab/>
        <w:t>der henviser til udtalelser fra Udviklingsudvalget og Budgetudvalget,</w:t>
      </w:r>
    </w:p>
    <w:p w14:paraId="1B910F67" w14:textId="77777777" w:rsidR="006E3798" w:rsidRPr="00093CF2" w:rsidRDefault="006E3798" w:rsidP="006E3798">
      <w:pPr>
        <w:pStyle w:val="NormalHanging12a"/>
      </w:pPr>
      <w:r w:rsidRPr="00093CF2">
        <w:t>–</w:t>
      </w:r>
      <w:r w:rsidRPr="00093CF2">
        <w:tab/>
        <w:t>der henviser til henstilling fra Fiskeriudvalget (A9-0380/2023),</w:t>
      </w:r>
    </w:p>
    <w:p w14:paraId="2708A688" w14:textId="77777777" w:rsidR="006E3798" w:rsidRPr="00093CF2" w:rsidRDefault="006E3798" w:rsidP="006E3798">
      <w:pPr>
        <w:pStyle w:val="NormalHanging12a"/>
      </w:pPr>
      <w:r w:rsidRPr="00093CF2">
        <w:t xml:space="preserve">1. </w:t>
      </w:r>
      <w:r w:rsidRPr="00093CF2">
        <w:tab/>
        <w:t>godkender indgåelsen af protokollen;</w:t>
      </w:r>
    </w:p>
    <w:p w14:paraId="11E96728" w14:textId="77777777" w:rsidR="006E3798" w:rsidRPr="00093CF2" w:rsidRDefault="006E3798" w:rsidP="006E3798">
      <w:pPr>
        <w:pStyle w:val="NormalHanging12a"/>
      </w:pPr>
      <w:r w:rsidRPr="00093CF2">
        <w:t xml:space="preserve">2. </w:t>
      </w:r>
      <w:r w:rsidRPr="00093CF2">
        <w:tab/>
        <w:t>pålægger sin formand at sende Parlamentets holdning til Rådet og Kommissionen samt til medlemsstaternes regeringer og parlamenter og Republikken Kiribatis regering og parlament.</w:t>
      </w:r>
    </w:p>
    <w:p w14:paraId="42272267" w14:textId="77777777" w:rsidR="006E3798" w:rsidRPr="00093CF2" w:rsidRDefault="006E3798" w:rsidP="006E3798"/>
    <w:sectPr w:rsidR="006E3798" w:rsidRPr="00093CF2" w:rsidSect="000E59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EE1DC" w14:textId="77777777" w:rsidR="00BB4FE6" w:rsidRPr="000E59A0" w:rsidRDefault="00BB4FE6">
      <w:r w:rsidRPr="000E59A0">
        <w:separator/>
      </w:r>
    </w:p>
  </w:endnote>
  <w:endnote w:type="continuationSeparator" w:id="0">
    <w:p w14:paraId="7249CB3B" w14:textId="77777777" w:rsidR="00BB4FE6" w:rsidRPr="000E59A0" w:rsidRDefault="00BB4FE6">
      <w:r w:rsidRPr="000E59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1508C" w14:textId="77777777" w:rsidR="00064002" w:rsidRPr="000E59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C41A4" w14:textId="77777777" w:rsidR="00064002" w:rsidRPr="000E59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BB7C" w14:textId="77777777" w:rsidR="00064002" w:rsidRPr="000E59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D1D59" w14:textId="77777777" w:rsidR="00BB4FE6" w:rsidRPr="000E59A0" w:rsidRDefault="00BB4FE6">
      <w:r w:rsidRPr="000E59A0">
        <w:separator/>
      </w:r>
    </w:p>
  </w:footnote>
  <w:footnote w:type="continuationSeparator" w:id="0">
    <w:p w14:paraId="2EB1D687" w14:textId="77777777" w:rsidR="00BB4FE6" w:rsidRPr="000E59A0" w:rsidRDefault="00BB4FE6">
      <w:r w:rsidRPr="000E59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D8D46" w14:textId="77777777" w:rsidR="00064002" w:rsidRPr="000E59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27CEF" w14:textId="77777777" w:rsidR="00064002" w:rsidRPr="000E59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D8BD" w14:textId="77777777" w:rsidR="00064002" w:rsidRPr="000E59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DA"/>
    <w:docVar w:name="dvnumam" w:val="0"/>
    <w:docVar w:name="dvpe" w:val="753.774"/>
    <w:docVar w:name="dvrapporteur" w:val="Ordfører: "/>
    <w:docVar w:name="dvstar" w:val="***"/>
    <w:docVar w:name="dvtitre" w:val="Europa-Parlamentets lovgivningsmæssige beslutning af xx. december 2023 om forslag til Rådets afgørelse om indgåelse på Unionens vegne af protokollen til gennemførelse af fiskeripartnerskabsaftalen mellem Det Europæiske Fællesskab på den ene side og Republikken Kiribati på den anden side (2023-2028)(COM(2023)0251 – C9-0356/2023 – 2023/0147(NLE))"/>
  </w:docVars>
  <w:rsids>
    <w:rsidRoot w:val="00BB4FE6"/>
    <w:rsid w:val="00002272"/>
    <w:rsid w:val="00064002"/>
    <w:rsid w:val="000677B9"/>
    <w:rsid w:val="000831BA"/>
    <w:rsid w:val="00093CF2"/>
    <w:rsid w:val="000A42CC"/>
    <w:rsid w:val="000E59A0"/>
    <w:rsid w:val="000E7DD9"/>
    <w:rsid w:val="0010095E"/>
    <w:rsid w:val="00125B37"/>
    <w:rsid w:val="00187494"/>
    <w:rsid w:val="001F32AE"/>
    <w:rsid w:val="001F4231"/>
    <w:rsid w:val="002767FF"/>
    <w:rsid w:val="002B18FE"/>
    <w:rsid w:val="002B5493"/>
    <w:rsid w:val="00343214"/>
    <w:rsid w:val="00361C00"/>
    <w:rsid w:val="00395FA1"/>
    <w:rsid w:val="003E15D4"/>
    <w:rsid w:val="00411CCE"/>
    <w:rsid w:val="0041666E"/>
    <w:rsid w:val="00421060"/>
    <w:rsid w:val="00471C19"/>
    <w:rsid w:val="004867E3"/>
    <w:rsid w:val="00490BC8"/>
    <w:rsid w:val="00494A28"/>
    <w:rsid w:val="004C0004"/>
    <w:rsid w:val="004C5D52"/>
    <w:rsid w:val="0050519A"/>
    <w:rsid w:val="005072A1"/>
    <w:rsid w:val="00514517"/>
    <w:rsid w:val="00545827"/>
    <w:rsid w:val="00560270"/>
    <w:rsid w:val="005C2568"/>
    <w:rsid w:val="006037C0"/>
    <w:rsid w:val="006631B6"/>
    <w:rsid w:val="00680577"/>
    <w:rsid w:val="006E379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D5F"/>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FE6"/>
    <w:rsid w:val="00BD48FE"/>
    <w:rsid w:val="00BD7BD8"/>
    <w:rsid w:val="00BE6ADC"/>
    <w:rsid w:val="00C05BFE"/>
    <w:rsid w:val="00C1314D"/>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017CB"/>
  <w15:chartTrackingRefBased/>
  <w15:docId w15:val="{76938A05-FBFE-44A9-B760-3ACAD2D7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3798"/>
    <w:pPr>
      <w:spacing w:before="480" w:after="240"/>
    </w:pPr>
  </w:style>
  <w:style w:type="paragraph" w:customStyle="1" w:styleId="NormalBold">
    <w:name w:val="NormalBold"/>
    <w:basedOn w:val="Normal"/>
    <w:rsid w:val="006E3798"/>
    <w:rPr>
      <w:b/>
    </w:rPr>
  </w:style>
  <w:style w:type="paragraph" w:customStyle="1" w:styleId="NormalHanging12a">
    <w:name w:val="NormalHanging12a"/>
    <w:basedOn w:val="Normal"/>
    <w:rsid w:val="006E3798"/>
    <w:pPr>
      <w:spacing w:after="240"/>
      <w:ind w:left="567" w:hanging="567"/>
    </w:pPr>
  </w:style>
  <w:style w:type="character" w:styleId="CommentReference">
    <w:name w:val="annotation reference"/>
    <w:basedOn w:val="DefaultParagraphFont"/>
    <w:rsid w:val="00C1314D"/>
    <w:rPr>
      <w:sz w:val="16"/>
      <w:szCs w:val="16"/>
    </w:rPr>
  </w:style>
  <w:style w:type="paragraph" w:styleId="CommentText">
    <w:name w:val="annotation text"/>
    <w:basedOn w:val="Normal"/>
    <w:link w:val="CommentTextChar"/>
    <w:rsid w:val="00C1314D"/>
    <w:rPr>
      <w:sz w:val="20"/>
    </w:rPr>
  </w:style>
  <w:style w:type="character" w:customStyle="1" w:styleId="CommentTextChar">
    <w:name w:val="Comment Text Char"/>
    <w:basedOn w:val="DefaultParagraphFont"/>
    <w:link w:val="CommentText"/>
    <w:rsid w:val="00C1314D"/>
    <w:rPr>
      <w:lang w:val="da-DK"/>
    </w:rPr>
  </w:style>
  <w:style w:type="paragraph" w:styleId="CommentSubject">
    <w:name w:val="annotation subject"/>
    <w:basedOn w:val="CommentText"/>
    <w:next w:val="CommentText"/>
    <w:link w:val="CommentSubjectChar"/>
    <w:rsid w:val="00C1314D"/>
    <w:rPr>
      <w:b/>
      <w:bCs/>
    </w:rPr>
  </w:style>
  <w:style w:type="character" w:customStyle="1" w:styleId="CommentSubjectChar">
    <w:name w:val="Comment Subject Char"/>
    <w:basedOn w:val="CommentTextChar"/>
    <w:link w:val="CommentSubject"/>
    <w:rsid w:val="00C1314D"/>
    <w:rPr>
      <w:b/>
      <w:bCs/>
      <w:lang w:val="da-DK"/>
    </w:rPr>
  </w:style>
  <w:style w:type="paragraph" w:styleId="BalloonText">
    <w:name w:val="Balloon Text"/>
    <w:basedOn w:val="Normal"/>
    <w:link w:val="BalloonTextChar"/>
    <w:rsid w:val="00C1314D"/>
    <w:rPr>
      <w:rFonts w:ascii="Segoe UI" w:hAnsi="Segoe UI" w:cs="Segoe UI"/>
      <w:sz w:val="18"/>
      <w:szCs w:val="18"/>
    </w:rPr>
  </w:style>
  <w:style w:type="character" w:customStyle="1" w:styleId="BalloonTextChar">
    <w:name w:val="Balloon Text Char"/>
    <w:basedOn w:val="DefaultParagraphFont"/>
    <w:link w:val="BalloonText"/>
    <w:rsid w:val="00C1314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FFC12-54B3-40CB-9B56-3E045214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2023-12-12T12:02:00Z</dcterms:created>
  <dcterms:modified xsi:type="dcterms:W3CDTF">2023-12-12T12:02:00Z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A9-0380/2023</vt:lpwstr>
  </property>
  <property fmtid="{D5CDD505-2E9C-101B-9397-08002B2CF9AE}" pid="4" name="&lt;Type&gt;">
    <vt:lpwstr>RR</vt:lpwstr>
  </property>
</Properties>
</file>