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20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20FD" w:rsidRDefault="00EC7A40" w:rsidP="0010095E">
            <w:pPr>
              <w:pStyle w:val="EPName"/>
            </w:pPr>
            <w:bookmarkStart w:id="0" w:name="_GoBack"/>
            <w:bookmarkEnd w:id="0"/>
            <w:r w:rsidRPr="00B220FD">
              <w:t>Európai Parlament</w:t>
            </w:r>
          </w:p>
          <w:p w:rsidR="00751A4A" w:rsidRPr="00B220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20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220FD" w:rsidRDefault="00187494" w:rsidP="0010095E">
            <w:pPr>
              <w:pStyle w:val="EPLogo"/>
            </w:pPr>
            <w:r w:rsidRPr="00B220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20FD" w:rsidRDefault="00D058B8" w:rsidP="004C5D52">
      <w:pPr>
        <w:pStyle w:val="LineTop"/>
      </w:pPr>
    </w:p>
    <w:p w:rsidR="00680577" w:rsidRPr="00B220FD" w:rsidRDefault="00EC7A40" w:rsidP="00680577">
      <w:pPr>
        <w:pStyle w:val="EPBodyTA1"/>
      </w:pPr>
      <w:r w:rsidRPr="00B220FD">
        <w:t>ELFOGADOTT SZÖVEGEK</w:t>
      </w:r>
    </w:p>
    <w:p w:rsidR="00D058B8" w:rsidRPr="00B220FD" w:rsidRDefault="00D058B8" w:rsidP="00D058B8">
      <w:pPr>
        <w:pStyle w:val="LineBottom"/>
      </w:pPr>
    </w:p>
    <w:p w:rsidR="00EC7A40" w:rsidRPr="00B220FD" w:rsidRDefault="00EC7A40" w:rsidP="00EC7A40">
      <w:pPr>
        <w:pStyle w:val="ATHeading1"/>
      </w:pPr>
      <w:bookmarkStart w:id="1" w:name="TANumber"/>
      <w:r w:rsidRPr="00B220FD">
        <w:t>P9_</w:t>
      </w:r>
      <w:proofErr w:type="gramStart"/>
      <w:r w:rsidRPr="00B220FD">
        <w:t>TA(</w:t>
      </w:r>
      <w:proofErr w:type="gramEnd"/>
      <w:r w:rsidRPr="00B220FD">
        <w:t>2023)</w:t>
      </w:r>
      <w:bookmarkEnd w:id="1"/>
      <w:r w:rsidR="00B220FD" w:rsidRPr="00B220FD">
        <w:t>0</w:t>
      </w:r>
      <w:r w:rsidR="00B220FD" w:rsidRPr="00B220FD">
        <w:t>452</w:t>
      </w:r>
    </w:p>
    <w:p w:rsidR="00EC7A40" w:rsidRPr="00B220FD" w:rsidRDefault="00080729" w:rsidP="00EC7A40">
      <w:pPr>
        <w:pStyle w:val="ATHeading2"/>
      </w:pPr>
      <w:bookmarkStart w:id="2" w:name="title"/>
      <w:r w:rsidRPr="00B220FD">
        <w:rPr>
          <w:bCs/>
        </w:rPr>
        <w:t>Az EK és Kiribati között létrejött halászati partnerségi megállapodás (2023–2028) végrehajtásról szóló jegyzőkönyv</w:t>
      </w:r>
      <w:bookmarkEnd w:id="2"/>
    </w:p>
    <w:p w:rsidR="00EC7A40" w:rsidRPr="00B220FD" w:rsidRDefault="00EC7A40" w:rsidP="00EC7A40">
      <w:pPr>
        <w:rPr>
          <w:i/>
          <w:vanish/>
        </w:rPr>
      </w:pPr>
      <w:r w:rsidRPr="00B220FD">
        <w:rPr>
          <w:i/>
        </w:rPr>
        <w:fldChar w:fldCharType="begin"/>
      </w:r>
      <w:r w:rsidRPr="00B220FD">
        <w:rPr>
          <w:i/>
        </w:rPr>
        <w:instrText xml:space="preserve"> TC"(</w:instrText>
      </w:r>
      <w:bookmarkStart w:id="3" w:name="DocNumber"/>
      <w:r w:rsidRPr="00B220FD">
        <w:rPr>
          <w:i/>
        </w:rPr>
        <w:instrText>A9-0380/2023</w:instrText>
      </w:r>
      <w:bookmarkEnd w:id="3"/>
      <w:r w:rsidRPr="00B220FD">
        <w:rPr>
          <w:i/>
        </w:rPr>
        <w:instrText xml:space="preserve"> - Előadó: João Pimenta Lopes)"\l3 \n&gt; \* MERGEFORMAT </w:instrText>
      </w:r>
      <w:r w:rsidRPr="00B220FD">
        <w:rPr>
          <w:i/>
        </w:rPr>
        <w:fldChar w:fldCharType="end"/>
      </w:r>
    </w:p>
    <w:p w:rsidR="00EC7A40" w:rsidRPr="00B220FD" w:rsidRDefault="00EC7A40" w:rsidP="00EC7A40">
      <w:pPr>
        <w:rPr>
          <w:vanish/>
        </w:rPr>
      </w:pPr>
      <w:bookmarkStart w:id="4" w:name="Commission"/>
      <w:r w:rsidRPr="00B220FD">
        <w:rPr>
          <w:vanish/>
        </w:rPr>
        <w:t>Halászati Bizottság</w:t>
      </w:r>
      <w:bookmarkEnd w:id="4"/>
    </w:p>
    <w:p w:rsidR="00EC7A40" w:rsidRPr="00B220FD" w:rsidRDefault="00EC7A40" w:rsidP="00EC7A40">
      <w:pPr>
        <w:rPr>
          <w:vanish/>
        </w:rPr>
      </w:pPr>
      <w:bookmarkStart w:id="5" w:name="PE"/>
      <w:r w:rsidRPr="00B220FD">
        <w:rPr>
          <w:vanish/>
        </w:rPr>
        <w:t>PE753.774</w:t>
      </w:r>
      <w:bookmarkEnd w:id="5"/>
    </w:p>
    <w:p w:rsidR="00EC7A40" w:rsidRPr="00B220FD" w:rsidRDefault="00EC7A40" w:rsidP="00EC7A40">
      <w:pPr>
        <w:pStyle w:val="ATHeading3"/>
      </w:pPr>
      <w:bookmarkStart w:id="6" w:name="Sujet"/>
      <w:r w:rsidRPr="00B220FD">
        <w:t xml:space="preserve">Az Európai Parlament 2023. </w:t>
      </w:r>
      <w:r w:rsidR="00080729" w:rsidRPr="00B220FD">
        <w:t>december</w:t>
      </w:r>
      <w:r w:rsidRPr="00B220FD">
        <w:t xml:space="preserve"> </w:t>
      </w:r>
      <w:r w:rsidR="00222230" w:rsidRPr="00B220FD">
        <w:t>12-</w:t>
      </w:r>
      <w:r w:rsidRPr="00B220FD">
        <w:t xml:space="preserve">i jogalkotási állásfoglalása az egyrészről az Európai Közösség, másrészről a Kiribati Köztársaság között létrejött halászati partnerségi megállapodás végrehajtásáról szóló jegyzőkönyvnek (2023-2028) az Unió </w:t>
      </w:r>
      <w:proofErr w:type="gramStart"/>
      <w:r w:rsidRPr="00B220FD">
        <w:t>nevében</w:t>
      </w:r>
      <w:proofErr w:type="gramEnd"/>
      <w:r w:rsidRPr="00B220FD">
        <w:t xml:space="preserve"> történő megkötéséről szóló tanácsi határozatra irányuló </w:t>
      </w:r>
      <w:bookmarkStart w:id="7" w:name="References"/>
      <w:bookmarkEnd w:id="6"/>
      <w:r w:rsidR="00080729" w:rsidRPr="00B220FD">
        <w:t xml:space="preserve">tervezetről </w:t>
      </w:r>
      <w:r w:rsidRPr="00B220FD">
        <w:t>(</w:t>
      </w:r>
      <w:r w:rsidR="00080729" w:rsidRPr="00B220FD">
        <w:t>09862/2023</w:t>
      </w:r>
      <w:r w:rsidRPr="00B220FD">
        <w:t xml:space="preserve"> – C9-0356/2023 – 2023/0147(NLE))</w:t>
      </w:r>
      <w:bookmarkEnd w:id="7"/>
    </w:p>
    <w:p w:rsidR="006E5205" w:rsidRPr="00B220FD" w:rsidRDefault="006E5205" w:rsidP="006E5205">
      <w:pPr>
        <w:pStyle w:val="NormalBold"/>
      </w:pPr>
      <w:bookmarkStart w:id="8" w:name="TextBodyBegin"/>
      <w:bookmarkEnd w:id="8"/>
      <w:r w:rsidRPr="00B220FD">
        <w:t>(Egyetértés)</w:t>
      </w:r>
    </w:p>
    <w:p w:rsidR="006E5205" w:rsidRPr="00B220FD" w:rsidRDefault="006E5205" w:rsidP="00144FF8">
      <w:pPr>
        <w:pStyle w:val="EPComma"/>
        <w:widowControl/>
        <w:spacing w:before="360"/>
        <w:ind w:left="567" w:hanging="567"/>
      </w:pPr>
      <w:r w:rsidRPr="00B220FD">
        <w:rPr>
          <w:i/>
        </w:rPr>
        <w:t>Az Európai Parlament,</w:t>
      </w:r>
    </w:p>
    <w:p w:rsidR="006E5205" w:rsidRPr="00B220FD" w:rsidRDefault="006E5205" w:rsidP="00080729">
      <w:pPr>
        <w:pStyle w:val="NormalHanging12a"/>
        <w:widowControl/>
      </w:pPr>
      <w:r w:rsidRPr="00B220FD">
        <w:t>–</w:t>
      </w:r>
      <w:r w:rsidRPr="00B220FD">
        <w:tab/>
        <w:t xml:space="preserve">tekintettel a tanácsi határozatra irányuló </w:t>
      </w:r>
      <w:r w:rsidR="00080729" w:rsidRPr="00B220FD">
        <w:t xml:space="preserve">tervezetre </w:t>
      </w:r>
      <w:r w:rsidRPr="00B220FD">
        <w:t>(</w:t>
      </w:r>
      <w:r w:rsidR="00080729" w:rsidRPr="00B220FD">
        <w:t>09862/2023</w:t>
      </w:r>
      <w:r w:rsidRPr="00B220FD">
        <w:t>),</w:t>
      </w:r>
    </w:p>
    <w:p w:rsidR="006E5205" w:rsidRPr="00B220FD" w:rsidRDefault="006E5205" w:rsidP="00080729">
      <w:pPr>
        <w:pStyle w:val="NormalHanging12a"/>
        <w:widowControl/>
      </w:pPr>
      <w:r w:rsidRPr="00B220FD">
        <w:t>–</w:t>
      </w:r>
      <w:r w:rsidRPr="00B220FD">
        <w:tab/>
        <w:t>tekintettel az egyrészről az Európai Közösség, másrészről a Kiribati Köztársaság között létrejött halászati partnerségi megállapodás végrehajtásáról szóló jegyzőkönyv (2023–2028) tervezetére (</w:t>
      </w:r>
      <w:r w:rsidR="00080729" w:rsidRPr="00B220FD">
        <w:t>0</w:t>
      </w:r>
      <w:r w:rsidRPr="00B220FD">
        <w:t>9890/2023);</w:t>
      </w:r>
    </w:p>
    <w:p w:rsidR="006E5205" w:rsidRPr="00B220FD" w:rsidRDefault="006E5205" w:rsidP="00080729">
      <w:pPr>
        <w:pStyle w:val="NormalHanging12a"/>
        <w:widowControl/>
      </w:pPr>
      <w:r w:rsidRPr="00B220FD">
        <w:t>–</w:t>
      </w:r>
      <w:r w:rsidRPr="00B220FD">
        <w:tab/>
        <w:t xml:space="preserve">tekintettel a Tanács által az Európai Unió működéséről szóló szerződés 43. cikkének (2) bekezdésével és 218. cikke (6) bekezdése második </w:t>
      </w:r>
      <w:proofErr w:type="spellStart"/>
      <w:r w:rsidRPr="00B220FD">
        <w:t>albekezdése</w:t>
      </w:r>
      <w:proofErr w:type="spellEnd"/>
      <w:r w:rsidRPr="00B220FD">
        <w:t xml:space="preserve"> a) pontjának v. alpontjával, valamint (7) bekezdésével összhangban előterjesztett, egyetértésre irányuló kérelemre (C9-0356/2023),</w:t>
      </w:r>
    </w:p>
    <w:p w:rsidR="006E5205" w:rsidRPr="00B220FD" w:rsidRDefault="006E5205" w:rsidP="00080729">
      <w:pPr>
        <w:pStyle w:val="NormalHanging12a"/>
        <w:widowControl/>
      </w:pPr>
      <w:r w:rsidRPr="00B220FD">
        <w:t>–</w:t>
      </w:r>
      <w:r w:rsidRPr="00B220FD">
        <w:tab/>
        <w:t>tekintettel eljárási szabályzata 105. cikkének (1) és (4) bekezdésére, valamint 114. cikkének (7) bekezdésére,</w:t>
      </w:r>
    </w:p>
    <w:p w:rsidR="006E5205" w:rsidRPr="00B220FD" w:rsidRDefault="006E5205" w:rsidP="00080729">
      <w:pPr>
        <w:pStyle w:val="NormalHanging12a"/>
        <w:widowControl/>
      </w:pPr>
      <w:r w:rsidRPr="00B220FD">
        <w:t>–</w:t>
      </w:r>
      <w:r w:rsidRPr="00B220FD">
        <w:tab/>
        <w:t>tekintettel a Fejlesztési Bizottság és a Költségvetési Bizottság véleményére,</w:t>
      </w:r>
    </w:p>
    <w:p w:rsidR="006E5205" w:rsidRPr="00B220FD" w:rsidRDefault="006E5205" w:rsidP="00080729">
      <w:pPr>
        <w:pStyle w:val="NormalHanging12a"/>
        <w:widowControl/>
      </w:pPr>
      <w:r w:rsidRPr="00B220FD">
        <w:t>–</w:t>
      </w:r>
      <w:r w:rsidRPr="00B220FD">
        <w:tab/>
        <w:t>tekintettel a Halászati Bizottság ajánlására (A9-0380/2023),</w:t>
      </w:r>
    </w:p>
    <w:p w:rsidR="006E5205" w:rsidRPr="00B220FD" w:rsidRDefault="006E5205" w:rsidP="00080729">
      <w:pPr>
        <w:pStyle w:val="NormalHanging12a"/>
        <w:widowControl/>
      </w:pPr>
      <w:r w:rsidRPr="00B220FD">
        <w:t>1.</w:t>
      </w:r>
      <w:r w:rsidRPr="00B220FD">
        <w:tab/>
        <w:t>egyetért a jegyzőkönyv megkötésével;</w:t>
      </w:r>
    </w:p>
    <w:p w:rsidR="00E365E1" w:rsidRPr="00B220FD" w:rsidRDefault="006E5205" w:rsidP="00B220FD">
      <w:pPr>
        <w:pStyle w:val="NormalHanging12a"/>
        <w:widowControl/>
      </w:pPr>
      <w:r w:rsidRPr="00B220FD">
        <w:t>2.</w:t>
      </w:r>
      <w:r w:rsidRPr="00B220FD">
        <w:tab/>
        <w:t>utasítja elnökét, hogy továbbítsa a Parlament álláspontját a Tanácsnak, a Bizottságnak, valamint a tagállamok és a Kiribati Köztársaság kormányának és parlamentjének.</w:t>
      </w:r>
    </w:p>
    <w:sectPr w:rsidR="00E365E1" w:rsidRPr="00B220FD" w:rsidSect="00423E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A40" w:rsidRPr="00423EFD" w:rsidRDefault="00EC7A40">
      <w:r w:rsidRPr="00423EFD">
        <w:separator/>
      </w:r>
    </w:p>
  </w:endnote>
  <w:endnote w:type="continuationSeparator" w:id="0">
    <w:p w:rsidR="00EC7A40" w:rsidRPr="00423EFD" w:rsidRDefault="00EC7A40">
      <w:r w:rsidRPr="00423E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E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E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E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A40" w:rsidRPr="00423EFD" w:rsidRDefault="00EC7A40">
      <w:r w:rsidRPr="00423EFD">
        <w:separator/>
      </w:r>
    </w:p>
  </w:footnote>
  <w:footnote w:type="continuationSeparator" w:id="0">
    <w:p w:rsidR="00EC7A40" w:rsidRPr="00423EFD" w:rsidRDefault="00EC7A40">
      <w:r w:rsidRPr="00423EF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E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E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E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HU"/>
    <w:docVar w:name="dvnumam" w:val="0"/>
    <w:docVar w:name="dvpe" w:val="753.774"/>
    <w:docVar w:name="dvrapporteur" w:val="Előadó: "/>
    <w:docVar w:name="dvstar" w:val="***"/>
    <w:docVar w:name="dvtitre" w:val="Az Európai Parlament 2023.  ...-i jogalkotási állásfoglalása az egyrészről az Európai Közösség, másrészről a Kiribati Köztársaság között létrejött halászati partnerségi megállapodás végrehajtásáról szóló jegyzőkönyvnek (2023-2028) az Unió nevében történő megkötéséről szóló tanácsi határozatra irányuló javaslatról(COM(2023)0251 – C9-0356/2023 – 2023/0147(NLE))"/>
  </w:docVars>
  <w:rsids>
    <w:rsidRoot w:val="00EC7A40"/>
    <w:rsid w:val="00002272"/>
    <w:rsid w:val="00064002"/>
    <w:rsid w:val="000677B9"/>
    <w:rsid w:val="00080729"/>
    <w:rsid w:val="000831BA"/>
    <w:rsid w:val="000A42CC"/>
    <w:rsid w:val="000E7DD9"/>
    <w:rsid w:val="0010095E"/>
    <w:rsid w:val="00125B37"/>
    <w:rsid w:val="00144FF8"/>
    <w:rsid w:val="00187494"/>
    <w:rsid w:val="001F32AE"/>
    <w:rsid w:val="002222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EF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520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0F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0B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A4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34625"/>
  <w15:chartTrackingRefBased/>
  <w15:docId w15:val="{FB4242E5-E47C-4622-BB9B-F91DCBFB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5205"/>
    <w:pPr>
      <w:spacing w:before="480" w:after="240"/>
    </w:pPr>
  </w:style>
  <w:style w:type="paragraph" w:customStyle="1" w:styleId="NormalBold">
    <w:name w:val="NormalBold"/>
    <w:basedOn w:val="Normal"/>
    <w:rsid w:val="006E5205"/>
    <w:rPr>
      <w:b/>
    </w:rPr>
  </w:style>
  <w:style w:type="paragraph" w:customStyle="1" w:styleId="NormalHanging12a">
    <w:name w:val="NormalHanging12a"/>
    <w:basedOn w:val="Normal"/>
    <w:rsid w:val="006E520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22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223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BDEFF-C1C8-4ED8-AEAD-509AC73FA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2023-12-12T12:02:00Z</dcterms:created>
  <dcterms:modified xsi:type="dcterms:W3CDTF">2023-12-12T12:02:00Z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