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9B557B" w14:paraId="24BB0007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9403F8A" w14:textId="77777777" w:rsidR="00751A4A" w:rsidRPr="009B557B" w:rsidRDefault="00364CC4" w:rsidP="0010095E">
            <w:pPr>
              <w:pStyle w:val="EPName"/>
            </w:pPr>
            <w:r w:rsidRPr="009B557B">
              <w:t>Europa-Parlamentet</w:t>
            </w:r>
          </w:p>
          <w:p w14:paraId="00D25758" w14:textId="77777777" w:rsidR="00751A4A" w:rsidRPr="009B557B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F70B93">
              <w:t>2019</w:t>
            </w:r>
            <w:r w:rsidRPr="009B557B">
              <w:t>-</w:t>
            </w:r>
            <w:r w:rsidRPr="00F70B93">
              <w:t>2024</w:t>
            </w:r>
          </w:p>
        </w:tc>
        <w:tc>
          <w:tcPr>
            <w:tcW w:w="2268" w:type="dxa"/>
            <w:shd w:val="clear" w:color="auto" w:fill="auto"/>
          </w:tcPr>
          <w:p w14:paraId="206D8604" w14:textId="77777777" w:rsidR="00751A4A" w:rsidRPr="009B557B" w:rsidRDefault="00187494" w:rsidP="0010095E">
            <w:pPr>
              <w:pStyle w:val="EPLogo"/>
            </w:pPr>
            <w:r w:rsidRPr="009B557B">
              <w:rPr>
                <w:noProof/>
                <w:lang w:val="en-GB"/>
              </w:rPr>
              <w:drawing>
                <wp:inline distT="0" distB="0" distL="0" distR="0" wp14:anchorId="6A242CAB" wp14:editId="08D29968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4FCD0D7" w14:textId="77777777" w:rsidR="00D058B8" w:rsidRPr="009B557B" w:rsidRDefault="00D058B8" w:rsidP="004C5D52">
      <w:pPr>
        <w:pStyle w:val="LineTop"/>
      </w:pPr>
    </w:p>
    <w:p w14:paraId="61E4A474" w14:textId="77777777" w:rsidR="00680577" w:rsidRPr="009B557B" w:rsidRDefault="00364CC4" w:rsidP="00680577">
      <w:pPr>
        <w:pStyle w:val="EPBodyTA1"/>
      </w:pPr>
      <w:r w:rsidRPr="009B557B">
        <w:t>VEDTAGNE TEKSTER</w:t>
      </w:r>
    </w:p>
    <w:p w14:paraId="1B85DE42" w14:textId="77777777" w:rsidR="00D058B8" w:rsidRPr="009B557B" w:rsidRDefault="00D058B8" w:rsidP="00D058B8">
      <w:pPr>
        <w:pStyle w:val="LineBottom"/>
      </w:pPr>
    </w:p>
    <w:p w14:paraId="79AC392E" w14:textId="3A506C12" w:rsidR="00364CC4" w:rsidRPr="009B557B" w:rsidRDefault="00364CC4" w:rsidP="00364CC4">
      <w:pPr>
        <w:pStyle w:val="ATHeading1"/>
      </w:pPr>
      <w:bookmarkStart w:id="0" w:name="TANumber"/>
      <w:r w:rsidRPr="009B557B">
        <w:t>P</w:t>
      </w:r>
      <w:r w:rsidRPr="00F70B93">
        <w:t>9</w:t>
      </w:r>
      <w:r w:rsidRPr="009B557B">
        <w:t>_</w:t>
      </w:r>
      <w:proofErr w:type="gramStart"/>
      <w:r w:rsidRPr="009B557B">
        <w:t>TA(</w:t>
      </w:r>
      <w:proofErr w:type="gramEnd"/>
      <w:r w:rsidRPr="00F70B93">
        <w:t>2024</w:t>
      </w:r>
      <w:r w:rsidRPr="009B557B">
        <w:t>)</w:t>
      </w:r>
      <w:r w:rsidRPr="00F70B93">
        <w:t>000</w:t>
      </w:r>
      <w:bookmarkEnd w:id="0"/>
      <w:r w:rsidR="0065281B" w:rsidRPr="00F70B93">
        <w:t>5</w:t>
      </w:r>
    </w:p>
    <w:p w14:paraId="5F1A842F" w14:textId="6127834B" w:rsidR="00364CC4" w:rsidRPr="009B557B" w:rsidRDefault="003555BF" w:rsidP="003555BF">
      <w:pPr>
        <w:pStyle w:val="ATHeading2"/>
      </w:pPr>
      <w:r>
        <w:t>Exceptionelle handelsforanstaltninger for lande og territorier, der deltager i eller er knyttet til stabiliserings- og associeringsprocessen</w:t>
      </w:r>
    </w:p>
    <w:p w14:paraId="174DDD43" w14:textId="77777777" w:rsidR="00364CC4" w:rsidRPr="009B557B" w:rsidRDefault="00364CC4" w:rsidP="00364CC4">
      <w:pPr>
        <w:rPr>
          <w:i/>
          <w:vanish/>
        </w:rPr>
      </w:pPr>
      <w:r w:rsidRPr="009B557B">
        <w:rPr>
          <w:i/>
        </w:rPr>
        <w:fldChar w:fldCharType="begin"/>
      </w:r>
      <w:r w:rsidRPr="009B557B">
        <w:rPr>
          <w:i/>
        </w:rPr>
        <w:instrText xml:space="preserve"> TC"(</w:instrText>
      </w:r>
      <w:bookmarkStart w:id="1" w:name="DocNumber"/>
      <w:r w:rsidRPr="009B557B">
        <w:rPr>
          <w:i/>
        </w:rPr>
        <w:instrText>A</w:instrText>
      </w:r>
      <w:r w:rsidRPr="00F70B93">
        <w:rPr>
          <w:i/>
        </w:rPr>
        <w:instrText>9</w:instrText>
      </w:r>
      <w:r w:rsidRPr="009B557B">
        <w:rPr>
          <w:i/>
        </w:rPr>
        <w:instrText>-</w:instrText>
      </w:r>
      <w:r w:rsidRPr="00F70B93">
        <w:rPr>
          <w:i/>
        </w:rPr>
        <w:instrText>0001</w:instrText>
      </w:r>
      <w:r w:rsidRPr="009B557B">
        <w:rPr>
          <w:i/>
        </w:rPr>
        <w:instrText>/</w:instrText>
      </w:r>
      <w:r w:rsidRPr="00F70B93">
        <w:rPr>
          <w:i/>
        </w:rPr>
        <w:instrText>2024</w:instrText>
      </w:r>
      <w:bookmarkEnd w:id="1"/>
      <w:r w:rsidRPr="009B557B">
        <w:rPr>
          <w:i/>
        </w:rPr>
        <w:instrText xml:space="preserve"> - Ordfører: Magdalena </w:instrText>
      </w:r>
      <w:proofErr w:type="spellStart"/>
      <w:r w:rsidRPr="009B557B">
        <w:rPr>
          <w:i/>
        </w:rPr>
        <w:instrText>Adamowicz</w:instrText>
      </w:r>
      <w:proofErr w:type="spellEnd"/>
      <w:r w:rsidRPr="009B557B">
        <w:rPr>
          <w:i/>
        </w:rPr>
        <w:instrText>)"\l</w:instrText>
      </w:r>
      <w:r w:rsidRPr="00F70B93">
        <w:rPr>
          <w:i/>
        </w:rPr>
        <w:instrText>3</w:instrText>
      </w:r>
      <w:r w:rsidRPr="009B557B">
        <w:rPr>
          <w:i/>
        </w:rPr>
        <w:instrText xml:space="preserve"> \n&gt; \* MERGEFORMAT </w:instrText>
      </w:r>
      <w:r w:rsidRPr="009B557B">
        <w:rPr>
          <w:i/>
        </w:rPr>
        <w:fldChar w:fldCharType="end"/>
      </w:r>
    </w:p>
    <w:p w14:paraId="212E132E" w14:textId="77777777" w:rsidR="00364CC4" w:rsidRPr="009B557B" w:rsidRDefault="00364CC4" w:rsidP="00364CC4">
      <w:pPr>
        <w:rPr>
          <w:vanish/>
        </w:rPr>
      </w:pPr>
      <w:bookmarkStart w:id="2" w:name="Commission"/>
      <w:r w:rsidRPr="009B557B">
        <w:rPr>
          <w:vanish/>
        </w:rPr>
        <w:t>Retsudvalget</w:t>
      </w:r>
      <w:bookmarkEnd w:id="2"/>
    </w:p>
    <w:p w14:paraId="7FA29C41" w14:textId="77777777" w:rsidR="00364CC4" w:rsidRPr="009B557B" w:rsidRDefault="00364CC4" w:rsidP="00364CC4">
      <w:pPr>
        <w:rPr>
          <w:vanish/>
        </w:rPr>
      </w:pPr>
      <w:bookmarkStart w:id="3" w:name="PE"/>
      <w:r w:rsidRPr="009B557B">
        <w:rPr>
          <w:vanish/>
        </w:rPr>
        <w:t>PE</w:t>
      </w:r>
      <w:r w:rsidRPr="00F70B93">
        <w:rPr>
          <w:vanish/>
        </w:rPr>
        <w:t>756</w:t>
      </w:r>
      <w:r w:rsidRPr="009B557B">
        <w:rPr>
          <w:vanish/>
        </w:rPr>
        <w:t>.</w:t>
      </w:r>
      <w:r w:rsidRPr="00F70B93">
        <w:rPr>
          <w:vanish/>
        </w:rPr>
        <w:t>245</w:t>
      </w:r>
      <w:bookmarkEnd w:id="3"/>
    </w:p>
    <w:p w14:paraId="1C5173EF" w14:textId="4C5E12CF" w:rsidR="00364CC4" w:rsidRPr="009B557B" w:rsidRDefault="00364CC4" w:rsidP="00364CC4">
      <w:pPr>
        <w:pStyle w:val="ATHeading3"/>
      </w:pPr>
      <w:bookmarkStart w:id="4" w:name="Sujet"/>
      <w:r w:rsidRPr="009B557B">
        <w:t xml:space="preserve">Europa-Parlamentets lovgivningsmæssige beslutning af </w:t>
      </w:r>
      <w:r w:rsidR="003555BF" w:rsidRPr="00F70B93">
        <w:t>16</w:t>
      </w:r>
      <w:r w:rsidR="003555BF">
        <w:t>. januar</w:t>
      </w:r>
      <w:r w:rsidRPr="009B557B">
        <w:t xml:space="preserve"> </w:t>
      </w:r>
      <w:r w:rsidRPr="00F70B93">
        <w:t>2024</w:t>
      </w:r>
      <w:r w:rsidRPr="009B557B">
        <w:t xml:space="preserve"> om forslag til Europa-Parlamentets og Rådets forordning om exceptionelle handelsforanstaltninger for lande og territorier, der deltager i eller er knyttet til stabiliserings- og associeringsprocessen (kodifikation)</w:t>
      </w:r>
      <w:bookmarkEnd w:id="4"/>
      <w:r w:rsidRPr="009B557B">
        <w:t xml:space="preserve"> </w:t>
      </w:r>
      <w:bookmarkStart w:id="5" w:name="References"/>
      <w:r w:rsidRPr="009B557B">
        <w:t>(</w:t>
      </w:r>
      <w:proofErr w:type="gramStart"/>
      <w:r w:rsidRPr="009B557B">
        <w:t>COM(</w:t>
      </w:r>
      <w:proofErr w:type="gramEnd"/>
      <w:r w:rsidRPr="00F70B93">
        <w:t>2022</w:t>
      </w:r>
      <w:r w:rsidRPr="009B557B">
        <w:t>)</w:t>
      </w:r>
      <w:r w:rsidRPr="00F70B93">
        <w:t>0503</w:t>
      </w:r>
      <w:r w:rsidRPr="009B557B">
        <w:t xml:space="preserve"> – C</w:t>
      </w:r>
      <w:r w:rsidRPr="00F70B93">
        <w:t>9</w:t>
      </w:r>
      <w:r w:rsidRPr="009B557B">
        <w:t>-</w:t>
      </w:r>
      <w:r w:rsidRPr="00F70B93">
        <w:t>0323</w:t>
      </w:r>
      <w:r w:rsidRPr="009B557B">
        <w:t>/</w:t>
      </w:r>
      <w:r w:rsidRPr="00F70B93">
        <w:t>2022</w:t>
      </w:r>
      <w:r w:rsidRPr="009B557B">
        <w:t xml:space="preserve"> – </w:t>
      </w:r>
      <w:r w:rsidRPr="00F70B93">
        <w:t>2022</w:t>
      </w:r>
      <w:r w:rsidRPr="009B557B">
        <w:t>/</w:t>
      </w:r>
      <w:r w:rsidRPr="00F70B93">
        <w:t>0304</w:t>
      </w:r>
      <w:r w:rsidRPr="009B557B">
        <w:t>(COD))</w:t>
      </w:r>
      <w:bookmarkEnd w:id="5"/>
    </w:p>
    <w:p w14:paraId="7BD95749" w14:textId="77777777" w:rsidR="00364CC4" w:rsidRPr="009B557B" w:rsidRDefault="00364CC4" w:rsidP="00364CC4"/>
    <w:p w14:paraId="5BF685F3" w14:textId="77777777" w:rsidR="00904B3C" w:rsidRPr="009B557B" w:rsidRDefault="00904B3C" w:rsidP="00904B3C">
      <w:pPr>
        <w:pStyle w:val="NormalBold"/>
      </w:pPr>
      <w:bookmarkStart w:id="6" w:name="TextBodyBegin"/>
      <w:bookmarkEnd w:id="6"/>
      <w:r w:rsidRPr="009B557B">
        <w:t>(Almindelig lovgivningsprocedure – kodifikation)</w:t>
      </w:r>
    </w:p>
    <w:p w14:paraId="1B7DB3FD" w14:textId="77777777" w:rsidR="00904B3C" w:rsidRPr="009B557B" w:rsidRDefault="00904B3C" w:rsidP="00904B3C">
      <w:pPr>
        <w:pStyle w:val="EPComma"/>
      </w:pPr>
      <w:r w:rsidRPr="009B557B">
        <w:rPr>
          <w:i/>
        </w:rPr>
        <w:t>Europa-Parlamentet</w:t>
      </w:r>
      <w:r w:rsidRPr="009B557B">
        <w:t>,</w:t>
      </w:r>
    </w:p>
    <w:p w14:paraId="406EBC4A" w14:textId="77777777" w:rsidR="00904B3C" w:rsidRPr="009B557B" w:rsidRDefault="00904B3C" w:rsidP="00904B3C">
      <w:pPr>
        <w:pStyle w:val="NormalHanging12a"/>
      </w:pPr>
      <w:r w:rsidRPr="009B557B">
        <w:t>–</w:t>
      </w:r>
      <w:r w:rsidRPr="009B557B">
        <w:tab/>
        <w:t>der henviser til Kommissionens forslag til Europa-Parlamentet og Rådet (</w:t>
      </w:r>
      <w:proofErr w:type="gramStart"/>
      <w:r w:rsidRPr="009B557B">
        <w:t>COM(</w:t>
      </w:r>
      <w:proofErr w:type="gramEnd"/>
      <w:r w:rsidRPr="00F70B93">
        <w:t>2022</w:t>
      </w:r>
      <w:r w:rsidRPr="009B557B">
        <w:t>)</w:t>
      </w:r>
      <w:r w:rsidRPr="00F70B93">
        <w:t>0503</w:t>
      </w:r>
      <w:r w:rsidRPr="009B557B">
        <w:t>),</w:t>
      </w:r>
    </w:p>
    <w:p w14:paraId="733A3261" w14:textId="77777777" w:rsidR="00904B3C" w:rsidRPr="009B557B" w:rsidRDefault="00904B3C" w:rsidP="00904B3C">
      <w:pPr>
        <w:pStyle w:val="NormalHanging12a"/>
      </w:pPr>
      <w:r w:rsidRPr="009B557B">
        <w:t>–</w:t>
      </w:r>
      <w:r w:rsidRPr="009B557B">
        <w:tab/>
        <w:t>der henviser til artikel </w:t>
      </w:r>
      <w:r w:rsidRPr="00F70B93">
        <w:t>294</w:t>
      </w:r>
      <w:r w:rsidRPr="009B557B">
        <w:t>, stk. </w:t>
      </w:r>
      <w:r w:rsidRPr="00F70B93">
        <w:t>2</w:t>
      </w:r>
      <w:r w:rsidRPr="009B557B">
        <w:t>, og artikel </w:t>
      </w:r>
      <w:r w:rsidRPr="00F70B93">
        <w:t>207</w:t>
      </w:r>
      <w:r w:rsidRPr="009B557B">
        <w:t>, stk. </w:t>
      </w:r>
      <w:r w:rsidRPr="00F70B93">
        <w:t>2</w:t>
      </w:r>
      <w:r w:rsidRPr="009B557B">
        <w:t>, i traktaten om Den Europæiske Unions funktionsmåde, på grundlag af hvilke Kommissionen har forelagt forslaget for Parlamentet (C</w:t>
      </w:r>
      <w:r w:rsidRPr="00F70B93">
        <w:t>9</w:t>
      </w:r>
      <w:r w:rsidRPr="009B557B">
        <w:noBreakHyphen/>
      </w:r>
      <w:r w:rsidRPr="00F70B93">
        <w:t>0323</w:t>
      </w:r>
      <w:r w:rsidRPr="009B557B">
        <w:t>/</w:t>
      </w:r>
      <w:r w:rsidRPr="00F70B93">
        <w:t>2022</w:t>
      </w:r>
      <w:r w:rsidRPr="009B557B">
        <w:t>),</w:t>
      </w:r>
    </w:p>
    <w:p w14:paraId="1AABA8BA" w14:textId="77777777" w:rsidR="00904B3C" w:rsidRPr="009B557B" w:rsidRDefault="00904B3C" w:rsidP="00904B3C">
      <w:pPr>
        <w:pStyle w:val="NormalHanging12a"/>
      </w:pPr>
      <w:r w:rsidRPr="009B557B">
        <w:t>–</w:t>
      </w:r>
      <w:r w:rsidRPr="009B557B">
        <w:tab/>
        <w:t xml:space="preserve">der henviser til artikel </w:t>
      </w:r>
      <w:r w:rsidRPr="00F70B93">
        <w:t>294</w:t>
      </w:r>
      <w:r w:rsidRPr="009B557B">
        <w:t xml:space="preserve">, stk. </w:t>
      </w:r>
      <w:r w:rsidRPr="00F70B93">
        <w:t>3</w:t>
      </w:r>
      <w:r w:rsidRPr="009B557B">
        <w:t>, i traktaten om Den Europæiske Unions funktionsmåde,</w:t>
      </w:r>
    </w:p>
    <w:p w14:paraId="4674BA37" w14:textId="77777777" w:rsidR="00904B3C" w:rsidRPr="009B557B" w:rsidRDefault="00904B3C" w:rsidP="00904B3C">
      <w:pPr>
        <w:pStyle w:val="NormalHanging12a"/>
      </w:pPr>
      <w:r w:rsidRPr="009B557B">
        <w:t>–</w:t>
      </w:r>
      <w:r w:rsidRPr="009B557B">
        <w:tab/>
        <w:t xml:space="preserve">der henviser til den </w:t>
      </w:r>
      <w:proofErr w:type="spellStart"/>
      <w:r w:rsidRPr="009B557B">
        <w:t>interinstitutionelle</w:t>
      </w:r>
      <w:proofErr w:type="spellEnd"/>
      <w:r w:rsidRPr="009B557B">
        <w:t xml:space="preserve"> aftale af </w:t>
      </w:r>
      <w:r w:rsidRPr="00F70B93">
        <w:t>20</w:t>
      </w:r>
      <w:r w:rsidRPr="009B557B">
        <w:t xml:space="preserve">. december </w:t>
      </w:r>
      <w:r w:rsidRPr="00F70B93">
        <w:t>1994</w:t>
      </w:r>
      <w:r w:rsidRPr="009B557B">
        <w:t xml:space="preserve"> om en hurtig arbejdsmetode ved officiel kodifikation af lovtekster</w:t>
      </w:r>
      <w:r w:rsidRPr="009B557B">
        <w:rPr>
          <w:rStyle w:val="FootnoteReference"/>
        </w:rPr>
        <w:footnoteReference w:id="1"/>
      </w:r>
      <w:r w:rsidRPr="009B557B">
        <w:t>,</w:t>
      </w:r>
    </w:p>
    <w:p w14:paraId="0718B73C" w14:textId="77777777" w:rsidR="00904B3C" w:rsidRPr="009B557B" w:rsidRDefault="00904B3C" w:rsidP="00904B3C">
      <w:pPr>
        <w:pStyle w:val="NormalHanging12a"/>
      </w:pPr>
      <w:r w:rsidRPr="009B557B">
        <w:t>–</w:t>
      </w:r>
      <w:r w:rsidRPr="009B557B">
        <w:tab/>
        <w:t xml:space="preserve">der henviser til forretningsordenens artikel </w:t>
      </w:r>
      <w:r w:rsidRPr="00F70B93">
        <w:t>109</w:t>
      </w:r>
      <w:r w:rsidRPr="009B557B">
        <w:t xml:space="preserve"> og </w:t>
      </w:r>
      <w:r w:rsidRPr="00F70B93">
        <w:t>59</w:t>
      </w:r>
      <w:r w:rsidRPr="009B557B">
        <w:t>,</w:t>
      </w:r>
    </w:p>
    <w:p w14:paraId="5A3A37CF" w14:textId="77777777" w:rsidR="00904B3C" w:rsidRPr="009B557B" w:rsidRDefault="00904B3C" w:rsidP="00904B3C">
      <w:pPr>
        <w:pStyle w:val="NormalHanging12a"/>
      </w:pPr>
      <w:r w:rsidRPr="009B557B">
        <w:t>–</w:t>
      </w:r>
      <w:r w:rsidRPr="009B557B">
        <w:tab/>
        <w:t>der henviser til betænkning fra Retsudvalget (A</w:t>
      </w:r>
      <w:r w:rsidRPr="00F70B93">
        <w:t>9</w:t>
      </w:r>
      <w:r w:rsidRPr="009B557B">
        <w:t>-</w:t>
      </w:r>
      <w:r w:rsidRPr="00F70B93">
        <w:t>0001</w:t>
      </w:r>
      <w:r w:rsidRPr="009B557B">
        <w:t>/</w:t>
      </w:r>
      <w:r w:rsidRPr="00F70B93">
        <w:t>2024</w:t>
      </w:r>
      <w:r w:rsidRPr="009B557B">
        <w:t>),</w:t>
      </w:r>
    </w:p>
    <w:p w14:paraId="067BF730" w14:textId="77777777" w:rsidR="00904B3C" w:rsidRPr="009B557B" w:rsidRDefault="00904B3C" w:rsidP="00904B3C">
      <w:pPr>
        <w:pStyle w:val="NormalHanging12a"/>
      </w:pPr>
      <w:r w:rsidRPr="009B557B">
        <w:t>A.</w:t>
      </w:r>
      <w:r w:rsidRPr="009B557B">
        <w:tab/>
        <w:t>der henviser til, at forslaget ifølge udtalelsen fra den rådgivende gruppe bestående af de juridiske tjenester i Europa-Parlamentet, Rådet og Kommissionen udelukkende består i en kodifikation af de eksisterende tekster uden indholdsmæssige ændringer;</w:t>
      </w:r>
    </w:p>
    <w:p w14:paraId="5CC6B0FF" w14:textId="5AEE2584" w:rsidR="00904B3C" w:rsidRPr="009B557B" w:rsidRDefault="00904B3C" w:rsidP="00904B3C">
      <w:pPr>
        <w:pStyle w:val="NormalHanging12a"/>
      </w:pPr>
      <w:r w:rsidRPr="00F70B93">
        <w:lastRenderedPageBreak/>
        <w:t>1</w:t>
      </w:r>
      <w:r w:rsidRPr="009B557B">
        <w:t>.</w:t>
      </w:r>
      <w:r w:rsidRPr="009B557B">
        <w:tab/>
        <w:t xml:space="preserve">vedtager </w:t>
      </w:r>
      <w:r w:rsidR="000C29CC">
        <w:t>nedenstående</w:t>
      </w:r>
      <w:r w:rsidR="000C29CC" w:rsidRPr="009B557B">
        <w:t xml:space="preserve"> </w:t>
      </w:r>
      <w:r w:rsidRPr="009B557B">
        <w:t>holdning ved førstebehandling;</w:t>
      </w:r>
    </w:p>
    <w:p w14:paraId="4D810831" w14:textId="4E0864F7" w:rsidR="00E365E1" w:rsidRDefault="00904B3C" w:rsidP="003555BF">
      <w:pPr>
        <w:pStyle w:val="NormalHanging12a"/>
      </w:pPr>
      <w:r w:rsidRPr="00F70B93">
        <w:t>2</w:t>
      </w:r>
      <w:r w:rsidRPr="009B557B">
        <w:t>.</w:t>
      </w:r>
      <w:r w:rsidRPr="009B557B">
        <w:tab/>
        <w:t>pålægger sin formand at sende Parlamentets holdning til Rådet og Kommissionen samt til de nationale parlamenter.</w:t>
      </w:r>
      <w:bookmarkStart w:id="7" w:name="TextBodyEnd"/>
      <w:bookmarkEnd w:id="7"/>
    </w:p>
    <w:p w14:paraId="651BCAD6" w14:textId="77777777" w:rsidR="004C034C" w:rsidRDefault="004C034C" w:rsidP="003555BF">
      <w:pPr>
        <w:pStyle w:val="NormalHanging12a"/>
        <w:sectPr w:rsidR="004C034C" w:rsidSect="009B557B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23958F94" w14:textId="02FC2924" w:rsidR="004C034C" w:rsidRPr="00BA3F76" w:rsidRDefault="004C034C" w:rsidP="00DB78C3">
      <w:pPr>
        <w:pStyle w:val="ATHeading3"/>
      </w:pPr>
      <w:r w:rsidRPr="00BA3F76">
        <w:lastRenderedPageBreak/>
        <w:t>P</w:t>
      </w:r>
      <w:r w:rsidRPr="00F70B93">
        <w:t>9</w:t>
      </w:r>
      <w:r w:rsidRPr="00BA3F76">
        <w:t>_TC</w:t>
      </w:r>
      <w:r w:rsidRPr="00F70B93">
        <w:t>1</w:t>
      </w:r>
      <w:r w:rsidRPr="00BA3F76">
        <w:t>-</w:t>
      </w:r>
      <w:proofErr w:type="gramStart"/>
      <w:r w:rsidRPr="00BA3F76">
        <w:t>COD(</w:t>
      </w:r>
      <w:proofErr w:type="gramEnd"/>
      <w:r w:rsidRPr="00F70B93">
        <w:t>2022</w:t>
      </w:r>
      <w:r w:rsidRPr="00BA3F76">
        <w:t>)</w:t>
      </w:r>
      <w:r w:rsidRPr="00F70B93">
        <w:t>0304</w:t>
      </w:r>
    </w:p>
    <w:p w14:paraId="3BB1EA6C" w14:textId="4BEFD62E" w:rsidR="004C034C" w:rsidRDefault="004C034C" w:rsidP="00DB78C3">
      <w:pPr>
        <w:pStyle w:val="Typedudocument"/>
        <w:spacing w:before="240" w:after="240"/>
        <w:jc w:val="left"/>
        <w:rPr>
          <w:rFonts w:eastAsia="Calibri"/>
          <w:szCs w:val="22"/>
        </w:rPr>
      </w:pPr>
      <w:r w:rsidRPr="00BA3F76">
        <w:t xml:space="preserve">Europa-Parlamentets holdning fastlagt ved førstebehandlingen den </w:t>
      </w:r>
      <w:r w:rsidRPr="00F70B93">
        <w:t>16</w:t>
      </w:r>
      <w:r>
        <w:t xml:space="preserve">. januar </w:t>
      </w:r>
      <w:r w:rsidRPr="00F70B93">
        <w:t>2024</w:t>
      </w:r>
      <w:r w:rsidRPr="00FF3F42">
        <w:t xml:space="preserve"> </w:t>
      </w:r>
      <w:r w:rsidRPr="00BA3F76">
        <w:t>med henblik på vedtagelse af Europa-Parlamentets og Råde</w:t>
      </w:r>
      <w:r>
        <w:t xml:space="preserve">ts </w:t>
      </w:r>
      <w:r>
        <w:rPr>
          <w:rFonts w:eastAsia="Calibri"/>
          <w:szCs w:val="22"/>
        </w:rPr>
        <w:t xml:space="preserve">forordning </w:t>
      </w:r>
      <w:r>
        <w:t xml:space="preserve">(EU) </w:t>
      </w:r>
      <w:r w:rsidRPr="00F70B93">
        <w:rPr>
          <w:rFonts w:eastAsia="Calibri"/>
          <w:szCs w:val="22"/>
        </w:rPr>
        <w:t>2024</w:t>
      </w:r>
      <w:r>
        <w:rPr>
          <w:rFonts w:eastAsia="Calibri"/>
          <w:szCs w:val="22"/>
        </w:rPr>
        <w:t xml:space="preserve">/... </w:t>
      </w:r>
      <w:r w:rsidRPr="002B2CAF">
        <w:rPr>
          <w:rFonts w:eastAsia="Calibri"/>
          <w:szCs w:val="22"/>
        </w:rPr>
        <w:t xml:space="preserve">om </w:t>
      </w:r>
      <w:r w:rsidRPr="004C034C">
        <w:rPr>
          <w:rFonts w:eastAsia="Calibri"/>
          <w:szCs w:val="22"/>
        </w:rPr>
        <w:t>exceptionelle handelsforanstaltninger for lande og territorier, der deltager i eller er knyttet til stabiliserings- og associeringsprocessen (kodifikation)</w:t>
      </w:r>
    </w:p>
    <w:p w14:paraId="4AF882D8" w14:textId="53DE96F9" w:rsidR="00B93629" w:rsidRPr="00B93629" w:rsidRDefault="00B93629" w:rsidP="00B93629">
      <w:pPr>
        <w:rPr>
          <w:lang w:eastAsia="en-US"/>
        </w:rPr>
      </w:pPr>
      <w:r w:rsidRPr="00DC166C">
        <w:rPr>
          <w:i/>
        </w:rPr>
        <w:t>(Eftersom der var indgået en aftale mellem Parlamentet og Rådet, svarer Parlamentets holdning til den endelige retsakt</w:t>
      </w:r>
      <w:r w:rsidRPr="00B93629">
        <w:rPr>
          <w:i/>
        </w:rPr>
        <w:t>, forordning</w:t>
      </w:r>
      <w:bookmarkStart w:id="8" w:name="_GoBack"/>
      <w:bookmarkEnd w:id="8"/>
      <w:r w:rsidRPr="00B93629">
        <w:rPr>
          <w:i/>
        </w:rPr>
        <w:t xml:space="preserve"> (EU) </w:t>
      </w:r>
      <w:r w:rsidRPr="00B93629">
        <w:rPr>
          <w:i/>
        </w:rPr>
        <w:t>2024</w:t>
      </w:r>
      <w:r>
        <w:rPr>
          <w:i/>
        </w:rPr>
        <w:t>/823</w:t>
      </w:r>
      <w:r w:rsidRPr="00DC166C">
        <w:rPr>
          <w:i/>
        </w:rPr>
        <w:t>)</w:t>
      </w:r>
      <w:r>
        <w:rPr>
          <w:i/>
        </w:rPr>
        <w:t>.</w:t>
      </w:r>
    </w:p>
    <w:sectPr w:rsidR="00B93629" w:rsidRPr="00B93629" w:rsidSect="009B557B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E1EDA3F" w14:textId="77777777" w:rsidR="00364CC4" w:rsidRPr="009B557B" w:rsidRDefault="00364CC4">
      <w:r w:rsidRPr="009B557B">
        <w:separator/>
      </w:r>
    </w:p>
  </w:endnote>
  <w:endnote w:type="continuationSeparator" w:id="0">
    <w:p w14:paraId="1976430C" w14:textId="77777777" w:rsidR="00364CC4" w:rsidRPr="009B557B" w:rsidRDefault="00364CC4">
      <w:r w:rsidRPr="009B557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A8A8413" w14:textId="77777777" w:rsidR="00364CC4" w:rsidRPr="009B557B" w:rsidRDefault="00364CC4">
      <w:r w:rsidRPr="009B557B">
        <w:separator/>
      </w:r>
    </w:p>
  </w:footnote>
  <w:footnote w:type="continuationSeparator" w:id="0">
    <w:p w14:paraId="425D7654" w14:textId="77777777" w:rsidR="00364CC4" w:rsidRPr="009B557B" w:rsidRDefault="00364CC4">
      <w:r w:rsidRPr="009B557B">
        <w:continuationSeparator/>
      </w:r>
    </w:p>
  </w:footnote>
  <w:footnote w:id="1">
    <w:p w14:paraId="2DE89B58" w14:textId="77777777" w:rsidR="00904B3C" w:rsidRPr="004C034C" w:rsidRDefault="00904B3C" w:rsidP="009B557B">
      <w:pPr>
        <w:pStyle w:val="FootnoteText"/>
        <w:ind w:left="567" w:hanging="567"/>
        <w:rPr>
          <w:sz w:val="24"/>
          <w:szCs w:val="24"/>
          <w:lang w:val="da-DK"/>
        </w:rPr>
      </w:pPr>
      <w:r w:rsidRPr="004C034C">
        <w:rPr>
          <w:rStyle w:val="FootnoteReference"/>
          <w:sz w:val="24"/>
          <w:szCs w:val="24"/>
          <w:lang w:val="da-DK"/>
        </w:rPr>
        <w:footnoteRef/>
      </w:r>
      <w:r w:rsidR="009B557B" w:rsidRPr="004C034C">
        <w:rPr>
          <w:sz w:val="24"/>
          <w:szCs w:val="24"/>
          <w:lang w:val="da-DK"/>
        </w:rPr>
        <w:t xml:space="preserve"> </w:t>
      </w:r>
      <w:r w:rsidR="009B557B" w:rsidRPr="004C034C">
        <w:rPr>
          <w:sz w:val="24"/>
          <w:szCs w:val="24"/>
          <w:lang w:val="da-DK"/>
        </w:rPr>
        <w:tab/>
      </w:r>
      <w:r w:rsidRPr="004C034C">
        <w:rPr>
          <w:sz w:val="24"/>
          <w:szCs w:val="24"/>
          <w:lang w:val="da-DK"/>
        </w:rPr>
        <w:t xml:space="preserve">EFT C </w:t>
      </w:r>
      <w:r w:rsidRPr="00F70B93">
        <w:rPr>
          <w:sz w:val="24"/>
          <w:szCs w:val="24"/>
          <w:lang w:val="da-DK"/>
        </w:rPr>
        <w:t>102</w:t>
      </w:r>
      <w:r w:rsidRPr="004C034C">
        <w:rPr>
          <w:sz w:val="24"/>
          <w:szCs w:val="24"/>
          <w:lang w:val="da-DK"/>
        </w:rPr>
        <w:t xml:space="preserve"> af </w:t>
      </w:r>
      <w:r w:rsidRPr="00F70B93">
        <w:rPr>
          <w:sz w:val="24"/>
          <w:szCs w:val="24"/>
          <w:lang w:val="da-DK"/>
        </w:rPr>
        <w:t>4</w:t>
      </w:r>
      <w:r w:rsidRPr="004C034C">
        <w:rPr>
          <w:sz w:val="24"/>
          <w:szCs w:val="24"/>
          <w:lang w:val="da-DK"/>
        </w:rPr>
        <w:t>.</w:t>
      </w:r>
      <w:r w:rsidRPr="00F70B93">
        <w:rPr>
          <w:sz w:val="24"/>
          <w:szCs w:val="24"/>
          <w:lang w:val="da-DK"/>
        </w:rPr>
        <w:t>4</w:t>
      </w:r>
      <w:r w:rsidRPr="004C034C">
        <w:rPr>
          <w:sz w:val="24"/>
          <w:szCs w:val="24"/>
          <w:lang w:val="da-DK"/>
        </w:rPr>
        <w:t>.</w:t>
      </w:r>
      <w:r w:rsidRPr="00F70B93">
        <w:rPr>
          <w:sz w:val="24"/>
          <w:szCs w:val="24"/>
          <w:lang w:val="da-DK"/>
        </w:rPr>
        <w:t>1996</w:t>
      </w:r>
      <w:r w:rsidRPr="004C034C">
        <w:rPr>
          <w:sz w:val="24"/>
          <w:szCs w:val="24"/>
          <w:lang w:val="da-DK"/>
        </w:rPr>
        <w:t xml:space="preserve">, s. </w:t>
      </w:r>
      <w:r w:rsidRPr="00F70B93">
        <w:rPr>
          <w:sz w:val="24"/>
          <w:szCs w:val="24"/>
          <w:lang w:val="da-DK"/>
        </w:rPr>
        <w:t>2</w:t>
      </w:r>
      <w:r w:rsidRPr="004C034C">
        <w:rPr>
          <w:sz w:val="24"/>
          <w:szCs w:val="24"/>
          <w:lang w:val="da-DK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01/2024"/>
    <w:docVar w:name="dvlangue" w:val="DA"/>
    <w:docVar w:name="dvnumam" w:val="0"/>
    <w:docVar w:name="dvpe" w:val="756.245"/>
    <w:docVar w:name="dvrapporteur" w:val="Ordfører: "/>
    <w:docVar w:name="dvstar" w:val="***I"/>
    <w:docVar w:name="dvtitre" w:val="Europa-Parlamentets lovgivningsmæssige beslutning af xx.xx 2024 om forslag til Europa-Parlamentets og Rådets forordning om exceptionelle handelsforanstaltninger for lande og territorier, der deltager i eller er knyttet til stabiliserings- og associeringsprocessen (kodifikation)(COM(2022)0503 – C9-0323/2022 – 2022/0304(COD))"/>
  </w:docVars>
  <w:rsids>
    <w:rsidRoot w:val="00364CC4"/>
    <w:rsid w:val="00002272"/>
    <w:rsid w:val="00011951"/>
    <w:rsid w:val="00064002"/>
    <w:rsid w:val="000677B9"/>
    <w:rsid w:val="000831BA"/>
    <w:rsid w:val="000A42CC"/>
    <w:rsid w:val="000C29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555BF"/>
    <w:rsid w:val="00361C00"/>
    <w:rsid w:val="00364CC4"/>
    <w:rsid w:val="003870B4"/>
    <w:rsid w:val="00395FA1"/>
    <w:rsid w:val="003E15D4"/>
    <w:rsid w:val="00411CCE"/>
    <w:rsid w:val="0041666E"/>
    <w:rsid w:val="00421060"/>
    <w:rsid w:val="00471C19"/>
    <w:rsid w:val="00474BD7"/>
    <w:rsid w:val="004867E3"/>
    <w:rsid w:val="00494A28"/>
    <w:rsid w:val="004C0004"/>
    <w:rsid w:val="004C034C"/>
    <w:rsid w:val="004C5D52"/>
    <w:rsid w:val="0050519A"/>
    <w:rsid w:val="0050661D"/>
    <w:rsid w:val="005072A1"/>
    <w:rsid w:val="00514517"/>
    <w:rsid w:val="00545827"/>
    <w:rsid w:val="00560270"/>
    <w:rsid w:val="005C2568"/>
    <w:rsid w:val="006037C0"/>
    <w:rsid w:val="0065281B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04B3C"/>
    <w:rsid w:val="00907011"/>
    <w:rsid w:val="00930C23"/>
    <w:rsid w:val="0093193B"/>
    <w:rsid w:val="009509D8"/>
    <w:rsid w:val="00950B64"/>
    <w:rsid w:val="00981893"/>
    <w:rsid w:val="009B557B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93629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370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0B93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16A8751"/>
  <w15:chartTrackingRefBased/>
  <w15:docId w15:val="{548B452A-4875-46C4-B340-2AF77F61B4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da-D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rsid w:val="00904B3C"/>
    <w:rPr>
      <w:b/>
    </w:rPr>
  </w:style>
  <w:style w:type="paragraph" w:customStyle="1" w:styleId="NormalHanging12a">
    <w:name w:val="NormalHanging12a"/>
    <w:basedOn w:val="Normal"/>
    <w:rsid w:val="00904B3C"/>
    <w:pPr>
      <w:spacing w:after="240"/>
      <w:ind w:left="567" w:hanging="567"/>
    </w:pPr>
  </w:style>
  <w:style w:type="paragraph" w:customStyle="1" w:styleId="EPComma">
    <w:name w:val="EPComma"/>
    <w:basedOn w:val="Normal"/>
    <w:rsid w:val="00904B3C"/>
    <w:pPr>
      <w:spacing w:before="480" w:after="240"/>
    </w:pPr>
  </w:style>
  <w:style w:type="character" w:styleId="CommentReference">
    <w:name w:val="annotation reference"/>
    <w:basedOn w:val="DefaultParagraphFont"/>
    <w:rsid w:val="000C29CC"/>
    <w:rPr>
      <w:sz w:val="16"/>
      <w:szCs w:val="16"/>
    </w:rPr>
  </w:style>
  <w:style w:type="paragraph" w:styleId="CommentText">
    <w:name w:val="annotation text"/>
    <w:basedOn w:val="Normal"/>
    <w:link w:val="CommentTextChar"/>
    <w:rsid w:val="000C29CC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0C29CC"/>
    <w:rPr>
      <w:lang w:val="da-DK"/>
    </w:rPr>
  </w:style>
  <w:style w:type="paragraph" w:styleId="CommentSubject">
    <w:name w:val="annotation subject"/>
    <w:basedOn w:val="CommentText"/>
    <w:next w:val="CommentText"/>
    <w:link w:val="CommentSubjectChar"/>
    <w:rsid w:val="000C29CC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0C29CC"/>
    <w:rPr>
      <w:b/>
      <w:bCs/>
      <w:lang w:val="da-DK"/>
    </w:rPr>
  </w:style>
  <w:style w:type="paragraph" w:styleId="BalloonText">
    <w:name w:val="Balloon Text"/>
    <w:basedOn w:val="Normal"/>
    <w:link w:val="BalloonTextChar"/>
    <w:rsid w:val="000C29C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0C29CC"/>
    <w:rPr>
      <w:rFonts w:ascii="Segoe UI" w:hAnsi="Segoe UI" w:cs="Segoe UI"/>
      <w:sz w:val="18"/>
      <w:szCs w:val="18"/>
      <w:lang w:val="da-DK"/>
    </w:rPr>
  </w:style>
  <w:style w:type="paragraph" w:customStyle="1" w:styleId="Typedudocument">
    <w:name w:val="Type du document"/>
    <w:basedOn w:val="Normal"/>
    <w:next w:val="Normal"/>
    <w:rsid w:val="004C034C"/>
    <w:pPr>
      <w:widowControl/>
      <w:spacing w:before="360"/>
      <w:jc w:val="center"/>
    </w:pPr>
    <w:rPr>
      <w:b/>
      <w:szCs w:val="24"/>
      <w:lang w:eastAsia="en-US"/>
    </w:rPr>
  </w:style>
  <w:style w:type="character" w:customStyle="1" w:styleId="CRMinorChangeAdded">
    <w:name w:val="CR Minor Change Added"/>
    <w:basedOn w:val="DefaultParagraphFont"/>
    <w:rsid w:val="004C034C"/>
    <w:rPr>
      <w:u w:val="double"/>
      <w:lang w:val="da-DK"/>
    </w:rPr>
  </w:style>
  <w:style w:type="character" w:styleId="Hyperlink">
    <w:name w:val="Hyperlink"/>
    <w:basedOn w:val="DefaultParagraphFont"/>
    <w:uiPriority w:val="99"/>
    <w:unhideWhenUsed/>
    <w:rsid w:val="004C034C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4C034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B3A9E8-ECA2-4494-9A88-7046A92A04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265</Words>
  <Characters>2014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BENDIXEN Majbritt</dc:creator>
  <cp:keywords/>
  <cp:lastModifiedBy>NIELSEN Anja</cp:lastModifiedBy>
  <cp:revision>2</cp:revision>
  <cp:lastPrinted>2004-11-19T15:42:00Z</cp:lastPrinted>
  <dcterms:created xsi:type="dcterms:W3CDTF">2024-05-22T06:48:00Z</dcterms:created>
  <dcterms:modified xsi:type="dcterms:W3CDTF">2024-05-22T06:48:00Z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DA</vt:lpwstr>
  </property>
  <property fmtid="{D5CDD505-2E9C-101B-9397-08002B2CF9AE}" pid="3" name="&lt;FdR&gt;">
    <vt:lpwstr>P9_TA(2024)0005_</vt:lpwstr>
  </property>
  <property fmtid="{D5CDD505-2E9C-101B-9397-08002B2CF9AE}" pid="4" name="&lt;Type&gt;">
    <vt:lpwstr>RR</vt:lpwstr>
  </property>
</Properties>
</file>