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26CC" w:rsidTr="0010095E">
        <w:trPr>
          <w:trHeight w:hRule="exact" w:val="1418"/>
        </w:trPr>
        <w:tc>
          <w:tcPr>
            <w:tcW w:w="6804" w:type="dxa"/>
            <w:shd w:val="clear" w:color="auto" w:fill="auto"/>
            <w:vAlign w:val="center"/>
          </w:tcPr>
          <w:p w:rsidR="00751A4A" w:rsidRPr="00E826CC" w:rsidRDefault="005B75CA" w:rsidP="0010095E">
            <w:pPr>
              <w:pStyle w:val="EPName"/>
            </w:pPr>
            <w:r w:rsidRPr="00E826CC">
              <w:t>Europäisches Parlament</w:t>
            </w:r>
          </w:p>
          <w:p w:rsidR="00751A4A" w:rsidRPr="00E826CC" w:rsidRDefault="00817416" w:rsidP="00756632">
            <w:pPr>
              <w:pStyle w:val="EPTerm"/>
              <w:rPr>
                <w:rStyle w:val="HideTWBExt"/>
                <w:noProof w:val="0"/>
                <w:vanish w:val="0"/>
                <w:color w:val="auto"/>
              </w:rPr>
            </w:pPr>
            <w:r w:rsidRPr="00E826CC">
              <w:t>2019-2024</w:t>
            </w:r>
          </w:p>
        </w:tc>
        <w:tc>
          <w:tcPr>
            <w:tcW w:w="2268" w:type="dxa"/>
            <w:shd w:val="clear" w:color="auto" w:fill="auto"/>
          </w:tcPr>
          <w:p w:rsidR="00751A4A" w:rsidRPr="00E826CC" w:rsidRDefault="00187494" w:rsidP="0010095E">
            <w:pPr>
              <w:pStyle w:val="EPLogo"/>
            </w:pPr>
            <w:r w:rsidRPr="00E826C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826CC" w:rsidRDefault="00D058B8" w:rsidP="004C5D52">
      <w:pPr>
        <w:pStyle w:val="LineTop"/>
      </w:pPr>
    </w:p>
    <w:p w:rsidR="00680577" w:rsidRPr="00E826CC" w:rsidRDefault="005B75CA" w:rsidP="00680577">
      <w:pPr>
        <w:pStyle w:val="EPBodyTA1"/>
      </w:pPr>
      <w:r w:rsidRPr="00E826CC">
        <w:t>ANGENOMMENE TEXTE</w:t>
      </w:r>
    </w:p>
    <w:p w:rsidR="00D058B8" w:rsidRPr="00E826CC" w:rsidRDefault="00D058B8" w:rsidP="00D058B8">
      <w:pPr>
        <w:pStyle w:val="LineBottom"/>
      </w:pPr>
    </w:p>
    <w:p w:rsidR="005B75CA" w:rsidRPr="00E826CC" w:rsidRDefault="005B75CA" w:rsidP="005B75CA">
      <w:pPr>
        <w:pStyle w:val="ATHeading1"/>
      </w:pPr>
      <w:bookmarkStart w:id="0" w:name="TANumber"/>
      <w:r w:rsidRPr="00E826CC">
        <w:t>P9_TA(2024)00</w:t>
      </w:r>
      <w:bookmarkEnd w:id="0"/>
      <w:r w:rsidR="00934DA0">
        <w:t>17</w:t>
      </w:r>
      <w:bookmarkStart w:id="1" w:name="_GoBack"/>
      <w:bookmarkEnd w:id="1"/>
    </w:p>
    <w:p w:rsidR="005B75CA" w:rsidRPr="00E826CC" w:rsidRDefault="005B75CA" w:rsidP="005B75CA">
      <w:pPr>
        <w:pStyle w:val="ATHeading2"/>
      </w:pPr>
      <w:bookmarkStart w:id="2" w:name="title"/>
      <w:r w:rsidRPr="00E826CC">
        <w:t>Rahmenabkommen EG-Indonesien über umfassende Partnerschaft und Zusammenarbeit: Beitritt Kroatiens</w:t>
      </w:r>
    </w:p>
    <w:p w:rsidR="005B75CA" w:rsidRPr="00E826CC" w:rsidRDefault="005B75CA" w:rsidP="005B75CA">
      <w:pPr>
        <w:pStyle w:val="ATHeading2"/>
      </w:pPr>
      <w:r w:rsidRPr="00E826CC">
        <w:t>zur EU - Empfehlung:</w:t>
      </w:r>
      <w:bookmarkEnd w:id="2"/>
    </w:p>
    <w:p w:rsidR="005B75CA" w:rsidRPr="00E826CC" w:rsidRDefault="005B75CA" w:rsidP="005B75CA">
      <w:pPr>
        <w:rPr>
          <w:i/>
          <w:vanish/>
        </w:rPr>
      </w:pPr>
      <w:r w:rsidRPr="00E826CC">
        <w:rPr>
          <w:i/>
        </w:rPr>
        <w:fldChar w:fldCharType="begin"/>
      </w:r>
      <w:r w:rsidRPr="00E826CC">
        <w:rPr>
          <w:i/>
        </w:rPr>
        <w:instrText xml:space="preserve"> TC"(</w:instrText>
      </w:r>
      <w:bookmarkStart w:id="3" w:name="DocNumber"/>
      <w:r w:rsidRPr="00E826CC">
        <w:rPr>
          <w:i/>
        </w:rPr>
        <w:instrText>A9-0428/2023</w:instrText>
      </w:r>
      <w:bookmarkEnd w:id="3"/>
      <w:r w:rsidRPr="00E826CC">
        <w:rPr>
          <w:i/>
        </w:rPr>
        <w:instrText xml:space="preserve"> - Berichterstatter: Andrzej </w:instrText>
      </w:r>
      <w:proofErr w:type="spellStart"/>
      <w:r w:rsidRPr="00E826CC">
        <w:rPr>
          <w:i/>
        </w:rPr>
        <w:instrText>Halicki</w:instrText>
      </w:r>
      <w:proofErr w:type="spellEnd"/>
      <w:r w:rsidRPr="00E826CC">
        <w:rPr>
          <w:i/>
        </w:rPr>
        <w:instrText xml:space="preserve">)"\l3 \n&gt; \* MERGEFORMAT </w:instrText>
      </w:r>
      <w:r w:rsidRPr="00E826CC">
        <w:rPr>
          <w:i/>
        </w:rPr>
        <w:fldChar w:fldCharType="end"/>
      </w:r>
    </w:p>
    <w:p w:rsidR="005B75CA" w:rsidRPr="00E826CC" w:rsidRDefault="005B75CA" w:rsidP="005B75CA">
      <w:pPr>
        <w:rPr>
          <w:vanish/>
        </w:rPr>
      </w:pPr>
      <w:bookmarkStart w:id="4" w:name="Commission"/>
      <w:r w:rsidRPr="00E826CC">
        <w:rPr>
          <w:vanish/>
        </w:rPr>
        <w:t>Ausschuss für auswärtige Angelegenheiten</w:t>
      </w:r>
      <w:bookmarkEnd w:id="4"/>
    </w:p>
    <w:p w:rsidR="005B75CA" w:rsidRPr="00E826CC" w:rsidRDefault="005B75CA" w:rsidP="005B75CA">
      <w:pPr>
        <w:rPr>
          <w:vanish/>
        </w:rPr>
      </w:pPr>
      <w:bookmarkStart w:id="5" w:name="PE"/>
      <w:r w:rsidRPr="00E826CC">
        <w:rPr>
          <w:vanish/>
        </w:rPr>
        <w:t>PE754.733</w:t>
      </w:r>
      <w:bookmarkEnd w:id="5"/>
    </w:p>
    <w:p w:rsidR="005B75CA" w:rsidRPr="00E826CC" w:rsidRDefault="005B75CA" w:rsidP="005B75CA">
      <w:pPr>
        <w:pStyle w:val="ATHeading3"/>
      </w:pPr>
      <w:bookmarkStart w:id="6" w:name="Sujet"/>
      <w:r w:rsidRPr="00E826CC">
        <w:t>Legislative Entschließung des Eur</w:t>
      </w:r>
      <w:r w:rsidR="00145721">
        <w:t>opäischen Parlaments vom 17</w:t>
      </w:r>
      <w:r w:rsidR="00B435D9">
        <w:t>. Januar</w:t>
      </w:r>
      <w:r w:rsidRPr="00E826CC">
        <w:t xml:space="preserve"> 2024 zu dem Entwurf eines Beschlusses des Rates über den Abschluss – im Namen der Europäischen Union und ihrer Mitgliedstaaten – des Beitrittsprotokolls zum Rahmenabkommen über umfassende Partnerschaft und Zusammenarbeit zwischen der Europäischen Gemeinschaft und ihren Mitgliedstaaten einerseits und der Republik Indonesien andererseits anlässlich des Beitritts der Republik Kroatien zur Europäischen Union</w:t>
      </w:r>
      <w:bookmarkEnd w:id="6"/>
      <w:r w:rsidRPr="00E826CC">
        <w:t xml:space="preserve"> </w:t>
      </w:r>
      <w:bookmarkStart w:id="7" w:name="References"/>
      <w:r w:rsidRPr="00E826CC">
        <w:t>(12975/2014 – C9-0314/2023 – 2014/0220(NLE))</w:t>
      </w:r>
      <w:bookmarkEnd w:id="7"/>
    </w:p>
    <w:p w:rsidR="005B75CA" w:rsidRPr="00E826CC" w:rsidRDefault="005B75CA" w:rsidP="005B75CA"/>
    <w:p w:rsidR="001A2670" w:rsidRPr="00E826CC" w:rsidRDefault="001A2670" w:rsidP="001A2670">
      <w:pPr>
        <w:pStyle w:val="NormalBold"/>
      </w:pPr>
      <w:bookmarkStart w:id="8" w:name="TextBodyBegin"/>
      <w:bookmarkEnd w:id="8"/>
      <w:r w:rsidRPr="00E826CC">
        <w:t>(Zustimmung)</w:t>
      </w:r>
    </w:p>
    <w:p w:rsidR="001A2670" w:rsidRPr="00E826CC" w:rsidRDefault="001A2670" w:rsidP="001A2670">
      <w:pPr>
        <w:pStyle w:val="EPComma"/>
      </w:pPr>
      <w:r w:rsidRPr="00E826CC">
        <w:rPr>
          <w:i/>
        </w:rPr>
        <w:t>Das Europäische Parlament</w:t>
      </w:r>
      <w:r w:rsidRPr="00E826CC">
        <w:t>,</w:t>
      </w:r>
    </w:p>
    <w:p w:rsidR="001A2670" w:rsidRPr="00E826CC" w:rsidRDefault="001A2670" w:rsidP="001A2670">
      <w:pPr>
        <w:pStyle w:val="NormalHanging12a"/>
      </w:pPr>
      <w:r w:rsidRPr="00E826CC">
        <w:t>–</w:t>
      </w:r>
      <w:r w:rsidRPr="00E826CC">
        <w:tab/>
        <w:t>unter Hinweis auf den Entwurf eines Beschlusses des Rates (12975/2014),</w:t>
      </w:r>
    </w:p>
    <w:p w:rsidR="001A2670" w:rsidRPr="00E826CC" w:rsidRDefault="001A2670" w:rsidP="001A2670">
      <w:pPr>
        <w:pStyle w:val="NormalHanging12a"/>
      </w:pPr>
      <w:r w:rsidRPr="00E826CC">
        <w:t>–</w:t>
      </w:r>
      <w:r w:rsidRPr="00E826CC">
        <w:tab/>
        <w:t>unter Hinweis auf den Entwurf des Beitrittsprotokolls zum Rahmenabkommen über umfassende Partnerschaft und Zusammenarbeit zwischen der Europäischen Gemeinschaft und ihren Mitgliedstaaten einerseits und der Republik Indonesien andererseits anlässlich des Beitritts der Republik Kroatien zur Europäischen Union</w:t>
      </w:r>
      <w:r w:rsidRPr="00E826CC">
        <w:rPr>
          <w:rStyle w:val="FootnoteReference"/>
        </w:rPr>
        <w:footnoteReference w:id="1"/>
      </w:r>
      <w:r w:rsidRPr="00E826CC">
        <w:t>,</w:t>
      </w:r>
    </w:p>
    <w:p w:rsidR="001A2670" w:rsidRPr="00E826CC" w:rsidRDefault="001A2670" w:rsidP="001A2670">
      <w:pPr>
        <w:pStyle w:val="NormalHanging12a"/>
      </w:pPr>
      <w:r w:rsidRPr="00E826CC">
        <w:t>–</w:t>
      </w:r>
      <w:r w:rsidRPr="00E826CC">
        <w:tab/>
        <w:t>unter Hinweis auf das vom Rat gemäß Artikel 207, Artikel 209 und Artikel 218 Absatz 6 Unterabsatz 2 Buchstabe a des Vertrags über die Arbeitsweise der Europäischen Union unterbreitete Ersuchen um Zustimmung (C9</w:t>
      </w:r>
      <w:r w:rsidRPr="00E826CC">
        <w:noBreakHyphen/>
        <w:t>0314/2023),</w:t>
      </w:r>
    </w:p>
    <w:p w:rsidR="001A2670" w:rsidRPr="00E826CC" w:rsidRDefault="001A2670" w:rsidP="001A2670">
      <w:pPr>
        <w:pStyle w:val="NormalHanging12a"/>
      </w:pPr>
      <w:r w:rsidRPr="00E826CC">
        <w:t>–</w:t>
      </w:r>
      <w:r w:rsidRPr="00E826CC">
        <w:tab/>
        <w:t>gestützt auf Artikel 105 Absätze 1 und 4 und Artikel 114 Absatz 7 seiner Geschäftsordnung,</w:t>
      </w:r>
    </w:p>
    <w:p w:rsidR="001A2670" w:rsidRPr="00E826CC" w:rsidRDefault="001A2670" w:rsidP="001A2670">
      <w:pPr>
        <w:pStyle w:val="NormalHanging12a"/>
      </w:pPr>
      <w:r w:rsidRPr="00E826CC">
        <w:t>–</w:t>
      </w:r>
      <w:r w:rsidRPr="00E826CC">
        <w:tab/>
        <w:t>unter Hinweis auf die Empfehlung des Ausschusses für auswärtige Angelegenheiten (A9-0428/2023),</w:t>
      </w:r>
    </w:p>
    <w:p w:rsidR="001A2670" w:rsidRPr="00E826CC" w:rsidRDefault="001A2670" w:rsidP="001A2670">
      <w:pPr>
        <w:pStyle w:val="NormalHanging12a"/>
      </w:pPr>
      <w:r w:rsidRPr="00E826CC">
        <w:lastRenderedPageBreak/>
        <w:t>1.</w:t>
      </w:r>
      <w:r w:rsidRPr="00E826CC">
        <w:tab/>
        <w:t>gibt seine Zustimmung zum Abschluss des Protokolls;</w:t>
      </w:r>
    </w:p>
    <w:p w:rsidR="001A2670" w:rsidRPr="00E826CC" w:rsidRDefault="001A2670" w:rsidP="001A2670">
      <w:pPr>
        <w:pStyle w:val="NormalHanging12a"/>
      </w:pPr>
      <w:r w:rsidRPr="00E826CC">
        <w:t>2.</w:t>
      </w:r>
      <w:r w:rsidRPr="00E826CC">
        <w:tab/>
        <w:t>beauftragt seine Präsidentin, den Standpunkt des Parlaments dem Rat und der Kommission sowie den Regierungen und Parlamenten der Mitgliedstaaten und der Republik Indonesien zu übermitteln.</w:t>
      </w:r>
    </w:p>
    <w:p w:rsidR="00E365E1" w:rsidRPr="00E826CC" w:rsidRDefault="00E365E1" w:rsidP="005B75CA"/>
    <w:sectPr w:rsidR="00E365E1" w:rsidRPr="00E826CC" w:rsidSect="00E826C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5CA" w:rsidRPr="00E826CC" w:rsidRDefault="005B75CA">
      <w:r w:rsidRPr="00E826CC">
        <w:separator/>
      </w:r>
    </w:p>
  </w:endnote>
  <w:endnote w:type="continuationSeparator" w:id="0">
    <w:p w:rsidR="005B75CA" w:rsidRPr="00E826CC" w:rsidRDefault="005B75CA">
      <w:r w:rsidRPr="00E826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26C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26C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26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5CA" w:rsidRPr="00E826CC" w:rsidRDefault="005B75CA">
      <w:r w:rsidRPr="00E826CC">
        <w:separator/>
      </w:r>
    </w:p>
  </w:footnote>
  <w:footnote w:type="continuationSeparator" w:id="0">
    <w:p w:rsidR="005B75CA" w:rsidRPr="00E826CC" w:rsidRDefault="005B75CA">
      <w:r w:rsidRPr="00E826CC">
        <w:continuationSeparator/>
      </w:r>
    </w:p>
  </w:footnote>
  <w:footnote w:id="1">
    <w:p w:rsidR="001A2670" w:rsidRPr="00E826CC" w:rsidRDefault="001A2670" w:rsidP="00E826CC">
      <w:pPr>
        <w:pStyle w:val="FootnoteText"/>
        <w:ind w:left="567" w:hanging="567"/>
        <w:rPr>
          <w:sz w:val="24"/>
          <w:lang w:val="de-DE"/>
        </w:rPr>
      </w:pPr>
      <w:r w:rsidRPr="00E826CC">
        <w:rPr>
          <w:rStyle w:val="FootnoteReference"/>
          <w:sz w:val="24"/>
          <w:lang w:val="de-DE"/>
        </w:rPr>
        <w:footnoteRef/>
      </w:r>
      <w:r w:rsidR="00E826CC" w:rsidRPr="00E826CC">
        <w:rPr>
          <w:sz w:val="24"/>
          <w:lang w:val="de-DE"/>
        </w:rPr>
        <w:t xml:space="preserve"> </w:t>
      </w:r>
      <w:r w:rsidR="00E826CC" w:rsidRPr="00E826CC">
        <w:rPr>
          <w:sz w:val="24"/>
          <w:lang w:val="de-DE"/>
        </w:rPr>
        <w:tab/>
      </w:r>
      <w:proofErr w:type="spellStart"/>
      <w:r w:rsidRPr="00E826CC">
        <w:rPr>
          <w:sz w:val="24"/>
          <w:lang w:val="de-DE"/>
        </w:rPr>
        <w:t>ABl.</w:t>
      </w:r>
      <w:proofErr w:type="spellEnd"/>
      <w:r w:rsidRPr="00E826CC">
        <w:rPr>
          <w:sz w:val="24"/>
          <w:lang w:val="de-DE"/>
        </w:rPr>
        <w:t xml:space="preserve"> L 218 vom 5.9.2023, S. 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26C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26C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26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8/2023"/>
    <w:docVar w:name="dvlangue" w:val="DE"/>
    <w:docVar w:name="dvnumam" w:val="0"/>
    <w:docVar w:name="dvpe" w:val="754.733"/>
    <w:docVar w:name="dvrapporteur" w:val="Berichterstatter: "/>
    <w:docVar w:name="dvstar" w:val="***"/>
    <w:docVar w:name="dvtitre" w:val="Legislative Entschließung des Europäischen Parlaments vom XX. XXX 2024 zu dem Entwurf eines Beschlusses des Rates über den Abschluss – im Namen der Europäischen Union und ihrer Mitgliedstaaten – des Beitrittsprotokolls zum Rahmenabkommen über umfassende Partnerschaft und Zusammenarbeit zwischen der Europäischen Gemeinschaft und ihren Mitgliedstaaten einerseits und der Republik Indonesien andererseits anlässlich des Beitritts der Republik Kroatien zur Europäischen Union(12975/2014 – C9-0314/2023 – 2014/0220(NLE))"/>
  </w:docVars>
  <w:rsids>
    <w:rsidRoot w:val="005B75CA"/>
    <w:rsid w:val="00002272"/>
    <w:rsid w:val="00064002"/>
    <w:rsid w:val="000677B9"/>
    <w:rsid w:val="000831BA"/>
    <w:rsid w:val="000A42CC"/>
    <w:rsid w:val="000E7DD9"/>
    <w:rsid w:val="0010095E"/>
    <w:rsid w:val="00125B37"/>
    <w:rsid w:val="00145721"/>
    <w:rsid w:val="00187494"/>
    <w:rsid w:val="001A2670"/>
    <w:rsid w:val="001F32AE"/>
    <w:rsid w:val="0024287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75CA"/>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4DA0"/>
    <w:rsid w:val="009509D8"/>
    <w:rsid w:val="00950B64"/>
    <w:rsid w:val="00981893"/>
    <w:rsid w:val="00A1687D"/>
    <w:rsid w:val="00A43E52"/>
    <w:rsid w:val="00A4678D"/>
    <w:rsid w:val="00A778C7"/>
    <w:rsid w:val="00AB441E"/>
    <w:rsid w:val="00AB6293"/>
    <w:rsid w:val="00AE0928"/>
    <w:rsid w:val="00AF3B82"/>
    <w:rsid w:val="00B12E95"/>
    <w:rsid w:val="00B22876"/>
    <w:rsid w:val="00B435D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26CC"/>
    <w:rsid w:val="00EB006A"/>
    <w:rsid w:val="00EB4772"/>
    <w:rsid w:val="00ED169E"/>
    <w:rsid w:val="00ED4235"/>
    <w:rsid w:val="00F04346"/>
    <w:rsid w:val="00F075DC"/>
    <w:rsid w:val="00F149E9"/>
    <w:rsid w:val="00F43EB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375CE"/>
  <w15:chartTrackingRefBased/>
  <w15:docId w15:val="{51ED5C6E-4061-4075-8385-8C1CE5AE4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2670"/>
    <w:pPr>
      <w:spacing w:before="480" w:after="240"/>
    </w:pPr>
  </w:style>
  <w:style w:type="paragraph" w:customStyle="1" w:styleId="NormalBold">
    <w:name w:val="NormalBold"/>
    <w:basedOn w:val="Normal"/>
    <w:rsid w:val="001A2670"/>
    <w:rPr>
      <w:b/>
    </w:rPr>
  </w:style>
  <w:style w:type="paragraph" w:customStyle="1" w:styleId="NormalHanging12a">
    <w:name w:val="NormalHanging12a"/>
    <w:basedOn w:val="Normal"/>
    <w:rsid w:val="001A2670"/>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CD4A4-ABEA-4133-91A2-DDF552133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224</Words>
  <Characters>1713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Elfie Foissy</dc:creator>
  <cp:keywords/>
  <cp:lastModifiedBy>EF_Start</cp:lastModifiedBy>
  <cp:revision>2</cp:revision>
  <cp:lastPrinted>2004-11-19T15:42:00Z</cp:lastPrinted>
  <dcterms:created xsi:type="dcterms:W3CDTF">2024-01-17T14:03:00Z</dcterms:created>
  <dcterms:modified xsi:type="dcterms:W3CDTF">2024-01-17T14:03:00Z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A9-0428/2023</vt:lpwstr>
  </property>
  <property fmtid="{D5CDD505-2E9C-101B-9397-08002B2CF9AE}" pid="4" name="&lt;Type&gt;">
    <vt:lpwstr>RR</vt:lpwstr>
  </property>
</Properties>
</file>