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C7C54" w:rsidTr="0010095E">
        <w:trPr>
          <w:trHeight w:hRule="exact" w:val="1418"/>
        </w:trPr>
        <w:tc>
          <w:tcPr>
            <w:tcW w:w="6804" w:type="dxa"/>
            <w:shd w:val="clear" w:color="auto" w:fill="auto"/>
            <w:vAlign w:val="center"/>
          </w:tcPr>
          <w:p w:rsidR="00751A4A" w:rsidRPr="001C7C54" w:rsidRDefault="00EF4D1D" w:rsidP="0010095E">
            <w:pPr>
              <w:pStyle w:val="EPName"/>
            </w:pPr>
            <w:r w:rsidRPr="001C7C54">
              <w:t>Euroopan parlamentti</w:t>
            </w:r>
          </w:p>
          <w:p w:rsidR="00751A4A" w:rsidRPr="001C7C54" w:rsidRDefault="00817416" w:rsidP="00756632">
            <w:pPr>
              <w:pStyle w:val="EPTerm"/>
              <w:rPr>
                <w:rStyle w:val="HideTWBExt"/>
                <w:noProof w:val="0"/>
                <w:vanish w:val="0"/>
                <w:color w:val="auto"/>
              </w:rPr>
            </w:pPr>
            <w:r w:rsidRPr="001C7C54">
              <w:t>2019-2024</w:t>
            </w:r>
          </w:p>
        </w:tc>
        <w:tc>
          <w:tcPr>
            <w:tcW w:w="2268" w:type="dxa"/>
            <w:shd w:val="clear" w:color="auto" w:fill="auto"/>
          </w:tcPr>
          <w:p w:rsidR="00751A4A" w:rsidRPr="001C7C54" w:rsidRDefault="00187494" w:rsidP="0010095E">
            <w:pPr>
              <w:pStyle w:val="EPLogo"/>
            </w:pPr>
            <w:r w:rsidRPr="001C7C5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C7C54" w:rsidRDefault="00D058B8" w:rsidP="004C5D52">
      <w:pPr>
        <w:pStyle w:val="LineTop"/>
      </w:pPr>
    </w:p>
    <w:p w:rsidR="00680577" w:rsidRPr="001C7C54" w:rsidRDefault="00EF4D1D" w:rsidP="00680577">
      <w:pPr>
        <w:pStyle w:val="EPBodyTA1"/>
      </w:pPr>
      <w:r w:rsidRPr="001C7C54">
        <w:t>HYVÄKSYTYT TEKSTIT</w:t>
      </w:r>
    </w:p>
    <w:p w:rsidR="00D058B8" w:rsidRPr="001C7C54" w:rsidRDefault="00D058B8" w:rsidP="00D058B8">
      <w:pPr>
        <w:pStyle w:val="LineBottom"/>
      </w:pPr>
    </w:p>
    <w:p w:rsidR="00EF4D1D" w:rsidRPr="001C7C54" w:rsidRDefault="00EF4D1D" w:rsidP="00EF4D1D">
      <w:pPr>
        <w:pStyle w:val="ATHeading1"/>
      </w:pPr>
      <w:bookmarkStart w:id="0" w:name="TANumber"/>
      <w:r w:rsidRPr="001C7C54">
        <w:t>P9_</w:t>
      </w:r>
      <w:proofErr w:type="gramStart"/>
      <w:r w:rsidRPr="001C7C54">
        <w:t>TA(</w:t>
      </w:r>
      <w:proofErr w:type="gramEnd"/>
      <w:r w:rsidRPr="001C7C54">
        <w:t>2024)00</w:t>
      </w:r>
      <w:r w:rsidR="00EE0870">
        <w:t>17</w:t>
      </w:r>
      <w:bookmarkEnd w:id="0"/>
    </w:p>
    <w:p w:rsidR="00EF4D1D" w:rsidRPr="001C7C54" w:rsidRDefault="009800C8" w:rsidP="009800C8">
      <w:pPr>
        <w:pStyle w:val="ATHeading2"/>
      </w:pPr>
      <w:bookmarkStart w:id="1" w:name="title"/>
      <w:r w:rsidRPr="009800C8">
        <w:rPr>
          <w:bCs/>
        </w:rPr>
        <w:t>EY:n ja Indonesian kokonaisvaltaista kumppanuutta ja yhteistyötä koskeva puitesopimus: Kroatian</w:t>
      </w:r>
      <w:r>
        <w:rPr>
          <w:bCs/>
        </w:rPr>
        <w:t xml:space="preserve"> </w:t>
      </w:r>
      <w:r w:rsidRPr="009800C8">
        <w:rPr>
          <w:bCs/>
        </w:rPr>
        <w:t>liittyminen EU:hun</w:t>
      </w:r>
      <w:bookmarkEnd w:id="1"/>
    </w:p>
    <w:p w:rsidR="00EF4D1D" w:rsidRPr="001C7C54" w:rsidRDefault="00EF4D1D" w:rsidP="00EF4D1D">
      <w:pPr>
        <w:rPr>
          <w:i/>
          <w:vanish/>
        </w:rPr>
      </w:pPr>
      <w:r w:rsidRPr="001C7C54">
        <w:rPr>
          <w:i/>
        </w:rPr>
        <w:fldChar w:fldCharType="begin"/>
      </w:r>
      <w:r w:rsidRPr="001C7C54">
        <w:rPr>
          <w:i/>
        </w:rPr>
        <w:instrText xml:space="preserve"> TC"(</w:instrText>
      </w:r>
      <w:bookmarkStart w:id="2" w:name="DocNumber"/>
      <w:r w:rsidRPr="001C7C54">
        <w:rPr>
          <w:i/>
        </w:rPr>
        <w:instrText>A9-0428/2023</w:instrText>
      </w:r>
      <w:bookmarkEnd w:id="2"/>
      <w:r w:rsidRPr="001C7C54">
        <w:rPr>
          <w:i/>
        </w:rPr>
        <w:instrText xml:space="preserve"> - Esittelijä: </w:instrText>
      </w:r>
      <w:proofErr w:type="spellStart"/>
      <w:r w:rsidRPr="001C7C54">
        <w:rPr>
          <w:i/>
        </w:rPr>
        <w:instrText>Andrzej</w:instrText>
      </w:r>
      <w:proofErr w:type="spellEnd"/>
      <w:r w:rsidRPr="001C7C54">
        <w:rPr>
          <w:i/>
        </w:rPr>
        <w:instrText xml:space="preserve"> </w:instrText>
      </w:r>
      <w:proofErr w:type="spellStart"/>
      <w:r w:rsidRPr="001C7C54">
        <w:rPr>
          <w:i/>
        </w:rPr>
        <w:instrText>Halicki</w:instrText>
      </w:r>
      <w:proofErr w:type="spellEnd"/>
      <w:r w:rsidRPr="001C7C54">
        <w:rPr>
          <w:i/>
        </w:rPr>
        <w:instrText xml:space="preserve">)"\l3 \n&gt; \* MERGEFORMAT </w:instrText>
      </w:r>
      <w:r w:rsidRPr="001C7C54">
        <w:rPr>
          <w:i/>
        </w:rPr>
        <w:fldChar w:fldCharType="end"/>
      </w:r>
    </w:p>
    <w:p w:rsidR="00EF4D1D" w:rsidRPr="001C7C54" w:rsidRDefault="00EF4D1D" w:rsidP="00EF4D1D">
      <w:pPr>
        <w:rPr>
          <w:vanish/>
        </w:rPr>
      </w:pPr>
      <w:bookmarkStart w:id="3" w:name="Commission"/>
      <w:r w:rsidRPr="001C7C54">
        <w:rPr>
          <w:vanish/>
        </w:rPr>
        <w:t>Ulkoasiainvaliokunta</w:t>
      </w:r>
      <w:bookmarkEnd w:id="3"/>
    </w:p>
    <w:p w:rsidR="00EF4D1D" w:rsidRPr="001C7C54" w:rsidRDefault="00EF4D1D" w:rsidP="00EF4D1D">
      <w:pPr>
        <w:rPr>
          <w:vanish/>
        </w:rPr>
      </w:pPr>
      <w:bookmarkStart w:id="4" w:name="PE"/>
      <w:r w:rsidRPr="001C7C54">
        <w:rPr>
          <w:vanish/>
        </w:rPr>
        <w:t>PE754.733</w:t>
      </w:r>
      <w:bookmarkEnd w:id="4"/>
    </w:p>
    <w:p w:rsidR="00EF4D1D" w:rsidRPr="001C7C54" w:rsidRDefault="00EF4D1D" w:rsidP="00EF4D1D">
      <w:pPr>
        <w:pStyle w:val="ATHeading3"/>
      </w:pPr>
      <w:bookmarkStart w:id="5" w:name="Sujet"/>
      <w:r w:rsidRPr="001C7C54">
        <w:t>Euroopan parlamentin la</w:t>
      </w:r>
      <w:r w:rsidR="009800C8">
        <w:t xml:space="preserve">insäädäntöpäätöslauselma </w:t>
      </w:r>
      <w:r w:rsidR="00194C37">
        <w:t>17</w:t>
      </w:r>
      <w:r w:rsidR="009800C8">
        <w:t>. tammi</w:t>
      </w:r>
      <w:r w:rsidRPr="001C7C54">
        <w:t>kuuta 2024 esityksestä neuvoston päätökseksi liittymistä koskevan pöytäkirjan tekemisestä unionin ja sen jäsenvaltioiden puolesta Euroopan yhteisön ja sen jäsenvaltioiden sekä Indonesian tasavallan kokonaisvaltaista kumppanuutta ja yhteistyötä koskevaan puitesopimukseen Kroatian tasavallan Euroopan unioniin liittymisen huomioon ottamiseksi</w:t>
      </w:r>
      <w:bookmarkEnd w:id="5"/>
      <w:r w:rsidRPr="001C7C54">
        <w:t xml:space="preserve"> </w:t>
      </w:r>
      <w:bookmarkStart w:id="6" w:name="References"/>
      <w:r w:rsidRPr="001C7C54">
        <w:t>(12975/2014 – C9-0314/2023 – 2014/0220(NLE))</w:t>
      </w:r>
      <w:bookmarkEnd w:id="6"/>
    </w:p>
    <w:p w:rsidR="000637D8" w:rsidRPr="001C7C54" w:rsidRDefault="000637D8" w:rsidP="000637D8">
      <w:pPr>
        <w:pStyle w:val="NormalBold"/>
      </w:pPr>
      <w:bookmarkStart w:id="7" w:name="TextBodyBegin"/>
      <w:bookmarkEnd w:id="7"/>
      <w:r w:rsidRPr="001C7C54">
        <w:t>(Hyväksyntä)</w:t>
      </w:r>
    </w:p>
    <w:p w:rsidR="000637D8" w:rsidRPr="001C7C54" w:rsidRDefault="000637D8" w:rsidP="009800C8">
      <w:pPr>
        <w:pStyle w:val="EPComma"/>
        <w:widowControl/>
      </w:pPr>
      <w:r w:rsidRPr="001C7C54">
        <w:rPr>
          <w:i/>
          <w:iCs/>
        </w:rPr>
        <w:t>Euroopan parlamentti</w:t>
      </w:r>
      <w:r w:rsidRPr="001C7C54">
        <w:t>, joka</w:t>
      </w:r>
      <w:bookmarkStart w:id="8" w:name="_GoBack"/>
      <w:bookmarkEnd w:id="8"/>
    </w:p>
    <w:p w:rsidR="000637D8" w:rsidRPr="001C7C54" w:rsidRDefault="000637D8" w:rsidP="009800C8">
      <w:pPr>
        <w:pStyle w:val="NormalHanging12a"/>
        <w:widowControl/>
      </w:pPr>
      <w:r w:rsidRPr="001C7C54">
        <w:t>–</w:t>
      </w:r>
      <w:r w:rsidRPr="001C7C54">
        <w:tab/>
        <w:t>ottaa huomioon esityksen neuvoston päätökseksi (12975/2014),</w:t>
      </w:r>
    </w:p>
    <w:p w:rsidR="000637D8" w:rsidRPr="001C7C54" w:rsidRDefault="000637D8" w:rsidP="009800C8">
      <w:pPr>
        <w:pStyle w:val="NormalHanging12a"/>
        <w:widowControl/>
      </w:pPr>
      <w:r w:rsidRPr="001C7C54">
        <w:t>–</w:t>
      </w:r>
      <w:r w:rsidRPr="001C7C54">
        <w:tab/>
        <w:t>ottaa huomioon luonnoksen Euroopan yhteisön ja sen jäsenvaltioiden sekä Indonesian tasavallan kokonaisvaltaista kumppanuutta ja yhteistyötä koskevaan puitesopimukseen liittymistä koskevaksi pöytäkirjaksi Kroatian tasavallan Euroopan unioniin liittymisen huomioon ottamiseksi</w:t>
      </w:r>
      <w:r w:rsidRPr="001C7C54">
        <w:rPr>
          <w:rStyle w:val="FootnoteReference"/>
        </w:rPr>
        <w:footnoteReference w:id="1"/>
      </w:r>
      <w:r w:rsidRPr="001C7C54">
        <w:t>,</w:t>
      </w:r>
    </w:p>
    <w:p w:rsidR="000637D8" w:rsidRPr="001C7C54" w:rsidRDefault="000637D8" w:rsidP="009800C8">
      <w:pPr>
        <w:pStyle w:val="NormalHanging12a"/>
        <w:widowControl/>
      </w:pPr>
      <w:r w:rsidRPr="001C7C54">
        <w:t>–</w:t>
      </w:r>
      <w:r w:rsidRPr="001C7C54">
        <w:tab/>
        <w:t>ottaa huomioon neuvoston Euroopan unionin toiminnasta tehdyn sopimuksen 207 ja 209 artiklan sekä 218 artiklan 6 kohdan toisen alakohdan a alakohdan mukaisesti esittämän hyväksyntää koskevan pyynnön (C9</w:t>
      </w:r>
      <w:r w:rsidRPr="001C7C54">
        <w:noBreakHyphen/>
        <w:t>0314/2023),</w:t>
      </w:r>
    </w:p>
    <w:p w:rsidR="000637D8" w:rsidRPr="001C7C54" w:rsidRDefault="000637D8" w:rsidP="009800C8">
      <w:pPr>
        <w:pStyle w:val="NormalHanging12a"/>
        <w:widowControl/>
      </w:pPr>
      <w:r w:rsidRPr="001C7C54">
        <w:t>–</w:t>
      </w:r>
      <w:r w:rsidRPr="001C7C54">
        <w:tab/>
        <w:t>ottaa huomioon työjärjestyksen 105 artiklan 1 ja 4 kohdan sekä 114 artiklan 7 kohdan,</w:t>
      </w:r>
    </w:p>
    <w:p w:rsidR="000637D8" w:rsidRPr="001C7C54" w:rsidRDefault="000637D8" w:rsidP="009800C8">
      <w:pPr>
        <w:pStyle w:val="NormalHanging12a"/>
        <w:widowControl/>
      </w:pPr>
      <w:r w:rsidRPr="001C7C54">
        <w:t>–</w:t>
      </w:r>
      <w:r w:rsidRPr="001C7C54">
        <w:tab/>
        <w:t>ottaa huomioon ulkoasiainvaliokunnan suosituksen (A9-0428/2023),</w:t>
      </w:r>
    </w:p>
    <w:p w:rsidR="000637D8" w:rsidRPr="001C7C54" w:rsidRDefault="000637D8" w:rsidP="009800C8">
      <w:pPr>
        <w:pStyle w:val="NormalHanging12a"/>
        <w:widowControl/>
      </w:pPr>
      <w:r w:rsidRPr="001C7C54">
        <w:t>1.</w:t>
      </w:r>
      <w:r w:rsidRPr="001C7C54">
        <w:tab/>
        <w:t>antaa hyväksyntänsä pöytäkirjan tekemiselle;</w:t>
      </w:r>
    </w:p>
    <w:p w:rsidR="000637D8" w:rsidRPr="001C7C54" w:rsidRDefault="000637D8" w:rsidP="009800C8">
      <w:pPr>
        <w:pStyle w:val="NormalHanging12a"/>
        <w:widowControl/>
      </w:pPr>
      <w:r w:rsidRPr="001C7C54">
        <w:t>2.</w:t>
      </w:r>
      <w:r w:rsidRPr="001C7C54">
        <w:tab/>
        <w:t>kehottaa puhemiestä välittämään parlamentin kannan neuvostolle ja komissiolle sekä jäsenvaltioiden ja Indonesian tasavallan hallituksille ja parlamenteille.</w:t>
      </w:r>
    </w:p>
    <w:sectPr w:rsidR="000637D8" w:rsidRPr="001C7C54" w:rsidSect="001C7C5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4D1D" w:rsidRPr="001C7C54" w:rsidRDefault="00EF4D1D">
      <w:r w:rsidRPr="001C7C54">
        <w:separator/>
      </w:r>
    </w:p>
  </w:endnote>
  <w:endnote w:type="continuationSeparator" w:id="0">
    <w:p w:rsidR="00EF4D1D" w:rsidRPr="001C7C54" w:rsidRDefault="00EF4D1D">
      <w:r w:rsidRPr="001C7C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4D1D" w:rsidRPr="001C7C54" w:rsidRDefault="00EF4D1D">
      <w:r w:rsidRPr="001C7C54">
        <w:separator/>
      </w:r>
    </w:p>
  </w:footnote>
  <w:footnote w:type="continuationSeparator" w:id="0">
    <w:p w:rsidR="00EF4D1D" w:rsidRPr="001C7C54" w:rsidRDefault="00EF4D1D">
      <w:r w:rsidRPr="001C7C54">
        <w:continuationSeparator/>
      </w:r>
    </w:p>
  </w:footnote>
  <w:footnote w:id="1">
    <w:p w:rsidR="000637D8" w:rsidRPr="001C7C54" w:rsidRDefault="000637D8" w:rsidP="001C7C54">
      <w:pPr>
        <w:pStyle w:val="FootnoteText"/>
        <w:ind w:left="567" w:hanging="567"/>
        <w:rPr>
          <w:sz w:val="24"/>
          <w:lang w:val="fi-FI"/>
        </w:rPr>
      </w:pPr>
      <w:r w:rsidRPr="001C7C54">
        <w:rPr>
          <w:rStyle w:val="FootnoteReference"/>
          <w:sz w:val="24"/>
          <w:lang w:val="fi-FI"/>
        </w:rPr>
        <w:footnoteRef/>
      </w:r>
      <w:r w:rsidR="001C7C54" w:rsidRPr="001C7C54">
        <w:rPr>
          <w:sz w:val="24"/>
          <w:lang w:val="fi-FI"/>
        </w:rPr>
        <w:t xml:space="preserve"> </w:t>
      </w:r>
      <w:r w:rsidR="001C7C54" w:rsidRPr="001C7C54">
        <w:rPr>
          <w:sz w:val="24"/>
          <w:lang w:val="fi-FI"/>
        </w:rPr>
        <w:tab/>
      </w:r>
      <w:r w:rsidRPr="001C7C54">
        <w:rPr>
          <w:sz w:val="24"/>
          <w:lang w:val="fi-FI"/>
        </w:rPr>
        <w:t xml:space="preserve">EUVL L 218, 5.9.2023, s. 3.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8/2023"/>
    <w:docVar w:name="dvlangue" w:val="FI"/>
    <w:docVar w:name="dvnumam" w:val="0"/>
    <w:docVar w:name="dvpe" w:val="754.733"/>
    <w:docVar w:name="dvrapporteur" w:val="Esittelijä: "/>
    <w:docVar w:name="dvstar" w:val="***"/>
    <w:docVar w:name="dvtitre" w:val="Euroopan parlamentin lainsäädäntöpäätöslauselma xx. xxxkuuta 2024 esityksestä neuvoston päätökseksi liittymistä koskevan pöytäkirjan tekemisestä unionin ja sen jäsenvaltioiden puolesta Euroopan yhteisön ja sen jäsenvaltioiden sekä Indonesian tasavallan kokonaisvaltaista kumppanuutta ja yhteistyötä koskevaan puitesopimukseen Kroatian tasavallan Euroopan unioniin liittymisen huomioon ottamiseksi(12975/2014 – C9-0314/2023 – 2014/0220(NLE))"/>
  </w:docVars>
  <w:rsids>
    <w:rsidRoot w:val="00EF4D1D"/>
    <w:rsid w:val="00002272"/>
    <w:rsid w:val="000637D8"/>
    <w:rsid w:val="00064002"/>
    <w:rsid w:val="000677B9"/>
    <w:rsid w:val="000831BA"/>
    <w:rsid w:val="000A42CC"/>
    <w:rsid w:val="000E7DD9"/>
    <w:rsid w:val="0010095E"/>
    <w:rsid w:val="00125B37"/>
    <w:rsid w:val="00187494"/>
    <w:rsid w:val="00194C37"/>
    <w:rsid w:val="001C7C5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00C8"/>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0870"/>
    <w:rsid w:val="00EF4D1D"/>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2A8EA8"/>
  <w15:chartTrackingRefBased/>
  <w15:docId w15:val="{D54C5F95-9D4A-4D32-AD4E-2E2BD13D3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637D8"/>
    <w:pPr>
      <w:spacing w:before="480" w:after="240"/>
    </w:pPr>
  </w:style>
  <w:style w:type="paragraph" w:customStyle="1" w:styleId="NormalBold">
    <w:name w:val="NormalBold"/>
    <w:basedOn w:val="Normal"/>
    <w:rsid w:val="000637D8"/>
    <w:rPr>
      <w:b/>
    </w:rPr>
  </w:style>
  <w:style w:type="paragraph" w:customStyle="1" w:styleId="NormalHanging12a">
    <w:name w:val="NormalHanging12a"/>
    <w:basedOn w:val="Normal"/>
    <w:rsid w:val="000637D8"/>
    <w:pPr>
      <w:spacing w:after="240"/>
      <w:ind w:left="567" w:hanging="567"/>
    </w:pPr>
  </w:style>
  <w:style w:type="paragraph" w:styleId="Footer">
    <w:name w:val="footer"/>
    <w:basedOn w:val="Normal"/>
    <w:link w:val="FooterChar"/>
    <w:rsid w:val="009800C8"/>
    <w:pPr>
      <w:tabs>
        <w:tab w:val="center" w:pos="4513"/>
        <w:tab w:val="right" w:pos="9026"/>
      </w:tabs>
    </w:pPr>
  </w:style>
  <w:style w:type="character" w:customStyle="1" w:styleId="FooterChar">
    <w:name w:val="Footer Char"/>
    <w:basedOn w:val="DefaultParagraphFont"/>
    <w:link w:val="Footer"/>
    <w:rsid w:val="009800C8"/>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A1000D-7ABF-46AF-BBF5-4D9273DD5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178</Words>
  <Characters>1519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2024-01-17T10:39:00Z</dcterms:created>
  <dcterms:modified xsi:type="dcterms:W3CDTF">2024-01-17T10:39:00Z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A9-0428/2023</vt:lpwstr>
  </property>
  <property fmtid="{D5CDD505-2E9C-101B-9397-08002B2CF9AE}" pid="4" name="&lt;Type&gt;">
    <vt:lpwstr>RR</vt:lpwstr>
  </property>
</Properties>
</file>