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4BED" w:rsidTr="0010095E">
        <w:trPr>
          <w:trHeight w:hRule="exact" w:val="1418"/>
        </w:trPr>
        <w:tc>
          <w:tcPr>
            <w:tcW w:w="6804" w:type="dxa"/>
            <w:shd w:val="clear" w:color="auto" w:fill="auto"/>
            <w:vAlign w:val="center"/>
          </w:tcPr>
          <w:p w:rsidR="00751A4A" w:rsidRPr="00464BED" w:rsidRDefault="005721BD" w:rsidP="0010095E">
            <w:pPr>
              <w:pStyle w:val="EPName"/>
            </w:pPr>
            <w:r w:rsidRPr="00464BED">
              <w:t>Európai Parlament</w:t>
            </w:r>
          </w:p>
          <w:p w:rsidR="00751A4A" w:rsidRPr="00464BED" w:rsidRDefault="00817416" w:rsidP="00756632">
            <w:pPr>
              <w:pStyle w:val="EPTerm"/>
              <w:rPr>
                <w:rStyle w:val="HideTWBExt"/>
                <w:noProof w:val="0"/>
                <w:vanish w:val="0"/>
                <w:color w:val="auto"/>
              </w:rPr>
            </w:pPr>
            <w:r w:rsidRPr="00464BED">
              <w:t>2019-2024</w:t>
            </w:r>
          </w:p>
        </w:tc>
        <w:tc>
          <w:tcPr>
            <w:tcW w:w="2268" w:type="dxa"/>
            <w:shd w:val="clear" w:color="auto" w:fill="auto"/>
          </w:tcPr>
          <w:p w:rsidR="00751A4A" w:rsidRPr="00464BED" w:rsidRDefault="00187494" w:rsidP="0010095E">
            <w:pPr>
              <w:pStyle w:val="EPLogo"/>
            </w:pPr>
            <w:r w:rsidRPr="00464BED">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4BED" w:rsidRDefault="00D058B8" w:rsidP="004C5D52">
      <w:pPr>
        <w:pStyle w:val="LineTop"/>
      </w:pPr>
    </w:p>
    <w:p w:rsidR="00680577" w:rsidRPr="00464BED" w:rsidRDefault="005721BD" w:rsidP="00680577">
      <w:pPr>
        <w:pStyle w:val="EPBodyTA1"/>
      </w:pPr>
      <w:r w:rsidRPr="00464BED">
        <w:t>ELFOGADOTT SZÖVEGEK</w:t>
      </w:r>
    </w:p>
    <w:p w:rsidR="00D058B8" w:rsidRPr="00464BED" w:rsidRDefault="00D058B8" w:rsidP="00D058B8">
      <w:pPr>
        <w:pStyle w:val="LineBottom"/>
      </w:pPr>
    </w:p>
    <w:p w:rsidR="005721BD" w:rsidRPr="00464BED" w:rsidRDefault="005721BD" w:rsidP="005721BD">
      <w:pPr>
        <w:pStyle w:val="ATHeading1"/>
      </w:pPr>
      <w:bookmarkStart w:id="0" w:name="TANumber"/>
      <w:r w:rsidRPr="00464BED">
        <w:t>P9_</w:t>
      </w:r>
      <w:proofErr w:type="gramStart"/>
      <w:r w:rsidRPr="00464BED">
        <w:t>TA(</w:t>
      </w:r>
      <w:proofErr w:type="gramEnd"/>
      <w:r w:rsidRPr="00464BED">
        <w:t>2024)00</w:t>
      </w:r>
      <w:bookmarkEnd w:id="0"/>
      <w:r w:rsidR="00FB5A96" w:rsidRPr="00464BED">
        <w:t>51</w:t>
      </w:r>
    </w:p>
    <w:p w:rsidR="005721BD" w:rsidRPr="00464BED" w:rsidRDefault="004C281A" w:rsidP="005721BD">
      <w:pPr>
        <w:pStyle w:val="ATHeading2"/>
      </w:pPr>
      <w:r w:rsidRPr="00464BED">
        <w:rPr>
          <w:bCs/>
        </w:rPr>
        <w:t xml:space="preserve">A gázai </w:t>
      </w:r>
      <w:proofErr w:type="gramStart"/>
      <w:r w:rsidRPr="00464BED">
        <w:rPr>
          <w:bCs/>
        </w:rPr>
        <w:t>humanitárius</w:t>
      </w:r>
      <w:proofErr w:type="gramEnd"/>
      <w:r w:rsidRPr="00464BED">
        <w:rPr>
          <w:bCs/>
        </w:rPr>
        <w:t xml:space="preserve"> helyzet, a tűzszünet szükségessége és a regionális eszkaláció veszélye</w:t>
      </w:r>
    </w:p>
    <w:p w:rsidR="005721BD" w:rsidRPr="00464BED" w:rsidRDefault="005721BD" w:rsidP="005721BD">
      <w:pPr>
        <w:rPr>
          <w:i/>
          <w:vanish/>
        </w:rPr>
      </w:pPr>
      <w:r w:rsidRPr="00464BED">
        <w:rPr>
          <w:i/>
        </w:rPr>
        <w:fldChar w:fldCharType="begin"/>
      </w:r>
      <w:r w:rsidRPr="00464BED">
        <w:rPr>
          <w:i/>
        </w:rPr>
        <w:instrText xml:space="preserve"> TC"(</w:instrText>
      </w:r>
      <w:bookmarkStart w:id="1" w:name="DocNumber"/>
      <w:r w:rsidRPr="00464BED">
        <w:rPr>
          <w:i/>
        </w:rPr>
        <w:instrText>B9-0068, 0071 és 0073/2024</w:instrText>
      </w:r>
      <w:bookmarkEnd w:id="1"/>
      <w:r w:rsidRPr="00464BED">
        <w:rPr>
          <w:i/>
        </w:rPr>
        <w:instrText xml:space="preserve">)"\l3 \n&gt; \* MERGEFORMAT </w:instrText>
      </w:r>
      <w:r w:rsidRPr="00464BED">
        <w:rPr>
          <w:i/>
        </w:rPr>
        <w:fldChar w:fldCharType="end"/>
      </w:r>
    </w:p>
    <w:p w:rsidR="005721BD" w:rsidRPr="00464BED" w:rsidRDefault="005721BD" w:rsidP="005721BD">
      <w:pPr>
        <w:rPr>
          <w:vanish/>
        </w:rPr>
      </w:pPr>
      <w:bookmarkStart w:id="2" w:name="PE"/>
      <w:r w:rsidRPr="00464BED">
        <w:rPr>
          <w:vanish/>
        </w:rPr>
        <w:t>PE756.753</w:t>
      </w:r>
      <w:bookmarkEnd w:id="2"/>
    </w:p>
    <w:p w:rsidR="005721BD" w:rsidRPr="00464BED" w:rsidRDefault="005721BD" w:rsidP="005721BD">
      <w:pPr>
        <w:pStyle w:val="ATHeading3"/>
      </w:pPr>
      <w:bookmarkStart w:id="3" w:name="Sujet"/>
      <w:r w:rsidRPr="00464BED">
        <w:t xml:space="preserve">Az Európai Parlament 2024. </w:t>
      </w:r>
      <w:r w:rsidR="004C281A" w:rsidRPr="00464BED">
        <w:t>január 18</w:t>
      </w:r>
      <w:r w:rsidRPr="00464BED">
        <w:t xml:space="preserve">-i állásfoglalása a Gázai övezetben kialakult </w:t>
      </w:r>
      <w:proofErr w:type="gramStart"/>
      <w:r w:rsidRPr="00464BED">
        <w:t>humanitárius</w:t>
      </w:r>
      <w:proofErr w:type="gramEnd"/>
      <w:r w:rsidRPr="00464BED">
        <w:t xml:space="preserve"> helyzetről, a tűzszünet szükségességéről és a regionális eszkaláció kockázatairól</w:t>
      </w:r>
      <w:bookmarkEnd w:id="3"/>
      <w:r w:rsidRPr="00464BED">
        <w:t xml:space="preserve"> </w:t>
      </w:r>
      <w:bookmarkStart w:id="4" w:name="References"/>
      <w:r w:rsidRPr="00464BED">
        <w:t>(2024/2508(RSP))</w:t>
      </w:r>
      <w:bookmarkEnd w:id="4"/>
    </w:p>
    <w:p w:rsidR="00E31A82" w:rsidRPr="00464BED" w:rsidRDefault="00E31A82" w:rsidP="00A67FE2">
      <w:pPr>
        <w:pStyle w:val="EPComma"/>
        <w:widowControl/>
        <w:spacing w:before="360"/>
        <w:ind w:left="567" w:hanging="567"/>
      </w:pPr>
      <w:bookmarkStart w:id="5" w:name="TextBodyBegin"/>
      <w:bookmarkStart w:id="6" w:name="_GoBack"/>
      <w:bookmarkEnd w:id="5"/>
      <w:r w:rsidRPr="00464BED">
        <w:rPr>
          <w:i/>
        </w:rPr>
        <w:t>Az Európai Parlament,</w:t>
      </w:r>
    </w:p>
    <w:bookmarkEnd w:id="6"/>
    <w:p w:rsidR="00E31A82" w:rsidRPr="00464BED" w:rsidRDefault="00E31A82" w:rsidP="004C281A">
      <w:pPr>
        <w:pStyle w:val="NormalHanging12a"/>
        <w:widowControl/>
      </w:pPr>
      <w:r w:rsidRPr="00464BED">
        <w:t>–</w:t>
      </w:r>
      <w:r w:rsidRPr="00464BED">
        <w:tab/>
        <w:t xml:space="preserve">tekintettel a közel-keleti </w:t>
      </w:r>
      <w:proofErr w:type="gramStart"/>
      <w:r w:rsidRPr="00464BED">
        <w:t>konfliktusról</w:t>
      </w:r>
      <w:proofErr w:type="gramEnd"/>
      <w:r w:rsidRPr="00464BED">
        <w:t xml:space="preserve"> szóló korábbi állásfoglalásaira és ajánlásaira, különösen a </w:t>
      </w:r>
      <w:proofErr w:type="spellStart"/>
      <w:r w:rsidRPr="00464BED">
        <w:t>Hamász</w:t>
      </w:r>
      <w:proofErr w:type="spellEnd"/>
      <w:r w:rsidRPr="00464BED">
        <w:t xml:space="preserve"> által Izrael ellen elkövetett aljas terrortámadásokról, Izrael azon jogáról, hogy a humanitárius és a nemzetközi joggal összhangban megvédje magát, valamint a gázai humanitárius helyzetről szóló, 2023. október 19-i állásfoglalására</w:t>
      </w:r>
      <w:r w:rsidRPr="00464BED">
        <w:rPr>
          <w:rStyle w:val="FootnoteReference"/>
        </w:rPr>
        <w:footnoteReference w:id="1"/>
      </w:r>
      <w:r w:rsidRPr="00464BED">
        <w:t>,</w:t>
      </w:r>
    </w:p>
    <w:p w:rsidR="00E31A82" w:rsidRPr="00464BED" w:rsidRDefault="00E31A82" w:rsidP="004C281A">
      <w:pPr>
        <w:pStyle w:val="NormalHanging12a"/>
        <w:widowControl/>
      </w:pPr>
      <w:r w:rsidRPr="00464BED">
        <w:t>–</w:t>
      </w:r>
      <w:r w:rsidRPr="00464BED">
        <w:tab/>
        <w:t>tekintettel az ENSZ Biztonsági Tanácsának és az ENSZ Közgyűlésének vonatkozó határozataira, különösen az ENSZ Biztonsági Tanácsának 2023. december 22-i 2720 (2023) számú határozatra,</w:t>
      </w:r>
    </w:p>
    <w:p w:rsidR="00E31A82" w:rsidRPr="00464BED" w:rsidRDefault="00E31A82" w:rsidP="004C281A">
      <w:pPr>
        <w:pStyle w:val="NormalHanging12a"/>
        <w:widowControl/>
      </w:pPr>
      <w:r w:rsidRPr="00464BED">
        <w:t>–</w:t>
      </w:r>
      <w:r w:rsidRPr="00464BED">
        <w:tab/>
        <w:t>tekintettel az Izrael Állam kormánya és a palesztin népet képviselő Palesztin Felszabadítási Szervezet közötti gazdasági kapcsolatokról szóló, 1994. április 29-i jegyzőkönyvre, valamint az 1995. szeptember 28-i Oslo II. megállapodásra,</w:t>
      </w:r>
    </w:p>
    <w:p w:rsidR="00E31A82" w:rsidRPr="00464BED" w:rsidRDefault="00E31A82" w:rsidP="004C281A">
      <w:pPr>
        <w:pStyle w:val="NormalHanging12a"/>
        <w:widowControl/>
      </w:pPr>
      <w:r w:rsidRPr="00464BED">
        <w:t>–</w:t>
      </w:r>
      <w:r w:rsidRPr="00464BED">
        <w:tab/>
        <w:t xml:space="preserve">tekintettel a nemzetközi </w:t>
      </w:r>
      <w:proofErr w:type="gramStart"/>
      <w:r w:rsidRPr="00464BED">
        <w:t>humanitárius</w:t>
      </w:r>
      <w:proofErr w:type="gramEnd"/>
      <w:r w:rsidRPr="00464BED">
        <w:t xml:space="preserve"> jogra, különösen az 1899. és 1907. évi hágai egyezményekre, valamint az 1949. évi genfi egyezményekre és azok kiegészítő jegyzőkönyveire,</w:t>
      </w:r>
    </w:p>
    <w:p w:rsidR="00E31A82" w:rsidRPr="00464BED" w:rsidRDefault="00E31A82" w:rsidP="004C281A">
      <w:pPr>
        <w:pStyle w:val="NormalHanging12a"/>
        <w:widowControl/>
      </w:pPr>
      <w:r w:rsidRPr="00464BED">
        <w:t>–</w:t>
      </w:r>
      <w:r w:rsidRPr="00464BED">
        <w:tab/>
        <w:t xml:space="preserve">tekintettel a terrorista szervezetek uniós jegyzékére, amely a </w:t>
      </w:r>
      <w:proofErr w:type="spellStart"/>
      <w:r w:rsidRPr="00464BED">
        <w:t>Hamászt</w:t>
      </w:r>
      <w:proofErr w:type="spellEnd"/>
      <w:r w:rsidRPr="00464BED">
        <w:t xml:space="preserve"> is tartalmazza,</w:t>
      </w:r>
    </w:p>
    <w:p w:rsidR="00464BED" w:rsidRPr="00464BED" w:rsidRDefault="00464BED" w:rsidP="004C281A">
      <w:pPr>
        <w:pStyle w:val="NormalHanging12a"/>
        <w:widowControl/>
      </w:pPr>
      <w:r w:rsidRPr="00464BED">
        <w:t>–</w:t>
      </w:r>
      <w:r w:rsidRPr="00464BED">
        <w:tab/>
      </w:r>
      <w:r w:rsidRPr="00172D6F">
        <w:t xml:space="preserve">tekintettel a túszszedés elleni 1979. évi nemzetközi egyezményre, </w:t>
      </w:r>
    </w:p>
    <w:p w:rsidR="00E31A82" w:rsidRPr="00464BED" w:rsidRDefault="00E31A82" w:rsidP="004C281A">
      <w:pPr>
        <w:pStyle w:val="NormalHanging12a"/>
        <w:widowControl/>
      </w:pPr>
      <w:r w:rsidRPr="00464BED">
        <w:t>–</w:t>
      </w:r>
      <w:r w:rsidRPr="00464BED">
        <w:tab/>
        <w:t>tekintettel eljárási szabályzata 132. cikkének (2) és (4) bekezdésére,</w:t>
      </w:r>
    </w:p>
    <w:p w:rsidR="00E31A82" w:rsidRPr="00464BED" w:rsidRDefault="00E31A82" w:rsidP="004C281A">
      <w:pPr>
        <w:pStyle w:val="NormalHanging12a"/>
        <w:widowControl/>
      </w:pPr>
      <w:r w:rsidRPr="00464BED">
        <w:t>A.</w:t>
      </w:r>
      <w:r w:rsidRPr="00464BED">
        <w:tab/>
      </w:r>
      <w:proofErr w:type="gramStart"/>
      <w:r w:rsidR="00464BED" w:rsidRPr="00464BED">
        <w:t xml:space="preserve">mivel 2023. október 7-én a </w:t>
      </w:r>
      <w:proofErr w:type="spellStart"/>
      <w:r w:rsidR="00464BED" w:rsidRPr="00464BED">
        <w:t>Hamász</w:t>
      </w:r>
      <w:proofErr w:type="spellEnd"/>
      <w:r w:rsidR="00464BED" w:rsidRPr="00464BED">
        <w:t xml:space="preserve"> terroristái régóta tervezett támadást követtek el Izrael ellen, amelynek során 1139 izraeli és külföldi állampolgárt, köztük 36 gyermeket gyilkoltak meg szándékosan; mivel a </w:t>
      </w:r>
      <w:proofErr w:type="spellStart"/>
      <w:r w:rsidR="00464BED" w:rsidRPr="00172D6F">
        <w:t>Hamász</w:t>
      </w:r>
      <w:proofErr w:type="spellEnd"/>
      <w:r w:rsidR="00464BED" w:rsidRPr="00172D6F">
        <w:t xml:space="preserve"> több mint 240 személyt ejtett túszul, akik közül</w:t>
      </w:r>
      <w:r w:rsidR="00464BED" w:rsidRPr="00464BED">
        <w:t xml:space="preserve"> 136 </w:t>
      </w:r>
      <w:r w:rsidR="00464BED" w:rsidRPr="00172D6F">
        <w:t>személyt még mindig fogságban</w:t>
      </w:r>
      <w:r w:rsidR="00464BED" w:rsidRPr="00464BED">
        <w:t xml:space="preserve"> tartanak </w:t>
      </w:r>
      <w:r w:rsidR="00464BED" w:rsidRPr="00172D6F">
        <w:t>a Gázai övezetben</w:t>
      </w:r>
      <w:r w:rsidR="00464BED" w:rsidRPr="00464BED">
        <w:t xml:space="preserve"> szörnyű körülmények között</w:t>
      </w:r>
      <w:r w:rsidR="00464BED" w:rsidRPr="00172D6F">
        <w:t>;</w:t>
      </w:r>
      <w:r w:rsidR="00464BED" w:rsidRPr="00464BED">
        <w:t xml:space="preserve"> </w:t>
      </w:r>
      <w:r w:rsidR="00464BED" w:rsidRPr="00172D6F">
        <w:t xml:space="preserve">mivel </w:t>
      </w:r>
      <w:r w:rsidR="00BA1500">
        <w:t xml:space="preserve">2023. </w:t>
      </w:r>
      <w:r w:rsidR="00464BED" w:rsidRPr="00172D6F">
        <w:t>október 7. óta több mint 5400 izraeli sebesült meg;</w:t>
      </w:r>
      <w:r w:rsidR="00464BED" w:rsidRPr="00464BED">
        <w:t xml:space="preserve"> </w:t>
      </w:r>
      <w:r w:rsidR="00464BED" w:rsidRPr="00464BED">
        <w:lastRenderedPageBreak/>
        <w:t xml:space="preserve">mivel a </w:t>
      </w:r>
      <w:proofErr w:type="spellStart"/>
      <w:r w:rsidR="00464BED" w:rsidRPr="00464BED">
        <w:t>Hamász</w:t>
      </w:r>
      <w:proofErr w:type="spellEnd"/>
      <w:r w:rsidR="00464BED" w:rsidRPr="00464BED">
        <w:t xml:space="preserve"> napi rendszerességgel továbbra is válogatás nélkül lő ki rakétákat Izraelre;</w:t>
      </w:r>
      <w:proofErr w:type="gramEnd"/>
    </w:p>
    <w:p w:rsidR="00E31A82" w:rsidRPr="00464BED" w:rsidRDefault="00E31A82" w:rsidP="004C281A">
      <w:pPr>
        <w:pStyle w:val="NormalHanging12a"/>
        <w:widowControl/>
      </w:pPr>
      <w:r w:rsidRPr="00464BED">
        <w:t>B.</w:t>
      </w:r>
      <w:r w:rsidRPr="00464BED">
        <w:tab/>
        <w:t xml:space="preserve">mivel 2024. január 8-án az ENSZ szakértői „különösen megdöbbentőnek” nevezték a </w:t>
      </w:r>
      <w:proofErr w:type="spellStart"/>
      <w:r w:rsidRPr="00464BED">
        <w:t>Hamász</w:t>
      </w:r>
      <w:proofErr w:type="spellEnd"/>
      <w:r w:rsidRPr="00464BED">
        <w:t xml:space="preserve"> által izraeli falvakban elkövetett szexuális erőszakról szóló jelentések egyre növekvő számú bizonyítékát, utalva a szexuális kínzásokról, nemi erőszakról és csoportos nemi erőszakról, valamint szexuális támadásokról szóló állításokra; mivel az EU és tagállamai határozottan elítélték a </w:t>
      </w:r>
      <w:proofErr w:type="spellStart"/>
      <w:r w:rsidRPr="00464BED">
        <w:t>Hamász</w:t>
      </w:r>
      <w:proofErr w:type="spellEnd"/>
      <w:r w:rsidRPr="00464BED">
        <w:t xml:space="preserve"> által elkövetett bűncselekményeket, és több alkalommal felszólítottak a Gázában fogva tartott túszok azonnali és feltétel nélküli szabadon bocsátására;</w:t>
      </w:r>
    </w:p>
    <w:p w:rsidR="00E31A82" w:rsidRPr="00464BED" w:rsidRDefault="00E31A82" w:rsidP="004C281A">
      <w:pPr>
        <w:pStyle w:val="NormalHanging12a"/>
        <w:widowControl/>
      </w:pPr>
      <w:r w:rsidRPr="00464BED">
        <w:t>C.</w:t>
      </w:r>
      <w:r w:rsidRPr="00464BED">
        <w:tab/>
        <w:t xml:space="preserve">mivel a </w:t>
      </w:r>
      <w:proofErr w:type="gramStart"/>
      <w:r w:rsidRPr="00464BED">
        <w:t>humanitárius</w:t>
      </w:r>
      <w:proofErr w:type="gramEnd"/>
      <w:r w:rsidRPr="00464BED">
        <w:t xml:space="preserve"> tűzszünet alatt az egyiptomi és katari közvetítéssel létrejött megállapodás részeként palesztin foglyokért cserébe 81 túszt elengedtek, és Gázába több humanitárius segély bejutását engedélyezték; mivel a humanitárius tűzszünet alatt szabadon bocsátott túszok – főként nők és gyermekek – a fogva tartóik által elkövetett pszichológiai, fizikai és szexuális bántalmazásokról számoltak be;</w:t>
      </w:r>
    </w:p>
    <w:p w:rsidR="00464BED" w:rsidRPr="00464BED" w:rsidRDefault="00464BED" w:rsidP="004C281A">
      <w:pPr>
        <w:pStyle w:val="NormalHanging12a"/>
        <w:widowControl/>
      </w:pPr>
      <w:proofErr w:type="gramStart"/>
      <w:r>
        <w:t>D.</w:t>
      </w:r>
      <w:r w:rsidRPr="00172D6F">
        <w:tab/>
        <w:t xml:space="preserve">mivel a </w:t>
      </w:r>
      <w:proofErr w:type="spellStart"/>
      <w:r w:rsidRPr="00172D6F">
        <w:t>Hamász</w:t>
      </w:r>
      <w:proofErr w:type="spellEnd"/>
      <w:r w:rsidRPr="00172D6F">
        <w:t xml:space="preserve"> egy nemzetközileg elismert terrorista szervezet, amely szélsőséges erőszakot alkalmaz; mivel kinyilvánított elsődleges célja Izrael megsemmisítése és a kétállami megoldás elutasítása; mivel megalakulása óta felelősség terheli számos öngyilkos merényletért és más, polgári személyek és izraeli katonák elleni halálos támadásokért; mivel 1997-ben az Egyesült Államok külügyminisztériuma terrorista szervezetnek minősítette a </w:t>
      </w:r>
      <w:proofErr w:type="spellStart"/>
      <w:r w:rsidRPr="00172D6F">
        <w:t>Hamászt</w:t>
      </w:r>
      <w:proofErr w:type="spellEnd"/>
      <w:r w:rsidRPr="00172D6F">
        <w:t>, amelyet az EU hasonló döntése követett; mivel 2005-ben Izrael teljesen kivonult Gázából, és a Palesztin Hatóságra bízta annak igazgatását;</w:t>
      </w:r>
      <w:proofErr w:type="gramEnd"/>
      <w:r w:rsidRPr="00172D6F">
        <w:t xml:space="preserve"> </w:t>
      </w:r>
    </w:p>
    <w:p w:rsidR="00E31A82" w:rsidRPr="00464BED" w:rsidRDefault="00464BED" w:rsidP="004C281A">
      <w:pPr>
        <w:pStyle w:val="NormalHanging12a"/>
        <w:widowControl/>
      </w:pPr>
      <w:r>
        <w:t>E</w:t>
      </w:r>
      <w:r w:rsidR="00E31A82" w:rsidRPr="00464BED">
        <w:t>.</w:t>
      </w:r>
      <w:r w:rsidR="00E31A82" w:rsidRPr="00464BED">
        <w:tab/>
      </w:r>
      <w:proofErr w:type="gramStart"/>
      <w:r w:rsidR="00E31A82" w:rsidRPr="00464BED">
        <w:t>mivel az ENSZ Humanitárius Ügyeket Koordináló Hivatalának (OCHA) bejelentett adatok szerint a 2023. október 7-i támadás óta az izraeli hadsereg gázai övezeti válasza ahhoz vezetett, hogy több mint 23 000 ember, köztük 10 000 gyermek meghalt, 60 000 ember megsebesült és közel kétmillióan kényszerültek elhagyni lakóhelyüket; mivel Gáza lakosságának mintegy felét gyermekek alkotják; mivel a teljes polgári infrastruktúra 30%-a megsemmisült; mivel különösen a vízinfrastruktúrát, beleértve a szennyvíztisztító telepeket és a csővezetékeket is, nagyrészt tönkretették vagy elzárták az izraeli hatóságok,</w:t>
      </w:r>
      <w:proofErr w:type="gramEnd"/>
      <w:r w:rsidR="00E31A82" w:rsidRPr="00464BED">
        <w:t xml:space="preserve"> </w:t>
      </w:r>
      <w:proofErr w:type="gramStart"/>
      <w:r w:rsidR="00E31A82" w:rsidRPr="00464BED">
        <w:t>és</w:t>
      </w:r>
      <w:proofErr w:type="gramEnd"/>
      <w:r w:rsidR="00E31A82" w:rsidRPr="00464BED">
        <w:t xml:space="preserve"> 2023 decemberében mindössze két csővezetéket nyitottak újra;</w:t>
      </w:r>
    </w:p>
    <w:p w:rsidR="00E31A82" w:rsidRPr="00464BED" w:rsidRDefault="00464BED" w:rsidP="004C281A">
      <w:pPr>
        <w:pStyle w:val="NormalHanging12a"/>
        <w:widowControl/>
      </w:pPr>
      <w:r>
        <w:t>F</w:t>
      </w:r>
      <w:r w:rsidR="00E31A82" w:rsidRPr="00464BED">
        <w:t>.</w:t>
      </w:r>
      <w:r w:rsidR="00E31A82" w:rsidRPr="00464BED">
        <w:tab/>
      </w:r>
      <w:proofErr w:type="gramStart"/>
      <w:r w:rsidRPr="00464BED">
        <w:t xml:space="preserve">mivel több mint 140 ENSZ-alkalmazott vesztette életét, ami az ENSZ történetében a legmagasabb halálozási arány; mivel a Riporterek Határok Nélkül szervezet szerint legalább 81 újságírót és médiamunkást öltek meg, közülük 18-at a munkájukkal kapcsolatban vagy munkavégzés közben; mivel az Egészségügyi Világszervezet (WHO) szerint több mint 600 egészségügyi dolgozót és beteget öltek meg kórházakban; mivel az UNICEF szerint 2023. december 28. óta több mint 370 iskola rongálódott meg; mivel a WHO szerint a gázai kórházak kétharmadát lerombolták, egyharmaduk pedig épphogy csak üzemel; mivel a </w:t>
      </w:r>
      <w:proofErr w:type="spellStart"/>
      <w:r w:rsidRPr="00172D6F">
        <w:t>Hamász</w:t>
      </w:r>
      <w:proofErr w:type="spellEnd"/>
      <w:proofErr w:type="gramEnd"/>
      <w:r w:rsidRPr="00172D6F">
        <w:t xml:space="preserve"> </w:t>
      </w:r>
      <w:proofErr w:type="gramStart"/>
      <w:r w:rsidRPr="00172D6F">
        <w:t>kórházakat</w:t>
      </w:r>
      <w:proofErr w:type="gramEnd"/>
      <w:r w:rsidRPr="00172D6F">
        <w:t xml:space="preserve"> és más egészségügyi létesítményeket használ terrorista tevékenységeihez menedékhelyként; mivel az izraeli védelmi erők feltárták az </w:t>
      </w:r>
      <w:proofErr w:type="spellStart"/>
      <w:r w:rsidRPr="00172D6F">
        <w:t>Al-Shifa</w:t>
      </w:r>
      <w:proofErr w:type="spellEnd"/>
      <w:r w:rsidRPr="00172D6F">
        <w:t xml:space="preserve"> Kórházban, valamint a Gázai övezet más részein található alagútrendszert; </w:t>
      </w:r>
    </w:p>
    <w:p w:rsidR="00E31A82" w:rsidRPr="00464BED" w:rsidRDefault="00464BED" w:rsidP="004C281A">
      <w:pPr>
        <w:pStyle w:val="NormalHanging12a"/>
        <w:widowControl/>
      </w:pPr>
      <w:r>
        <w:t>G</w:t>
      </w:r>
      <w:r w:rsidR="00E31A82" w:rsidRPr="00464BED">
        <w:t>.</w:t>
      </w:r>
      <w:r w:rsidR="00E31A82" w:rsidRPr="00464BED">
        <w:tab/>
      </w:r>
      <w:proofErr w:type="gramStart"/>
      <w:r w:rsidR="00E31A82" w:rsidRPr="00464BED">
        <w:t xml:space="preserve">mivel valamennyi határátkelőhelyen, többek között az egyiptomi határátkelőnél is az izraeli hatóságok ellenőrzik a Gázai övezetbe való belépést és az onnan való kilépést; mivel a Gázai övezet be- és kilépési pontjai feletti izraeli ellenőrzés komolyan korlátozza a segélyszállítmányokat, és az OCHA szerint 2023. október 7. óta jelentősen csökkent a beengedett segélyszállító kamionok száma; mivel az élelmezésbiztonsági </w:t>
      </w:r>
      <w:r w:rsidR="00E31A82" w:rsidRPr="00464BED">
        <w:lastRenderedPageBreak/>
        <w:t>fázisok 2023. december 21-i integrált osztályozása szerint Gázában a lakosság 100%</w:t>
      </w:r>
      <w:r w:rsidR="00E31A82" w:rsidRPr="00464BED">
        <w:noBreakHyphen/>
      </w:r>
      <w:proofErr w:type="spellStart"/>
      <w:r w:rsidR="00E31A82" w:rsidRPr="00464BED">
        <w:t>ának</w:t>
      </w:r>
      <w:proofErr w:type="spellEnd"/>
      <w:r w:rsidR="00E31A82" w:rsidRPr="00464BED">
        <w:t xml:space="preserve"> élelmiszer-ellátása akutan bizonytalan, a lakosság 50%-a szenved az élelmiszerek rendkívüli</w:t>
      </w:r>
      <w:proofErr w:type="gramEnd"/>
      <w:r w:rsidR="00E31A82" w:rsidRPr="00464BED">
        <w:t xml:space="preserve"> hiányától és éhezik, 26%-a pedig </w:t>
      </w:r>
      <w:proofErr w:type="gramStart"/>
      <w:r w:rsidR="00E31A82" w:rsidRPr="00464BED">
        <w:t>katasztrofális</w:t>
      </w:r>
      <w:proofErr w:type="gramEnd"/>
      <w:r w:rsidR="00E31A82" w:rsidRPr="00464BED">
        <w:t xml:space="preserve"> éhínségtől szenved és éhezik;</w:t>
      </w:r>
    </w:p>
    <w:p w:rsidR="00E31A82" w:rsidRPr="00464BED" w:rsidRDefault="00464BED" w:rsidP="004C281A">
      <w:pPr>
        <w:pStyle w:val="NormalHanging12a"/>
        <w:widowControl/>
      </w:pPr>
      <w:r>
        <w:t>H</w:t>
      </w:r>
      <w:r w:rsidR="00E31A82" w:rsidRPr="00464BED">
        <w:t>.</w:t>
      </w:r>
      <w:r w:rsidR="00E31A82" w:rsidRPr="00464BED">
        <w:tab/>
      </w:r>
      <w:proofErr w:type="gramStart"/>
      <w:r w:rsidR="00E31A82" w:rsidRPr="00464BED">
        <w:t xml:space="preserve">mivel alapvető cikkeket, köztük egészségügyi berendezéseket és </w:t>
      </w:r>
      <w:proofErr w:type="spellStart"/>
      <w:r w:rsidR="00E31A82" w:rsidRPr="00464BED">
        <w:t>szolárpaneleket</w:t>
      </w:r>
      <w:proofErr w:type="spellEnd"/>
      <w:r w:rsidR="00E31A82" w:rsidRPr="00464BED">
        <w:t xml:space="preserve"> sem engednek be a Gázai övezetbe; mivel az EU vezető szerepet tölt be a Gázai övezetbe irányuló humanitárius segítségnyújtás biztosítása terén az ENSZ-ügynökségek, orvosi felszerelések és egyéb sürgős készletek finanszírozása révén, és 2023. október 7. óta megnégyszerezte támogatását; mivel 2023. november 21-én a Bizottság arról számolt be, hogy a Palesztinának nyújtott uniós pénzügyi támogatás áttekintését követően megállapítást nyert, hogy „nem került sor a források nem szándékolt célokra történő átirányítására”;</w:t>
      </w:r>
      <w:proofErr w:type="gramEnd"/>
    </w:p>
    <w:p w:rsidR="00E31A82" w:rsidRPr="00464BED" w:rsidRDefault="00464BED" w:rsidP="004C281A">
      <w:pPr>
        <w:pStyle w:val="NormalHanging12a"/>
        <w:widowControl/>
      </w:pPr>
      <w:r>
        <w:t>I</w:t>
      </w:r>
      <w:r w:rsidR="00E31A82" w:rsidRPr="00464BED">
        <w:t>.</w:t>
      </w:r>
      <w:r w:rsidR="00E31A82" w:rsidRPr="00464BED">
        <w:tab/>
        <w:t>mivel az izraeli erők és telepesek 2023. október 7. óta legalább 330 palesztint öltek meg a támadások során Ciszjordániában;</w:t>
      </w:r>
    </w:p>
    <w:p w:rsidR="00E31A82" w:rsidRPr="00464BED" w:rsidRDefault="00464BED" w:rsidP="004C281A">
      <w:pPr>
        <w:pStyle w:val="NormalHanging12a"/>
        <w:widowControl/>
      </w:pPr>
      <w:r>
        <w:t>J</w:t>
      </w:r>
      <w:r w:rsidR="00E31A82" w:rsidRPr="00464BED">
        <w:t>.</w:t>
      </w:r>
      <w:r w:rsidR="00E31A82" w:rsidRPr="00464BED">
        <w:tab/>
        <w:t xml:space="preserve">mivel Egyiptom javaslatot tett egy állandó tűzszünetre vonatkozó, három pontból álló tervre, amely magában foglal egy kéthetes, megújítható időszakra szóló előzetes </w:t>
      </w:r>
      <w:proofErr w:type="gramStart"/>
      <w:r w:rsidR="00E31A82" w:rsidRPr="00464BED">
        <w:t>humanitárius</w:t>
      </w:r>
      <w:proofErr w:type="gramEnd"/>
      <w:r w:rsidR="00E31A82" w:rsidRPr="00464BED">
        <w:t xml:space="preserve"> fegyverszünetet 120 palesztin fogoly 40 izraeli túszért való kicserélése céljából, ezen időszak során beszüntetnének minden ellenségeskedést, a tankok kivonulnának, és beengednék az olyan alapvető felszereléseket, mint az élelmiszerek, az orvosi segély, a főzőgáz és az üzemanyag;</w:t>
      </w:r>
    </w:p>
    <w:p w:rsidR="00E31A82" w:rsidRPr="00464BED" w:rsidRDefault="00464BED" w:rsidP="004C281A">
      <w:pPr>
        <w:pStyle w:val="NormalHanging12a"/>
        <w:widowControl/>
      </w:pPr>
      <w:r>
        <w:t>K</w:t>
      </w:r>
      <w:r w:rsidR="00E31A82" w:rsidRPr="00464BED">
        <w:t>.</w:t>
      </w:r>
      <w:r w:rsidR="00E31A82" w:rsidRPr="00464BED">
        <w:tab/>
        <w:t>mivel a Nemzetközi Büntetőbíróság (NBB) 2021-ben vizsgálatot indított megszállt palesztin területek ügyében; mivel 2023. december 29-én Dél-Afrika keresetet nyújtott be Izrael ellen a Nemzetközi Bírósághoz (NB); mivel 2023. október 10-én a Nemzetközi Büntetőbíróság ügyészi hivatala megerősítette, hogy a bíróság megbízatása a jelenlegi konfliktushelyzetre is kiterjed;</w:t>
      </w:r>
    </w:p>
    <w:p w:rsidR="00E31A82" w:rsidRPr="00464BED" w:rsidRDefault="00464BED" w:rsidP="004C281A">
      <w:pPr>
        <w:pStyle w:val="NormalHanging12a"/>
        <w:widowControl/>
      </w:pPr>
      <w:r>
        <w:t>L</w:t>
      </w:r>
      <w:r w:rsidR="00E31A82" w:rsidRPr="00464BED">
        <w:t>.</w:t>
      </w:r>
      <w:r w:rsidR="00E31A82" w:rsidRPr="00464BED">
        <w:tab/>
      </w:r>
      <w:r w:rsidRPr="00464BED">
        <w:t>mivel az eszkalálódás kockázata a térségben évtizedek óta most a legmagasabb,</w:t>
      </w:r>
      <w:r w:rsidRPr="00172D6F">
        <w:t xml:space="preserve"> tekintettel Irán </w:t>
      </w:r>
      <w:proofErr w:type="gramStart"/>
      <w:r w:rsidRPr="00172D6F">
        <w:t>agresszív</w:t>
      </w:r>
      <w:proofErr w:type="gramEnd"/>
      <w:r w:rsidRPr="00172D6F">
        <w:t xml:space="preserve"> fellépéseire és arra, hogy</w:t>
      </w:r>
      <w:r w:rsidRPr="00464BED">
        <w:t xml:space="preserve"> </w:t>
      </w:r>
      <w:r w:rsidRPr="00172D6F">
        <w:rPr>
          <w:bCs/>
          <w:iCs/>
        </w:rPr>
        <w:t>a</w:t>
      </w:r>
      <w:r w:rsidRPr="00464BED">
        <w:t xml:space="preserve"> </w:t>
      </w:r>
      <w:r w:rsidRPr="00172D6F">
        <w:t>régió szándékos destabilizálásának eszközeként helyettesítő erőket használ; mivel a húszi támadások a Báb el-</w:t>
      </w:r>
      <w:proofErr w:type="spellStart"/>
      <w:r w:rsidRPr="00464BED">
        <w:t>Mandeb</w:t>
      </w:r>
      <w:proofErr w:type="spellEnd"/>
      <w:r w:rsidRPr="00464BED">
        <w:t xml:space="preserve">-szorosban a kereskedelmi hajózás ellen irányulnak 2023. november 19. óta, amikor a húszi lázadók eltérítették a Japánban lajstromozott Galaxy </w:t>
      </w:r>
      <w:proofErr w:type="spellStart"/>
      <w:r w:rsidRPr="00464BED">
        <w:t>Leader</w:t>
      </w:r>
      <w:proofErr w:type="spellEnd"/>
      <w:r w:rsidRPr="00464BED">
        <w:t xml:space="preserve"> nevű hajót; mivel számos ország katonai megtorló intézkedésekkel válaszolt;</w:t>
      </w:r>
    </w:p>
    <w:p w:rsidR="00E31A82" w:rsidRPr="00464BED" w:rsidRDefault="00464BED" w:rsidP="004C281A">
      <w:pPr>
        <w:pStyle w:val="NormalHanging12a"/>
        <w:widowControl/>
      </w:pPr>
      <w:r>
        <w:t>M</w:t>
      </w:r>
      <w:r w:rsidR="00E31A82" w:rsidRPr="00464BED">
        <w:t>.</w:t>
      </w:r>
      <w:r w:rsidR="00E31A82" w:rsidRPr="00464BED">
        <w:tab/>
      </w:r>
      <w:r w:rsidRPr="00464BED">
        <w:t xml:space="preserve">mivel Irán fegyverezi fel és </w:t>
      </w:r>
      <w:proofErr w:type="gramStart"/>
      <w:r w:rsidRPr="00464BED">
        <w:t>finanszírozza</w:t>
      </w:r>
      <w:proofErr w:type="gramEnd"/>
      <w:r w:rsidRPr="00464BED">
        <w:t xml:space="preserve"> a húszi lázadókat, a </w:t>
      </w:r>
      <w:proofErr w:type="spellStart"/>
      <w:r w:rsidRPr="00464BED">
        <w:t>Hezbollahot</w:t>
      </w:r>
      <w:proofErr w:type="spellEnd"/>
      <w:r w:rsidRPr="00464BED">
        <w:t xml:space="preserve"> és a </w:t>
      </w:r>
      <w:proofErr w:type="spellStart"/>
      <w:r w:rsidRPr="00464BED">
        <w:t>Hamászt</w:t>
      </w:r>
      <w:proofErr w:type="spellEnd"/>
      <w:r w:rsidRPr="00464BED">
        <w:t xml:space="preserve">; mivel Katar régóta nyújt pénzügyi támogatást a </w:t>
      </w:r>
      <w:proofErr w:type="spellStart"/>
      <w:r w:rsidRPr="00464BED">
        <w:t>Hamásznak</w:t>
      </w:r>
      <w:proofErr w:type="spellEnd"/>
      <w:r w:rsidRPr="00464BED">
        <w:t xml:space="preserve">; mivel a nyugati hírszerző szolgálatok kérdéseket vetettek fel azzal kapcsolatban, hogy Katar előzetesen tudhatott-e a </w:t>
      </w:r>
      <w:proofErr w:type="spellStart"/>
      <w:r w:rsidRPr="00172D6F">
        <w:t>Hamász</w:t>
      </w:r>
      <w:proofErr w:type="spellEnd"/>
      <w:r w:rsidRPr="00172D6F">
        <w:t xml:space="preserve"> által Izrael ellen 2023. október 7-én elkövetett támadásról;</w:t>
      </w:r>
    </w:p>
    <w:p w:rsidR="00E31A82" w:rsidRPr="00464BED" w:rsidRDefault="00E31A82" w:rsidP="004C281A">
      <w:pPr>
        <w:pStyle w:val="NormalHanging12a"/>
        <w:widowControl/>
      </w:pPr>
      <w:r w:rsidRPr="00464BED">
        <w:t>1.</w:t>
      </w:r>
      <w:r w:rsidRPr="00464BED">
        <w:tab/>
      </w:r>
      <w:r w:rsidR="00464BED" w:rsidRPr="00464BED">
        <w:t xml:space="preserve">állandó tűzszünetre szólít fel és a politikai megoldásra irányuló erőfeszítések </w:t>
      </w:r>
      <w:proofErr w:type="spellStart"/>
      <w:r w:rsidR="00464BED" w:rsidRPr="00464BED">
        <w:t>újraindítására</w:t>
      </w:r>
      <w:proofErr w:type="spellEnd"/>
      <w:r w:rsidR="00464BED" w:rsidRPr="00172D6F">
        <w:t>, feltéve, hogy minden túszt azonnal</w:t>
      </w:r>
      <w:r w:rsidR="00464BED" w:rsidRPr="00464BED">
        <w:t xml:space="preserve"> és feltétel </w:t>
      </w:r>
      <w:r w:rsidR="00464BED" w:rsidRPr="00172D6F">
        <w:t>nélkül</w:t>
      </w:r>
      <w:r w:rsidR="00464BED" w:rsidRPr="00464BED">
        <w:t xml:space="preserve"> szabadon </w:t>
      </w:r>
      <w:r w:rsidR="00464BED" w:rsidRPr="00172D6F">
        <w:t>engednek,</w:t>
      </w:r>
      <w:r w:rsidR="00464BED" w:rsidRPr="00464BED">
        <w:t xml:space="preserve"> és </w:t>
      </w:r>
      <w:r w:rsidR="00464BED" w:rsidRPr="00172D6F">
        <w:t xml:space="preserve">felszámolják a </w:t>
      </w:r>
      <w:proofErr w:type="spellStart"/>
      <w:r w:rsidR="00464BED" w:rsidRPr="00464BED">
        <w:t>Hamász</w:t>
      </w:r>
      <w:proofErr w:type="spellEnd"/>
      <w:r w:rsidR="00464BED" w:rsidRPr="00464BED">
        <w:t xml:space="preserve"> </w:t>
      </w:r>
      <w:r w:rsidR="00464BED" w:rsidRPr="00172D6F">
        <w:t>terrorszervezetet</w:t>
      </w:r>
      <w:r w:rsidR="00464BED" w:rsidRPr="00464BED">
        <w:t xml:space="preserve">; ismételten hangsúlyozza, hogy töretlenül támogatja az 1967-es határokon alapuló, tárgyalásokat követően kialakított kétállami megoldást, amely szerint két szuverén, demokratikus állam békében és </w:t>
      </w:r>
      <w:proofErr w:type="gramStart"/>
      <w:r w:rsidR="00464BED" w:rsidRPr="00464BED">
        <w:t>garantált</w:t>
      </w:r>
      <w:proofErr w:type="gramEnd"/>
      <w:r w:rsidR="00464BED" w:rsidRPr="00464BED">
        <w:t xml:space="preserve"> biztonságban él egymás mellett, mindkettő fővárosa Jeruzsálem és teljes körűen tiszteletben tartják a nemzetközi jogot;</w:t>
      </w:r>
    </w:p>
    <w:p w:rsidR="00E31A82" w:rsidRPr="00464BED" w:rsidRDefault="00E31A82" w:rsidP="004C281A">
      <w:pPr>
        <w:pStyle w:val="NormalHanging12a"/>
        <w:widowControl/>
      </w:pPr>
      <w:r w:rsidRPr="00464BED">
        <w:t>2.</w:t>
      </w:r>
      <w:r w:rsidRPr="00464BED">
        <w:tab/>
        <w:t xml:space="preserve">legmélyebb sajnálatának ad hangot mindkét oldal ártatlan áldozatai felé; megerősíti, hogy a lehető leghatározottabban elítéli a </w:t>
      </w:r>
      <w:proofErr w:type="spellStart"/>
      <w:r w:rsidRPr="00464BED">
        <w:t>Hamász</w:t>
      </w:r>
      <w:proofErr w:type="spellEnd"/>
      <w:r w:rsidRPr="00464BED">
        <w:t xml:space="preserve"> terrorista csoport által Izrael ellen </w:t>
      </w:r>
      <w:r w:rsidRPr="00464BED">
        <w:lastRenderedPageBreak/>
        <w:t>elkövetett aljas terrortámadásokat; elítéli az aránytalan izraeli katonai válaszlépéseket, amelyek példátlan számú polgári halálesetet okoztak;</w:t>
      </w:r>
    </w:p>
    <w:p w:rsidR="00E31A82" w:rsidRPr="00464BED" w:rsidRDefault="00E31A82" w:rsidP="004C281A">
      <w:pPr>
        <w:pStyle w:val="NormalHanging12a"/>
        <w:widowControl/>
      </w:pPr>
      <w:r w:rsidRPr="00464BED">
        <w:t>3.</w:t>
      </w:r>
      <w:r w:rsidRPr="00464BED">
        <w:tab/>
        <w:t xml:space="preserve">felszólít a </w:t>
      </w:r>
      <w:proofErr w:type="gramStart"/>
      <w:r w:rsidRPr="00464BED">
        <w:t>humanitárius</w:t>
      </w:r>
      <w:proofErr w:type="gramEnd"/>
      <w:r w:rsidRPr="00464BED">
        <w:t xml:space="preserve"> hozzáférés biztosítására valamennyi túsz egészségügyi szükségleteinek kezelése és az elhunyt túszok földi maradványainak visszaszolgáltatása érdekében;  emlékeztet arra, hogy a túszejtés a nemzetközi jog megsértésének és háborús bűncselekménynek minősül; kéri, hogy vonják felelősségre és büntessék meg e bűncselekmények elkövetőit és szervezőit;</w:t>
      </w:r>
    </w:p>
    <w:p w:rsidR="00E31A82" w:rsidRPr="00464BED" w:rsidRDefault="00E31A82" w:rsidP="004C281A">
      <w:pPr>
        <w:pStyle w:val="NormalHanging12a"/>
        <w:widowControl/>
      </w:pPr>
      <w:proofErr w:type="gramStart"/>
      <w:r w:rsidRPr="00464BED">
        <w:t>4.</w:t>
      </w:r>
      <w:r w:rsidRPr="00464BED">
        <w:tab/>
      </w:r>
      <w:r w:rsidR="00464BED" w:rsidRPr="00464BED">
        <w:t xml:space="preserve">emlékeztet arra, hogy Izraelnek joga van megvédeni magát a nemzetközi jog keretein belül, amely kimondja, hogy a konfliktusban érintett valamennyi félnek mindenkor különbséget kell tennie a harcosok és a polgári személyek között, és hogy a </w:t>
      </w:r>
      <w:r w:rsidR="00464BED" w:rsidRPr="00172D6F">
        <w:t xml:space="preserve">támadások csak katonai célpontok ellen irányulhatnak, és hogy a </w:t>
      </w:r>
      <w:r w:rsidR="00464BED" w:rsidRPr="00464BED">
        <w:t xml:space="preserve">polgári lakosság és a polgári infrastruktúra a támadások során nem lehet célpont; sajnálatát fejezi ki amiatt, hogy a </w:t>
      </w:r>
      <w:proofErr w:type="spellStart"/>
      <w:r w:rsidR="00464BED" w:rsidRPr="00172D6F">
        <w:t>Hamász</w:t>
      </w:r>
      <w:proofErr w:type="spellEnd"/>
      <w:r w:rsidR="00464BED" w:rsidRPr="00172D6F">
        <w:t xml:space="preserve"> visszaél a palesztin polgári infrastruktúrával, sűrűn lakott civil területeken folytat harci műveleteket és épít alagutakat, valamint élő pajzsként használja a polgári</w:t>
      </w:r>
      <w:proofErr w:type="gramEnd"/>
      <w:r w:rsidR="00464BED" w:rsidRPr="00172D6F">
        <w:t xml:space="preserve"> </w:t>
      </w:r>
      <w:proofErr w:type="gramStart"/>
      <w:r w:rsidR="00464BED" w:rsidRPr="00172D6F">
        <w:t>lakosságot</w:t>
      </w:r>
      <w:proofErr w:type="gramEnd"/>
      <w:r w:rsidR="00464BED" w:rsidRPr="00172D6F">
        <w:t>;</w:t>
      </w:r>
    </w:p>
    <w:p w:rsidR="00E31A82" w:rsidRPr="00464BED" w:rsidRDefault="00E31A82" w:rsidP="004C281A">
      <w:pPr>
        <w:pStyle w:val="NormalHanging12a"/>
        <w:widowControl/>
      </w:pPr>
      <w:proofErr w:type="gramStart"/>
      <w:r w:rsidRPr="00464BED">
        <w:t>5.</w:t>
      </w:r>
      <w:r w:rsidRPr="00464BED">
        <w:tab/>
        <w:t xml:space="preserve">mély aggodalmát fejezi ki a Gázai övezetben kialakult súlyos és gyorsan romló humanitárius helyzet, valamint annak a polgári lakosságra gyakorolt komoly hatása miatt; hangsúlyozza, hogy sürgősen teljes körű, gyors, biztonságos és akadálytalan humanitárius hozzáférést kell biztosítani a Gázai övezet egészébe; hangsúlyozza a konfliktusban részt vevő felek nemzetközi humanitárius jog szerinti kötelezettségeit a humanitárius segítségnyújtás tekintetében; </w:t>
      </w:r>
      <w:r w:rsidRPr="00464BED">
        <w:rPr>
          <w:shd w:val="clear" w:color="auto" w:fill="FFFFFF"/>
        </w:rPr>
        <w:t xml:space="preserve">sürgeti az izraeli hatóságokat, hogy a nemzetközi joggal összhangban biztosítsák a humanitárius segélyek </w:t>
      </w:r>
      <w:r w:rsidRPr="00464BED">
        <w:t>folyamatos bejutását a Gázai övezetbe,</w:t>
      </w:r>
      <w:proofErr w:type="gramEnd"/>
      <w:r w:rsidRPr="00464BED">
        <w:t xml:space="preserve"> hangsúlyt fektetve az olyan alapvető cikkek folyamatos szállítására, mint az üzemanyag, az élelmiszerek, a víz, az egészségügyi felszerelések és az óvóhelyek, és követeli a létfontosságú infrastruktúra azonnali helyreállítását, különösen a </w:t>
      </w:r>
      <w:proofErr w:type="gramStart"/>
      <w:r w:rsidRPr="00464BED">
        <w:t>katasztrofális</w:t>
      </w:r>
      <w:proofErr w:type="gramEnd"/>
      <w:r w:rsidRPr="00464BED">
        <w:t xml:space="preserve"> éhezés és az éhínség kockázatának, valamint a fertőző betegségek lehetséges terjedésének megelőzése érdekében;</w:t>
      </w:r>
    </w:p>
    <w:p w:rsidR="00E31A82" w:rsidRPr="00464BED" w:rsidRDefault="00E31A82" w:rsidP="004C281A">
      <w:pPr>
        <w:pStyle w:val="NormalHanging12a"/>
        <w:widowControl/>
      </w:pPr>
      <w:r w:rsidRPr="00464BED">
        <w:t>6.</w:t>
      </w:r>
      <w:r w:rsidRPr="00464BED">
        <w:tab/>
        <w:t xml:space="preserve">európai kezdeményezést kér a kétállami megoldás megfelelő pályára állítása érdekében; hangsúlyozza, hogy feltétlenül szükség van a békefolyamat azonnali </w:t>
      </w:r>
      <w:proofErr w:type="spellStart"/>
      <w:r w:rsidRPr="00464BED">
        <w:t>újraindítására</w:t>
      </w:r>
      <w:proofErr w:type="spellEnd"/>
      <w:r w:rsidRPr="00464BED">
        <w:t>; e tekintetben üdvözli a „közel-keleti békére irányuló erőfeszítések napját”, amelyet közvetlenül a támadások előtt indított el az EU és az Arab Liga;</w:t>
      </w:r>
    </w:p>
    <w:p w:rsidR="00E31A82" w:rsidRPr="00464BED" w:rsidRDefault="00E31A82" w:rsidP="004C281A">
      <w:pPr>
        <w:pStyle w:val="NormalHanging12a"/>
        <w:widowControl/>
      </w:pPr>
      <w:proofErr w:type="gramStart"/>
      <w:r w:rsidRPr="00464BED">
        <w:t>7.</w:t>
      </w:r>
      <w:r w:rsidRPr="00464BED">
        <w:tab/>
      </w:r>
      <w:r w:rsidR="00464BED" w:rsidRPr="00464BED">
        <w:t xml:space="preserve">ismételten felszólít </w:t>
      </w:r>
      <w:r w:rsidR="00464BED" w:rsidRPr="00172D6F">
        <w:t xml:space="preserve">a palesztin </w:t>
      </w:r>
      <w:r w:rsidR="00464BED" w:rsidRPr="00464BED">
        <w:t xml:space="preserve">területek megszállásának beszüntetésére; emlékeztet arra, hogy a ciszjordániai – többek között kelet-jeruzsálemi – izraeli telepek a nemzetközi jog értelmében illegálisak; felszólít a feszültségek enyhítésére Ciszjordániában, beleértve Kelet-Jeruzsálemet is; határozottan elítéli a telepesek palesztinokkal szemben elkövetett, egyre szélsőségesebb erőszakos cselekményeit, és korlátozó intézkedések bevezetésére szólít fel az emberi jogokat és a nemzetközi jogot megsértő szélsőséges telepesekkel szemben; kéri, hogy a </w:t>
      </w:r>
      <w:proofErr w:type="spellStart"/>
      <w:r w:rsidR="00464BED" w:rsidRPr="00172D6F">
        <w:t>Hamász</w:t>
      </w:r>
      <w:proofErr w:type="spellEnd"/>
      <w:r w:rsidR="00464BED" w:rsidRPr="00172D6F">
        <w:t xml:space="preserve"> magas rangú politikai vezetését – többek</w:t>
      </w:r>
      <w:proofErr w:type="gramEnd"/>
      <w:r w:rsidR="00464BED" w:rsidRPr="00172D6F">
        <w:t xml:space="preserve"> </w:t>
      </w:r>
      <w:proofErr w:type="gramStart"/>
      <w:r w:rsidR="00464BED" w:rsidRPr="00172D6F">
        <w:t>között</w:t>
      </w:r>
      <w:proofErr w:type="gramEnd"/>
      <w:r w:rsidR="00464BED" w:rsidRPr="00172D6F">
        <w:t xml:space="preserve"> </w:t>
      </w:r>
      <w:proofErr w:type="spellStart"/>
      <w:r w:rsidR="00464BED" w:rsidRPr="00172D6F">
        <w:t>Iszmáíl</w:t>
      </w:r>
      <w:proofErr w:type="spellEnd"/>
      <w:r w:rsidR="00464BED" w:rsidRPr="00172D6F">
        <w:t xml:space="preserve"> </w:t>
      </w:r>
      <w:proofErr w:type="spellStart"/>
      <w:r w:rsidR="00464BED" w:rsidRPr="00172D6F">
        <w:t>Haníjét</w:t>
      </w:r>
      <w:proofErr w:type="spellEnd"/>
      <w:r w:rsidR="00464BED" w:rsidRPr="00172D6F">
        <w:t xml:space="preserve">, </w:t>
      </w:r>
      <w:proofErr w:type="spellStart"/>
      <w:r w:rsidR="00464BED" w:rsidRPr="00172D6F">
        <w:t>Háled</w:t>
      </w:r>
      <w:proofErr w:type="spellEnd"/>
      <w:r w:rsidR="00464BED" w:rsidRPr="00172D6F">
        <w:t xml:space="preserve"> </w:t>
      </w:r>
      <w:proofErr w:type="spellStart"/>
      <w:r w:rsidR="00464BED" w:rsidRPr="00172D6F">
        <w:t>Maszhált</w:t>
      </w:r>
      <w:proofErr w:type="spellEnd"/>
      <w:r w:rsidR="00464BED" w:rsidRPr="00172D6F">
        <w:t xml:space="preserve">, </w:t>
      </w:r>
      <w:proofErr w:type="spellStart"/>
      <w:r w:rsidR="00464BED" w:rsidRPr="00172D6F">
        <w:t>Hálil</w:t>
      </w:r>
      <w:proofErr w:type="spellEnd"/>
      <w:r w:rsidR="00464BED" w:rsidRPr="00172D6F">
        <w:t xml:space="preserve"> </w:t>
      </w:r>
      <w:proofErr w:type="spellStart"/>
      <w:r w:rsidR="00464BED" w:rsidRPr="00172D6F">
        <w:t>al</w:t>
      </w:r>
      <w:proofErr w:type="spellEnd"/>
      <w:r w:rsidR="00464BED" w:rsidRPr="00172D6F">
        <w:t xml:space="preserve">-Hajját és </w:t>
      </w:r>
      <w:proofErr w:type="spellStart"/>
      <w:r w:rsidR="00464BED" w:rsidRPr="00172D6F">
        <w:t>Mahmúd</w:t>
      </w:r>
      <w:proofErr w:type="spellEnd"/>
      <w:r w:rsidR="00464BED" w:rsidRPr="00172D6F">
        <w:t xml:space="preserve"> </w:t>
      </w:r>
      <w:proofErr w:type="spellStart"/>
      <w:r w:rsidR="00464BED" w:rsidRPr="00172D6F">
        <w:t>Zahárt</w:t>
      </w:r>
      <w:proofErr w:type="spellEnd"/>
      <w:r w:rsidR="00464BED" w:rsidRPr="00172D6F">
        <w:t xml:space="preserve"> – vegyék fel a terroristák uniós jegyzékébe annak érdekében, hogy pénzeszközeiket és pénzügyi eszközeiket </w:t>
      </w:r>
      <w:proofErr w:type="spellStart"/>
      <w:r w:rsidR="00464BED" w:rsidRPr="00172D6F">
        <w:t>befagyasszák</w:t>
      </w:r>
      <w:proofErr w:type="spellEnd"/>
      <w:r w:rsidR="00464BED" w:rsidRPr="00172D6F">
        <w:t xml:space="preserve"> az uniós tagállamokban;</w:t>
      </w:r>
    </w:p>
    <w:p w:rsidR="00464BED" w:rsidRPr="00464BED" w:rsidRDefault="00464BED" w:rsidP="004C281A">
      <w:pPr>
        <w:pStyle w:val="NormalHanging12a"/>
        <w:widowControl/>
      </w:pPr>
      <w:r>
        <w:t>8</w:t>
      </w:r>
      <w:r w:rsidRPr="00172D6F">
        <w:t>.</w:t>
      </w:r>
      <w:r w:rsidRPr="00172D6F">
        <w:tab/>
        <w:t xml:space="preserve">megdöbbenésének ad hangot amiatt, hogy a </w:t>
      </w:r>
      <w:proofErr w:type="spellStart"/>
      <w:r w:rsidRPr="00172D6F">
        <w:t>Hamász</w:t>
      </w:r>
      <w:proofErr w:type="spellEnd"/>
      <w:r w:rsidRPr="00172D6F">
        <w:t xml:space="preserve"> vezetői hatalmas vagyont halmoztak fel a többnyire szegénységben élő palesztin civilek kárára;</w:t>
      </w:r>
    </w:p>
    <w:p w:rsidR="00E31A82" w:rsidRPr="00464BED" w:rsidRDefault="00464BED" w:rsidP="004C281A">
      <w:pPr>
        <w:pStyle w:val="NormalHanging12a"/>
        <w:widowControl/>
      </w:pPr>
      <w:proofErr w:type="gramStart"/>
      <w:r>
        <w:t>9</w:t>
      </w:r>
      <w:r w:rsidR="00E31A82" w:rsidRPr="00464BED">
        <w:t>.</w:t>
      </w:r>
      <w:r w:rsidR="00E31A82" w:rsidRPr="00464BED">
        <w:tab/>
        <w:t xml:space="preserve">megismétli, hogy teljes mértékben támogatja a 2002. évi arab békekezdeményezést, amely az Izrael Állam és valamennyi arab állam közötti kapcsolatok teljes </w:t>
      </w:r>
      <w:r w:rsidR="00E31A82" w:rsidRPr="00464BED">
        <w:lastRenderedPageBreak/>
        <w:t>normalizálását javasolja annak fejében, hogy Izrael teljes mértékben kivonul az 1967 óta megszállt palesztin és arab területekről, valamint az Izrael és Palesztina közötti, kölcsönösen elfogadott, egyenértékű területcseréért; emlékeztet arra, hogy támogatja az Izrael és az összes arab állam közötti kapcsolatok normalizálását; sürgeti a Palesztin Hatóság teljes körű bevonását ebbe a folyamatba, összhangban az EU és az ENSZ arra irányuló erőfeszítéseivel,</w:t>
      </w:r>
      <w:proofErr w:type="gramEnd"/>
      <w:r w:rsidR="00E31A82" w:rsidRPr="00464BED">
        <w:t xml:space="preserve"> hogy a régió békéje, biztonsága és </w:t>
      </w:r>
      <w:proofErr w:type="gramStart"/>
      <w:r w:rsidR="00E31A82" w:rsidRPr="00464BED">
        <w:t>stabilitása</w:t>
      </w:r>
      <w:proofErr w:type="gramEnd"/>
      <w:r w:rsidR="00E31A82" w:rsidRPr="00464BED">
        <w:t xml:space="preserve"> érdekében kétállami megoldást találjanak;</w:t>
      </w:r>
    </w:p>
    <w:p w:rsidR="00E31A82" w:rsidRPr="00464BED" w:rsidRDefault="00464BED" w:rsidP="004C281A">
      <w:pPr>
        <w:pStyle w:val="NormalHanging12a"/>
        <w:widowControl/>
      </w:pPr>
      <w:proofErr w:type="gramStart"/>
      <w:r>
        <w:t>10</w:t>
      </w:r>
      <w:r w:rsidR="00E31A82" w:rsidRPr="00464BED">
        <w:t>.</w:t>
      </w:r>
      <w:r w:rsidR="00E31A82" w:rsidRPr="00464BED">
        <w:tab/>
        <w:t>hangsúlyozza, hogy az ENSZ Biztonsági Tanácsa a 2023. december 22-i határozatában „megismétli azon kérését, hogy a konfliktusban részt vevő valamennyi fél tegyen eleget a nemzetközi jog, többek között a nemzetközi humanitárius jog szerinti kötelezettségeinek”, és „emlékeztet arra, hogy a polgári és humanitárius létesítményeket és az ENSZ létesítményeit, valamint a humanitárius személyzetet és az egészségügyi személyzetet, valamint szállítóeszközeiket a nemzetközi humanitárius joggal összhangban tiszteletben kell tartani és védeni kell”; elítéli, hogy újságírókat, médiamunkásokat, ENSZ-alkalmazottakat</w:t>
      </w:r>
      <w:proofErr w:type="gramEnd"/>
      <w:r w:rsidR="00E31A82" w:rsidRPr="00464BED">
        <w:t xml:space="preserve"> </w:t>
      </w:r>
      <w:proofErr w:type="gramStart"/>
      <w:r w:rsidR="00E31A82" w:rsidRPr="00464BED">
        <w:t>és</w:t>
      </w:r>
      <w:proofErr w:type="gramEnd"/>
      <w:r w:rsidR="00E31A82" w:rsidRPr="00464BED">
        <w:t xml:space="preserve"> egészségügyi dolgozókat gyilkoltak meg, és ismételten hangsúlyozza munkájuk fontosságát;</w:t>
      </w:r>
    </w:p>
    <w:p w:rsidR="00E31A82" w:rsidRPr="00464BED" w:rsidRDefault="00464BED" w:rsidP="004C281A">
      <w:pPr>
        <w:pStyle w:val="NormalHanging12a"/>
        <w:widowControl/>
      </w:pPr>
      <w:r>
        <w:t>11</w:t>
      </w:r>
      <w:r w:rsidR="00E31A82" w:rsidRPr="00464BED">
        <w:t>.</w:t>
      </w:r>
      <w:r w:rsidR="00E31A82" w:rsidRPr="00464BED">
        <w:tab/>
      </w:r>
      <w:r w:rsidR="00E31A82" w:rsidRPr="00464BED">
        <w:rPr>
          <w:rStyle w:val="doceo-font-family-base"/>
          <w:color w:val="000000"/>
        </w:rPr>
        <w:t xml:space="preserve">hangsúlyozza az Egyesült Nemzetek Szervezete közel-keleti palesztin menekülteket segélyező hivatalának (UNRWA) szerepét, amely jelenleg több mint egymillió belső menekültnek biztosít menedéket, és a Gázai övezet lakosságának nyújtott </w:t>
      </w:r>
      <w:proofErr w:type="gramStart"/>
      <w:r w:rsidR="00E31A82" w:rsidRPr="00464BED">
        <w:rPr>
          <w:rStyle w:val="doceo-font-family-base"/>
          <w:color w:val="000000"/>
        </w:rPr>
        <w:t>humanitárius</w:t>
      </w:r>
      <w:proofErr w:type="gramEnd"/>
      <w:r w:rsidR="00E31A82" w:rsidRPr="00464BED">
        <w:rPr>
          <w:rStyle w:val="doceo-font-family-base"/>
          <w:color w:val="000000"/>
        </w:rPr>
        <w:t xml:space="preserve"> segítségnyújtás elsődleges platformjává vált;</w:t>
      </w:r>
    </w:p>
    <w:p w:rsidR="00E31A82" w:rsidRPr="00464BED" w:rsidRDefault="00464BED" w:rsidP="004C281A">
      <w:pPr>
        <w:pStyle w:val="NormalHanging12a"/>
        <w:widowControl/>
      </w:pPr>
      <w:r>
        <w:t>12</w:t>
      </w:r>
      <w:r w:rsidR="00E31A82" w:rsidRPr="00464BED">
        <w:t>.</w:t>
      </w:r>
      <w:r w:rsidR="00E31A82" w:rsidRPr="00464BED">
        <w:tab/>
        <w:t xml:space="preserve">mély aggodalmát fejezi ki az izraeli kormány evakuálási parancsai miatt, amelyek a polgári lakosságot a Gázai övezet északi részéről a Gázai övezet déli részébe kényszerítik, és a gázai terület </w:t>
      </w:r>
      <w:proofErr w:type="gramStart"/>
      <w:r w:rsidR="00E31A82" w:rsidRPr="00464BED">
        <w:t>kevesebb</w:t>
      </w:r>
      <w:proofErr w:type="gramEnd"/>
      <w:r w:rsidR="00E31A82" w:rsidRPr="00464BED">
        <w:t xml:space="preserve"> mint egyharmadára korlátozzák őket, miközben polgári övezeteket és infrastruktúrát vesznek célba;</w:t>
      </w:r>
    </w:p>
    <w:p w:rsidR="00E31A82" w:rsidRPr="00464BED" w:rsidRDefault="00464BED" w:rsidP="004C281A">
      <w:pPr>
        <w:pStyle w:val="NormalHanging12a"/>
        <w:widowControl/>
      </w:pPr>
      <w:proofErr w:type="gramStart"/>
      <w:r>
        <w:t>13</w:t>
      </w:r>
      <w:r w:rsidR="00E31A82" w:rsidRPr="00464BED">
        <w:t>.</w:t>
      </w:r>
      <w:r w:rsidR="00E31A82" w:rsidRPr="00464BED">
        <w:tab/>
        <w:t xml:space="preserve">megismétli, hogy az EU a megszállt palesztin területek legnagyobb humanitárius és fejlesztési adományozója; kitart amellett, hogy a Palesztin Hatóságnak nyújtott uniós fejlesztési támogatást nem szabad sem akadályozni, sem megszakítani; üdvözli, hogy </w:t>
      </w:r>
      <w:proofErr w:type="spellStart"/>
      <w:r w:rsidR="00E31A82" w:rsidRPr="00464BED">
        <w:t>Sigrid</w:t>
      </w:r>
      <w:proofErr w:type="spellEnd"/>
      <w:r w:rsidR="00E31A82" w:rsidRPr="00464BED">
        <w:t xml:space="preserve"> </w:t>
      </w:r>
      <w:proofErr w:type="spellStart"/>
      <w:r w:rsidR="00E31A82" w:rsidRPr="00464BED">
        <w:t>Kaagot</w:t>
      </w:r>
      <w:proofErr w:type="spellEnd"/>
      <w:r w:rsidR="00E31A82" w:rsidRPr="00464BED">
        <w:t xml:space="preserve"> nevezték ki a gázai humanitárius segélyezés és újjáépítés vezető koordinátorának; üdvözli az EU és tagállamai arra irányuló erőfeszítéseit, hogy humanitárius segítséget nyújtsanak Gázai övezet lakosságának; üdvözli, hogy az elmúlt három hónapban négyszeresére növelték a Gázai övezetnek nyújtott uniós humanitárius finanszírozást;</w:t>
      </w:r>
      <w:proofErr w:type="gramEnd"/>
    </w:p>
    <w:p w:rsidR="00E31A82" w:rsidRPr="00464BED" w:rsidRDefault="00464BED" w:rsidP="004C281A">
      <w:pPr>
        <w:pStyle w:val="NormalHanging12a"/>
        <w:widowControl/>
      </w:pPr>
      <w:r>
        <w:t>14</w:t>
      </w:r>
      <w:r w:rsidR="00E31A82" w:rsidRPr="00464BED">
        <w:t>.</w:t>
      </w:r>
      <w:r w:rsidR="00E31A82" w:rsidRPr="00464BED">
        <w:tab/>
      </w:r>
      <w:r w:rsidRPr="00464BED">
        <w:t>megismétli, hogy az emberi jogok és a demokratikus elvek tiszteletben tartása az egyrészről az Európai Közösségek és azok tagállamai, másrészről Izrael Állam közötti társulás létrehozásáról szóló euromediterrán megállapodás</w:t>
      </w:r>
      <w:r w:rsidRPr="00172D6F">
        <w:t>, valamint az EU és a Palesztin Hatóság közötti kapcsolatok</w:t>
      </w:r>
      <w:r w:rsidRPr="00464BED">
        <w:t xml:space="preserve"> alapvető elemét képezi;</w:t>
      </w:r>
    </w:p>
    <w:p w:rsidR="00E31A82" w:rsidRPr="00464BED" w:rsidRDefault="00464BED" w:rsidP="004C281A">
      <w:pPr>
        <w:pStyle w:val="NormalHanging12a"/>
        <w:widowControl/>
      </w:pPr>
      <w:proofErr w:type="gramStart"/>
      <w:r>
        <w:t>15</w:t>
      </w:r>
      <w:r w:rsidR="00E31A82" w:rsidRPr="00464BED">
        <w:t>.</w:t>
      </w:r>
      <w:r w:rsidR="00E31A82" w:rsidRPr="00464BED">
        <w:tab/>
        <w:t>megismétli, hogy az EU határozottan támogatja a Nemzetközi Büntetőbíróság és a Nemzetközi Bíróság munkáját; felszólít a terrorcselekményekért és a nemzetközi jog megsértéséért felelős személyek felelősségre vonására, és e célból felszólít az összes esetleges háborús bűncselekmény kivizsgálására; megismétli, hogy a polgári lakosság elleni szándékos támadások súlyosan sértik a nemzetközi jogot, csakúgy, mint a lakosság erőszakos áttelepítése; igazságot köv</w:t>
      </w:r>
      <w:r w:rsidR="00316ACB">
        <w:t xml:space="preserve">etel a </w:t>
      </w:r>
      <w:proofErr w:type="spellStart"/>
      <w:r w:rsidR="00316ACB">
        <w:t>Hamász</w:t>
      </w:r>
      <w:proofErr w:type="spellEnd"/>
      <w:r w:rsidR="00316ACB">
        <w:t xml:space="preserve"> által a 2023. </w:t>
      </w:r>
      <w:r w:rsidR="00E31A82" w:rsidRPr="00464BED">
        <w:t>október 7-i támadások során elkövetett jogellenes gyilkosságok és szexuális kínzások áldozatainak; tudomásul vesz</w:t>
      </w:r>
      <w:proofErr w:type="gramEnd"/>
      <w:r w:rsidR="00E31A82" w:rsidRPr="00464BED">
        <w:t xml:space="preserve">i </w:t>
      </w:r>
      <w:proofErr w:type="gramStart"/>
      <w:r w:rsidR="00E31A82" w:rsidRPr="00464BED">
        <w:t>a</w:t>
      </w:r>
      <w:proofErr w:type="gramEnd"/>
      <w:r w:rsidR="00E31A82" w:rsidRPr="00464BED">
        <w:t xml:space="preserve"> Nemzetközi Bíróságon Dél-Afrika által Izrael ellen indított ügyet;</w:t>
      </w:r>
    </w:p>
    <w:p w:rsidR="00E31A82" w:rsidRPr="00464BED" w:rsidRDefault="00464BED" w:rsidP="004C281A">
      <w:pPr>
        <w:pStyle w:val="NormalHanging12a"/>
        <w:widowControl/>
      </w:pPr>
      <w:r>
        <w:lastRenderedPageBreak/>
        <w:t>16</w:t>
      </w:r>
      <w:r w:rsidR="00E31A82" w:rsidRPr="00464BED">
        <w:t>.</w:t>
      </w:r>
      <w:r w:rsidR="00E31A82" w:rsidRPr="00464BED">
        <w:tab/>
        <w:t xml:space="preserve">támogatja az EU két polgári közös biztonság- és védelempolitikai </w:t>
      </w:r>
      <w:proofErr w:type="gramStart"/>
      <w:r w:rsidR="00E31A82" w:rsidRPr="00464BED">
        <w:t>missziója</w:t>
      </w:r>
      <w:proofErr w:type="gramEnd"/>
      <w:r w:rsidR="00E31A82" w:rsidRPr="00464BED">
        <w:t xml:space="preserve"> – az Európai Unió palesztin területeken folytatott rendőri missziója és a </w:t>
      </w:r>
      <w:proofErr w:type="spellStart"/>
      <w:r w:rsidR="00E31A82" w:rsidRPr="00464BED">
        <w:t>rafahi</w:t>
      </w:r>
      <w:proofErr w:type="spellEnd"/>
      <w:r w:rsidR="00E31A82" w:rsidRPr="00464BED">
        <w:t xml:space="preserve"> határellenőrzést segítő európai uniós misszió – szerepének növelését annak érdekében, hogy mindkét misszió részt vegyen a Gázai övezetbe irányuló humanitárius segítségnyújtás megkönnyítésében, továbbá Ciszjordániában a Palesztin Hatóság hatékonyságának javításában;</w:t>
      </w:r>
    </w:p>
    <w:p w:rsidR="00E31A82" w:rsidRPr="00464BED" w:rsidRDefault="00464BED" w:rsidP="004C281A">
      <w:pPr>
        <w:pStyle w:val="NormalHanging12a"/>
        <w:widowControl/>
      </w:pPr>
      <w:r>
        <w:t>17</w:t>
      </w:r>
      <w:r w:rsidR="00316ACB">
        <w:t>.</w:t>
      </w:r>
      <w:r w:rsidR="00316ACB">
        <w:tab/>
        <w:t>határozottan elítéli a 2023.</w:t>
      </w:r>
      <w:r w:rsidR="00E31A82" w:rsidRPr="00464BED">
        <w:t xml:space="preserve"> október 7-i támadásokat követően a libanoni </w:t>
      </w:r>
      <w:proofErr w:type="spellStart"/>
      <w:r w:rsidR="00E31A82" w:rsidRPr="00464BED">
        <w:t>Hezbollah</w:t>
      </w:r>
      <w:proofErr w:type="spellEnd"/>
      <w:r w:rsidR="00E31A82" w:rsidRPr="00464BED">
        <w:t xml:space="preserve"> és a Szíriából Irán által indított rakéták által Izraelre mért csapásokat; rendkívül aggasztónak tartja, hogy </w:t>
      </w:r>
      <w:proofErr w:type="gramStart"/>
      <w:r w:rsidR="00E31A82" w:rsidRPr="00464BED">
        <w:t>azóta</w:t>
      </w:r>
      <w:proofErr w:type="gramEnd"/>
      <w:r w:rsidR="00E31A82" w:rsidRPr="00464BED">
        <w:t xml:space="preserve"> több száz csapás érte Dél-Libanont és Észak-Izraelt;</w:t>
      </w:r>
    </w:p>
    <w:p w:rsidR="00E31A82" w:rsidRPr="00464BED" w:rsidRDefault="00464BED" w:rsidP="004C281A">
      <w:pPr>
        <w:pStyle w:val="NormalHanging12a"/>
        <w:widowControl/>
      </w:pPr>
      <w:proofErr w:type="gramStart"/>
      <w:r>
        <w:t>18</w:t>
      </w:r>
      <w:r w:rsidR="00E31A82" w:rsidRPr="00464BED">
        <w:t>.</w:t>
      </w:r>
      <w:r w:rsidR="00E31A82" w:rsidRPr="00464BED">
        <w:tab/>
        <w:t xml:space="preserve">megismétli felhívását a helyzet enyhítését célzó intézkedések azonnali megkezdésére, amelyek célja az izraeli–libanoni határ mentén jelenleg tapasztalható feszültségek teljes körű konfliktussá válásának megakadályozása; hangsúlyozza, hogy fontos alkalmazni az ENSZ Biztonsági Tanácsának 2006. augusztus 11-i 1701 (2006) sz. határozatát; sürgeti a Bizottság alelnökét/az Unió külügyi és biztonságpolitikai </w:t>
      </w:r>
      <w:proofErr w:type="spellStart"/>
      <w:r w:rsidR="00E31A82" w:rsidRPr="00464BED">
        <w:t>főképviselőjét</w:t>
      </w:r>
      <w:proofErr w:type="spellEnd"/>
      <w:r w:rsidR="00E31A82" w:rsidRPr="00464BED">
        <w:t xml:space="preserve">, hogy támogasson minden arra irányuló diplomáciai erőfeszítést, hogy az összes felet asztalhoz ültessék, miután Libanon kifejezte, hogy kész megállapodásra jutni a </w:t>
      </w:r>
      <w:proofErr w:type="spellStart"/>
      <w:r w:rsidR="00E31A82" w:rsidRPr="00464BED">
        <w:t>dezeszkalációról</w:t>
      </w:r>
      <w:proofErr w:type="spellEnd"/>
      <w:r w:rsidR="00E31A82" w:rsidRPr="00464BED">
        <w:t>;</w:t>
      </w:r>
      <w:proofErr w:type="gramEnd"/>
      <w:r w:rsidR="00E31A82" w:rsidRPr="00464BED">
        <w:t xml:space="preserve"> </w:t>
      </w:r>
      <w:proofErr w:type="gramStart"/>
      <w:r w:rsidR="00E31A82" w:rsidRPr="00464BED">
        <w:t>mindkét</w:t>
      </w:r>
      <w:proofErr w:type="gramEnd"/>
      <w:r w:rsidR="00E31A82" w:rsidRPr="00464BED">
        <w:t xml:space="preserve"> oldalon önmérsékletre szólít fel;</w:t>
      </w:r>
    </w:p>
    <w:p w:rsidR="00E31A82" w:rsidRPr="00464BED" w:rsidRDefault="00464BED" w:rsidP="004C281A">
      <w:pPr>
        <w:pStyle w:val="NormalHanging12a"/>
        <w:widowControl/>
      </w:pPr>
      <w:r>
        <w:t>19</w:t>
      </w:r>
      <w:r w:rsidR="00E31A82" w:rsidRPr="00464BED">
        <w:t>.</w:t>
      </w:r>
      <w:r w:rsidR="00E31A82" w:rsidRPr="00464BED">
        <w:tab/>
        <w:t xml:space="preserve">emlékeztet annak fontosságára, hogy uniós támogatást nyújtsanak az Egyesült Nemzetek Ideiglenes Libanoni </w:t>
      </w:r>
      <w:proofErr w:type="spellStart"/>
      <w:r w:rsidR="00E31A82" w:rsidRPr="00464BED">
        <w:t>Haderejének</w:t>
      </w:r>
      <w:proofErr w:type="spellEnd"/>
      <w:r w:rsidR="00E31A82" w:rsidRPr="00464BED">
        <w:t xml:space="preserve">, valamint Libanon fegyveres erőinek és belső biztonsági </w:t>
      </w:r>
      <w:proofErr w:type="gramStart"/>
      <w:r w:rsidR="00E31A82" w:rsidRPr="00464BED">
        <w:t>erőinek</w:t>
      </w:r>
      <w:proofErr w:type="gramEnd"/>
      <w:r w:rsidR="00E31A82" w:rsidRPr="00464BED">
        <w:t xml:space="preserve"> annak érdekében, hogy azok </w:t>
      </w:r>
      <w:proofErr w:type="spellStart"/>
      <w:r w:rsidR="00E31A82" w:rsidRPr="00464BED">
        <w:t>betöltsék</w:t>
      </w:r>
      <w:proofErr w:type="spellEnd"/>
      <w:r w:rsidR="00E31A82" w:rsidRPr="00464BED">
        <w:t xml:space="preserve"> alapvető szerepüket; emlékeztet arra, hogy az ENSZ Biztonsági Tanácsának 1701 (2006) sz. határozatával összhangban valamennyi fegyveres csoportnak, köztük a </w:t>
      </w:r>
      <w:proofErr w:type="spellStart"/>
      <w:r w:rsidR="00E31A82" w:rsidRPr="00464BED">
        <w:t>Hezbollahnak</w:t>
      </w:r>
      <w:proofErr w:type="spellEnd"/>
      <w:r w:rsidR="00E31A82" w:rsidRPr="00464BED">
        <w:t xml:space="preserve"> is le kell tennie a fegyvert;</w:t>
      </w:r>
    </w:p>
    <w:p w:rsidR="00E31A82" w:rsidRPr="00464BED" w:rsidRDefault="00464BED" w:rsidP="004C281A">
      <w:pPr>
        <w:pStyle w:val="NormalHanging12a"/>
        <w:widowControl/>
      </w:pPr>
      <w:proofErr w:type="gramStart"/>
      <w:r>
        <w:t>20</w:t>
      </w:r>
      <w:r w:rsidR="00E31A82" w:rsidRPr="00464BED">
        <w:t>.</w:t>
      </w:r>
      <w:r w:rsidR="00E31A82" w:rsidRPr="00464BED">
        <w:tab/>
      </w:r>
      <w:r w:rsidRPr="00464BED">
        <w:t xml:space="preserve">a leghatározottabban elítéli a húszi támadásokat, melyek Jemen partjainál a kereskedelmi hajózás ellen irányulnak; felszólít a Galaxy </w:t>
      </w:r>
      <w:proofErr w:type="spellStart"/>
      <w:r w:rsidRPr="00464BED">
        <w:t>Leader</w:t>
      </w:r>
      <w:proofErr w:type="spellEnd"/>
      <w:r w:rsidRPr="00464BED">
        <w:t xml:space="preserve"> nevű, japán </w:t>
      </w:r>
      <w:proofErr w:type="spellStart"/>
      <w:r w:rsidRPr="00464BED">
        <w:t>lajstromozású</w:t>
      </w:r>
      <w:proofErr w:type="spellEnd"/>
      <w:r w:rsidRPr="00464BED">
        <w:t xml:space="preserve"> hajó 2023. november 19. óta fogva tartott, többek között román és bolgár állampolgárságú legénységének azonnali és feltétel nélküli szabadon bocsátására; felhívja a tagállamokat, hogy tegyenek azonnali és összehangolt erőfeszítéseket e támadások kezelésére, többek között azáltal, hogy a regionális szereplőkkel és nemzetközi partnerekkel szoros együttműködésben létrehoznak egy haditengerészeti műveletet a közös biztonság- és védelempolitik</w:t>
      </w:r>
      <w:proofErr w:type="gramEnd"/>
      <w:r w:rsidRPr="00464BED">
        <w:t xml:space="preserve">a </w:t>
      </w:r>
      <w:proofErr w:type="gramStart"/>
      <w:r w:rsidRPr="00464BED">
        <w:t>keretében</w:t>
      </w:r>
      <w:proofErr w:type="gramEnd"/>
      <w:r w:rsidRPr="00464BED">
        <w:t>; üdvözli az Egyesült Államok által vezetett „</w:t>
      </w:r>
      <w:proofErr w:type="spellStart"/>
      <w:r w:rsidRPr="00172D6F">
        <w:t>Prosperity</w:t>
      </w:r>
      <w:proofErr w:type="spellEnd"/>
      <w:r w:rsidRPr="00172D6F">
        <w:t xml:space="preserve"> Guardian” műveletet, amelynek célja a vörös-tengeri hajózás és a hajózás általános szabadságának védelme, amit mindenkor biztosítani kell;</w:t>
      </w:r>
    </w:p>
    <w:p w:rsidR="00E31A82" w:rsidRPr="00464BED" w:rsidRDefault="00464BED" w:rsidP="004C281A">
      <w:pPr>
        <w:pStyle w:val="NormalHanging12a"/>
        <w:widowControl/>
      </w:pPr>
      <w:r>
        <w:t>21</w:t>
      </w:r>
      <w:r w:rsidR="00E31A82" w:rsidRPr="00464BED">
        <w:t>.</w:t>
      </w:r>
      <w:r w:rsidR="00E31A82" w:rsidRPr="00464BED">
        <w:tab/>
        <w:t>sürgeti az alelnököt/</w:t>
      </w:r>
      <w:proofErr w:type="spellStart"/>
      <w:r w:rsidR="00E31A82" w:rsidRPr="00464BED">
        <w:t>főképviselőt</w:t>
      </w:r>
      <w:proofErr w:type="spellEnd"/>
      <w:r w:rsidR="00E31A82" w:rsidRPr="00464BED">
        <w:t xml:space="preserve">, hogy </w:t>
      </w:r>
      <w:proofErr w:type="gramStart"/>
      <w:r w:rsidR="00E31A82" w:rsidRPr="00464BED">
        <w:t>koordinálja</w:t>
      </w:r>
      <w:proofErr w:type="gramEnd"/>
      <w:r w:rsidR="00E31A82" w:rsidRPr="00464BED">
        <w:t xml:space="preserve"> ezeket az erőfeszítéseket a helyzetre való reagálás érdekében, hogy az EU határozott választ adjon az ENSZ 1982-es tengerjogi egyezményében rögzített áthaladási jog védelme érdekében; sürgeti az alelnököt/</w:t>
      </w:r>
      <w:proofErr w:type="spellStart"/>
      <w:r w:rsidR="00E31A82" w:rsidRPr="00464BED">
        <w:t>főképviselőt</w:t>
      </w:r>
      <w:proofErr w:type="spellEnd"/>
      <w:r w:rsidR="00E31A82" w:rsidRPr="00464BED">
        <w:t>, hogy tartsa fenn és támogassa az ENSZ vezette békefolyamatot a jemeni konfliktus megszüntetése érdekében;</w:t>
      </w:r>
    </w:p>
    <w:p w:rsidR="00E31A82" w:rsidRPr="00464BED" w:rsidRDefault="00464BED" w:rsidP="004C281A">
      <w:pPr>
        <w:pStyle w:val="NormalHanging12a"/>
        <w:widowControl/>
      </w:pPr>
      <w:r>
        <w:t>22</w:t>
      </w:r>
      <w:r w:rsidR="00E31A82" w:rsidRPr="00464BED">
        <w:t>.</w:t>
      </w:r>
      <w:r w:rsidR="00E31A82" w:rsidRPr="00464BED">
        <w:tab/>
        <w:t xml:space="preserve">elítéli egyes harmadik államok és nem állami szervezetek szerepét a </w:t>
      </w:r>
      <w:proofErr w:type="spellStart"/>
      <w:r w:rsidR="00E31A82" w:rsidRPr="00464BED">
        <w:t>Hamász</w:t>
      </w:r>
      <w:proofErr w:type="spellEnd"/>
      <w:r w:rsidR="00E31A82" w:rsidRPr="00464BED">
        <w:t xml:space="preserve"> és a </w:t>
      </w:r>
      <w:proofErr w:type="spellStart"/>
      <w:r w:rsidR="00E31A82" w:rsidRPr="00464BED">
        <w:t>Hezbollah</w:t>
      </w:r>
      <w:proofErr w:type="spellEnd"/>
      <w:r w:rsidR="00E31A82" w:rsidRPr="00464BED">
        <w:t xml:space="preserve"> pénzügyi, anyagi és operatív támogatásában; kéri, hogy indítsanak alapos vizsgálatokat az általuk használt pénzeszközök és fegyverrendszerek eredetének megállapítása céljából; felhívja az EU-t, hogy szabjon ki szankciókat a támadásokat elősegítő államokkal és szervezetekkel, különösen Iránnal és Katarral szemben;</w:t>
      </w:r>
    </w:p>
    <w:p w:rsidR="00E31A82" w:rsidRPr="00464BED" w:rsidRDefault="00464BED" w:rsidP="004C281A">
      <w:pPr>
        <w:pStyle w:val="NormalHanging12a"/>
        <w:widowControl/>
      </w:pPr>
      <w:r>
        <w:t>23</w:t>
      </w:r>
      <w:r w:rsidR="00E31A82" w:rsidRPr="00464BED">
        <w:t>.</w:t>
      </w:r>
      <w:r w:rsidR="00E31A82" w:rsidRPr="00464BED">
        <w:tab/>
        <w:t>elítéli az antiszemitizmus, a muszlimellenes gyűlölet és a rasszizmus Európa-szerte tapasztalható felerősödését;</w:t>
      </w:r>
    </w:p>
    <w:p w:rsidR="00E31A82" w:rsidRPr="00464BED" w:rsidRDefault="00464BED" w:rsidP="004C281A">
      <w:pPr>
        <w:widowControl/>
        <w:spacing w:after="240"/>
        <w:ind w:left="567" w:hanging="567"/>
      </w:pPr>
      <w:r>
        <w:lastRenderedPageBreak/>
        <w:t>24</w:t>
      </w:r>
      <w:r w:rsidR="00E31A82" w:rsidRPr="00464BED">
        <w:t>.</w:t>
      </w:r>
      <w:r w:rsidR="00E31A82" w:rsidRPr="00464BED">
        <w:tab/>
        <w:t xml:space="preserve">utasítja elnökét, hogy továbbítsa ezt az állásfoglalást a Tanácsnak, a Bizottságnak, a Bizottság alelnökének/az Unió külügyi és biztonságpolitikai </w:t>
      </w:r>
      <w:proofErr w:type="spellStart"/>
      <w:r w:rsidR="00E31A82" w:rsidRPr="00464BED">
        <w:t>főképviselőjének</w:t>
      </w:r>
      <w:proofErr w:type="spellEnd"/>
      <w:r w:rsidR="00E31A82" w:rsidRPr="00464BED">
        <w:t>, a tagállamok kormányainak és parlamentjeinek, az Európai Unió közel-keleti békefolyamathoz rendelt különleges képviselőjének, az ENSZ főtitkárának, az Arab Államok Ligája főtitkárának, a Kneszetnek és az izraeli kormánynak, a Palesztin Hatóságnak és a Palesztin Törvényhozó Tanácsnak.</w:t>
      </w:r>
    </w:p>
    <w:p w:rsidR="00E365E1" w:rsidRPr="00464BED" w:rsidRDefault="00E365E1" w:rsidP="004C281A">
      <w:pPr>
        <w:widowControl/>
        <w:spacing w:after="240"/>
        <w:ind w:left="567" w:hanging="567"/>
      </w:pPr>
      <w:bookmarkStart w:id="7" w:name="TextBodyEnd"/>
      <w:bookmarkEnd w:id="7"/>
    </w:p>
    <w:sectPr w:rsidR="00E365E1" w:rsidRPr="00464BED" w:rsidSect="00D23C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1BD" w:rsidRPr="00D23C1F" w:rsidRDefault="005721BD">
      <w:r w:rsidRPr="00D23C1F">
        <w:separator/>
      </w:r>
    </w:p>
  </w:endnote>
  <w:endnote w:type="continuationSeparator" w:id="0">
    <w:p w:rsidR="005721BD" w:rsidRPr="00D23C1F" w:rsidRDefault="005721BD">
      <w:r w:rsidRPr="00D23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1BD" w:rsidRPr="00D23C1F" w:rsidRDefault="005721BD">
      <w:r w:rsidRPr="00D23C1F">
        <w:separator/>
      </w:r>
    </w:p>
  </w:footnote>
  <w:footnote w:type="continuationSeparator" w:id="0">
    <w:p w:rsidR="005721BD" w:rsidRPr="00D23C1F" w:rsidRDefault="005721BD">
      <w:r w:rsidRPr="00D23C1F">
        <w:continuationSeparator/>
      </w:r>
    </w:p>
  </w:footnote>
  <w:footnote w:id="1">
    <w:p w:rsidR="00E31A82" w:rsidRPr="00D23C1F" w:rsidRDefault="00E31A82" w:rsidP="00D23C1F">
      <w:pPr>
        <w:pStyle w:val="FootnoteText"/>
        <w:ind w:left="567" w:hanging="567"/>
        <w:rPr>
          <w:sz w:val="24"/>
          <w:lang w:val="hu-HU"/>
        </w:rPr>
      </w:pPr>
      <w:r w:rsidRPr="00D23C1F">
        <w:rPr>
          <w:rStyle w:val="FootnoteReference"/>
          <w:sz w:val="24"/>
          <w:lang w:val="hu-HU"/>
        </w:rPr>
        <w:footnoteRef/>
      </w:r>
      <w:r w:rsidR="00D23C1F" w:rsidRPr="00D23C1F">
        <w:rPr>
          <w:sz w:val="24"/>
          <w:lang w:val="hu-HU"/>
        </w:rPr>
        <w:t xml:space="preserve"> </w:t>
      </w:r>
      <w:r w:rsidR="00D23C1F" w:rsidRPr="00D23C1F">
        <w:rPr>
          <w:sz w:val="24"/>
          <w:lang w:val="hu-HU"/>
        </w:rPr>
        <w:tab/>
      </w:r>
      <w:r w:rsidRPr="00D23C1F">
        <w:rPr>
          <w:sz w:val="24"/>
          <w:lang w:val="hu-HU"/>
        </w:rPr>
        <w:t>Elfogadott szövegek, P9_</w:t>
      </w:r>
      <w:proofErr w:type="gramStart"/>
      <w:r w:rsidRPr="00D23C1F">
        <w:rPr>
          <w:sz w:val="24"/>
          <w:lang w:val="hu-HU"/>
        </w:rPr>
        <w:t>TA(</w:t>
      </w:r>
      <w:proofErr w:type="gramEnd"/>
      <w:r w:rsidRPr="00D23C1F">
        <w:rPr>
          <w:sz w:val="24"/>
          <w:lang w:val="hu-HU"/>
        </w:rPr>
        <w:t>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és 0073/2024"/>
    <w:docVar w:name="dvlangue" w:val="HU"/>
    <w:docVar w:name="dvnumam" w:val="0"/>
    <w:docVar w:name="dvpe" w:val="756.753"/>
    <w:docVar w:name="dvtitre" w:val="Az Európai Parlament 2024.  ...-i állásfoglalása a Gázai övezetben kialakult humanitárius helyzetről, a tűzszünet szükségességéről és a regionális eszkaláció kockázatairól(2024/2508(RSP))"/>
  </w:docVars>
  <w:rsids>
    <w:rsidRoot w:val="005721BD"/>
    <w:rsid w:val="00002272"/>
    <w:rsid w:val="00064002"/>
    <w:rsid w:val="000677B9"/>
    <w:rsid w:val="000831BA"/>
    <w:rsid w:val="000A42CC"/>
    <w:rsid w:val="000E7DD9"/>
    <w:rsid w:val="0010095E"/>
    <w:rsid w:val="00125B37"/>
    <w:rsid w:val="00172D6F"/>
    <w:rsid w:val="00187494"/>
    <w:rsid w:val="001F32AE"/>
    <w:rsid w:val="002767FF"/>
    <w:rsid w:val="002B18FE"/>
    <w:rsid w:val="002B5493"/>
    <w:rsid w:val="00316ACB"/>
    <w:rsid w:val="00343214"/>
    <w:rsid w:val="00361C00"/>
    <w:rsid w:val="00395FA1"/>
    <w:rsid w:val="003E15D4"/>
    <w:rsid w:val="00411CCE"/>
    <w:rsid w:val="0041666E"/>
    <w:rsid w:val="00421060"/>
    <w:rsid w:val="00464BED"/>
    <w:rsid w:val="00471C19"/>
    <w:rsid w:val="004867E3"/>
    <w:rsid w:val="00494A28"/>
    <w:rsid w:val="004C0004"/>
    <w:rsid w:val="004C281A"/>
    <w:rsid w:val="004C5D52"/>
    <w:rsid w:val="0050519A"/>
    <w:rsid w:val="005072A1"/>
    <w:rsid w:val="00514517"/>
    <w:rsid w:val="00545827"/>
    <w:rsid w:val="00560270"/>
    <w:rsid w:val="005721BD"/>
    <w:rsid w:val="005C2568"/>
    <w:rsid w:val="005D40D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FE2"/>
    <w:rsid w:val="00A778C7"/>
    <w:rsid w:val="00AB441E"/>
    <w:rsid w:val="00AB6293"/>
    <w:rsid w:val="00AE0928"/>
    <w:rsid w:val="00AF3B82"/>
    <w:rsid w:val="00B12E95"/>
    <w:rsid w:val="00B22876"/>
    <w:rsid w:val="00B558F0"/>
    <w:rsid w:val="00BA1500"/>
    <w:rsid w:val="00BD48FE"/>
    <w:rsid w:val="00BD7BD8"/>
    <w:rsid w:val="00BE6ADC"/>
    <w:rsid w:val="00C05BFE"/>
    <w:rsid w:val="00C23CD4"/>
    <w:rsid w:val="00C61C0C"/>
    <w:rsid w:val="00C941CB"/>
    <w:rsid w:val="00CC2357"/>
    <w:rsid w:val="00CF071A"/>
    <w:rsid w:val="00D058B8"/>
    <w:rsid w:val="00D23C1F"/>
    <w:rsid w:val="00D56C11"/>
    <w:rsid w:val="00D834A0"/>
    <w:rsid w:val="00D872DF"/>
    <w:rsid w:val="00D91E21"/>
    <w:rsid w:val="00DA7FCD"/>
    <w:rsid w:val="00E31A82"/>
    <w:rsid w:val="00E365E1"/>
    <w:rsid w:val="00E820A4"/>
    <w:rsid w:val="00EB006A"/>
    <w:rsid w:val="00EB4772"/>
    <w:rsid w:val="00ED169E"/>
    <w:rsid w:val="00ED4235"/>
    <w:rsid w:val="00F04346"/>
    <w:rsid w:val="00F075DC"/>
    <w:rsid w:val="00F149E9"/>
    <w:rsid w:val="00F5134D"/>
    <w:rsid w:val="00F74202"/>
    <w:rsid w:val="00F87713"/>
    <w:rsid w:val="00FB4360"/>
    <w:rsid w:val="00FB5A9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9C4C05-CC39-4999-AA9B-31592396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1A82"/>
    <w:pPr>
      <w:spacing w:after="240"/>
      <w:ind w:left="567" w:hanging="567"/>
    </w:pPr>
  </w:style>
  <w:style w:type="paragraph" w:customStyle="1" w:styleId="EPComma">
    <w:name w:val="EPComma"/>
    <w:basedOn w:val="Normal"/>
    <w:rsid w:val="00E31A82"/>
    <w:pPr>
      <w:spacing w:before="480" w:after="240"/>
    </w:pPr>
  </w:style>
  <w:style w:type="character" w:customStyle="1" w:styleId="doceo-font-family-base">
    <w:name w:val="doceo-font-family-base"/>
    <w:basedOn w:val="DefaultParagraphFont"/>
    <w:rsid w:val="00E3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C6883-A614-4A7F-94DE-36FB332B4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2493</Words>
  <Characters>17374</Characters>
  <Application>Microsoft Office Word</Application>
  <DocSecurity>4</DocSecurity>
  <Lines>144</Lines>
  <Paragraphs>39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A gázai humanitárius helyzet, a tűzszünet szükségessége és a regionális eszkalác</vt:lpstr>
      <vt:lpstr>        Az Európai Parlament 2024. január 18-i állásfoglalása a Gázai övezetben kialakul</vt:lpstr>
    </vt:vector>
  </TitlesOfParts>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2024-05-21T13:28:00Z</dcterms:created>
  <dcterms:modified xsi:type="dcterms:W3CDTF">2024-05-21T13:28:00Z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B9-0068, 0071 és 0073/2024</vt:lpwstr>
  </property>
  <property fmtid="{D5CDD505-2E9C-101B-9397-08002B2CF9AE}" pid="4" name="&lt;Type&gt;">
    <vt:lpwstr>RR</vt:lpwstr>
  </property>
</Properties>
</file>