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45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34566" w:rsidRDefault="00D34566" w:rsidP="0010095E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="005150B7" w:rsidRPr="00D34566">
              <w:rPr>
                <w:lang w:val="ga-IE"/>
              </w:rPr>
              <w:t xml:space="preserve"> </w:t>
            </w:r>
          </w:p>
          <w:p w:rsidR="00751A4A" w:rsidRPr="00D345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34566" w:rsidRDefault="00187494" w:rsidP="0010095E">
            <w:pPr>
              <w:pStyle w:val="EPLogo"/>
              <w:rPr>
                <w:lang w:val="ga-IE"/>
              </w:rPr>
            </w:pPr>
            <w:r w:rsidRPr="00D3456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34566" w:rsidRDefault="00D058B8" w:rsidP="004C5D52">
      <w:pPr>
        <w:pStyle w:val="LineTop"/>
        <w:rPr>
          <w:lang w:val="ga-IE"/>
        </w:rPr>
      </w:pPr>
    </w:p>
    <w:p w:rsidR="00680577" w:rsidRPr="00D34566" w:rsidRDefault="00D34566" w:rsidP="00680577">
      <w:pPr>
        <w:pStyle w:val="EPBodyTA1"/>
        <w:rPr>
          <w:lang w:val="ga-I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D34566" w:rsidRDefault="00D058B8" w:rsidP="00D058B8">
      <w:pPr>
        <w:pStyle w:val="LineBottom"/>
        <w:rPr>
          <w:lang w:val="ga-IE"/>
        </w:rPr>
      </w:pPr>
    </w:p>
    <w:p w:rsidR="005150B7" w:rsidRPr="00D34566" w:rsidRDefault="005150B7" w:rsidP="005150B7">
      <w:pPr>
        <w:pStyle w:val="ATHeading1"/>
        <w:rPr>
          <w:lang w:val="ga-IE"/>
        </w:rPr>
      </w:pPr>
      <w:bookmarkStart w:id="0" w:name="TANumber"/>
      <w:r w:rsidRPr="00D34566">
        <w:rPr>
          <w:lang w:val="ga-IE"/>
        </w:rPr>
        <w:t>P9_TA(2024)00</w:t>
      </w:r>
      <w:bookmarkEnd w:id="0"/>
      <w:r w:rsidR="007C2D3F">
        <w:rPr>
          <w:lang w:val="ga-IE"/>
        </w:rPr>
        <w:t>52</w:t>
      </w:r>
      <w:bookmarkStart w:id="1" w:name="_GoBack"/>
      <w:bookmarkEnd w:id="1"/>
    </w:p>
    <w:p w:rsidR="005150B7" w:rsidRPr="00D34566" w:rsidRDefault="00D34566" w:rsidP="005150B7">
      <w:pPr>
        <w:pStyle w:val="ATHeading2"/>
        <w:rPr>
          <w:lang w:val="ga-IE"/>
        </w:rPr>
      </w:pPr>
      <w:r w:rsidRPr="00D34566">
        <w:rPr>
          <w:lang w:val="ga-IE"/>
        </w:rPr>
        <w:t>Athbhreithniú ar shainordú an Údaráis Eorpaigh Saothair</w:t>
      </w:r>
    </w:p>
    <w:p w:rsidR="005150B7" w:rsidRPr="00D34566" w:rsidRDefault="005150B7" w:rsidP="005150B7">
      <w:pPr>
        <w:rPr>
          <w:i/>
          <w:vanish/>
          <w:lang w:val="ga-IE"/>
        </w:rPr>
      </w:pPr>
      <w:r w:rsidRPr="00D34566">
        <w:rPr>
          <w:i/>
          <w:lang w:val="ga-IE"/>
        </w:rPr>
        <w:fldChar w:fldCharType="begin"/>
      </w:r>
      <w:r w:rsidRPr="00D34566">
        <w:rPr>
          <w:i/>
          <w:lang w:val="ga-IE"/>
        </w:rPr>
        <w:instrText xml:space="preserve"> TC"(</w:instrText>
      </w:r>
      <w:bookmarkStart w:id="2" w:name="DocNumber"/>
      <w:r w:rsidRPr="00D34566">
        <w:rPr>
          <w:i/>
          <w:lang w:val="ga-IE"/>
        </w:rPr>
        <w:instrText>B9-0059/2024</w:instrText>
      </w:r>
      <w:bookmarkEnd w:id="2"/>
      <w:r w:rsidRPr="00D34566">
        <w:rPr>
          <w:i/>
          <w:lang w:val="ga-IE"/>
        </w:rPr>
        <w:instrText xml:space="preserve">)"\l3 \n&gt; \* MERGEFORMAT </w:instrText>
      </w:r>
      <w:r w:rsidRPr="00D34566">
        <w:rPr>
          <w:i/>
          <w:lang w:val="ga-IE"/>
        </w:rPr>
        <w:fldChar w:fldCharType="end"/>
      </w:r>
    </w:p>
    <w:p w:rsidR="005150B7" w:rsidRPr="00D34566" w:rsidRDefault="005150B7" w:rsidP="005150B7">
      <w:pPr>
        <w:rPr>
          <w:vanish/>
          <w:lang w:val="ga-IE"/>
        </w:rPr>
      </w:pPr>
      <w:bookmarkStart w:id="3" w:name="PE"/>
      <w:r w:rsidRPr="00D34566">
        <w:rPr>
          <w:vanish/>
          <w:lang w:val="ga-IE"/>
        </w:rPr>
        <w:t>PE753.637</w:t>
      </w:r>
      <w:bookmarkEnd w:id="3"/>
    </w:p>
    <w:p w:rsidR="005150B7" w:rsidRPr="00D34566" w:rsidRDefault="00D34566" w:rsidP="003F48A9">
      <w:pPr>
        <w:pStyle w:val="ATHeading3"/>
        <w:rPr>
          <w:lang w:val="ga-IE"/>
        </w:rPr>
      </w:pPr>
      <w:bookmarkStart w:id="4" w:name="Sujet"/>
      <w:r>
        <w:rPr>
          <w:lang w:val="ga-IE"/>
        </w:rPr>
        <w:t xml:space="preserve">Rún ó Pharlaimint na hEorpa an 18 Eanáir 2024 maidir le hathbhreithniú ar shainordú an Údaráis Eorpaigh Saothair </w:t>
      </w:r>
      <w:bookmarkStart w:id="5" w:name="References"/>
      <w:bookmarkEnd w:id="4"/>
      <w:r w:rsidR="005150B7" w:rsidRPr="00D34566">
        <w:rPr>
          <w:lang w:val="ga-IE"/>
        </w:rPr>
        <w:t>(2023/2866(RSP))</w:t>
      </w:r>
      <w:bookmarkEnd w:id="5"/>
    </w:p>
    <w:p w:rsidR="00D34566" w:rsidRPr="00467E3F" w:rsidRDefault="00D34566" w:rsidP="00D34566">
      <w:pPr>
        <w:pStyle w:val="NormalHanging12a"/>
        <w:rPr>
          <w:lang w:val="ga-IE"/>
        </w:rPr>
      </w:pPr>
      <w:bookmarkStart w:id="6" w:name="TextBodyBegin"/>
      <w:bookmarkStart w:id="7" w:name="TextBodyEnd"/>
      <w:bookmarkEnd w:id="6"/>
      <w:bookmarkEnd w:id="7"/>
      <w:r w:rsidRPr="00467E3F">
        <w:rPr>
          <w:i/>
          <w:lang w:val="ga-IE"/>
        </w:rPr>
        <w:t>Níl an téacs seo ar fáil as Gaeilge faoi láthair</w:t>
      </w:r>
    </w:p>
    <w:p w:rsidR="00E365E1" w:rsidRPr="00D34566" w:rsidRDefault="00E365E1" w:rsidP="003F48A9">
      <w:pPr>
        <w:widowControl/>
        <w:spacing w:after="240"/>
        <w:ind w:left="567" w:hanging="567"/>
        <w:rPr>
          <w:szCs w:val="24"/>
          <w:lang w:val="ga-IE"/>
        </w:rPr>
      </w:pPr>
    </w:p>
    <w:sectPr w:rsidR="00E365E1" w:rsidRPr="00D34566" w:rsidSect="005A07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0B7" w:rsidRPr="005A07C8" w:rsidRDefault="005150B7">
      <w:r w:rsidRPr="005A07C8">
        <w:separator/>
      </w:r>
    </w:p>
  </w:endnote>
  <w:endnote w:type="continuationSeparator" w:id="0">
    <w:p w:rsidR="005150B7" w:rsidRPr="005A07C8" w:rsidRDefault="005150B7">
      <w:r w:rsidRPr="005A07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0B7" w:rsidRPr="005A07C8" w:rsidRDefault="005150B7">
      <w:r w:rsidRPr="005A07C8">
        <w:separator/>
      </w:r>
    </w:p>
  </w:footnote>
  <w:footnote w:type="continuationSeparator" w:id="0">
    <w:p w:rsidR="005150B7" w:rsidRPr="005A07C8" w:rsidRDefault="005150B7">
      <w:r w:rsidRPr="005A07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7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9/2024"/>
    <w:docVar w:name="dvlangue" w:val="EN"/>
    <w:docVar w:name="dvnumam" w:val="0"/>
    <w:docVar w:name="dvpe" w:val="753.637"/>
    <w:docVar w:name="dvtitre" w:val="European Parliament resolution of 18 January 2024 on the revision of the European Labour Authority mandate(2023/2866(RSP))"/>
  </w:docVars>
  <w:rsids>
    <w:rsidRoot w:val="005150B7"/>
    <w:rsid w:val="00002272"/>
    <w:rsid w:val="00064002"/>
    <w:rsid w:val="000677B9"/>
    <w:rsid w:val="000831BA"/>
    <w:rsid w:val="000A42CC"/>
    <w:rsid w:val="000B64C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48A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0B7"/>
    <w:rsid w:val="00545827"/>
    <w:rsid w:val="00560270"/>
    <w:rsid w:val="005A07C8"/>
    <w:rsid w:val="005C2568"/>
    <w:rsid w:val="005D5E7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D3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B4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56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FBCF3"/>
  <w15:chartTrackingRefBased/>
  <w15:docId w15:val="{8D2EF143-49B4-4D75-AD86-CDA2499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5E78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D5E78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D5E7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D5E78"/>
    <w:rPr>
      <w:sz w:val="24"/>
    </w:rPr>
  </w:style>
  <w:style w:type="paragraph" w:styleId="BalloonText">
    <w:name w:val="Balloon Text"/>
    <w:basedOn w:val="Normal"/>
    <w:link w:val="BalloonTextChar"/>
    <w:rsid w:val="00BD1B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1B4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BD1B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5809F-194D-4A47-8926-FEDB8B2B6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CROSSFIELD Clare</dc:creator>
  <cp:keywords/>
  <cp:lastModifiedBy>NI FHAIRCHEALLAIGH Rionach</cp:lastModifiedBy>
  <cp:revision>2</cp:revision>
  <cp:lastPrinted>2004-11-19T15:42:00Z</cp:lastPrinted>
  <dcterms:created xsi:type="dcterms:W3CDTF">2024-01-18T13:11:00Z</dcterms:created>
  <dcterms:modified xsi:type="dcterms:W3CDTF">2024-01-18T13:11:00Z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B9-0059/2024</vt:lpwstr>
  </property>
  <property fmtid="{D5CDD505-2E9C-101B-9397-08002B2CF9AE}" pid="4" name="&lt;Type&gt;">
    <vt:lpwstr>RR</vt:lpwstr>
  </property>
</Properties>
</file>