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53B0" w:rsidTr="0010095E">
        <w:trPr>
          <w:trHeight w:hRule="exact" w:val="1418"/>
        </w:trPr>
        <w:tc>
          <w:tcPr>
            <w:tcW w:w="6804" w:type="dxa"/>
            <w:shd w:val="clear" w:color="auto" w:fill="auto"/>
            <w:vAlign w:val="center"/>
          </w:tcPr>
          <w:p w:rsidR="00751A4A" w:rsidRPr="009153B0" w:rsidRDefault="00B30B9A" w:rsidP="0010095E">
            <w:pPr>
              <w:pStyle w:val="EPName"/>
            </w:pPr>
            <w:r w:rsidRPr="009153B0">
              <w:t>Európai Parlament</w:t>
            </w:r>
          </w:p>
          <w:p w:rsidR="00751A4A" w:rsidRPr="009153B0" w:rsidRDefault="00817416" w:rsidP="00756632">
            <w:pPr>
              <w:pStyle w:val="EPTerm"/>
              <w:rPr>
                <w:rStyle w:val="HideTWBExt"/>
                <w:noProof w:val="0"/>
                <w:vanish w:val="0"/>
                <w:color w:val="auto"/>
              </w:rPr>
            </w:pPr>
            <w:r w:rsidRPr="009153B0">
              <w:t>2019-2024</w:t>
            </w:r>
          </w:p>
        </w:tc>
        <w:tc>
          <w:tcPr>
            <w:tcW w:w="2268" w:type="dxa"/>
            <w:shd w:val="clear" w:color="auto" w:fill="auto"/>
          </w:tcPr>
          <w:p w:rsidR="00751A4A" w:rsidRPr="009153B0" w:rsidRDefault="00187494" w:rsidP="0010095E">
            <w:pPr>
              <w:pStyle w:val="EPLogo"/>
            </w:pPr>
            <w:r w:rsidRPr="009153B0">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153B0" w:rsidRDefault="00D058B8" w:rsidP="004C5D52">
      <w:pPr>
        <w:pStyle w:val="LineTop"/>
      </w:pPr>
    </w:p>
    <w:p w:rsidR="00680577" w:rsidRPr="009153B0" w:rsidRDefault="00B30B9A" w:rsidP="00680577">
      <w:pPr>
        <w:pStyle w:val="EPBodyTA1"/>
      </w:pPr>
      <w:r w:rsidRPr="009153B0">
        <w:t>ELFOGADOTT SZÖVEGEK</w:t>
      </w:r>
    </w:p>
    <w:p w:rsidR="00D058B8" w:rsidRPr="009153B0" w:rsidRDefault="00D058B8" w:rsidP="00D058B8">
      <w:pPr>
        <w:pStyle w:val="LineBottom"/>
      </w:pPr>
    </w:p>
    <w:p w:rsidR="00B30B9A" w:rsidRPr="009153B0" w:rsidRDefault="00B30B9A" w:rsidP="00B30B9A">
      <w:pPr>
        <w:pStyle w:val="ATHeading1"/>
      </w:pPr>
      <w:r w:rsidRPr="009153B0">
        <w:t>P9_</w:t>
      </w:r>
      <w:proofErr w:type="gramStart"/>
      <w:r w:rsidRPr="009153B0">
        <w:t>TA(</w:t>
      </w:r>
      <w:proofErr w:type="gramEnd"/>
      <w:r w:rsidRPr="009153B0">
        <w:t>2024)00</w:t>
      </w:r>
      <w:r w:rsidR="004C6C0A" w:rsidRPr="009153B0">
        <w:t>57</w:t>
      </w:r>
    </w:p>
    <w:p w:rsidR="00B30B9A" w:rsidRPr="009153B0" w:rsidRDefault="00956E17" w:rsidP="00B30B9A">
      <w:pPr>
        <w:pStyle w:val="ATHeading2"/>
      </w:pPr>
      <w:r w:rsidRPr="009153B0">
        <w:t>A járművezetéstől való egyes eltiltások uniós szintű hatálya</w:t>
      </w:r>
    </w:p>
    <w:p w:rsidR="00B30B9A" w:rsidRPr="009153B0" w:rsidRDefault="00B30B9A" w:rsidP="00B30B9A">
      <w:pPr>
        <w:rPr>
          <w:i/>
          <w:vanish/>
        </w:rPr>
      </w:pPr>
      <w:r w:rsidRPr="009153B0">
        <w:rPr>
          <w:i/>
        </w:rPr>
        <w:fldChar w:fldCharType="begin"/>
      </w:r>
      <w:r w:rsidRPr="009153B0">
        <w:rPr>
          <w:i/>
        </w:rPr>
        <w:instrText xml:space="preserve"> TC"(A9-0410/2023 - Előadó: </w:instrText>
      </w:r>
      <w:proofErr w:type="spellStart"/>
      <w:r w:rsidRPr="009153B0">
        <w:rPr>
          <w:i/>
        </w:rPr>
        <w:instrText>Petar</w:instrText>
      </w:r>
      <w:proofErr w:type="spellEnd"/>
      <w:r w:rsidRPr="009153B0">
        <w:rPr>
          <w:i/>
        </w:rPr>
        <w:instrText xml:space="preserve"> </w:instrText>
      </w:r>
      <w:proofErr w:type="spellStart"/>
      <w:r w:rsidRPr="009153B0">
        <w:rPr>
          <w:i/>
        </w:rPr>
        <w:instrText>Vitanov</w:instrText>
      </w:r>
      <w:proofErr w:type="spellEnd"/>
      <w:r w:rsidRPr="009153B0">
        <w:rPr>
          <w:i/>
        </w:rPr>
        <w:instrText xml:space="preserve">)"\l3 \n&gt; \* MERGEFORMAT </w:instrText>
      </w:r>
      <w:r w:rsidRPr="009153B0">
        <w:rPr>
          <w:i/>
        </w:rPr>
        <w:fldChar w:fldCharType="end"/>
      </w:r>
    </w:p>
    <w:p w:rsidR="00B30B9A" w:rsidRPr="009153B0" w:rsidRDefault="00B30B9A" w:rsidP="00B30B9A">
      <w:pPr>
        <w:rPr>
          <w:vanish/>
        </w:rPr>
      </w:pPr>
      <w:r w:rsidRPr="009153B0">
        <w:rPr>
          <w:vanish/>
        </w:rPr>
        <w:t>Közlekedési és Idegenforgalmi Bizottság</w:t>
      </w:r>
    </w:p>
    <w:p w:rsidR="00B30B9A" w:rsidRPr="009153B0" w:rsidRDefault="00B30B9A" w:rsidP="00B30B9A">
      <w:pPr>
        <w:rPr>
          <w:vanish/>
        </w:rPr>
      </w:pPr>
      <w:r w:rsidRPr="009153B0">
        <w:rPr>
          <w:vanish/>
        </w:rPr>
        <w:t>PE751.805</w:t>
      </w:r>
    </w:p>
    <w:p w:rsidR="00B30B9A" w:rsidRPr="009153B0" w:rsidRDefault="00B30B9A" w:rsidP="00B30B9A">
      <w:pPr>
        <w:pStyle w:val="ATHeading3"/>
      </w:pPr>
      <w:r w:rsidRPr="009153B0">
        <w:t xml:space="preserve">Az Európai Parlament 2024. </w:t>
      </w:r>
      <w:r w:rsidR="009876FC" w:rsidRPr="009153B0">
        <w:t>február</w:t>
      </w:r>
      <w:r w:rsidRPr="009153B0">
        <w:t xml:space="preserve"> </w:t>
      </w:r>
      <w:r w:rsidR="00294C6F" w:rsidRPr="009153B0">
        <w:t>6-</w:t>
      </w:r>
      <w:r w:rsidRPr="009153B0">
        <w:t>i jogalkotási állásfoglalása a járművezetéstől való egyes eltiltások uniós szintű hatályáról szóló európai parlamenti és tanácsi irányelvre irányuló javaslatról (</w:t>
      </w:r>
      <w:proofErr w:type="gramStart"/>
      <w:r w:rsidRPr="009153B0">
        <w:t>COM(</w:t>
      </w:r>
      <w:proofErr w:type="gramEnd"/>
      <w:r w:rsidRPr="009153B0">
        <w:t>2023)0128 – C9-0036/2023 – 2023/0055(COD))</w:t>
      </w:r>
    </w:p>
    <w:p w:rsidR="00921CFE" w:rsidRPr="009153B0" w:rsidRDefault="00921CFE" w:rsidP="00921CFE">
      <w:pPr>
        <w:pStyle w:val="NormalBold12a"/>
        <w:rPr>
          <w:lang w:val="hu-HU"/>
        </w:rPr>
      </w:pPr>
      <w:r w:rsidRPr="009153B0">
        <w:rPr>
          <w:lang w:val="hu-HU"/>
        </w:rPr>
        <w:t>(Rendes jogalkotási eljárás: első olvasat)</w:t>
      </w:r>
    </w:p>
    <w:p w:rsidR="00921CFE" w:rsidRPr="009153B0" w:rsidRDefault="00921CFE" w:rsidP="00921CFE">
      <w:pPr>
        <w:pStyle w:val="EPComma"/>
        <w:rPr>
          <w:lang w:val="hu-HU"/>
        </w:rPr>
      </w:pPr>
      <w:r w:rsidRPr="009153B0">
        <w:rPr>
          <w:rStyle w:val="Italic"/>
          <w:lang w:val="hu-HU"/>
        </w:rPr>
        <w:t>Az Európai Parlament</w:t>
      </w:r>
      <w:r w:rsidRPr="009153B0">
        <w:rPr>
          <w:lang w:val="hu-HU"/>
        </w:rPr>
        <w:t>,</w:t>
      </w:r>
    </w:p>
    <w:p w:rsidR="00921CFE" w:rsidRPr="009153B0" w:rsidRDefault="00921CFE" w:rsidP="00921CFE">
      <w:pPr>
        <w:pStyle w:val="NormalHanging12a"/>
        <w:rPr>
          <w:lang w:val="hu-HU"/>
        </w:rPr>
      </w:pPr>
      <w:r w:rsidRPr="009153B0">
        <w:rPr>
          <w:lang w:val="hu-HU"/>
        </w:rPr>
        <w:t>–</w:t>
      </w:r>
      <w:r w:rsidRPr="009153B0">
        <w:rPr>
          <w:lang w:val="hu-HU"/>
        </w:rPr>
        <w:tab/>
        <w:t>tekintettel a Bizottság Parlamenthez és Tanácshoz intézett javaslatára (</w:t>
      </w:r>
      <w:proofErr w:type="gramStart"/>
      <w:r w:rsidRPr="009153B0">
        <w:rPr>
          <w:lang w:val="hu-HU"/>
        </w:rPr>
        <w:t>COM(</w:t>
      </w:r>
      <w:proofErr w:type="gramEnd"/>
      <w:r w:rsidRPr="009153B0">
        <w:rPr>
          <w:lang w:val="hu-HU"/>
        </w:rPr>
        <w:t>2023)0128),</w:t>
      </w:r>
    </w:p>
    <w:p w:rsidR="00921CFE" w:rsidRPr="009153B0" w:rsidRDefault="00921CFE" w:rsidP="00921CFE">
      <w:pPr>
        <w:pStyle w:val="NormalHanging12a"/>
        <w:rPr>
          <w:lang w:val="hu-HU"/>
        </w:rPr>
      </w:pPr>
      <w:r w:rsidRPr="009153B0">
        <w:rPr>
          <w:lang w:val="hu-HU"/>
        </w:rPr>
        <w:t>–</w:t>
      </w:r>
      <w:r w:rsidRPr="009153B0">
        <w:rPr>
          <w:lang w:val="hu-HU"/>
        </w:rPr>
        <w:tab/>
        <w:t>tekintettel az Európai Unió működéséről szóló szerződés 294. cikkének (2) bekezdésére és 91. cikk</w:t>
      </w:r>
      <w:r w:rsidR="00AD6968" w:rsidRPr="009153B0">
        <w:rPr>
          <w:lang w:val="hu-HU"/>
        </w:rPr>
        <w:t>e</w:t>
      </w:r>
      <w:r w:rsidRPr="009153B0">
        <w:rPr>
          <w:lang w:val="hu-HU"/>
        </w:rPr>
        <w:t xml:space="preserve"> (1) bekezdésé</w:t>
      </w:r>
      <w:r w:rsidR="00AD6968" w:rsidRPr="009153B0">
        <w:rPr>
          <w:lang w:val="hu-HU"/>
        </w:rPr>
        <w:t>nek c) pontjára</w:t>
      </w:r>
      <w:r w:rsidRPr="009153B0">
        <w:rPr>
          <w:lang w:val="hu-HU"/>
        </w:rPr>
        <w:t>, amelyek alapján a Bizottság javaslatát benyújtotta a Parlamenthez (C9-0036/2023),</w:t>
      </w:r>
    </w:p>
    <w:p w:rsidR="00921CFE" w:rsidRPr="009153B0" w:rsidRDefault="00921CFE" w:rsidP="00921CFE">
      <w:pPr>
        <w:pStyle w:val="NormalHanging12a"/>
        <w:rPr>
          <w:lang w:val="hu-HU"/>
        </w:rPr>
      </w:pPr>
      <w:r w:rsidRPr="009153B0">
        <w:rPr>
          <w:lang w:val="hu-HU"/>
        </w:rPr>
        <w:t>–</w:t>
      </w:r>
      <w:r w:rsidRPr="009153B0">
        <w:rPr>
          <w:lang w:val="hu-HU"/>
        </w:rPr>
        <w:tab/>
        <w:t>tekintettel az Európai Unió működéséről szóló szerződés 294. cikkének (3) bekezdésére,</w:t>
      </w:r>
    </w:p>
    <w:p w:rsidR="00921CFE" w:rsidRPr="009153B0" w:rsidRDefault="00921CFE" w:rsidP="00921CFE">
      <w:pPr>
        <w:pStyle w:val="NormalHanging12a"/>
        <w:rPr>
          <w:lang w:val="hu-HU"/>
        </w:rPr>
      </w:pPr>
      <w:r w:rsidRPr="009153B0">
        <w:rPr>
          <w:lang w:val="hu-HU"/>
        </w:rPr>
        <w:t>–</w:t>
      </w:r>
      <w:r w:rsidRPr="009153B0">
        <w:rPr>
          <w:lang w:val="hu-HU"/>
        </w:rPr>
        <w:tab/>
        <w:t>tekintettel az Európai Gazdasági és Szociális Bizottság 2023. június 14-i véleményére</w:t>
      </w:r>
      <w:r w:rsidRPr="009153B0">
        <w:rPr>
          <w:rStyle w:val="FootnoteReference"/>
          <w:lang w:val="hu-HU"/>
        </w:rPr>
        <w:footnoteReference w:id="1"/>
      </w:r>
      <w:r w:rsidRPr="009153B0">
        <w:rPr>
          <w:lang w:val="hu-HU"/>
        </w:rPr>
        <w:t>,</w:t>
      </w:r>
    </w:p>
    <w:p w:rsidR="00921CFE" w:rsidRPr="009153B0" w:rsidRDefault="00921CFE" w:rsidP="00921CFE">
      <w:pPr>
        <w:pStyle w:val="NormalHanging12a"/>
        <w:rPr>
          <w:lang w:val="hu-HU"/>
        </w:rPr>
      </w:pPr>
      <w:r w:rsidRPr="009153B0">
        <w:rPr>
          <w:lang w:val="hu-HU"/>
        </w:rPr>
        <w:t>–</w:t>
      </w:r>
      <w:r w:rsidRPr="009153B0">
        <w:rPr>
          <w:lang w:val="hu-HU"/>
        </w:rPr>
        <w:tab/>
        <w:t xml:space="preserve">a Régiók Bizottságával folytatott </w:t>
      </w:r>
      <w:proofErr w:type="gramStart"/>
      <w:r w:rsidRPr="009153B0">
        <w:rPr>
          <w:lang w:val="hu-HU"/>
        </w:rPr>
        <w:t>konzultációt</w:t>
      </w:r>
      <w:proofErr w:type="gramEnd"/>
      <w:r w:rsidRPr="009153B0">
        <w:rPr>
          <w:lang w:val="hu-HU"/>
        </w:rPr>
        <w:t xml:space="preserve"> követően,</w:t>
      </w:r>
    </w:p>
    <w:p w:rsidR="00921CFE" w:rsidRPr="009153B0" w:rsidRDefault="00921CFE" w:rsidP="00921CFE">
      <w:pPr>
        <w:pStyle w:val="NormalHanging12a"/>
        <w:rPr>
          <w:lang w:val="hu-HU"/>
        </w:rPr>
      </w:pPr>
      <w:r w:rsidRPr="009153B0">
        <w:rPr>
          <w:lang w:val="hu-HU"/>
        </w:rPr>
        <w:t>–</w:t>
      </w:r>
      <w:r w:rsidRPr="009153B0">
        <w:rPr>
          <w:lang w:val="hu-HU"/>
        </w:rPr>
        <w:tab/>
        <w:t>tekintettel eljárási szabályzata 59. cikkére,</w:t>
      </w:r>
    </w:p>
    <w:p w:rsidR="00921CFE" w:rsidRPr="009153B0" w:rsidRDefault="00921CFE" w:rsidP="00921CFE">
      <w:pPr>
        <w:pStyle w:val="NormalHanging12a"/>
        <w:rPr>
          <w:lang w:val="hu-HU"/>
        </w:rPr>
      </w:pPr>
      <w:r w:rsidRPr="009153B0">
        <w:rPr>
          <w:lang w:val="hu-HU"/>
        </w:rPr>
        <w:t>–</w:t>
      </w:r>
      <w:r w:rsidRPr="009153B0">
        <w:rPr>
          <w:lang w:val="hu-HU"/>
        </w:rPr>
        <w:tab/>
        <w:t>tekintettel a Közlekedési és Idegenforgalmi Bizottság jelentésére (A9-0410/2023),</w:t>
      </w:r>
    </w:p>
    <w:p w:rsidR="00921CFE" w:rsidRPr="009153B0" w:rsidRDefault="00921CFE" w:rsidP="00921CFE">
      <w:pPr>
        <w:pStyle w:val="NormalHanging12a"/>
        <w:rPr>
          <w:lang w:val="hu-HU"/>
        </w:rPr>
      </w:pPr>
      <w:r w:rsidRPr="009153B0">
        <w:rPr>
          <w:lang w:val="hu-HU"/>
        </w:rPr>
        <w:t>1.</w:t>
      </w:r>
      <w:r w:rsidRPr="009153B0">
        <w:rPr>
          <w:lang w:val="hu-HU"/>
        </w:rPr>
        <w:tab/>
        <w:t>elfogadja első olvasatban az alábbi álláspontot;</w:t>
      </w:r>
    </w:p>
    <w:p w:rsidR="00921CFE" w:rsidRPr="009153B0" w:rsidRDefault="00921CFE" w:rsidP="00921CFE">
      <w:pPr>
        <w:pStyle w:val="NormalHanging12a"/>
        <w:rPr>
          <w:lang w:val="hu-HU"/>
        </w:rPr>
      </w:pPr>
      <w:r w:rsidRPr="009153B0">
        <w:rPr>
          <w:lang w:val="hu-HU"/>
        </w:rPr>
        <w:t>2.</w:t>
      </w:r>
      <w:r w:rsidRPr="009153B0">
        <w:rPr>
          <w:lang w:val="hu-HU"/>
        </w:rPr>
        <w:tab/>
        <w:t xml:space="preserve">felkéri a Bizottságot, hogy utalja az ügyet újból a Parlamenthez, ha javaslatát másik szöveggel váltja fel, lényegesen </w:t>
      </w:r>
      <w:proofErr w:type="gramStart"/>
      <w:r w:rsidRPr="009153B0">
        <w:rPr>
          <w:lang w:val="hu-HU"/>
        </w:rPr>
        <w:t>módosítja</w:t>
      </w:r>
      <w:proofErr w:type="gramEnd"/>
      <w:r w:rsidRPr="009153B0">
        <w:rPr>
          <w:lang w:val="hu-HU"/>
        </w:rPr>
        <w:t xml:space="preserve"> vagy lényegesen módosítani kívánja;</w:t>
      </w:r>
    </w:p>
    <w:p w:rsidR="00921CFE" w:rsidRPr="009153B0" w:rsidRDefault="00921CFE" w:rsidP="00921CFE">
      <w:pPr>
        <w:pStyle w:val="NormalHanging12a"/>
        <w:rPr>
          <w:lang w:val="hu-HU"/>
        </w:rPr>
      </w:pPr>
      <w:r w:rsidRPr="009153B0">
        <w:rPr>
          <w:lang w:val="hu-HU"/>
        </w:rPr>
        <w:t>3.</w:t>
      </w:r>
      <w:r w:rsidRPr="009153B0">
        <w:rPr>
          <w:lang w:val="hu-HU"/>
        </w:rPr>
        <w:tab/>
        <w:t>utasítja elnökét, hogy továbbítsa a Parlament álláspontját a Tanácsnak és a Bizottságnak, valamint a nemzeti parlamenteknek.</w:t>
      </w:r>
    </w:p>
    <w:p w:rsidR="00F909EE" w:rsidRDefault="00F909EE" w:rsidP="00F909EE">
      <w:pPr>
        <w:widowControl/>
      </w:pPr>
    </w:p>
    <w:p w:rsidR="00F909EE" w:rsidRDefault="00F909EE" w:rsidP="00F909EE">
      <w:pPr>
        <w:widowControl/>
        <w:spacing w:after="240"/>
        <w:rPr>
          <w:b/>
          <w:bCs/>
        </w:rPr>
        <w:sectPr w:rsidR="00F909EE" w:rsidSect="00B92DC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909EE" w:rsidRPr="00F909EE" w:rsidRDefault="00F909EE" w:rsidP="00F909EE">
      <w:pPr>
        <w:widowControl/>
        <w:spacing w:after="240"/>
        <w:rPr>
          <w:b/>
          <w:bCs/>
        </w:rPr>
      </w:pPr>
      <w:r w:rsidRPr="00F909EE">
        <w:rPr>
          <w:b/>
          <w:bCs/>
        </w:rPr>
        <w:lastRenderedPageBreak/>
        <w:t>P9_</w:t>
      </w:r>
      <w:proofErr w:type="gramStart"/>
      <w:r w:rsidRPr="00F909EE">
        <w:rPr>
          <w:b/>
          <w:bCs/>
        </w:rPr>
        <w:t>TC1-COD(</w:t>
      </w:r>
      <w:proofErr w:type="gramEnd"/>
      <w:r w:rsidRPr="00F909EE">
        <w:rPr>
          <w:b/>
          <w:bCs/>
        </w:rPr>
        <w:t>2023)0055</w:t>
      </w:r>
    </w:p>
    <w:p w:rsidR="00F909EE" w:rsidRPr="00F909EE" w:rsidRDefault="00F909EE" w:rsidP="00F909EE">
      <w:pPr>
        <w:pStyle w:val="NormalHanging12a"/>
        <w:ind w:left="0" w:firstLine="0"/>
        <w:rPr>
          <w:b/>
          <w:lang w:val="hu-HU"/>
        </w:rPr>
      </w:pPr>
      <w:r w:rsidRPr="00F909EE">
        <w:rPr>
          <w:b/>
          <w:lang w:val="hu-HU"/>
        </w:rPr>
        <w:t xml:space="preserve">Az Európai Parlament álláspontja, amely első olvasatban 2024. február 6-án került elfogadásra </w:t>
      </w:r>
      <w:r w:rsidR="00974962" w:rsidRPr="00974962">
        <w:rPr>
          <w:b/>
          <w:szCs w:val="24"/>
          <w:lang w:val="hu-HU"/>
        </w:rPr>
        <w:t>a járművezetéstől való egyes eltiltások uniós szintű hatályáról</w:t>
      </w:r>
      <w:r w:rsidR="00974962">
        <w:rPr>
          <w:b/>
          <w:szCs w:val="24"/>
          <w:lang w:val="hu-HU"/>
        </w:rPr>
        <w:t xml:space="preserve"> </w:t>
      </w:r>
      <w:r w:rsidRPr="00F909EE">
        <w:rPr>
          <w:b/>
          <w:lang w:val="hu-HU"/>
        </w:rPr>
        <w:t>szóló (EU) 2024/</w:t>
      </w:r>
      <w:proofErr w:type="gramStart"/>
      <w:r w:rsidRPr="00F909EE">
        <w:rPr>
          <w:b/>
          <w:lang w:val="hu-HU"/>
        </w:rPr>
        <w:t>...</w:t>
      </w:r>
      <w:proofErr w:type="gramEnd"/>
      <w:r w:rsidRPr="00F909EE">
        <w:rPr>
          <w:b/>
          <w:lang w:val="hu-HU"/>
        </w:rPr>
        <w:t xml:space="preserve"> európai parlamenti és tanácsi irányelv elfogadására tekintettel</w:t>
      </w:r>
    </w:p>
    <w:p w:rsidR="00974962" w:rsidRPr="00974962" w:rsidRDefault="00974962" w:rsidP="00974962">
      <w:pPr>
        <w:widowControl/>
        <w:spacing w:before="360" w:after="240" w:line="360" w:lineRule="auto"/>
        <w:jc w:val="center"/>
        <w:rPr>
          <w:szCs w:val="24"/>
          <w:lang w:eastAsia="en-US"/>
        </w:rPr>
      </w:pPr>
      <w:r w:rsidRPr="00974962">
        <w:rPr>
          <w:szCs w:val="24"/>
          <w:lang w:eastAsia="en-US"/>
        </w:rPr>
        <w:t>(EGT-vonatkozású szöveg)</w:t>
      </w:r>
    </w:p>
    <w:p w:rsidR="00974962" w:rsidRPr="00974962" w:rsidRDefault="00974962" w:rsidP="00974962">
      <w:pPr>
        <w:keepNext/>
        <w:spacing w:before="600" w:after="120" w:line="360" w:lineRule="auto"/>
        <w:rPr>
          <w:szCs w:val="24"/>
          <w:lang w:eastAsia="en-US"/>
        </w:rPr>
      </w:pPr>
      <w:r w:rsidRPr="00974962">
        <w:rPr>
          <w:szCs w:val="24"/>
          <w:lang w:eastAsia="en-US"/>
        </w:rPr>
        <w:t xml:space="preserve">AZ EURÓPAI PARLAMENT </w:t>
      </w:r>
      <w:proofErr w:type="gramStart"/>
      <w:r w:rsidRPr="00974962">
        <w:rPr>
          <w:szCs w:val="24"/>
          <w:lang w:eastAsia="en-US"/>
        </w:rPr>
        <w:t>ÉS</w:t>
      </w:r>
      <w:proofErr w:type="gramEnd"/>
      <w:r w:rsidRPr="00974962">
        <w:rPr>
          <w:szCs w:val="24"/>
          <w:lang w:eastAsia="en-US"/>
        </w:rPr>
        <w:t xml:space="preserve"> AZ EURÓPAI UNIÓ TANÁCSA,</w:t>
      </w:r>
    </w:p>
    <w:p w:rsidR="00974962" w:rsidRPr="00974962" w:rsidRDefault="00974962" w:rsidP="00974962">
      <w:pPr>
        <w:spacing w:before="120" w:after="120" w:line="360" w:lineRule="auto"/>
        <w:rPr>
          <w:lang w:eastAsia="en-US"/>
        </w:rPr>
      </w:pPr>
      <w:proofErr w:type="gramStart"/>
      <w:r w:rsidRPr="00974962">
        <w:rPr>
          <w:lang w:eastAsia="en-US"/>
        </w:rPr>
        <w:t>tekintettel</w:t>
      </w:r>
      <w:proofErr w:type="gramEnd"/>
      <w:r w:rsidRPr="00974962">
        <w:rPr>
          <w:lang w:eastAsia="en-US"/>
        </w:rPr>
        <w:t xml:space="preserve"> az Európai Unió működéséről szóló szerződésre és különösen annak 91. cikke (1) bekezdése c) pontjára,</w:t>
      </w:r>
    </w:p>
    <w:p w:rsidR="00974962" w:rsidRPr="00974962" w:rsidRDefault="00974962" w:rsidP="00974962">
      <w:pPr>
        <w:spacing w:before="120" w:after="120" w:line="360" w:lineRule="auto"/>
        <w:rPr>
          <w:lang w:eastAsia="en-US"/>
        </w:rPr>
      </w:pPr>
      <w:proofErr w:type="gramStart"/>
      <w:r w:rsidRPr="00974962">
        <w:rPr>
          <w:lang w:eastAsia="en-US"/>
        </w:rPr>
        <w:t>tekintettel</w:t>
      </w:r>
      <w:proofErr w:type="gramEnd"/>
      <w:r w:rsidRPr="00974962">
        <w:rPr>
          <w:lang w:eastAsia="en-US"/>
        </w:rPr>
        <w:t xml:space="preserve"> az Európai Bizottság javaslatára,</w:t>
      </w:r>
    </w:p>
    <w:p w:rsidR="00974962" w:rsidRPr="00974962" w:rsidRDefault="00974962" w:rsidP="00974962">
      <w:pPr>
        <w:spacing w:before="120" w:after="120" w:line="360" w:lineRule="auto"/>
        <w:rPr>
          <w:lang w:eastAsia="en-US"/>
        </w:rPr>
      </w:pPr>
      <w:r w:rsidRPr="00974962">
        <w:rPr>
          <w:lang w:eastAsia="en-US"/>
        </w:rPr>
        <w:t xml:space="preserve">a jogalkotási </w:t>
      </w:r>
      <w:proofErr w:type="gramStart"/>
      <w:r w:rsidRPr="00974962">
        <w:rPr>
          <w:lang w:eastAsia="en-US"/>
        </w:rPr>
        <w:t>aktus</w:t>
      </w:r>
      <w:proofErr w:type="gramEnd"/>
      <w:r w:rsidRPr="00974962">
        <w:rPr>
          <w:lang w:eastAsia="en-US"/>
        </w:rPr>
        <w:t xml:space="preserve"> tervezetének a nemzeti parlamentek számára való megküldését követően,</w:t>
      </w:r>
    </w:p>
    <w:p w:rsidR="00974962" w:rsidRPr="00974962" w:rsidRDefault="00974962" w:rsidP="00974962">
      <w:pPr>
        <w:spacing w:before="120" w:after="120" w:line="360" w:lineRule="auto"/>
        <w:rPr>
          <w:lang w:eastAsia="en-US"/>
        </w:rPr>
      </w:pPr>
      <w:proofErr w:type="gramStart"/>
      <w:r w:rsidRPr="00974962">
        <w:rPr>
          <w:lang w:eastAsia="en-US"/>
        </w:rPr>
        <w:t>tekintettel</w:t>
      </w:r>
      <w:proofErr w:type="gramEnd"/>
      <w:r w:rsidRPr="00974962">
        <w:rPr>
          <w:lang w:eastAsia="en-US"/>
        </w:rPr>
        <w:t xml:space="preserve"> az Európai Gazdasági és Szociális Bizottság véleményére</w:t>
      </w:r>
      <w:r w:rsidRPr="00974962">
        <w:rPr>
          <w:vertAlign w:val="superscript"/>
          <w:lang w:val="en-GB" w:eastAsia="en-US"/>
        </w:rPr>
        <w:footnoteReference w:id="2"/>
      </w:r>
      <w:r w:rsidRPr="00974962">
        <w:rPr>
          <w:lang w:eastAsia="en-US"/>
        </w:rPr>
        <w:t>,</w:t>
      </w:r>
    </w:p>
    <w:p w:rsidR="00974962" w:rsidRPr="00974962" w:rsidRDefault="005E797F" w:rsidP="00974962">
      <w:pPr>
        <w:spacing w:before="120" w:after="120" w:line="360" w:lineRule="auto"/>
        <w:rPr>
          <w:lang w:eastAsia="en-US"/>
        </w:rPr>
      </w:pPr>
      <w:r w:rsidRPr="009153B0">
        <w:t xml:space="preserve">a Régiók Bizottságával folytatott </w:t>
      </w:r>
      <w:proofErr w:type="gramStart"/>
      <w:r w:rsidRPr="009153B0">
        <w:t>konzultációt</w:t>
      </w:r>
      <w:proofErr w:type="gramEnd"/>
      <w:r w:rsidRPr="009153B0">
        <w:t xml:space="preserve"> követően</w:t>
      </w:r>
      <w:r w:rsidR="00974962" w:rsidRPr="00974962">
        <w:rPr>
          <w:lang w:eastAsia="en-US"/>
        </w:rPr>
        <w:t>,</w:t>
      </w:r>
    </w:p>
    <w:p w:rsidR="00974962" w:rsidRPr="00974962" w:rsidRDefault="00974962" w:rsidP="00974962">
      <w:pPr>
        <w:spacing w:before="120" w:after="120" w:line="360" w:lineRule="auto"/>
        <w:rPr>
          <w:lang w:eastAsia="en-US"/>
        </w:rPr>
      </w:pPr>
      <w:proofErr w:type="gramStart"/>
      <w:r w:rsidRPr="00974962">
        <w:rPr>
          <w:lang w:eastAsia="en-US"/>
        </w:rPr>
        <w:t>rendes</w:t>
      </w:r>
      <w:proofErr w:type="gramEnd"/>
      <w:r w:rsidRPr="00974962">
        <w:rPr>
          <w:lang w:eastAsia="en-US"/>
        </w:rPr>
        <w:t xml:space="preserve"> jogalkotási eljárás keretében,</w:t>
      </w:r>
    </w:p>
    <w:p w:rsidR="008E2699" w:rsidRDefault="008E2699">
      <w:pPr>
        <w:widowControl/>
        <w:rPr>
          <w:lang w:eastAsia="en-US"/>
        </w:rPr>
      </w:pPr>
      <w:r>
        <w:rPr>
          <w:lang w:eastAsia="en-US"/>
        </w:rPr>
        <w:br w:type="page"/>
      </w:r>
    </w:p>
    <w:p w:rsidR="00974962" w:rsidRPr="00974962" w:rsidRDefault="00974962" w:rsidP="00974962">
      <w:pPr>
        <w:spacing w:before="120" w:after="120" w:line="360" w:lineRule="auto"/>
        <w:rPr>
          <w:lang w:eastAsia="en-US"/>
        </w:rPr>
      </w:pPr>
      <w:proofErr w:type="gramStart"/>
      <w:r w:rsidRPr="00974962">
        <w:rPr>
          <w:lang w:eastAsia="en-US"/>
        </w:rPr>
        <w:lastRenderedPageBreak/>
        <w:t>mivel</w:t>
      </w:r>
      <w:proofErr w:type="gramEnd"/>
      <w:r w:rsidRPr="00974962">
        <w:rPr>
          <w:lang w:eastAsia="en-US"/>
        </w:rPr>
        <w:t>:</w:t>
      </w:r>
    </w:p>
    <w:p w:rsidR="00974962" w:rsidRPr="00974962" w:rsidRDefault="00974962" w:rsidP="00974962">
      <w:pPr>
        <w:spacing w:before="120" w:after="120" w:line="360" w:lineRule="auto"/>
        <w:ind w:left="850" w:hanging="850"/>
        <w:rPr>
          <w:szCs w:val="24"/>
          <w:lang w:eastAsia="en-US"/>
        </w:rPr>
      </w:pPr>
      <w:r w:rsidRPr="00974962">
        <w:rPr>
          <w:szCs w:val="24"/>
          <w:lang w:eastAsia="en-US"/>
        </w:rPr>
        <w:t>(1)</w:t>
      </w:r>
      <w:r w:rsidRPr="00974962">
        <w:rPr>
          <w:szCs w:val="24"/>
          <w:lang w:eastAsia="en-US"/>
        </w:rPr>
        <w:tab/>
        <w:t>Az Unió közlekedéspolitikájának egyik elsődleges célja a közúti közlekedésbiztonság javítása. A 2021–2030 közötti időszakra vonatkozó uniós közúti közlekedésbiztonsági szakpolitikai keretben</w:t>
      </w:r>
      <w:r w:rsidRPr="00974962">
        <w:rPr>
          <w:szCs w:val="24"/>
          <w:vertAlign w:val="superscript"/>
          <w:lang w:val="en-GB" w:eastAsia="en-US"/>
        </w:rPr>
        <w:footnoteReference w:id="3"/>
      </w:r>
      <w:r w:rsidRPr="00974962">
        <w:rPr>
          <w:szCs w:val="24"/>
          <w:lang w:eastAsia="en-US"/>
        </w:rPr>
        <w:t xml:space="preserve"> a Bizottság ismételten elkötelezte magát azon ambiciózus cél mellett, hogy az uniós utakon 2050-re közel nullára csökkenjen a halálesetek és a súlyos sérülések száma („</w:t>
      </w:r>
      <w:proofErr w:type="gramStart"/>
      <w:r w:rsidRPr="00974962">
        <w:rPr>
          <w:szCs w:val="24"/>
          <w:lang w:eastAsia="en-US"/>
        </w:rPr>
        <w:t>zéró</w:t>
      </w:r>
      <w:proofErr w:type="gramEnd"/>
      <w:r w:rsidRPr="00974962">
        <w:rPr>
          <w:szCs w:val="24"/>
          <w:lang w:eastAsia="en-US"/>
        </w:rPr>
        <w:t>-elképzelés”), középtávon, 2030-ig pedig a halálesetek és a súlyos sérülések száma 50 %-</w:t>
      </w:r>
      <w:proofErr w:type="spellStart"/>
      <w:r w:rsidRPr="00974962">
        <w:rPr>
          <w:szCs w:val="24"/>
          <w:lang w:eastAsia="en-US"/>
        </w:rPr>
        <w:t>kal</w:t>
      </w:r>
      <w:proofErr w:type="spellEnd"/>
      <w:r w:rsidRPr="00974962">
        <w:rPr>
          <w:szCs w:val="24"/>
          <w:lang w:eastAsia="en-US"/>
        </w:rPr>
        <w:t xml:space="preserve"> essen vissza.</w:t>
      </w:r>
    </w:p>
    <w:p w:rsidR="00974962" w:rsidRPr="00974962" w:rsidRDefault="00974962" w:rsidP="00974962">
      <w:pPr>
        <w:spacing w:before="120" w:after="120" w:line="360" w:lineRule="auto"/>
        <w:ind w:left="850" w:hanging="850"/>
        <w:rPr>
          <w:szCs w:val="24"/>
          <w:lang w:eastAsia="en-US"/>
        </w:rPr>
      </w:pPr>
      <w:r w:rsidRPr="00974962">
        <w:rPr>
          <w:szCs w:val="24"/>
          <w:lang w:eastAsia="en-US"/>
        </w:rPr>
        <w:t>(2)</w:t>
      </w:r>
      <w:r w:rsidRPr="00974962">
        <w:rPr>
          <w:szCs w:val="24"/>
          <w:lang w:eastAsia="en-US"/>
        </w:rPr>
        <w:tab/>
        <w:t>A közúti közlekedésbiztonság javítására irányuló cél elérése érdekében a tagállamok közlekedési miniszterei a 2017. március 29-én elfogadott, a közúti közlekedésbiztonságról szóló, 2017. évi vallettai nyilatkozatban felszólítottak a közúti közlekedés biztonságára vonatkozó uniós jogszabályi keret szigorítására, különös tekintettel a külföldi illetőségű járművezetők járművezetéstől való eltiltásának ügyében a tagállamok között folytatandó együttműködés szükségességére.</w:t>
      </w:r>
    </w:p>
    <w:p w:rsidR="00974962" w:rsidRPr="00974962" w:rsidRDefault="00974962" w:rsidP="00974962">
      <w:pPr>
        <w:spacing w:before="120" w:after="120" w:line="360" w:lineRule="auto"/>
        <w:ind w:left="850" w:hanging="850"/>
        <w:rPr>
          <w:szCs w:val="24"/>
          <w:lang w:eastAsia="en-US"/>
        </w:rPr>
      </w:pPr>
      <w:r w:rsidRPr="00974962">
        <w:rPr>
          <w:szCs w:val="24"/>
          <w:lang w:eastAsia="en-US"/>
        </w:rPr>
        <w:t>(3)</w:t>
      </w:r>
      <w:r w:rsidRPr="00974962">
        <w:rPr>
          <w:szCs w:val="24"/>
          <w:lang w:eastAsia="en-US"/>
        </w:rPr>
        <w:tab/>
        <w:t>Azonban a személyek szabad mozgása és a nemzetközi közúti forgalom növekedése következtében a járművezetéstől való eltiltást gyakran nem az a tagállam rendeli el, ahol a járművezető szokásos tartózkodási helye található, és amely a vezetői engedélyt kiállította.</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850" w:hanging="850"/>
        <w:rPr>
          <w:szCs w:val="24"/>
          <w:lang w:eastAsia="en-US"/>
        </w:rPr>
      </w:pPr>
      <w:r w:rsidRPr="00974962">
        <w:rPr>
          <w:szCs w:val="24"/>
          <w:lang w:eastAsia="en-US"/>
        </w:rPr>
        <w:lastRenderedPageBreak/>
        <w:t>(4)</w:t>
      </w:r>
      <w:r w:rsidRPr="00974962">
        <w:rPr>
          <w:szCs w:val="24"/>
          <w:lang w:eastAsia="en-US"/>
        </w:rPr>
        <w:tab/>
        <w:t>Jelenleg a járművezető szokásos tartózkodási helye szerinti tagállamtól eltérő tagállam a más tagállamban szerzett vezetői engedélyek jogosultjai által a területén tanúsított jogellenes magatartás miatt a nemzeti jogszabályai szerint hozhat olyan intézkedéseket, amelyek eredményeként megtagadható a más tagállamok által kiállított vezetői engedélyek érvényességének elismerése, ezáltal pedig korlátozható az érintett személy járművezetési jogosultsága. Azonban ezen intézkedések hatálya a jogellenes magatartás helye szerinti tagállam területére, joghatása pedig az engedély érvényessége adott területen belüli elismerésének megtagadására korlátozódik. Emiatt a vezetői engedélyt kiállító tagállam eljárásának hiányában az összes többi tagállam továbbra is elismeri az adott vezetői engedélyt. Ez a helyzet azonban megakadályozza a közúti közlekedésbiztonság magasabb szintre emelését az Unióban. Fontos lenne, hogy a vezetői engedélyt kiállító tagállamtól eltérő tagállamban a járművezetéstől eltiltott járművezetők ne vonhassák ki magukat az ilyen intézkedés joghatásai alól, amikor a jogsértés helye szerinti tagállamtól eltérő tagállamban tartózkodnak.</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850" w:hanging="850"/>
        <w:rPr>
          <w:szCs w:val="24"/>
          <w:lang w:eastAsia="en-US"/>
        </w:rPr>
      </w:pPr>
      <w:r w:rsidRPr="00974962">
        <w:rPr>
          <w:szCs w:val="24"/>
          <w:lang w:eastAsia="en-US"/>
        </w:rPr>
        <w:lastRenderedPageBreak/>
        <w:t>(5)</w:t>
      </w:r>
      <w:r w:rsidRPr="00974962">
        <w:rPr>
          <w:szCs w:val="24"/>
          <w:lang w:eastAsia="en-US"/>
        </w:rPr>
        <w:tab/>
        <w:t>Valamennyi uniós úthasználó magas szintű védelme érdekében külön szabályokat kell megállapítani az elkövető vezetői engedélyét kiállító tagállamtól eltérő tagállam által a közúti közlekedésbiztonságot súlyosan veszélyeztető közlekedési jogsértések miatt elrendelt, járművezetéstől való eltiltások uniós szintű alkalmazására vonatkozóan.</w:t>
      </w:r>
    </w:p>
    <w:p w:rsidR="00974962" w:rsidRPr="00A9376A" w:rsidRDefault="00974962" w:rsidP="00974962">
      <w:pPr>
        <w:spacing w:before="120" w:after="120" w:line="360" w:lineRule="auto"/>
        <w:ind w:left="850" w:hanging="850"/>
        <w:rPr>
          <w:b/>
          <w:szCs w:val="24"/>
          <w:lang w:eastAsia="en-US"/>
        </w:rPr>
      </w:pPr>
      <w:r w:rsidRPr="00974962">
        <w:rPr>
          <w:szCs w:val="24"/>
          <w:lang w:eastAsia="en-US"/>
        </w:rPr>
        <w:t>(6)</w:t>
      </w:r>
      <w:r w:rsidRPr="00974962">
        <w:rPr>
          <w:szCs w:val="24"/>
          <w:lang w:eastAsia="en-US"/>
        </w:rPr>
        <w:tab/>
        <w:t xml:space="preserve">Ezen irányelv végrehajtása </w:t>
      </w:r>
      <w:r w:rsidRPr="00974962">
        <w:rPr>
          <w:b/>
          <w:i/>
          <w:szCs w:val="24"/>
          <w:lang w:eastAsia="en-US"/>
        </w:rPr>
        <w:t xml:space="preserve">során </w:t>
      </w:r>
      <w:r w:rsidRPr="00974962">
        <w:rPr>
          <w:szCs w:val="24"/>
          <w:lang w:eastAsia="en-US"/>
        </w:rPr>
        <w:t>azonban</w:t>
      </w:r>
      <w:r w:rsidRPr="00974962">
        <w:rPr>
          <w:b/>
          <w:i/>
          <w:szCs w:val="24"/>
          <w:lang w:eastAsia="en-US"/>
        </w:rPr>
        <w:t xml:space="preserve"> tiszteletben kell tartani a szubszidiaritás elvét, és a végrehajtás</w:t>
      </w:r>
      <w:r w:rsidRPr="00974962">
        <w:rPr>
          <w:szCs w:val="24"/>
          <w:lang w:eastAsia="en-US"/>
        </w:rPr>
        <w:t xml:space="preserve"> nem teheti szükségessé a közlekedési jogsértések meghatározására vonatkozó nemzeti szabályoknak, azok jogi jellegének és az ilyen jogsértések esetén alkalmazandó szankcióknak a harmonizálását. Kiemelendő, hogy a járművezetéstől való eltiltások uniós szintű hatályáról attól függetlenül kell gondoskodni, hogy a nemzeti intézkedések közigazgatási vagy büntetőjogi intézkedésnek minősülnek-e a jogsértés helye szerinti tagállamban.</w:t>
      </w:r>
      <w:r w:rsidRPr="00974962">
        <w:rPr>
          <w:b/>
          <w:i/>
          <w:szCs w:val="24"/>
          <w:lang w:eastAsia="en-US"/>
        </w:rPr>
        <w:t xml:space="preserve"> A járművezetéstől való eltiltás uniós szintű, a vonatkozó nemzeti szabályok meglévő jogi </w:t>
      </w:r>
      <w:proofErr w:type="spellStart"/>
      <w:r w:rsidRPr="00974962">
        <w:rPr>
          <w:b/>
          <w:i/>
          <w:szCs w:val="24"/>
          <w:lang w:eastAsia="en-US"/>
        </w:rPr>
        <w:t>korlátain</w:t>
      </w:r>
      <w:proofErr w:type="spellEnd"/>
      <w:r w:rsidRPr="00974962">
        <w:rPr>
          <w:b/>
          <w:i/>
          <w:szCs w:val="24"/>
          <w:lang w:eastAsia="en-US"/>
        </w:rPr>
        <w:t xml:space="preserve"> belüli alkalmazása során a tagállamoknak törekedniük kell arra, hogy a lehető legnagyobb mértékben összehangolják döntéseiket.</w:t>
      </w:r>
      <w:r>
        <w:rPr>
          <w:b/>
          <w:szCs w:val="24"/>
          <w:lang w:eastAsia="en-US"/>
        </w:rPr>
        <w:t xml:space="preserve"> [Mód. 1]</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850" w:hanging="850"/>
        <w:rPr>
          <w:szCs w:val="24"/>
          <w:lang w:eastAsia="en-US"/>
        </w:rPr>
      </w:pPr>
      <w:r w:rsidRPr="00974962">
        <w:rPr>
          <w:szCs w:val="24"/>
          <w:lang w:eastAsia="en-US"/>
        </w:rPr>
        <w:lastRenderedPageBreak/>
        <w:t>(7)</w:t>
      </w:r>
      <w:r w:rsidRPr="00974962">
        <w:rPr>
          <w:szCs w:val="24"/>
          <w:lang w:eastAsia="en-US"/>
        </w:rPr>
        <w:tab/>
        <w:t xml:space="preserve">Az irányelv nem érintheti a büntetőügyekben folytatott rendőrségi és igazságügyi együttműködésre, valamint a kapcsolódó bírósági határozatok kölcsönös elismerésére vonatkozó szabályokat. Emellett nem érintheti azt a lehetőséget sem, hogy a tagállamok igazságügyi hatóságai </w:t>
      </w:r>
      <w:proofErr w:type="spellStart"/>
      <w:r w:rsidRPr="00974962">
        <w:rPr>
          <w:szCs w:val="24"/>
          <w:lang w:eastAsia="en-US"/>
        </w:rPr>
        <w:t>végrehajtsák</w:t>
      </w:r>
      <w:proofErr w:type="spellEnd"/>
      <w:r w:rsidRPr="00974962">
        <w:rPr>
          <w:szCs w:val="24"/>
          <w:lang w:eastAsia="en-US"/>
        </w:rPr>
        <w:t xml:space="preserve"> az általuk hozott határozatokat, különös tekintettel a büntetőjogi jellegű határozatokra.</w:t>
      </w:r>
    </w:p>
    <w:p w:rsidR="00974962" w:rsidRPr="00974962" w:rsidRDefault="00974962" w:rsidP="00974962">
      <w:pPr>
        <w:spacing w:before="120" w:after="120" w:line="360" w:lineRule="auto"/>
        <w:ind w:left="850" w:hanging="850"/>
        <w:rPr>
          <w:szCs w:val="24"/>
          <w:lang w:eastAsia="en-US"/>
        </w:rPr>
      </w:pPr>
      <w:r w:rsidRPr="00974962">
        <w:rPr>
          <w:szCs w:val="24"/>
          <w:lang w:eastAsia="en-US"/>
        </w:rPr>
        <w:t>(8)</w:t>
      </w:r>
      <w:r w:rsidRPr="00974962">
        <w:rPr>
          <w:szCs w:val="24"/>
          <w:lang w:eastAsia="en-US"/>
        </w:rPr>
        <w:tab/>
        <w:t xml:space="preserve">Ezen irányelv </w:t>
      </w:r>
      <w:proofErr w:type="gramStart"/>
      <w:r w:rsidRPr="00974962">
        <w:rPr>
          <w:szCs w:val="24"/>
          <w:lang w:eastAsia="en-US"/>
        </w:rPr>
        <w:t>konkrét</w:t>
      </w:r>
      <w:proofErr w:type="gramEnd"/>
      <w:r w:rsidRPr="00974962">
        <w:rPr>
          <w:szCs w:val="24"/>
          <w:lang w:eastAsia="en-US"/>
        </w:rPr>
        <w:t xml:space="preserve"> célja, hogy az EU képes legyen megvalósítani a közúti közlekedésbiztonság egész Unión belüli javítására irányuló törekvését. Amint azt a Bíróság is megállapította, a közúti közlekedésbiztonság javítását célzó intézkedések a közlekedéspolitika részét képezik, és a Szerződés</w:t>
      </w:r>
      <w:r w:rsidRPr="00974962">
        <w:rPr>
          <w:szCs w:val="24"/>
          <w:vertAlign w:val="superscript"/>
          <w:lang w:val="en-GB" w:eastAsia="en-US"/>
        </w:rPr>
        <w:footnoteReference w:id="4"/>
      </w:r>
      <w:r w:rsidRPr="00974962">
        <w:rPr>
          <w:szCs w:val="24"/>
          <w:lang w:eastAsia="en-US"/>
        </w:rPr>
        <w:t xml:space="preserve"> 91. cikke (1) bekezdésének c) pontja szerint fogadhatók el, feltéve, hogy az említett rendelkezés értelmében „a közlekedés biztonságát javító intézkedéseknek” minősülnek</w:t>
      </w:r>
      <w:r w:rsidRPr="00974962">
        <w:rPr>
          <w:szCs w:val="24"/>
          <w:vertAlign w:val="superscript"/>
          <w:lang w:val="en-GB" w:eastAsia="en-US"/>
        </w:rPr>
        <w:footnoteReference w:id="5"/>
      </w:r>
      <w:r w:rsidRPr="00974962">
        <w:rPr>
          <w:szCs w:val="24"/>
          <w:lang w:eastAsia="en-US"/>
        </w:rPr>
        <w:t>.</w:t>
      </w:r>
    </w:p>
    <w:p w:rsidR="00974962" w:rsidRPr="00974962" w:rsidRDefault="00974962" w:rsidP="00974962">
      <w:pPr>
        <w:spacing w:before="120" w:after="120" w:line="360" w:lineRule="auto"/>
        <w:ind w:left="850" w:hanging="850"/>
        <w:rPr>
          <w:szCs w:val="24"/>
          <w:lang w:eastAsia="en-US"/>
        </w:rPr>
      </w:pPr>
      <w:r w:rsidRPr="00974962">
        <w:rPr>
          <w:szCs w:val="24"/>
          <w:lang w:eastAsia="en-US"/>
        </w:rPr>
        <w:t>(9)</w:t>
      </w:r>
      <w:r w:rsidRPr="00974962">
        <w:rPr>
          <w:szCs w:val="24"/>
          <w:lang w:eastAsia="en-US"/>
        </w:rPr>
        <w:tab/>
        <w:t xml:space="preserve">A közúti közlekedésbiztonságot súlyosan veszélyeztető közlekedési jogsértések miatt a járművezetéstől való eltiltás az elkövető vezetői engedélyének vagy járművezetési jogosultságának a visszavonását, korlátozását vagy felfüggesztését foglalhatja magában. Ha a jogsértést a vezetői engedélyt kiállító tagállamban követik el, az eltiltás a vezető engedély megszüntetésével is járhat. Ezért a járművezetéstől való eltiltások uniós szintű hatályát </w:t>
      </w:r>
      <w:proofErr w:type="spellStart"/>
      <w:r w:rsidRPr="00974962">
        <w:rPr>
          <w:szCs w:val="24"/>
          <w:lang w:eastAsia="en-US"/>
        </w:rPr>
        <w:t>mindezeknek</w:t>
      </w:r>
      <w:proofErr w:type="spellEnd"/>
      <w:r w:rsidRPr="00974962">
        <w:rPr>
          <w:szCs w:val="24"/>
          <w:lang w:eastAsia="en-US"/>
        </w:rPr>
        <w:t xml:space="preserve"> az intézkedéseknek a vezetői engedélyt kiállító tagállam általi alkalmazása révén kell biztosítani.</w:t>
      </w:r>
    </w:p>
    <w:p w:rsidR="008E2699" w:rsidRDefault="008E2699">
      <w:pPr>
        <w:widowControl/>
        <w:rPr>
          <w:szCs w:val="24"/>
          <w:lang w:eastAsia="en-US"/>
        </w:rPr>
      </w:pPr>
      <w:r>
        <w:rPr>
          <w:szCs w:val="24"/>
          <w:lang w:eastAsia="en-US"/>
        </w:rPr>
        <w:br w:type="page"/>
      </w:r>
    </w:p>
    <w:p w:rsidR="00974962" w:rsidRPr="00A9376A" w:rsidRDefault="00974962" w:rsidP="00974962">
      <w:pPr>
        <w:spacing w:before="120" w:after="120" w:line="360" w:lineRule="auto"/>
        <w:ind w:left="850" w:hanging="850"/>
        <w:rPr>
          <w:b/>
          <w:szCs w:val="24"/>
          <w:lang w:eastAsia="en-US"/>
        </w:rPr>
      </w:pPr>
      <w:r w:rsidRPr="00974962">
        <w:rPr>
          <w:szCs w:val="24"/>
          <w:lang w:eastAsia="en-US"/>
        </w:rPr>
        <w:lastRenderedPageBreak/>
        <w:t>(10)</w:t>
      </w:r>
      <w:r w:rsidRPr="00974962">
        <w:rPr>
          <w:szCs w:val="24"/>
          <w:lang w:eastAsia="en-US"/>
        </w:rPr>
        <w:tab/>
      </w:r>
      <w:proofErr w:type="gramStart"/>
      <w:r w:rsidRPr="00974962">
        <w:rPr>
          <w:szCs w:val="24"/>
          <w:lang w:eastAsia="en-US"/>
        </w:rPr>
        <w:t>Mivel az ittas járművezetés (nevezetesen a jogszabályok által megengedett legmagasabb értéket meghaladó véralkoholszinttel történő vezetés), a sebességhatár túllépése (tehát az adott út- vagy járműtípusra hatályban lévő sebességkorlátozások túllépése)</w:t>
      </w:r>
      <w:r w:rsidRPr="00974962">
        <w:rPr>
          <w:b/>
          <w:i/>
          <w:szCs w:val="24"/>
          <w:lang w:eastAsia="en-US"/>
        </w:rPr>
        <w:t>, valamint</w:t>
      </w:r>
      <w:r w:rsidRPr="00974962">
        <w:rPr>
          <w:strike/>
          <w:szCs w:val="24"/>
          <w:lang w:eastAsia="en-US"/>
        </w:rPr>
        <w:t xml:space="preserve"> és</w:t>
      </w:r>
      <w:r w:rsidRPr="00974962">
        <w:rPr>
          <w:szCs w:val="24"/>
          <w:lang w:eastAsia="en-US"/>
        </w:rPr>
        <w:t xml:space="preserve"> a kábítószer</w:t>
      </w:r>
      <w:r w:rsidRPr="00974962">
        <w:rPr>
          <w:b/>
          <w:i/>
          <w:szCs w:val="24"/>
          <w:lang w:eastAsia="en-US"/>
        </w:rPr>
        <w:t xml:space="preserve"> és a pszichoaktív anyagok</w:t>
      </w:r>
      <w:r w:rsidRPr="00974962">
        <w:rPr>
          <w:szCs w:val="24"/>
          <w:lang w:eastAsia="en-US"/>
        </w:rPr>
        <w:t xml:space="preserve"> hatása alatt történő járművezetés a közúti balesetek és halálesetek fő okai közé tartozik az Unióban, az ilyen jogsértésekkel kapcsolatos ügyekben a lehető legnagyobb gondossággal kell eljárni, így ezen irányelv alkalmazásában az említett jogsértések „a közúti közlekedésbiztonságot súlyosan veszélyeztető</w:t>
      </w:r>
      <w:proofErr w:type="gramEnd"/>
      <w:r w:rsidRPr="00974962">
        <w:rPr>
          <w:szCs w:val="24"/>
          <w:lang w:eastAsia="en-US"/>
        </w:rPr>
        <w:t xml:space="preserve"> </w:t>
      </w:r>
      <w:proofErr w:type="gramStart"/>
      <w:r w:rsidRPr="00974962">
        <w:rPr>
          <w:szCs w:val="24"/>
          <w:lang w:eastAsia="en-US"/>
        </w:rPr>
        <w:t>közlekedési</w:t>
      </w:r>
      <w:proofErr w:type="gramEnd"/>
      <w:r w:rsidRPr="00974962">
        <w:rPr>
          <w:szCs w:val="24"/>
          <w:lang w:eastAsia="en-US"/>
        </w:rPr>
        <w:t xml:space="preserve"> jogsértésnek” tekintendők. Továbbá az áldozat halálával vagy súlyos testi sérülésével végződő közlekedési jogsértések </w:t>
      </w:r>
      <w:r w:rsidRPr="00974962">
        <w:rPr>
          <w:b/>
          <w:i/>
          <w:szCs w:val="24"/>
          <w:lang w:eastAsia="en-US"/>
        </w:rPr>
        <w:t xml:space="preserve">vagy az érvényes vezetői engedély nélküli járművezetés </w:t>
      </w:r>
      <w:r w:rsidRPr="00974962">
        <w:rPr>
          <w:szCs w:val="24"/>
          <w:lang w:eastAsia="en-US"/>
        </w:rPr>
        <w:t>a súlyosságukra való tekintettel szintén súlyos bűncselekménynek tekintendők.</w:t>
      </w:r>
      <w:r>
        <w:rPr>
          <w:b/>
          <w:szCs w:val="24"/>
          <w:lang w:eastAsia="en-US"/>
        </w:rPr>
        <w:t xml:space="preserve"> [Mód. 2]</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850" w:hanging="850"/>
        <w:rPr>
          <w:szCs w:val="24"/>
          <w:lang w:eastAsia="en-US"/>
        </w:rPr>
      </w:pPr>
      <w:r w:rsidRPr="00974962">
        <w:rPr>
          <w:szCs w:val="24"/>
          <w:lang w:eastAsia="en-US"/>
        </w:rPr>
        <w:lastRenderedPageBreak/>
        <w:t>(11)</w:t>
      </w:r>
      <w:r w:rsidRPr="00974962">
        <w:rPr>
          <w:szCs w:val="24"/>
          <w:lang w:eastAsia="en-US"/>
        </w:rPr>
        <w:tab/>
        <w:t>A tagállamok egyike által a(z) [</w:t>
      </w:r>
      <w:proofErr w:type="gramStart"/>
      <w:r w:rsidRPr="00974962">
        <w:rPr>
          <w:szCs w:val="24"/>
          <w:lang w:eastAsia="en-US"/>
        </w:rPr>
        <w:t>A</w:t>
      </w:r>
      <w:proofErr w:type="gramEnd"/>
      <w:r w:rsidRPr="00974962">
        <w:rPr>
          <w:szCs w:val="24"/>
          <w:lang w:eastAsia="en-US"/>
        </w:rPr>
        <w:t xml:space="preserve"> VEZETŐI ENGEDÉLYEKRŐL SZÓLÓ ÚJ IRÁNYELV] 17. cikke értelmében szokásos tartózkodási hellyel nem az adott tagállamban rendelkező és másik tagállamban kiállított vezetői engedéllyel rendelkező személy tekintetében elrendelt, járművezetéstől való eltiltás hatályának az Unió egész területére ki kell terjednie, méghozzá hasonló feltételekkel, mint amelyek az adott tagállam által kiállított vezetői engedéllyel rendelkező személyek tekintetében elrendelt, járművezetéstől való eltiltásra jelenleg is vonatkoznak. Emellett az eljárási autonómia elvére figyelemmel a tagállamok szabadon dönthetnek arról, hogyan érhető el a legjobban ez az eredmény a nemzeti joguknak megfelelően. Ugyanakkor tekintetbe kell venni, hogy amikor a tagállam olyan személy esetében rendel el járművezetéstől való eltiltást, akinek a szokásos tartózkodási helye az adott tagállamban van, de vezetői engedélyét másik tagállam állította ki, akkor az előbbi tagállam a(z) [</w:t>
      </w:r>
      <w:proofErr w:type="gramStart"/>
      <w:r w:rsidRPr="00974962">
        <w:rPr>
          <w:szCs w:val="24"/>
          <w:lang w:eastAsia="en-US"/>
        </w:rPr>
        <w:t>A</w:t>
      </w:r>
      <w:proofErr w:type="gramEnd"/>
      <w:r w:rsidRPr="00974962">
        <w:rPr>
          <w:szCs w:val="24"/>
          <w:lang w:eastAsia="en-US"/>
        </w:rPr>
        <w:t xml:space="preserve"> VEZETŐI ENGEDÉLYEKRŐL SZÓLÓ ÚJ IRÁNYELV] 11. cikkének (2) bekezdése szerint jogosult a járművezetéstől való eltiltás alkalmazása céljából lecserélni a vezetői engedélyt.</w:t>
      </w:r>
    </w:p>
    <w:p w:rsidR="008E2699" w:rsidRDefault="008E2699">
      <w:pPr>
        <w:widowControl/>
        <w:rPr>
          <w:szCs w:val="24"/>
          <w:lang w:eastAsia="en-US"/>
        </w:rPr>
      </w:pPr>
      <w:r>
        <w:rPr>
          <w:szCs w:val="24"/>
          <w:lang w:eastAsia="en-US"/>
        </w:rPr>
        <w:br w:type="page"/>
      </w:r>
    </w:p>
    <w:p w:rsidR="00974962" w:rsidRPr="00A9376A" w:rsidRDefault="00974962" w:rsidP="00974962">
      <w:pPr>
        <w:spacing w:before="120" w:after="120" w:line="360" w:lineRule="auto"/>
        <w:ind w:left="850" w:hanging="850"/>
        <w:rPr>
          <w:b/>
          <w:szCs w:val="24"/>
          <w:lang w:eastAsia="en-US"/>
        </w:rPr>
      </w:pPr>
      <w:r w:rsidRPr="00974962">
        <w:rPr>
          <w:szCs w:val="24"/>
          <w:lang w:eastAsia="en-US"/>
        </w:rPr>
        <w:lastRenderedPageBreak/>
        <w:t>(12)</w:t>
      </w:r>
      <w:r w:rsidRPr="00974962">
        <w:rPr>
          <w:szCs w:val="24"/>
          <w:lang w:eastAsia="en-US"/>
        </w:rPr>
        <w:tab/>
        <w:t xml:space="preserve">A járművezetéstől való eltiltást elrendelő tagállamnak (a továbbiakban: a jogsértés helye szerinti tagállam) értesítenie kell az érintett személy vezetői engedélyét kiállító tagállamot (a továbbiakban: kiállító tagállam) az adott személy tekintetében legalább egyhónapos időtartamra elrendelt, járművezetéstől való eltiltásról, hogy ezzel elindulhassanak a járművezetéstől való eltiltás uniós szintű hatályának biztosításához szükséges eljárások. Ezt az értesítést a tagállamok közötti gördülékeny, megbízható és eredményes </w:t>
      </w:r>
      <w:proofErr w:type="gramStart"/>
      <w:r w:rsidRPr="00974962">
        <w:rPr>
          <w:szCs w:val="24"/>
          <w:lang w:eastAsia="en-US"/>
        </w:rPr>
        <w:t>információ</w:t>
      </w:r>
      <w:proofErr w:type="gramEnd"/>
      <w:r w:rsidRPr="00974962">
        <w:rPr>
          <w:szCs w:val="24"/>
          <w:lang w:eastAsia="en-US"/>
        </w:rPr>
        <w:t>csere biztosítása érdekében szabványos tanúsítvány útján kell továbbítani</w:t>
      </w:r>
      <w:r w:rsidRPr="00974962">
        <w:rPr>
          <w:b/>
          <w:i/>
          <w:szCs w:val="24"/>
          <w:lang w:eastAsia="en-US"/>
        </w:rPr>
        <w:t>, legkésőbb tíz munkanappal a vezetéstől való eltiltást elrendelő határozatot követően</w:t>
      </w:r>
      <w:r w:rsidRPr="00974962">
        <w:rPr>
          <w:szCs w:val="24"/>
          <w:lang w:eastAsia="en-US"/>
        </w:rPr>
        <w:t>.</w:t>
      </w:r>
      <w:r w:rsidRPr="00974962">
        <w:rPr>
          <w:b/>
          <w:i/>
          <w:szCs w:val="24"/>
          <w:lang w:eastAsia="en-US"/>
        </w:rPr>
        <w:t xml:space="preserve"> A tanúsítvány továbbítását és az egyéb szükséges </w:t>
      </w:r>
      <w:proofErr w:type="gramStart"/>
      <w:r w:rsidRPr="00974962">
        <w:rPr>
          <w:b/>
          <w:i/>
          <w:szCs w:val="24"/>
          <w:lang w:eastAsia="en-US"/>
        </w:rPr>
        <w:t>információk</w:t>
      </w:r>
      <w:proofErr w:type="gramEnd"/>
      <w:r w:rsidRPr="00974962">
        <w:rPr>
          <w:b/>
          <w:i/>
          <w:szCs w:val="24"/>
          <w:lang w:eastAsia="en-US"/>
        </w:rPr>
        <w:t xml:space="preserve"> ezen irányelv alkalmazásával kapcsolatos cseréjét a tagállamok nemzeti kapcsolattartó pontjai között a vezetői engedélyek uniós hálózatán (RESPER) keresztül kell végrehajtani.</w:t>
      </w:r>
      <w:r>
        <w:rPr>
          <w:b/>
          <w:szCs w:val="24"/>
          <w:lang w:eastAsia="en-US"/>
        </w:rPr>
        <w:t xml:space="preserve"> [Mód. 3]</w:t>
      </w:r>
    </w:p>
    <w:p w:rsidR="008E2699" w:rsidRDefault="008E2699">
      <w:pPr>
        <w:widowControl/>
        <w:rPr>
          <w:szCs w:val="24"/>
          <w:lang w:eastAsia="en-US"/>
        </w:rPr>
      </w:pPr>
      <w:r>
        <w:rPr>
          <w:szCs w:val="24"/>
          <w:lang w:eastAsia="en-US"/>
        </w:rPr>
        <w:br w:type="page"/>
      </w:r>
    </w:p>
    <w:p w:rsidR="00974962" w:rsidRPr="00A9376A" w:rsidRDefault="00974962" w:rsidP="00974962">
      <w:pPr>
        <w:spacing w:before="120" w:after="120" w:line="360" w:lineRule="auto"/>
        <w:ind w:left="850" w:hanging="850"/>
        <w:rPr>
          <w:b/>
          <w:szCs w:val="24"/>
          <w:lang w:eastAsia="en-US"/>
        </w:rPr>
      </w:pPr>
      <w:r w:rsidRPr="00974962">
        <w:rPr>
          <w:szCs w:val="24"/>
          <w:lang w:eastAsia="en-US"/>
        </w:rPr>
        <w:lastRenderedPageBreak/>
        <w:t>(13)</w:t>
      </w:r>
      <w:r w:rsidRPr="00974962">
        <w:rPr>
          <w:szCs w:val="24"/>
          <w:lang w:eastAsia="en-US"/>
        </w:rPr>
        <w:tab/>
        <w:t xml:space="preserve">A szabványos tanúsítványnak legalább az ezen irányelv megfelelő végrehajtását lehetővé tevő adatokat tartalmaznia kell, nevezetesen a jogsértés helye szerinti tagállam járművezetéstől való eltiltást elrendelő hatóságát, az elkövetett, közúti közlekedésbiztonságot súlyosan veszélyeztető közlekedési </w:t>
      </w:r>
      <w:proofErr w:type="spellStart"/>
      <w:r w:rsidRPr="00974962">
        <w:rPr>
          <w:strike/>
          <w:szCs w:val="24"/>
          <w:lang w:eastAsia="en-US"/>
        </w:rPr>
        <w:t>jogsértést</w:t>
      </w:r>
      <w:r w:rsidRPr="00974962">
        <w:rPr>
          <w:b/>
          <w:i/>
          <w:szCs w:val="24"/>
          <w:lang w:eastAsia="en-US"/>
        </w:rPr>
        <w:t>jogsértés</w:t>
      </w:r>
      <w:proofErr w:type="spellEnd"/>
      <w:r w:rsidRPr="00974962">
        <w:rPr>
          <w:b/>
          <w:i/>
          <w:szCs w:val="24"/>
          <w:lang w:eastAsia="en-US"/>
        </w:rPr>
        <w:t xml:space="preserve"> leírását</w:t>
      </w:r>
      <w:r w:rsidRPr="00974962">
        <w:rPr>
          <w:szCs w:val="24"/>
          <w:lang w:eastAsia="en-US"/>
        </w:rPr>
        <w:t xml:space="preserve">, az ebből eredő, járművezetéstől való eltiltást, az érintett </w:t>
      </w:r>
      <w:proofErr w:type="spellStart"/>
      <w:r w:rsidRPr="00974962">
        <w:rPr>
          <w:strike/>
          <w:szCs w:val="24"/>
          <w:lang w:eastAsia="en-US"/>
        </w:rPr>
        <w:t>személyt</w:t>
      </w:r>
      <w:r w:rsidRPr="00974962">
        <w:rPr>
          <w:b/>
          <w:i/>
          <w:szCs w:val="24"/>
          <w:lang w:eastAsia="en-US"/>
        </w:rPr>
        <w:t>személy</w:t>
      </w:r>
      <w:proofErr w:type="spellEnd"/>
      <w:r w:rsidRPr="00974962">
        <w:rPr>
          <w:b/>
          <w:i/>
          <w:szCs w:val="24"/>
          <w:lang w:eastAsia="en-US"/>
        </w:rPr>
        <w:t xml:space="preserve"> azonosító adatait</w:t>
      </w:r>
      <w:r w:rsidRPr="00974962">
        <w:rPr>
          <w:szCs w:val="24"/>
          <w:lang w:eastAsia="en-US"/>
        </w:rPr>
        <w:t xml:space="preserve"> és az eltiltás elrendeléséhez követett eljárásokat. E tanúsítványt a kiállító tagállam hivatalos nyelvére vagy a kiállító tagállam által elfogadott bármilyen egyéb nyelvre is le kell fordítani, hogy a címzett azt gyorsan feldolgozhassa. A szabványos tanúsítvány csupán ezeknek az információknak a biztosításával </w:t>
      </w:r>
      <w:proofErr w:type="gramStart"/>
      <w:r w:rsidRPr="00974962">
        <w:rPr>
          <w:szCs w:val="24"/>
          <w:lang w:eastAsia="en-US"/>
        </w:rPr>
        <w:t>anélkül</w:t>
      </w:r>
      <w:proofErr w:type="gramEnd"/>
      <w:r w:rsidRPr="00974962">
        <w:rPr>
          <w:szCs w:val="24"/>
          <w:lang w:eastAsia="en-US"/>
        </w:rPr>
        <w:t xml:space="preserve"> garantálhatja az eredményességet, hogy aránytalan vagy túlzott mennyiségű információ megosztására kötelezné a tagállamokat.</w:t>
      </w:r>
      <w:r>
        <w:rPr>
          <w:b/>
          <w:szCs w:val="24"/>
          <w:lang w:eastAsia="en-US"/>
        </w:rPr>
        <w:t xml:space="preserve"> [Mód. 4]</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850" w:hanging="850"/>
        <w:rPr>
          <w:szCs w:val="24"/>
          <w:lang w:eastAsia="en-US"/>
        </w:rPr>
      </w:pPr>
      <w:r w:rsidRPr="00974962">
        <w:rPr>
          <w:szCs w:val="24"/>
          <w:lang w:eastAsia="en-US"/>
        </w:rPr>
        <w:lastRenderedPageBreak/>
        <w:t>(14)</w:t>
      </w:r>
      <w:r w:rsidRPr="00974962">
        <w:rPr>
          <w:szCs w:val="24"/>
          <w:lang w:eastAsia="en-US"/>
        </w:rPr>
        <w:tab/>
        <w:t xml:space="preserve">A járművezetéstől való eltiltás jogellenes magatartás miatti elrendelése hozzájárul a magas szintű közúti közlekedésbiztonság </w:t>
      </w:r>
      <w:proofErr w:type="gramStart"/>
      <w:r w:rsidRPr="00974962">
        <w:rPr>
          <w:szCs w:val="24"/>
          <w:lang w:eastAsia="en-US"/>
        </w:rPr>
        <w:t>garantálásához</w:t>
      </w:r>
      <w:proofErr w:type="gramEnd"/>
      <w:r w:rsidRPr="00974962">
        <w:rPr>
          <w:szCs w:val="24"/>
          <w:lang w:eastAsia="en-US"/>
        </w:rPr>
        <w:t xml:space="preserve"> az Unióban. A tagállamok által kiállított vezetői engedélyek kölcsönös elismerésének elve alapján a kiállító tagállam által kiállított vezetői engedély visszavonására, megszüntetésére, felfüggesztésére vagy korlátozására irányuló intézkedéseket az összes többi tagállam is </w:t>
      </w:r>
      <w:proofErr w:type="gramStart"/>
      <w:r w:rsidRPr="00974962">
        <w:rPr>
          <w:szCs w:val="24"/>
          <w:lang w:eastAsia="en-US"/>
        </w:rPr>
        <w:t>automatikusan</w:t>
      </w:r>
      <w:proofErr w:type="gramEnd"/>
      <w:r w:rsidRPr="00974962">
        <w:rPr>
          <w:szCs w:val="24"/>
          <w:lang w:eastAsia="en-US"/>
        </w:rPr>
        <w:t xml:space="preserve"> elismeri. Ennek megfelelően a kiállító tagállam számára elő kell írni, hogy gondoskodjon a más tagállamok által elrendelt, járművezetéstől való eltiltások összes tagállam általi elismeréséről. Ezért az elrendelt, járművezetéstől való eltiltásról szóló értesítést követően – és mentesülési ok fennállása vagy arra való hivatkozás hiányában – a kiállító tagállamnak meg kell hoznia a megfelelő intézkedéseket a járművezetéstől való eltiltás hatályának az Unióra való kiterjesztéséhez.</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850" w:hanging="850"/>
        <w:rPr>
          <w:szCs w:val="24"/>
          <w:lang w:eastAsia="en-US"/>
        </w:rPr>
      </w:pPr>
      <w:r w:rsidRPr="00974962">
        <w:rPr>
          <w:szCs w:val="24"/>
          <w:lang w:eastAsia="en-US"/>
        </w:rPr>
        <w:lastRenderedPageBreak/>
        <w:t>(15)</w:t>
      </w:r>
      <w:r w:rsidRPr="00974962">
        <w:rPr>
          <w:szCs w:val="24"/>
          <w:lang w:eastAsia="en-US"/>
        </w:rPr>
        <w:tab/>
        <w:t>A kiállító tagállamnak a járművezetéstől való eltiltás sajátos jellegétől függően különböző intézkedéseket kell hoznia. Mivel a vezetői engedély vagy a járművezetési jogosultság visszavonása, felfüggesztése vagy korlátozása szükségszerűen eltérő jogkövetkezményekkel jár, az érvényesítésük is különböző eljárásokat igényel az érintett tagállamok hatáskörével összhangban. Kiemelendő, különösen a visszavonás esetében, hogy az érintett személynek lehetőséget kell kapnia arra, hogy vezetői engedélyét vagy járművezetési jogosultságát a kiállító tagállam hasonló körülményekre vonatkozó szabályainak megfelelően visszaszerezze. A felfüggesztést és a korlátozást illetően gondoskodni kell arról, hogy az uniós szintű hatály csak a szóban forgó intézkedések időtartamára vonatkozzon, akkor is, ha a járművezetéstől való eltiltáshoz kiegészítő feltételek is kapcsolódnak, mivel ezek az intézkedések elsősorban arra irányulnak, hogy időlegesen vagy részlegesen megakadályozzák az érintett személyt a járművezetésben, nem pedig annak megállapítására, hogyan szerezheti vissza a járművezetési jogosultságát a kiállító tagállamban.</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850" w:hanging="850"/>
        <w:rPr>
          <w:szCs w:val="24"/>
          <w:lang w:eastAsia="en-US"/>
        </w:rPr>
      </w:pPr>
      <w:r w:rsidRPr="00974962">
        <w:rPr>
          <w:szCs w:val="24"/>
          <w:lang w:eastAsia="en-US"/>
        </w:rPr>
        <w:lastRenderedPageBreak/>
        <w:t>(16)</w:t>
      </w:r>
      <w:r w:rsidRPr="00974962">
        <w:rPr>
          <w:szCs w:val="24"/>
          <w:lang w:eastAsia="en-US"/>
        </w:rPr>
        <w:tab/>
        <w:t>Ez az irányelv elvileg nem korlátozhatja a tagállamok azon lehetőségét, hogy a területükön járművezetéstől való eltiltást alkalmazzanak. Ennek megfelelően lehetővé kell tenni a jogsértés helye szerinti tagállam számára, hogy nemzeti szabályai szerint és a területére korlátozódó hatállyal továbbra is alkalmazza a járművezetéstől való eltiltásokat és a bennük foglalt kiegészítő feltételeket mindaddig, amíg az érintett személy nem teljesíti őket.</w:t>
      </w:r>
    </w:p>
    <w:p w:rsidR="00974962" w:rsidRPr="00974962" w:rsidRDefault="00974962" w:rsidP="00974962">
      <w:pPr>
        <w:spacing w:before="120" w:after="120" w:line="360" w:lineRule="auto"/>
        <w:ind w:left="850" w:hanging="850"/>
        <w:rPr>
          <w:szCs w:val="24"/>
          <w:lang w:eastAsia="en-US"/>
        </w:rPr>
      </w:pPr>
      <w:r w:rsidRPr="00974962">
        <w:rPr>
          <w:szCs w:val="24"/>
          <w:lang w:eastAsia="en-US"/>
        </w:rPr>
        <w:t>(17)</w:t>
      </w:r>
      <w:r w:rsidRPr="00974962">
        <w:rPr>
          <w:szCs w:val="24"/>
          <w:lang w:eastAsia="en-US"/>
        </w:rPr>
        <w:tab/>
        <w:t>Ugyanakkor azt is fontos figyelembe venni, hogy a vezetői engedély megszerzésére vonatkozóan az uniós jogban meghatározott követelmények teljesítésének értékelése a kiállító tagállam hatáskörébe tartozik. Ha a kiállító tagállam kiegészítő feltételeket alkalmaz, azzal nem kettőzheti meg azokat a következményeket, amelyeket az érintett személynek teljesítenie kell annak bizonyításához, hogy a vezetői engedélye vagy a járművezetési jogosultsága visszaszerzése nem jelent veszélyt a közúti közlekedésbiztonságra az Unióban. Erre tekintettel, ha a kiállító tagállam a járművezetéstől való eltiltás uniós szintű hatályának biztosítására irányuló intézkedéseket fogad el, majd ismét értékeli, hogy az érintett személy alkalmas-e arra, hogy visszakapja a vezetői engedélyét vagy a járművezetési jogosultságát, akkor ezt az értékelést az Unió egész területén – tehát a jogsértés helye szerinti tagállamban is – el kell ismerni.</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850" w:hanging="850"/>
        <w:rPr>
          <w:szCs w:val="24"/>
          <w:lang w:eastAsia="en-US"/>
        </w:rPr>
      </w:pPr>
      <w:r w:rsidRPr="00974962">
        <w:rPr>
          <w:szCs w:val="24"/>
          <w:lang w:eastAsia="en-US"/>
        </w:rPr>
        <w:lastRenderedPageBreak/>
        <w:t>(18)</w:t>
      </w:r>
      <w:r w:rsidRPr="00974962">
        <w:rPr>
          <w:szCs w:val="24"/>
          <w:lang w:eastAsia="en-US"/>
        </w:rPr>
        <w:tab/>
        <w:t>A kiállító tagállamnak azzal a céllal kell intézkedéseket alkalmaznia, hogy biztosítsa a járművezetéstől való eltiltás uniós szintű hatályát, és nem írhatja elő az eltiltáshoz vezető tények újbóli értékelését. Azonban annak érdekében, hogy az uniós szintű hatály ne legyen ellentétes az arányosság elvével, az alapjogokkal vagy a kiállító tagállam jogában foglalt kivételekkel, helyénvaló bizonyos okokat meghatározni, amelyek alapján a kiállító tagállam mentesülhet az intézkedések elfogadásának kötelezettsége alól.</w:t>
      </w:r>
    </w:p>
    <w:p w:rsidR="00974962" w:rsidRPr="00974962" w:rsidRDefault="00974962" w:rsidP="00974962">
      <w:pPr>
        <w:spacing w:before="120" w:after="120" w:line="360" w:lineRule="auto"/>
        <w:ind w:left="850" w:hanging="850"/>
        <w:rPr>
          <w:szCs w:val="24"/>
          <w:lang w:eastAsia="en-US"/>
        </w:rPr>
      </w:pPr>
      <w:r w:rsidRPr="00974962">
        <w:rPr>
          <w:szCs w:val="24"/>
          <w:lang w:eastAsia="en-US"/>
        </w:rPr>
        <w:t>(19)</w:t>
      </w:r>
      <w:r w:rsidRPr="00974962">
        <w:rPr>
          <w:szCs w:val="24"/>
          <w:lang w:eastAsia="en-US"/>
        </w:rPr>
        <w:tab/>
        <w:t>A közúti közlekedésbiztonság, valamint az érintett személyek és a jogsértés helye szerinti tagállam jogbiztonsága érdekében a kiállító tagállamnak a lehető leghamarabb, de legkésőbb 15 nappal az eltiltásról szóló értesítés kézhezvétele után gondoskodnia kell a járművezetéstől való eltiltás uniós szintű hatályáról, vagy mentesülési okot kell alkalmaznia. Ez nem érintheti azokat a helyzeteket, amikor rendkívüli körülmények akadályozzák a határidő betartását. A kiállító tagállamnak azonban még ilyen rendkívüli esetekben is indokolatlan késedelem nélkül kell eljárnia, és tájékoztatnia kell a jogsértés helye szerinti tagállamot a késedelem időtartamáról és okáról.</w:t>
      </w:r>
    </w:p>
    <w:p w:rsidR="008E2699" w:rsidRDefault="008E2699">
      <w:pPr>
        <w:widowControl/>
        <w:rPr>
          <w:szCs w:val="24"/>
          <w:lang w:eastAsia="en-US"/>
        </w:rPr>
      </w:pPr>
      <w:r>
        <w:rPr>
          <w:szCs w:val="24"/>
          <w:lang w:eastAsia="en-US"/>
        </w:rPr>
        <w:br w:type="page"/>
      </w:r>
    </w:p>
    <w:p w:rsidR="00974962" w:rsidRPr="00A9376A" w:rsidRDefault="00974962" w:rsidP="00974962">
      <w:pPr>
        <w:spacing w:before="120" w:after="120" w:line="360" w:lineRule="auto"/>
        <w:ind w:left="850" w:hanging="850"/>
        <w:rPr>
          <w:b/>
          <w:szCs w:val="24"/>
          <w:lang w:eastAsia="en-US"/>
        </w:rPr>
      </w:pPr>
      <w:r w:rsidRPr="00974962">
        <w:rPr>
          <w:szCs w:val="24"/>
          <w:lang w:eastAsia="en-US"/>
        </w:rPr>
        <w:lastRenderedPageBreak/>
        <w:t>(20)</w:t>
      </w:r>
      <w:r w:rsidRPr="00974962">
        <w:rPr>
          <w:szCs w:val="24"/>
          <w:lang w:eastAsia="en-US"/>
        </w:rPr>
        <w:tab/>
        <w:t xml:space="preserve">Ezen irányelv megfelelő végrehajtása szoros, gyors és eredményes kommunikációt feltételez az érintett illetékes nemzeti hatóságok között. Ezért a tagállamok illetékes nemzeti hatóságainak szükség esetén </w:t>
      </w:r>
      <w:r w:rsidRPr="00974962">
        <w:rPr>
          <w:strike/>
          <w:szCs w:val="24"/>
          <w:lang w:eastAsia="en-US"/>
        </w:rPr>
        <w:t xml:space="preserve">a megfelelő csatornákon keresztül </w:t>
      </w:r>
      <w:r w:rsidRPr="00974962">
        <w:rPr>
          <w:szCs w:val="24"/>
          <w:lang w:eastAsia="en-US"/>
        </w:rPr>
        <w:t xml:space="preserve">egyeztetniük kell egymással. </w:t>
      </w:r>
      <w:proofErr w:type="gramStart"/>
      <w:r w:rsidRPr="00974962">
        <w:rPr>
          <w:szCs w:val="24"/>
          <w:lang w:eastAsia="en-US"/>
        </w:rPr>
        <w:t>Ezenkívül</w:t>
      </w:r>
      <w:proofErr w:type="gramEnd"/>
      <w:r w:rsidRPr="00974962">
        <w:rPr>
          <w:szCs w:val="24"/>
          <w:lang w:eastAsia="en-US"/>
        </w:rPr>
        <w:t xml:space="preserve"> egyedi, jól meghatározott esetekben a kiállító tagállamnak és a jogsértés helye szerinti tagállamnak </w:t>
      </w:r>
      <w:r w:rsidRPr="00974962">
        <w:rPr>
          <w:strike/>
          <w:szCs w:val="24"/>
          <w:lang w:eastAsia="en-US"/>
        </w:rPr>
        <w:t xml:space="preserve">haladéktalanul </w:t>
      </w:r>
      <w:r w:rsidRPr="00974962">
        <w:rPr>
          <w:szCs w:val="24"/>
          <w:lang w:eastAsia="en-US"/>
        </w:rPr>
        <w:t>közölniük kell egymással az ezen irányelv alkalmazásához kapcsolódó lényeges információkat</w:t>
      </w:r>
      <w:r w:rsidRPr="00974962">
        <w:rPr>
          <w:strike/>
          <w:szCs w:val="24"/>
          <w:lang w:eastAsia="en-US"/>
        </w:rPr>
        <w:t>. Erre</w:t>
      </w:r>
      <w:r w:rsidRPr="00974962">
        <w:rPr>
          <w:b/>
          <w:i/>
          <w:szCs w:val="24"/>
          <w:lang w:eastAsia="en-US"/>
        </w:rPr>
        <w:t>, legkésőbb tíz munkanappal</w:t>
      </w:r>
      <w:r w:rsidRPr="00974962">
        <w:rPr>
          <w:szCs w:val="24"/>
          <w:lang w:eastAsia="en-US"/>
        </w:rPr>
        <w:t xml:space="preserve"> a járművezetéstől való eltiltásokat uniós szinten érvényesítő intézkedések </w:t>
      </w:r>
      <w:proofErr w:type="spellStart"/>
      <w:r w:rsidRPr="00974962">
        <w:rPr>
          <w:strike/>
          <w:szCs w:val="24"/>
          <w:lang w:eastAsia="en-US"/>
        </w:rPr>
        <w:t>elfogadása</w:t>
      </w:r>
      <w:r w:rsidRPr="00974962">
        <w:rPr>
          <w:b/>
          <w:i/>
          <w:szCs w:val="24"/>
          <w:lang w:eastAsia="en-US"/>
        </w:rPr>
        <w:t>elfogadásáról</w:t>
      </w:r>
      <w:proofErr w:type="spellEnd"/>
      <w:r w:rsidRPr="00974962">
        <w:rPr>
          <w:b/>
          <w:i/>
          <w:szCs w:val="24"/>
          <w:lang w:eastAsia="en-US"/>
        </w:rPr>
        <w:t xml:space="preserve"> szóló határozat</w:t>
      </w:r>
      <w:r w:rsidRPr="00974962">
        <w:rPr>
          <w:szCs w:val="24"/>
          <w:lang w:eastAsia="en-US"/>
        </w:rPr>
        <w:t>,</w:t>
      </w:r>
      <w:r w:rsidRPr="00974962">
        <w:rPr>
          <w:b/>
          <w:i/>
          <w:szCs w:val="24"/>
          <w:lang w:eastAsia="en-US"/>
        </w:rPr>
        <w:t xml:space="preserve"> valamint</w:t>
      </w:r>
      <w:r w:rsidRPr="00974962">
        <w:rPr>
          <w:szCs w:val="24"/>
          <w:lang w:eastAsia="en-US"/>
        </w:rPr>
        <w:t xml:space="preserve"> mentesülési okok alapján hozott határozatok</w:t>
      </w:r>
      <w:r w:rsidRPr="00974962">
        <w:rPr>
          <w:b/>
          <w:i/>
          <w:szCs w:val="24"/>
          <w:lang w:eastAsia="en-US"/>
        </w:rPr>
        <w:t xml:space="preserve"> elfogadása</w:t>
      </w:r>
      <w:r w:rsidRPr="00974962">
        <w:rPr>
          <w:szCs w:val="24"/>
          <w:lang w:eastAsia="en-US"/>
        </w:rPr>
        <w:t xml:space="preserve">, a járművezetéstől való eltiltások </w:t>
      </w:r>
      <w:proofErr w:type="spellStart"/>
      <w:r w:rsidRPr="00974962">
        <w:rPr>
          <w:szCs w:val="24"/>
          <w:lang w:eastAsia="en-US"/>
        </w:rPr>
        <w:t>befejeződése</w:t>
      </w:r>
      <w:proofErr w:type="spellEnd"/>
      <w:r w:rsidRPr="00974962">
        <w:rPr>
          <w:szCs w:val="24"/>
          <w:lang w:eastAsia="en-US"/>
        </w:rPr>
        <w:t xml:space="preserve"> és az eredetileg elrendelt, járművezetéstől való eltiltásokat érintő körülmények </w:t>
      </w:r>
      <w:r w:rsidRPr="00974962">
        <w:rPr>
          <w:strike/>
          <w:szCs w:val="24"/>
          <w:lang w:eastAsia="en-US"/>
        </w:rPr>
        <w:t>esetén kerülhet so</w:t>
      </w:r>
      <w:r w:rsidRPr="00835B13">
        <w:rPr>
          <w:strike/>
          <w:szCs w:val="24"/>
          <w:lang w:eastAsia="en-US"/>
        </w:rPr>
        <w:t>r</w:t>
      </w:r>
      <w:r w:rsidRPr="00A9376A">
        <w:rPr>
          <w:b/>
          <w:i/>
          <w:szCs w:val="24"/>
          <w:lang w:eastAsia="en-US"/>
        </w:rPr>
        <w:t>után</w:t>
      </w:r>
      <w:r w:rsidRPr="00A9376A">
        <w:rPr>
          <w:szCs w:val="24"/>
          <w:lang w:eastAsia="en-US"/>
        </w:rPr>
        <w:t>.</w:t>
      </w:r>
      <w:r w:rsidRPr="00A9376A">
        <w:rPr>
          <w:b/>
          <w:szCs w:val="24"/>
          <w:lang w:eastAsia="en-US"/>
        </w:rPr>
        <w:t xml:space="preserve"> [Mód. 5]</w:t>
      </w:r>
    </w:p>
    <w:p w:rsidR="00974962" w:rsidRPr="00A9376A" w:rsidRDefault="00974962" w:rsidP="00974962">
      <w:pPr>
        <w:spacing w:before="120" w:after="120" w:line="360" w:lineRule="auto"/>
        <w:ind w:left="850" w:hanging="850"/>
        <w:rPr>
          <w:b/>
          <w:szCs w:val="24"/>
          <w:lang w:eastAsia="en-US"/>
        </w:rPr>
      </w:pPr>
      <w:r w:rsidRPr="00835B13">
        <w:rPr>
          <w:szCs w:val="24"/>
          <w:lang w:eastAsia="en-US"/>
        </w:rPr>
        <w:t>(21)</w:t>
      </w:r>
      <w:r w:rsidRPr="00835B13">
        <w:rPr>
          <w:szCs w:val="24"/>
          <w:lang w:eastAsia="en-US"/>
        </w:rPr>
        <w:tab/>
        <w:t xml:space="preserve">A járművezetéstől való eltiltásról kapott értesítést és annak uniós szintű érvényesítését követően </w:t>
      </w:r>
      <w:r w:rsidRPr="00A9376A">
        <w:rPr>
          <w:szCs w:val="24"/>
          <w:lang w:eastAsia="en-US"/>
        </w:rPr>
        <w:t xml:space="preserve">a kiállító tagállamnak </w:t>
      </w:r>
      <w:proofErr w:type="spellStart"/>
      <w:r w:rsidRPr="00A9376A">
        <w:rPr>
          <w:strike/>
          <w:szCs w:val="24"/>
          <w:lang w:eastAsia="en-US"/>
        </w:rPr>
        <w:t>haladéktalanul</w:t>
      </w:r>
      <w:r w:rsidRPr="00A9376A">
        <w:rPr>
          <w:b/>
          <w:i/>
          <w:szCs w:val="24"/>
          <w:lang w:eastAsia="en-US"/>
        </w:rPr>
        <w:t>legkésőbb</w:t>
      </w:r>
      <w:proofErr w:type="spellEnd"/>
      <w:r w:rsidRPr="00A9376A">
        <w:rPr>
          <w:b/>
          <w:i/>
          <w:szCs w:val="24"/>
          <w:lang w:eastAsia="en-US"/>
        </w:rPr>
        <w:t xml:space="preserve"> hét munkanappal az értesítést követően</w:t>
      </w:r>
      <w:r w:rsidRPr="00A9376A">
        <w:rPr>
          <w:szCs w:val="24"/>
          <w:lang w:eastAsia="en-US"/>
        </w:rPr>
        <w:t xml:space="preserve"> tájékoztatnia kell az érintett személyt, hogy lehetővé tegye számára az alapjogok, például a meghallgatáshoz való jog gyakorlását és a határozatok illetékes nemzeti bíróságok és igazságszolgáltatási fórumok előtti megtámadását.</w:t>
      </w:r>
      <w:r w:rsidRPr="00A9376A">
        <w:rPr>
          <w:b/>
          <w:szCs w:val="24"/>
          <w:lang w:eastAsia="en-US"/>
        </w:rPr>
        <w:t xml:space="preserve"> [Mód. 6]</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850" w:hanging="850"/>
        <w:rPr>
          <w:szCs w:val="24"/>
          <w:lang w:eastAsia="en-US"/>
        </w:rPr>
      </w:pPr>
      <w:r w:rsidRPr="00974962">
        <w:rPr>
          <w:szCs w:val="24"/>
          <w:lang w:eastAsia="en-US"/>
        </w:rPr>
        <w:lastRenderedPageBreak/>
        <w:t>(22)</w:t>
      </w:r>
      <w:r w:rsidRPr="00974962">
        <w:rPr>
          <w:szCs w:val="24"/>
          <w:lang w:eastAsia="en-US"/>
        </w:rPr>
        <w:tab/>
        <w:t>A tagállamoknak az ezen irányelv szerint hozott intézkedésekkel szemben megfelelő jogorvoslati lehetőségeket kell biztosítaniuk, amelyek egyenértékűek a hasonló belföldi ügyekben rendelkezésre álló jogorvoslati lehetőségekkel, továbbá tájékoztatást kell nyújtaniuk e jogorvoslati lehetőségekről, amikor azok igénybe vehetővé válnak, és kellő időben ahhoz, hogy ténylegesen élni lehessen velük. Azonban tisztázni kell, hogy a 4. cikk (1) bekezdése szerint bejelentett, járművezetéstől való eltiltás csak a jogsértés helye szerinti tagállamban indított keresetben támadható meg.</w:t>
      </w:r>
    </w:p>
    <w:p w:rsidR="00974962" w:rsidRPr="00974962" w:rsidRDefault="00974962" w:rsidP="00974962">
      <w:pPr>
        <w:spacing w:before="120" w:after="120" w:line="360" w:lineRule="auto"/>
        <w:ind w:left="850" w:hanging="850"/>
        <w:rPr>
          <w:szCs w:val="24"/>
          <w:lang w:eastAsia="en-US"/>
        </w:rPr>
      </w:pPr>
      <w:r w:rsidRPr="00974962">
        <w:rPr>
          <w:szCs w:val="24"/>
          <w:lang w:eastAsia="en-US"/>
        </w:rPr>
        <w:t>(23)</w:t>
      </w:r>
      <w:r w:rsidRPr="00974962">
        <w:rPr>
          <w:szCs w:val="24"/>
          <w:lang w:eastAsia="en-US"/>
        </w:rPr>
        <w:tab/>
        <w:t>A természetes személyeknek alapvető joga, hogy személyes adataik kezelése kapcsán védelemben részesüljenek. Az Európai Unió Alapjogi Chartája</w:t>
      </w:r>
      <w:r w:rsidRPr="00974962">
        <w:rPr>
          <w:szCs w:val="24"/>
          <w:vertAlign w:val="superscript"/>
          <w:lang w:val="en-GB" w:eastAsia="en-US"/>
        </w:rPr>
        <w:footnoteReference w:id="6"/>
      </w:r>
      <w:r w:rsidRPr="00974962">
        <w:rPr>
          <w:szCs w:val="24"/>
          <w:lang w:eastAsia="en-US"/>
        </w:rPr>
        <w:t xml:space="preserve"> 8. cikkének (1) bekezdése, valamint a Szerződés 16. cikkének (1) bekezdése értelmében mindenkinek joga van a rá vonatkozó személyes adatok védelméhez. A személyes adatok ezen irányelvvel összefüggésben történő kezelésére vonatkozó uniós jogszabályok – nevezetesen az (EU) 2016/679 európai parlamenti és tanácsi rendelet</w:t>
      </w:r>
      <w:r w:rsidRPr="00974962">
        <w:rPr>
          <w:szCs w:val="24"/>
          <w:vertAlign w:val="superscript"/>
          <w:lang w:val="en-GB" w:eastAsia="en-US"/>
        </w:rPr>
        <w:footnoteReference w:id="7"/>
      </w:r>
      <w:r w:rsidRPr="00974962">
        <w:rPr>
          <w:szCs w:val="24"/>
          <w:lang w:eastAsia="en-US"/>
        </w:rPr>
        <w:t xml:space="preserve"> és az (EU) 2016/680 európai parlamenti és tanácsi irányelv</w:t>
      </w:r>
      <w:r w:rsidRPr="00974962">
        <w:rPr>
          <w:szCs w:val="24"/>
          <w:vertAlign w:val="superscript"/>
          <w:lang w:val="en-GB" w:eastAsia="en-US"/>
        </w:rPr>
        <w:footnoteReference w:id="8"/>
      </w:r>
      <w:r w:rsidRPr="00974962">
        <w:rPr>
          <w:szCs w:val="24"/>
          <w:lang w:eastAsia="en-US"/>
        </w:rPr>
        <w:t xml:space="preserve"> – alkalmazandók azok alkalmazási körén belül.</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850" w:hanging="850"/>
        <w:rPr>
          <w:szCs w:val="24"/>
          <w:lang w:eastAsia="en-US"/>
        </w:rPr>
      </w:pPr>
      <w:r w:rsidRPr="00974962">
        <w:rPr>
          <w:szCs w:val="24"/>
          <w:lang w:eastAsia="en-US"/>
        </w:rPr>
        <w:lastRenderedPageBreak/>
        <w:t>(24)</w:t>
      </w:r>
      <w:r w:rsidRPr="00974962">
        <w:rPr>
          <w:szCs w:val="24"/>
          <w:lang w:eastAsia="en-US"/>
        </w:rPr>
        <w:tab/>
        <w:t>Ez az irányelv megteremti a jogalapot a személyes adatoknak a kiállító tagállamtól eltérő tagállam által elrendelt, járművezetéstől való eltiltások érvényesítése céljából történő cseréjéhez. Ez a jogalap összhangban van az (EU) 2016/679 rendelet 6. cikke (1) bekezdésének c) pontjával és adott esetben 10. cikkével, valamint az (EU) 2016/680 irányelv 8. cikkével. A kiállító tagállammal megosztandó személyes adatok körének az ezen irányelvben foglalt kötelezettségek teljesítéséhez szükséges adatokra kell korlátozódnia.</w:t>
      </w:r>
    </w:p>
    <w:p w:rsidR="00974962" w:rsidRPr="00A9376A" w:rsidRDefault="00974962" w:rsidP="00974962">
      <w:pPr>
        <w:spacing w:before="120" w:after="120" w:line="360" w:lineRule="auto"/>
        <w:ind w:left="850" w:hanging="850"/>
        <w:rPr>
          <w:b/>
          <w:szCs w:val="24"/>
          <w:lang w:eastAsia="en-US"/>
        </w:rPr>
      </w:pPr>
      <w:r w:rsidRPr="00974962">
        <w:rPr>
          <w:szCs w:val="24"/>
          <w:lang w:eastAsia="en-US"/>
        </w:rPr>
        <w:t>(25)</w:t>
      </w:r>
      <w:r w:rsidRPr="00974962">
        <w:rPr>
          <w:szCs w:val="24"/>
          <w:lang w:eastAsia="en-US"/>
        </w:rPr>
        <w:tab/>
        <w:t>A</w:t>
      </w:r>
      <w:r w:rsidRPr="00974962">
        <w:rPr>
          <w:b/>
          <w:i/>
          <w:szCs w:val="24"/>
          <w:lang w:eastAsia="en-US"/>
        </w:rPr>
        <w:t xml:space="preserve"> RESPER-en </w:t>
      </w:r>
      <w:proofErr w:type="gramStart"/>
      <w:r w:rsidRPr="00974962">
        <w:rPr>
          <w:b/>
          <w:i/>
          <w:szCs w:val="24"/>
          <w:lang w:eastAsia="en-US"/>
        </w:rPr>
        <w:t>keresztül folytatott</w:t>
      </w:r>
      <w:proofErr w:type="gramEnd"/>
      <w:r w:rsidRPr="00974962">
        <w:rPr>
          <w:szCs w:val="24"/>
          <w:lang w:eastAsia="en-US"/>
        </w:rPr>
        <w:t xml:space="preserve"> gördülékeny, megbízható és eredményes információcsere érdekében ezen irányelv alkalmazásában mindegyik tagállamnak nemzeti kapcsolattartó pontot kell kijelölnie. </w:t>
      </w:r>
      <w:proofErr w:type="gramStart"/>
      <w:r w:rsidRPr="00974962">
        <w:rPr>
          <w:szCs w:val="24"/>
          <w:lang w:eastAsia="en-US"/>
        </w:rPr>
        <w:t>Ezenkívül</w:t>
      </w:r>
      <w:proofErr w:type="gramEnd"/>
      <w:r w:rsidRPr="00974962">
        <w:rPr>
          <w:szCs w:val="24"/>
          <w:lang w:eastAsia="en-US"/>
        </w:rPr>
        <w:t xml:space="preserve"> gondoskodniuk kell arról, hogy nemzeti kapcsolattartó pontjaik együttműködjenek az ezen irányelv hatálya alá tartozó, járművezetéstől való eltiltások érvényesítésében közreműködő illetékes hatóságokkal, különösen annak érdekében, hogy minden szükséges információt kellő időben </w:t>
      </w:r>
      <w:proofErr w:type="spellStart"/>
      <w:r w:rsidRPr="00974962">
        <w:rPr>
          <w:szCs w:val="24"/>
          <w:lang w:eastAsia="en-US"/>
        </w:rPr>
        <w:t>megosszanak</w:t>
      </w:r>
      <w:proofErr w:type="spellEnd"/>
      <w:r w:rsidRPr="00974962">
        <w:rPr>
          <w:szCs w:val="24"/>
          <w:lang w:eastAsia="en-US"/>
        </w:rPr>
        <w:t>.</w:t>
      </w:r>
      <w:r>
        <w:rPr>
          <w:b/>
          <w:szCs w:val="24"/>
          <w:lang w:eastAsia="en-US"/>
        </w:rPr>
        <w:t xml:space="preserve"> [Mód. 7]</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850" w:hanging="850"/>
        <w:rPr>
          <w:szCs w:val="24"/>
          <w:lang w:eastAsia="en-US"/>
        </w:rPr>
      </w:pPr>
      <w:r w:rsidRPr="00974962">
        <w:rPr>
          <w:szCs w:val="24"/>
          <w:lang w:eastAsia="en-US"/>
        </w:rPr>
        <w:lastRenderedPageBreak/>
        <w:t>(26)</w:t>
      </w:r>
      <w:r w:rsidRPr="00974962">
        <w:rPr>
          <w:szCs w:val="24"/>
          <w:lang w:eastAsia="en-US"/>
        </w:rPr>
        <w:tab/>
        <w:t xml:space="preserve">A tagállamoknak rendszeresen </w:t>
      </w:r>
      <w:proofErr w:type="gramStart"/>
      <w:r w:rsidRPr="00974962">
        <w:rPr>
          <w:szCs w:val="24"/>
          <w:lang w:eastAsia="en-US"/>
        </w:rPr>
        <w:t>átfogó</w:t>
      </w:r>
      <w:proofErr w:type="gramEnd"/>
      <w:r w:rsidRPr="00974962">
        <w:rPr>
          <w:szCs w:val="24"/>
          <w:lang w:eastAsia="en-US"/>
        </w:rPr>
        <w:t xml:space="preserve"> statisztikákat kell készíteniük ezen irányelv alkalmazásáról, és évente meg kell küldeniük őket a Bizottság részére. Ezek és más </w:t>
      </w:r>
      <w:proofErr w:type="gramStart"/>
      <w:r w:rsidRPr="00974962">
        <w:rPr>
          <w:szCs w:val="24"/>
          <w:lang w:eastAsia="en-US"/>
        </w:rPr>
        <w:t>információk</w:t>
      </w:r>
      <w:proofErr w:type="gramEnd"/>
      <w:r w:rsidRPr="00974962">
        <w:rPr>
          <w:szCs w:val="24"/>
          <w:lang w:eastAsia="en-US"/>
        </w:rPr>
        <w:t xml:space="preserve"> alapján a Bizottságnak értékelnie kell az ezen irányelv végrehajtásának a közúti közlekedésbiztonságra gyakorolt hatását, az értékelés eredményeiről pedig ötévente jelentést kell benyújtania az Európai Parlamentnek és a Tanácsnak, adott esetben az irányelv módosítására irányuló jogalkotási javaslatokkal együtt.</w:t>
      </w:r>
    </w:p>
    <w:p w:rsidR="00974962" w:rsidRPr="00A9376A" w:rsidRDefault="00974962" w:rsidP="00974962">
      <w:pPr>
        <w:spacing w:before="120" w:after="120" w:line="360" w:lineRule="auto"/>
        <w:ind w:left="850" w:hanging="850"/>
        <w:rPr>
          <w:b/>
          <w:szCs w:val="24"/>
          <w:lang w:eastAsia="en-US"/>
        </w:rPr>
      </w:pPr>
      <w:r w:rsidRPr="00974962">
        <w:rPr>
          <w:b/>
          <w:i/>
          <w:szCs w:val="24"/>
          <w:lang w:eastAsia="en-US"/>
        </w:rPr>
        <w:t>(26a)</w:t>
      </w:r>
      <w:r w:rsidRPr="00974962">
        <w:rPr>
          <w:szCs w:val="24"/>
          <w:lang w:eastAsia="en-US"/>
        </w:rPr>
        <w:tab/>
      </w:r>
      <w:r w:rsidRPr="00974962">
        <w:rPr>
          <w:b/>
          <w:i/>
          <w:szCs w:val="24"/>
          <w:lang w:eastAsia="en-US"/>
        </w:rPr>
        <w:t xml:space="preserve">Ezen irányelv felülvizsgálatának előkészítése során a Bizottságnak a lehető legnagyobb mértékben figyelembe kell vennie, hogy a tagállamok a közúti közlekedésbiztonság javítása során különböző földrajzi és társadalmi kihívásokkal néznek szembe. Míg egyes tagállamok sikeresen próbálják érvényesíteni a közúti közlekedési szabályokat az úgynevezett előéletipont-rendszereken keresztül, mások különböző módszereket választanak, például azonnali szigorúbb szankciók kiszabását vagy a célzott végrehajtási és megelőző kampányokra irányuló erőfeszítések fokozását. </w:t>
      </w:r>
      <w:proofErr w:type="gramStart"/>
      <w:r w:rsidRPr="00974962">
        <w:rPr>
          <w:b/>
          <w:i/>
          <w:szCs w:val="24"/>
          <w:lang w:eastAsia="en-US"/>
        </w:rPr>
        <w:t>Ezenkívül</w:t>
      </w:r>
      <w:proofErr w:type="gramEnd"/>
      <w:r w:rsidRPr="00974962">
        <w:rPr>
          <w:b/>
          <w:i/>
          <w:szCs w:val="24"/>
          <w:lang w:eastAsia="en-US"/>
        </w:rPr>
        <w:t xml:space="preserve"> figyelembe kell venni azt a tényt is, hogy maguk az előéletipont-rendszerek jelentősen eltérhetnek az alkalmazásukat választó tagállamok között. Ezért az erőforrásokat és a figyelmet egyéb olyan intézkedésekre kell fordítani, amelyek növelhetik a közúti közlekedésbiztonságot, ugyanakkor lehetővé kell tenni a tagállamok számára, hogy az általuk a leghatékonyabbnak ítélt módon kezeljék az előttük álló különböző kihívásokat.</w:t>
      </w:r>
      <w:r>
        <w:rPr>
          <w:b/>
          <w:szCs w:val="24"/>
          <w:lang w:eastAsia="en-US"/>
        </w:rPr>
        <w:t xml:space="preserve"> [Mód. 51]</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850" w:hanging="850"/>
        <w:rPr>
          <w:szCs w:val="24"/>
          <w:lang w:eastAsia="en-US"/>
        </w:rPr>
      </w:pPr>
      <w:r w:rsidRPr="00974962">
        <w:rPr>
          <w:szCs w:val="24"/>
          <w:lang w:eastAsia="en-US"/>
        </w:rPr>
        <w:lastRenderedPageBreak/>
        <w:t>(27)</w:t>
      </w:r>
      <w:r w:rsidRPr="00974962">
        <w:rPr>
          <w:szCs w:val="24"/>
          <w:lang w:eastAsia="en-US"/>
        </w:rPr>
        <w:tab/>
      </w:r>
      <w:proofErr w:type="gramStart"/>
      <w:r w:rsidRPr="00974962">
        <w:rPr>
          <w:szCs w:val="24"/>
          <w:lang w:eastAsia="en-US"/>
        </w:rPr>
        <w:t>Ez az irányelv nem érintheti az egyéb alkalmazandó uniós jogszabályokból, különösen a 2008/947/IB tanácsi kerethatározatból</w:t>
      </w:r>
      <w:r w:rsidRPr="00974962">
        <w:rPr>
          <w:szCs w:val="24"/>
          <w:vertAlign w:val="superscript"/>
          <w:lang w:val="en-GB" w:eastAsia="en-US"/>
        </w:rPr>
        <w:footnoteReference w:id="9"/>
      </w:r>
      <w:r w:rsidRPr="00974962">
        <w:rPr>
          <w:szCs w:val="24"/>
          <w:lang w:eastAsia="en-US"/>
        </w:rPr>
        <w:t xml:space="preserve"> és a 2005/214/IB tanácsi kerethatározatból</w:t>
      </w:r>
      <w:r w:rsidRPr="00974962">
        <w:rPr>
          <w:szCs w:val="24"/>
          <w:vertAlign w:val="superscript"/>
          <w:lang w:val="en-GB" w:eastAsia="en-US"/>
        </w:rPr>
        <w:footnoteReference w:id="10"/>
      </w:r>
      <w:r w:rsidRPr="00974962">
        <w:rPr>
          <w:szCs w:val="24"/>
          <w:lang w:eastAsia="en-US"/>
        </w:rPr>
        <w:t xml:space="preserve"> eredő jogokat és kötelezettségeket, illetve a gyanúsítottak és vádlottak 2010/64/EU irányelvben</w:t>
      </w:r>
      <w:r w:rsidRPr="00974962">
        <w:rPr>
          <w:szCs w:val="24"/>
          <w:vertAlign w:val="superscript"/>
          <w:lang w:val="en-GB" w:eastAsia="en-US"/>
        </w:rPr>
        <w:footnoteReference w:id="11"/>
      </w:r>
      <w:r w:rsidRPr="00974962">
        <w:rPr>
          <w:szCs w:val="24"/>
          <w:lang w:eastAsia="en-US"/>
        </w:rPr>
        <w:t>, 2012/13/EU irányelvben</w:t>
      </w:r>
      <w:r w:rsidRPr="00974962">
        <w:rPr>
          <w:szCs w:val="24"/>
          <w:vertAlign w:val="superscript"/>
          <w:lang w:val="en-GB" w:eastAsia="en-US"/>
        </w:rPr>
        <w:footnoteReference w:id="12"/>
      </w:r>
      <w:r w:rsidRPr="00974962">
        <w:rPr>
          <w:szCs w:val="24"/>
          <w:lang w:eastAsia="en-US"/>
        </w:rPr>
        <w:t>, 2013/48/EU irányelvben</w:t>
      </w:r>
      <w:r w:rsidRPr="00974962">
        <w:rPr>
          <w:szCs w:val="24"/>
          <w:vertAlign w:val="superscript"/>
          <w:lang w:val="en-GB" w:eastAsia="en-US"/>
        </w:rPr>
        <w:footnoteReference w:id="13"/>
      </w:r>
      <w:r w:rsidRPr="00974962">
        <w:rPr>
          <w:szCs w:val="24"/>
          <w:lang w:eastAsia="en-US"/>
        </w:rPr>
        <w:t>, (EU) 2016/343 irányelvben</w:t>
      </w:r>
      <w:r w:rsidRPr="00974962">
        <w:rPr>
          <w:szCs w:val="24"/>
          <w:vertAlign w:val="superscript"/>
          <w:lang w:val="en-GB" w:eastAsia="en-US"/>
        </w:rPr>
        <w:footnoteReference w:id="14"/>
      </w:r>
      <w:r w:rsidRPr="00974962">
        <w:rPr>
          <w:szCs w:val="24"/>
          <w:lang w:eastAsia="en-US"/>
        </w:rPr>
        <w:t>, (EU) 2016/800 irányelvben</w:t>
      </w:r>
      <w:r w:rsidRPr="00974962">
        <w:rPr>
          <w:szCs w:val="24"/>
          <w:vertAlign w:val="superscript"/>
          <w:lang w:val="en-GB" w:eastAsia="en-US"/>
        </w:rPr>
        <w:footnoteReference w:id="15"/>
      </w:r>
      <w:r w:rsidRPr="00974962">
        <w:rPr>
          <w:szCs w:val="24"/>
          <w:lang w:eastAsia="en-US"/>
        </w:rPr>
        <w:t xml:space="preserve"> és (EU) 2016/1919 európai parlamenti és tanácsi irányelvben</w:t>
      </w:r>
      <w:r w:rsidRPr="00974962">
        <w:rPr>
          <w:szCs w:val="24"/>
          <w:vertAlign w:val="superscript"/>
          <w:lang w:val="en-GB" w:eastAsia="en-US"/>
        </w:rPr>
        <w:footnoteReference w:id="16"/>
      </w:r>
      <w:r w:rsidRPr="00974962">
        <w:rPr>
          <w:szCs w:val="24"/>
          <w:lang w:eastAsia="en-US"/>
        </w:rPr>
        <w:t xml:space="preserve"> biztosított jogait.</w:t>
      </w:r>
      <w:proofErr w:type="gramEnd"/>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850" w:hanging="850"/>
        <w:rPr>
          <w:szCs w:val="24"/>
          <w:lang w:eastAsia="en-US"/>
        </w:rPr>
      </w:pPr>
      <w:r w:rsidRPr="00974962">
        <w:rPr>
          <w:szCs w:val="24"/>
          <w:lang w:eastAsia="en-US"/>
        </w:rPr>
        <w:lastRenderedPageBreak/>
        <w:t>(28)</w:t>
      </w:r>
      <w:r w:rsidRPr="00974962">
        <w:rPr>
          <w:szCs w:val="24"/>
          <w:lang w:eastAsia="en-US"/>
        </w:rPr>
        <w:tab/>
        <w:t>A tagállamok számára lehetővé kell tenni, hogy két- vagy többoldalú szerződéseket vagy megállapodásokat kössenek más tagállamokkal az ezen irányelv által létrehozott rendszer kiegészítése és működésének megkönnyítése érdekében. Azonban csak akkor járhatnak el így, ha ezek a szerződések vagy megállapodások lehetővé teszik ezen irányelv rendelkezéseinek kiterjesztését vagy kibővítését, és hozzájárulnak a járművezetéstől való eltiltások uniós szintű hatályának biztosítására szolgáló eljárások további egyszerűsítéséhez vagy megkönnyítéséhez, tehát abban az esetben, ha lehetővé teszik a közúti közlekedésbiztonság magas szintjének elérését.</w:t>
      </w:r>
    </w:p>
    <w:p w:rsidR="00974962" w:rsidRPr="00974962" w:rsidRDefault="00974962" w:rsidP="00974962">
      <w:pPr>
        <w:spacing w:before="120" w:after="120" w:line="360" w:lineRule="auto"/>
        <w:ind w:left="850" w:hanging="850"/>
        <w:rPr>
          <w:szCs w:val="24"/>
          <w:lang w:eastAsia="en-US"/>
        </w:rPr>
      </w:pPr>
      <w:r w:rsidRPr="00974962">
        <w:rPr>
          <w:szCs w:val="24"/>
          <w:lang w:eastAsia="en-US"/>
        </w:rPr>
        <w:t>(29)</w:t>
      </w:r>
      <w:r w:rsidRPr="00974962">
        <w:rPr>
          <w:szCs w:val="24"/>
          <w:lang w:eastAsia="en-US"/>
        </w:rPr>
        <w:tab/>
        <w:t>Ezen irányelv végrehajtása egységes feltételeinek biztosítása érdekében a Bizottságra végrehajtási hatásköröket kell ruházni, hogy meghatározza a járművezetéstől való eltiltás bejelentésére szolgáló szabvány tanúsítvány formátumát és tartalmát. Ezeket a végrehajtási hatásköröket a 182/2011/EU európai parlamenti és tanácsi rendeletnek</w:t>
      </w:r>
      <w:r w:rsidRPr="00974962">
        <w:rPr>
          <w:szCs w:val="24"/>
          <w:vertAlign w:val="superscript"/>
          <w:lang w:val="en-GB" w:eastAsia="en-US"/>
        </w:rPr>
        <w:footnoteReference w:id="17"/>
      </w:r>
      <w:r w:rsidRPr="00974962">
        <w:rPr>
          <w:szCs w:val="24"/>
          <w:lang w:eastAsia="en-US"/>
        </w:rPr>
        <w:t xml:space="preserve"> megfelelően kell gyakorolni.</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850" w:hanging="850"/>
        <w:rPr>
          <w:szCs w:val="24"/>
          <w:lang w:eastAsia="en-US"/>
        </w:rPr>
      </w:pPr>
      <w:r w:rsidRPr="00974962">
        <w:rPr>
          <w:szCs w:val="24"/>
          <w:lang w:eastAsia="en-US"/>
        </w:rPr>
        <w:lastRenderedPageBreak/>
        <w:t>(30)</w:t>
      </w:r>
      <w:r w:rsidRPr="00974962">
        <w:rPr>
          <w:szCs w:val="24"/>
          <w:lang w:eastAsia="en-US"/>
        </w:rPr>
        <w:tab/>
        <w:t xml:space="preserve">Mivel ezen irányelv céljait – nevezetesen a közúti közlekedésbiztonságot súlyosan veszélyeztető közlekedési jogsértések miatt a járművezetéstől való eltiltást elrendelő határozatok uniós szintű hatályának biztosítása </w:t>
      </w:r>
      <w:proofErr w:type="gramStart"/>
      <w:r w:rsidRPr="00974962">
        <w:rPr>
          <w:szCs w:val="24"/>
          <w:lang w:eastAsia="en-US"/>
        </w:rPr>
        <w:t>révén</w:t>
      </w:r>
      <w:proofErr w:type="gramEnd"/>
      <w:r w:rsidRPr="00974962">
        <w:rPr>
          <w:szCs w:val="24"/>
          <w:lang w:eastAsia="en-US"/>
        </w:rPr>
        <w:t xml:space="preserve"> az Unión belüli közúti közlekedésbiztonság szintjének javítását – a tagállamok nem tudják kielégítően megvalósítani, és az Unió szintjén ezen irányelv terjedelme és hatása miatt e célok jobban megvalósíthatók, az Unió intézkedéseket hozhat az Európai Unióról szóló szerződés</w:t>
      </w:r>
      <w:r w:rsidRPr="00974962">
        <w:rPr>
          <w:szCs w:val="24"/>
          <w:vertAlign w:val="superscript"/>
          <w:lang w:val="en-GB" w:eastAsia="en-US"/>
        </w:rPr>
        <w:footnoteReference w:id="18"/>
      </w:r>
      <w:r w:rsidRPr="00974962">
        <w:rPr>
          <w:szCs w:val="24"/>
          <w:lang w:eastAsia="en-US"/>
        </w:rPr>
        <w:t xml:space="preserve"> 5. cikkében foglalt szubszidiaritás elvének megfelelően. Az arányosságnak az említett cikkben foglalt elvével összhangban ez az irányelv nem lépi túl az e célok eléréséhez szükséges mértéket.</w:t>
      </w:r>
    </w:p>
    <w:p w:rsidR="00974962" w:rsidRPr="00974962" w:rsidRDefault="00974962" w:rsidP="00974962">
      <w:pPr>
        <w:spacing w:before="120" w:after="120" w:line="360" w:lineRule="auto"/>
        <w:ind w:left="850" w:hanging="850"/>
        <w:rPr>
          <w:szCs w:val="24"/>
          <w:lang w:eastAsia="en-US"/>
        </w:rPr>
      </w:pPr>
      <w:r w:rsidRPr="00974962">
        <w:rPr>
          <w:szCs w:val="24"/>
          <w:lang w:eastAsia="en-US"/>
        </w:rPr>
        <w:t>(31)</w:t>
      </w:r>
      <w:r w:rsidRPr="00974962">
        <w:rPr>
          <w:szCs w:val="24"/>
          <w:lang w:eastAsia="en-US"/>
        </w:rPr>
        <w:tab/>
        <w:t>Az (EU) 2018/1725 európai parlamenti és tanácsi rendelet</w:t>
      </w:r>
      <w:r w:rsidRPr="00974962">
        <w:rPr>
          <w:szCs w:val="24"/>
          <w:vertAlign w:val="superscript"/>
          <w:lang w:val="en-GB" w:eastAsia="en-US"/>
        </w:rPr>
        <w:footnoteReference w:id="19"/>
      </w:r>
      <w:r w:rsidRPr="00974962">
        <w:rPr>
          <w:szCs w:val="24"/>
          <w:lang w:eastAsia="en-US"/>
        </w:rPr>
        <w:t xml:space="preserve"> 42. cikkének (1) bekezdésével összhangban a Bizottság egyeztetett az európai adatvédelmi biztossal, aki [ÉÉÉ</w:t>
      </w:r>
      <w:proofErr w:type="gramStart"/>
      <w:r w:rsidRPr="00974962">
        <w:rPr>
          <w:szCs w:val="24"/>
          <w:lang w:eastAsia="en-US"/>
        </w:rPr>
        <w:t>.HH</w:t>
      </w:r>
      <w:proofErr w:type="gramEnd"/>
      <w:r w:rsidRPr="00974962">
        <w:rPr>
          <w:szCs w:val="24"/>
          <w:lang w:eastAsia="en-US"/>
        </w:rPr>
        <w:t>.NN]-án/-(j)én véleményt nyilvánított,</w:t>
      </w:r>
    </w:p>
    <w:p w:rsidR="00974962" w:rsidRPr="00974962" w:rsidRDefault="00974962" w:rsidP="00974962">
      <w:pPr>
        <w:keepNext/>
        <w:widowControl/>
        <w:spacing w:before="120" w:after="120" w:line="360" w:lineRule="auto"/>
        <w:rPr>
          <w:szCs w:val="24"/>
          <w:lang w:eastAsia="en-US"/>
        </w:rPr>
      </w:pPr>
      <w:r w:rsidRPr="00974962">
        <w:rPr>
          <w:szCs w:val="24"/>
          <w:lang w:eastAsia="en-US"/>
        </w:rPr>
        <w:t>ELFOGADTA EZT AZ IRÁNYELVET:</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jc w:val="center"/>
        <w:rPr>
          <w:szCs w:val="24"/>
          <w:lang w:eastAsia="en-US"/>
        </w:rPr>
      </w:pPr>
      <w:r w:rsidRPr="00974962">
        <w:rPr>
          <w:szCs w:val="24"/>
          <w:lang w:eastAsia="en-US"/>
        </w:rPr>
        <w:lastRenderedPageBreak/>
        <w:t>1. cikk</w:t>
      </w:r>
      <w:r w:rsidRPr="00974962">
        <w:rPr>
          <w:szCs w:val="24"/>
          <w:lang w:eastAsia="en-US"/>
        </w:rPr>
        <w:br/>
        <w:t>Célkitűzés és tárgy</w:t>
      </w:r>
    </w:p>
    <w:p w:rsidR="00974962" w:rsidRPr="00974962" w:rsidRDefault="00974962" w:rsidP="00974962">
      <w:pPr>
        <w:spacing w:before="120" w:after="120" w:line="360" w:lineRule="auto"/>
        <w:rPr>
          <w:szCs w:val="24"/>
          <w:lang w:eastAsia="en-US"/>
        </w:rPr>
      </w:pPr>
      <w:r w:rsidRPr="00974962">
        <w:rPr>
          <w:szCs w:val="24"/>
          <w:lang w:eastAsia="en-US"/>
        </w:rPr>
        <w:t>Ezen irányelv célja valamennyi úthasználó számára magas szintű védelmet biztosítani az Unióban. Ennek érdekében szabályokat állapít meg az érintett személy vezetői engedélyét kiállító tagállamtól eltérő tagállamban elkövetett, a közúti közlekedésbiztonságot súlyosan veszélyeztető közlekedési jogsértések miatt a járművezetéstől való eltiltások uniós szintű hatályának biztosítására vonatkozóan.</w:t>
      </w:r>
    </w:p>
    <w:p w:rsidR="00974962" w:rsidRPr="00974962" w:rsidRDefault="00974962" w:rsidP="00974962">
      <w:pPr>
        <w:spacing w:before="120" w:after="120" w:line="360" w:lineRule="auto"/>
        <w:jc w:val="center"/>
        <w:rPr>
          <w:szCs w:val="24"/>
          <w:lang w:eastAsia="en-US"/>
        </w:rPr>
      </w:pPr>
      <w:r w:rsidRPr="00974962">
        <w:rPr>
          <w:szCs w:val="24"/>
          <w:lang w:eastAsia="en-US"/>
        </w:rPr>
        <w:t>2. cikk</w:t>
      </w:r>
      <w:r w:rsidRPr="00974962">
        <w:rPr>
          <w:szCs w:val="24"/>
          <w:lang w:eastAsia="en-US"/>
        </w:rPr>
        <w:br/>
        <w:t>Fogalommeghatározások</w:t>
      </w:r>
    </w:p>
    <w:p w:rsidR="00974962" w:rsidRPr="00974962" w:rsidRDefault="00974962" w:rsidP="00974962">
      <w:pPr>
        <w:spacing w:before="120" w:after="120" w:line="360" w:lineRule="auto"/>
        <w:rPr>
          <w:szCs w:val="24"/>
          <w:lang w:eastAsia="en-US"/>
        </w:rPr>
      </w:pPr>
      <w:r w:rsidRPr="00974962">
        <w:rPr>
          <w:szCs w:val="24"/>
          <w:lang w:eastAsia="en-US"/>
        </w:rPr>
        <w:t>Ezen irányelv alkalmazásában:</w:t>
      </w:r>
    </w:p>
    <w:p w:rsidR="00974962" w:rsidRPr="00974962" w:rsidRDefault="00974962" w:rsidP="00974962">
      <w:pPr>
        <w:spacing w:before="120" w:after="120" w:line="360" w:lineRule="auto"/>
        <w:ind w:left="850" w:hanging="850"/>
        <w:rPr>
          <w:szCs w:val="24"/>
          <w:lang w:eastAsia="en-US"/>
        </w:rPr>
      </w:pPr>
      <w:r w:rsidRPr="00974962">
        <w:rPr>
          <w:szCs w:val="24"/>
          <w:lang w:eastAsia="en-US"/>
        </w:rPr>
        <w:t>1.</w:t>
      </w:r>
      <w:r w:rsidRPr="00974962">
        <w:rPr>
          <w:szCs w:val="24"/>
          <w:lang w:eastAsia="en-US"/>
        </w:rPr>
        <w:tab/>
        <w:t xml:space="preserve">„járművezetéstől való eltiltás”: minden olyan, a közúti közlekedésbiztonságot súlyosan veszélyeztető közlekedési jogsértés elkövetésével kapcsolatos határozat, amely a gépjárművezető vezetői engedélyének vagy járművezetési jogosultságának visszavonását, korlátozását vagy felfüggesztését eredményezi, és amellyel szemben fellebbezésnek helye nincs, függetlenül attól, hogy elsődleges, másodlagos vagy </w:t>
      </w:r>
      <w:proofErr w:type="gramStart"/>
      <w:r w:rsidRPr="00974962">
        <w:rPr>
          <w:szCs w:val="24"/>
          <w:lang w:eastAsia="en-US"/>
        </w:rPr>
        <w:t>mellékbüntetésben</w:t>
      </w:r>
      <w:proofErr w:type="gramEnd"/>
      <w:r w:rsidRPr="00974962">
        <w:rPr>
          <w:szCs w:val="24"/>
          <w:lang w:eastAsia="en-US"/>
        </w:rPr>
        <w:t xml:space="preserve"> vagy biztonsági intézkedésben nyilvánul-e meg, és közigazgatási vagy büntetőjogi intézkedésnek minősül-e;</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850" w:hanging="850"/>
        <w:rPr>
          <w:szCs w:val="24"/>
          <w:lang w:eastAsia="en-US"/>
        </w:rPr>
      </w:pPr>
      <w:r w:rsidRPr="00974962">
        <w:rPr>
          <w:szCs w:val="24"/>
          <w:lang w:eastAsia="en-US"/>
        </w:rPr>
        <w:lastRenderedPageBreak/>
        <w:t>2.</w:t>
      </w:r>
      <w:r w:rsidRPr="00974962">
        <w:rPr>
          <w:szCs w:val="24"/>
          <w:lang w:eastAsia="en-US"/>
        </w:rPr>
        <w:tab/>
        <w:t>„visszavonás”: a vezetői engedélynek vagy a járművezetési jogosultságnak, illetve azok elismerésének visszavonása;</w:t>
      </w:r>
    </w:p>
    <w:p w:rsidR="00974962" w:rsidRPr="00A9376A" w:rsidRDefault="00974962" w:rsidP="00974962">
      <w:pPr>
        <w:spacing w:before="120" w:after="120" w:line="360" w:lineRule="auto"/>
        <w:ind w:left="850" w:hanging="850"/>
        <w:rPr>
          <w:b/>
          <w:szCs w:val="24"/>
          <w:lang w:eastAsia="en-US"/>
        </w:rPr>
      </w:pPr>
      <w:r w:rsidRPr="00974962">
        <w:rPr>
          <w:szCs w:val="24"/>
          <w:lang w:eastAsia="en-US"/>
        </w:rPr>
        <w:t>3.</w:t>
      </w:r>
      <w:r w:rsidRPr="00974962">
        <w:rPr>
          <w:szCs w:val="24"/>
          <w:lang w:eastAsia="en-US"/>
        </w:rPr>
        <w:tab/>
        <w:t xml:space="preserve">„felfüggesztés”: a vezetői engedély vagy a járművezetési jogosultság, illetve azok elismerése érvényességének ideiglenes korlátozása meghatározott </w:t>
      </w:r>
      <w:proofErr w:type="spellStart"/>
      <w:r w:rsidRPr="00974962">
        <w:rPr>
          <w:strike/>
          <w:szCs w:val="24"/>
          <w:lang w:eastAsia="en-US"/>
        </w:rPr>
        <w:t>időtartamra</w:t>
      </w:r>
      <w:r w:rsidRPr="00974962">
        <w:rPr>
          <w:b/>
          <w:i/>
          <w:szCs w:val="24"/>
          <w:lang w:eastAsia="en-US"/>
        </w:rPr>
        <w:t>időszakra</w:t>
      </w:r>
      <w:proofErr w:type="spellEnd"/>
      <w:r w:rsidRPr="00974962">
        <w:rPr>
          <w:szCs w:val="24"/>
          <w:lang w:eastAsia="en-US"/>
        </w:rPr>
        <w:t xml:space="preserve">, illetve meghatározott </w:t>
      </w:r>
      <w:proofErr w:type="spellStart"/>
      <w:r w:rsidRPr="00974962">
        <w:rPr>
          <w:strike/>
          <w:szCs w:val="24"/>
          <w:lang w:eastAsia="en-US"/>
        </w:rPr>
        <w:t>időtartamra</w:t>
      </w:r>
      <w:r w:rsidRPr="00974962">
        <w:rPr>
          <w:b/>
          <w:i/>
          <w:szCs w:val="24"/>
          <w:lang w:eastAsia="en-US"/>
        </w:rPr>
        <w:t>időszakra</w:t>
      </w:r>
      <w:proofErr w:type="spellEnd"/>
      <w:r w:rsidRPr="00974962">
        <w:rPr>
          <w:szCs w:val="24"/>
          <w:lang w:eastAsia="en-US"/>
        </w:rPr>
        <w:t xml:space="preserve"> és egyúttal kiegészítő feltételek teljesítéséig;</w:t>
      </w:r>
      <w:r>
        <w:rPr>
          <w:b/>
          <w:szCs w:val="24"/>
          <w:lang w:eastAsia="en-US"/>
        </w:rPr>
        <w:t xml:space="preserve"> [Mód. 9]</w:t>
      </w:r>
    </w:p>
    <w:p w:rsidR="00974962" w:rsidRPr="00974962" w:rsidRDefault="00974962" w:rsidP="00974962">
      <w:pPr>
        <w:spacing w:before="120" w:after="120" w:line="360" w:lineRule="auto"/>
        <w:ind w:left="850" w:hanging="850"/>
        <w:rPr>
          <w:szCs w:val="24"/>
          <w:lang w:eastAsia="en-US"/>
        </w:rPr>
      </w:pPr>
      <w:r w:rsidRPr="00974962">
        <w:rPr>
          <w:szCs w:val="24"/>
          <w:lang w:eastAsia="en-US"/>
        </w:rPr>
        <w:t>4.</w:t>
      </w:r>
      <w:r w:rsidRPr="00974962">
        <w:rPr>
          <w:szCs w:val="24"/>
          <w:lang w:eastAsia="en-US"/>
        </w:rPr>
        <w:tab/>
        <w:t>„korlátozás”: a vezetői engedély vagy a járművezetési jogosultság, illetve azok elismerése érvényességének részleges korlátozása meghatározott időtartamra vagy kiegészítő feltételek teljesítéséig, illetve ezek együttes alkalmazásával;</w:t>
      </w:r>
    </w:p>
    <w:p w:rsidR="00974962" w:rsidRPr="00974962" w:rsidRDefault="00974962" w:rsidP="00974962">
      <w:pPr>
        <w:spacing w:before="120" w:after="120" w:line="360" w:lineRule="auto"/>
        <w:ind w:left="850" w:hanging="850"/>
        <w:rPr>
          <w:szCs w:val="24"/>
          <w:lang w:eastAsia="en-US"/>
        </w:rPr>
      </w:pPr>
      <w:r w:rsidRPr="00974962">
        <w:rPr>
          <w:szCs w:val="24"/>
          <w:lang w:eastAsia="en-US"/>
        </w:rPr>
        <w:t>5.</w:t>
      </w:r>
      <w:r w:rsidRPr="00974962">
        <w:rPr>
          <w:szCs w:val="24"/>
          <w:lang w:eastAsia="en-US"/>
        </w:rPr>
        <w:tab/>
        <w:t>„kiegészítő feltételek”: a meghatározott időtartam elteltén kívüli azon feltételek, amelyeket a járművezetéstől való eltiltással érintett személynek a járművezetési jogosultsága vagy a vezetői engedélye visszaszerzéséhez teljesítenie kell;</w:t>
      </w:r>
    </w:p>
    <w:p w:rsidR="00974962" w:rsidRPr="00A9376A" w:rsidRDefault="00974962" w:rsidP="00974962">
      <w:pPr>
        <w:spacing w:before="120" w:after="120" w:line="360" w:lineRule="auto"/>
        <w:ind w:left="850" w:hanging="850"/>
        <w:rPr>
          <w:b/>
          <w:szCs w:val="24"/>
          <w:lang w:eastAsia="en-US"/>
        </w:rPr>
      </w:pPr>
      <w:r w:rsidRPr="00974962">
        <w:rPr>
          <w:szCs w:val="24"/>
          <w:lang w:eastAsia="en-US"/>
        </w:rPr>
        <w:t>6.</w:t>
      </w:r>
      <w:r w:rsidRPr="00974962">
        <w:rPr>
          <w:szCs w:val="24"/>
          <w:lang w:eastAsia="en-US"/>
        </w:rPr>
        <w:tab/>
        <w:t xml:space="preserve">„a jogsértés helye szerinti tagállam”: az a tagállam, </w:t>
      </w:r>
      <w:r w:rsidRPr="00974962">
        <w:rPr>
          <w:b/>
          <w:i/>
          <w:szCs w:val="24"/>
          <w:lang w:eastAsia="en-US"/>
        </w:rPr>
        <w:t xml:space="preserve">amelynek területén a járművezetéstől való eltiltást eredményező közlekedési jogsértést elkövették, és </w:t>
      </w:r>
      <w:r w:rsidRPr="00974962">
        <w:rPr>
          <w:szCs w:val="24"/>
          <w:lang w:eastAsia="en-US"/>
        </w:rPr>
        <w:t>ahol a járművezetéstől való eltiltást elrendelték;</w:t>
      </w:r>
      <w:r>
        <w:rPr>
          <w:b/>
          <w:szCs w:val="24"/>
          <w:lang w:eastAsia="en-US"/>
        </w:rPr>
        <w:t xml:space="preserve"> [Mód. 10]</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850" w:hanging="850"/>
        <w:rPr>
          <w:szCs w:val="24"/>
          <w:lang w:eastAsia="en-US"/>
        </w:rPr>
      </w:pPr>
      <w:r w:rsidRPr="00974962">
        <w:rPr>
          <w:szCs w:val="24"/>
          <w:lang w:eastAsia="en-US"/>
        </w:rPr>
        <w:lastRenderedPageBreak/>
        <w:t>7.</w:t>
      </w:r>
      <w:r w:rsidRPr="00974962">
        <w:rPr>
          <w:szCs w:val="24"/>
          <w:lang w:eastAsia="en-US"/>
        </w:rPr>
        <w:tab/>
        <w:t>„kiállító tagállam”: az a tagállam, amely az érintett személy vezetői engedélyét kiállította, és amelyhez ezen irányelv rendelkezései szerint járművezetéstől való eltiltást továbbítanak;</w:t>
      </w:r>
    </w:p>
    <w:p w:rsidR="00974962" w:rsidRPr="00974962" w:rsidRDefault="00974962" w:rsidP="00974962">
      <w:pPr>
        <w:spacing w:before="120" w:after="120" w:line="360" w:lineRule="auto"/>
        <w:ind w:left="850" w:hanging="850"/>
        <w:rPr>
          <w:szCs w:val="24"/>
          <w:lang w:eastAsia="en-US"/>
        </w:rPr>
      </w:pPr>
      <w:r w:rsidRPr="00974962">
        <w:rPr>
          <w:szCs w:val="24"/>
          <w:lang w:eastAsia="en-US"/>
        </w:rPr>
        <w:t>8.</w:t>
      </w:r>
      <w:r w:rsidRPr="00974962">
        <w:rPr>
          <w:szCs w:val="24"/>
          <w:lang w:eastAsia="en-US"/>
        </w:rPr>
        <w:tab/>
        <w:t>„gépjármű”: a(z) [</w:t>
      </w:r>
      <w:proofErr w:type="gramStart"/>
      <w:r w:rsidRPr="00974962">
        <w:rPr>
          <w:szCs w:val="24"/>
          <w:lang w:eastAsia="en-US"/>
        </w:rPr>
        <w:t>A</w:t>
      </w:r>
      <w:proofErr w:type="gramEnd"/>
      <w:r w:rsidRPr="00974962">
        <w:rPr>
          <w:szCs w:val="24"/>
          <w:lang w:eastAsia="en-US"/>
        </w:rPr>
        <w:t xml:space="preserve"> VEZETŐI ENGEDÉLYEKRŐL SZÓLÓ ÚJ IRÁNYELV] 2. cikkének 4. pontjában foglalt fogalommeghatározás szerinti gépjármű;</w:t>
      </w:r>
    </w:p>
    <w:p w:rsidR="00974962" w:rsidRPr="00974962" w:rsidRDefault="00974962" w:rsidP="00974962">
      <w:pPr>
        <w:spacing w:before="120" w:after="120" w:line="360" w:lineRule="auto"/>
        <w:ind w:left="850" w:hanging="850"/>
        <w:rPr>
          <w:szCs w:val="24"/>
          <w:lang w:eastAsia="en-US"/>
        </w:rPr>
      </w:pPr>
      <w:r w:rsidRPr="00974962">
        <w:rPr>
          <w:szCs w:val="24"/>
          <w:lang w:eastAsia="en-US"/>
        </w:rPr>
        <w:t>9.</w:t>
      </w:r>
      <w:r w:rsidRPr="00974962">
        <w:rPr>
          <w:szCs w:val="24"/>
          <w:lang w:eastAsia="en-US"/>
        </w:rPr>
        <w:tab/>
        <w:t>„vezetői engedély”: a(z) [</w:t>
      </w:r>
      <w:proofErr w:type="gramStart"/>
      <w:r w:rsidRPr="00974962">
        <w:rPr>
          <w:szCs w:val="24"/>
          <w:lang w:eastAsia="en-US"/>
        </w:rPr>
        <w:t>A</w:t>
      </w:r>
      <w:proofErr w:type="gramEnd"/>
      <w:r w:rsidRPr="00974962">
        <w:rPr>
          <w:szCs w:val="24"/>
          <w:lang w:eastAsia="en-US"/>
        </w:rPr>
        <w:t xml:space="preserve"> VEZETŐI ENGEDÉLYEKRŐL SZÓLÓ ÚJ IRÁNYELV] 2. cikkének 1. pontjában foglalt fogalommeghatározás szerinti vezetői engedély;</w:t>
      </w:r>
    </w:p>
    <w:p w:rsidR="00974962" w:rsidRPr="00A9376A" w:rsidRDefault="00974962" w:rsidP="00974962">
      <w:pPr>
        <w:spacing w:before="120" w:after="120" w:line="360" w:lineRule="auto"/>
        <w:ind w:left="850" w:hanging="850"/>
        <w:rPr>
          <w:b/>
          <w:szCs w:val="24"/>
          <w:lang w:eastAsia="en-US"/>
        </w:rPr>
      </w:pPr>
      <w:r w:rsidRPr="00974962">
        <w:rPr>
          <w:szCs w:val="24"/>
          <w:lang w:eastAsia="en-US"/>
        </w:rPr>
        <w:t>10.</w:t>
      </w:r>
      <w:r w:rsidRPr="00974962">
        <w:rPr>
          <w:szCs w:val="24"/>
          <w:lang w:eastAsia="en-US"/>
        </w:rPr>
        <w:tab/>
        <w:t>„</w:t>
      </w:r>
      <w:r w:rsidRPr="00974962">
        <w:rPr>
          <w:strike/>
          <w:szCs w:val="24"/>
          <w:lang w:eastAsia="en-US"/>
        </w:rPr>
        <w:t>érintett</w:t>
      </w:r>
      <w:r w:rsidRPr="00974962">
        <w:rPr>
          <w:b/>
          <w:i/>
          <w:szCs w:val="24"/>
          <w:lang w:eastAsia="en-US"/>
        </w:rPr>
        <w:t>felelős</w:t>
      </w:r>
      <w:r w:rsidRPr="00974962">
        <w:rPr>
          <w:szCs w:val="24"/>
          <w:lang w:eastAsia="en-US"/>
        </w:rPr>
        <w:t xml:space="preserve"> személy”: az a természetes személy, akivel szemben a járművezetéstől való eltiltást elrendelik;</w:t>
      </w:r>
      <w:r>
        <w:rPr>
          <w:b/>
          <w:szCs w:val="24"/>
          <w:lang w:eastAsia="en-US"/>
        </w:rPr>
        <w:t xml:space="preserve"> [Mód. 11]</w:t>
      </w:r>
    </w:p>
    <w:p w:rsidR="00974962" w:rsidRPr="00974962" w:rsidRDefault="00974962" w:rsidP="00974962">
      <w:pPr>
        <w:spacing w:before="120" w:after="120" w:line="360" w:lineRule="auto"/>
        <w:ind w:left="850" w:hanging="850"/>
        <w:rPr>
          <w:szCs w:val="24"/>
          <w:lang w:eastAsia="en-US"/>
        </w:rPr>
      </w:pPr>
      <w:r w:rsidRPr="00974962">
        <w:rPr>
          <w:szCs w:val="24"/>
          <w:lang w:eastAsia="en-US"/>
        </w:rPr>
        <w:t>11.</w:t>
      </w:r>
      <w:r w:rsidRPr="00974962">
        <w:rPr>
          <w:szCs w:val="24"/>
          <w:lang w:eastAsia="en-US"/>
        </w:rPr>
        <w:tab/>
        <w:t>„a közúti közlekedésbiztonságot súlyosan veszélyeztető közlekedési jogsértés”:</w:t>
      </w:r>
    </w:p>
    <w:p w:rsidR="00974962" w:rsidRPr="00974962" w:rsidRDefault="00974962" w:rsidP="00974962">
      <w:pPr>
        <w:spacing w:before="120" w:after="120" w:line="360" w:lineRule="auto"/>
        <w:ind w:left="1416" w:hanging="566"/>
        <w:rPr>
          <w:szCs w:val="24"/>
          <w:lang w:eastAsia="en-US"/>
        </w:rPr>
      </w:pPr>
      <w:proofErr w:type="gramStart"/>
      <w:r w:rsidRPr="00974962">
        <w:rPr>
          <w:szCs w:val="24"/>
          <w:lang w:eastAsia="en-US"/>
        </w:rPr>
        <w:t>a</w:t>
      </w:r>
      <w:proofErr w:type="gramEnd"/>
      <w:r w:rsidRPr="00974962">
        <w:rPr>
          <w:szCs w:val="24"/>
          <w:lang w:eastAsia="en-US"/>
        </w:rPr>
        <w:t>)</w:t>
      </w:r>
      <w:r w:rsidRPr="00974962">
        <w:rPr>
          <w:szCs w:val="24"/>
          <w:lang w:eastAsia="en-US"/>
        </w:rPr>
        <w:tab/>
        <w:t>ittas járművezetés az (EU) 2015/413 európai parlamenti és tanácsi irányelv</w:t>
      </w:r>
      <w:r w:rsidRPr="00974962">
        <w:rPr>
          <w:szCs w:val="24"/>
          <w:vertAlign w:val="superscript"/>
          <w:lang w:val="en-GB" w:eastAsia="en-US"/>
        </w:rPr>
        <w:footnoteReference w:id="20"/>
      </w:r>
      <w:r w:rsidRPr="00974962">
        <w:rPr>
          <w:szCs w:val="24"/>
          <w:lang w:eastAsia="en-US"/>
        </w:rPr>
        <w:t xml:space="preserve"> 3. cikkének g) pontjában foglalt fogalommeghatározás szerint;</w:t>
      </w:r>
    </w:p>
    <w:p w:rsidR="00974962" w:rsidRPr="00974962" w:rsidRDefault="00974962" w:rsidP="00974962">
      <w:pPr>
        <w:spacing w:before="120" w:after="120" w:line="360" w:lineRule="auto"/>
        <w:ind w:left="1416" w:hanging="566"/>
        <w:rPr>
          <w:szCs w:val="24"/>
          <w:lang w:eastAsia="en-US"/>
        </w:rPr>
      </w:pPr>
      <w:r w:rsidRPr="00974962">
        <w:rPr>
          <w:szCs w:val="24"/>
          <w:lang w:eastAsia="en-US"/>
        </w:rPr>
        <w:t>b)</w:t>
      </w:r>
      <w:r w:rsidRPr="00974962">
        <w:rPr>
          <w:szCs w:val="24"/>
          <w:lang w:eastAsia="en-US"/>
        </w:rPr>
        <w:tab/>
        <w:t>a sebességhatár túllépése az (EU) 2015/413 irányelv 3. cikkének d) pontjában foglalt fogalommeghatározás szerint;</w:t>
      </w:r>
    </w:p>
    <w:p w:rsidR="00974962" w:rsidRPr="00974962" w:rsidRDefault="00974962" w:rsidP="00974962">
      <w:pPr>
        <w:spacing w:before="120" w:after="120" w:line="360" w:lineRule="auto"/>
        <w:ind w:left="1416" w:hanging="566"/>
        <w:rPr>
          <w:szCs w:val="24"/>
          <w:lang w:eastAsia="en-US"/>
        </w:rPr>
      </w:pPr>
      <w:r w:rsidRPr="00974962">
        <w:rPr>
          <w:szCs w:val="24"/>
          <w:lang w:eastAsia="en-US"/>
        </w:rPr>
        <w:t>c)</w:t>
      </w:r>
      <w:r w:rsidRPr="00974962">
        <w:rPr>
          <w:szCs w:val="24"/>
          <w:lang w:eastAsia="en-US"/>
        </w:rPr>
        <w:tab/>
        <w:t>kábítószer hatása alatt történő járművezetés az (EU) 2015/413 irányelv 3. cikkének h) pontjában foglalt fogalommeghatározás szerint;</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1416" w:hanging="566"/>
        <w:rPr>
          <w:szCs w:val="24"/>
          <w:lang w:eastAsia="en-US"/>
        </w:rPr>
      </w:pPr>
      <w:r w:rsidRPr="00974962">
        <w:rPr>
          <w:szCs w:val="24"/>
          <w:lang w:eastAsia="en-US"/>
        </w:rPr>
        <w:lastRenderedPageBreak/>
        <w:t>d)</w:t>
      </w:r>
      <w:r w:rsidRPr="00974962">
        <w:rPr>
          <w:szCs w:val="24"/>
          <w:lang w:eastAsia="en-US"/>
        </w:rPr>
        <w:tab/>
        <w:t>a közúti közlekedési szabályokat sértő, halált vagy súlyos testi sérülést okozó magatartás;</w:t>
      </w:r>
    </w:p>
    <w:p w:rsidR="00974962" w:rsidRPr="00A9376A" w:rsidRDefault="00974962" w:rsidP="00974962">
      <w:pPr>
        <w:spacing w:before="120" w:after="120" w:line="360" w:lineRule="auto"/>
        <w:ind w:left="1416" w:hanging="566"/>
        <w:rPr>
          <w:b/>
          <w:szCs w:val="24"/>
          <w:lang w:eastAsia="en-US"/>
        </w:rPr>
      </w:pPr>
      <w:r w:rsidRPr="00974962">
        <w:rPr>
          <w:b/>
          <w:i/>
          <w:szCs w:val="24"/>
          <w:lang w:eastAsia="en-US"/>
        </w:rPr>
        <w:t>da)</w:t>
      </w:r>
      <w:r w:rsidRPr="00974962">
        <w:rPr>
          <w:szCs w:val="24"/>
          <w:lang w:eastAsia="en-US"/>
        </w:rPr>
        <w:tab/>
      </w:r>
      <w:r w:rsidRPr="00974962">
        <w:rPr>
          <w:b/>
          <w:i/>
          <w:szCs w:val="24"/>
          <w:lang w:eastAsia="en-US"/>
        </w:rPr>
        <w:t>érvényes vezetői engedély nélküli járművezetés a 2006/126/EK irányelvben meghatározottak szerint;</w:t>
      </w:r>
      <w:r>
        <w:rPr>
          <w:b/>
          <w:szCs w:val="24"/>
          <w:lang w:eastAsia="en-US"/>
        </w:rPr>
        <w:t xml:space="preserve"> [Mód. 12]</w:t>
      </w:r>
    </w:p>
    <w:p w:rsidR="00974962" w:rsidRPr="00974962" w:rsidRDefault="00974962" w:rsidP="00974962">
      <w:pPr>
        <w:spacing w:before="120" w:after="120" w:line="360" w:lineRule="auto"/>
        <w:ind w:left="850" w:hanging="850"/>
        <w:rPr>
          <w:szCs w:val="24"/>
          <w:lang w:eastAsia="en-US"/>
        </w:rPr>
      </w:pPr>
      <w:r w:rsidRPr="00974962">
        <w:rPr>
          <w:szCs w:val="24"/>
          <w:lang w:eastAsia="en-US"/>
        </w:rPr>
        <w:t>12.</w:t>
      </w:r>
      <w:r w:rsidRPr="00974962">
        <w:rPr>
          <w:szCs w:val="24"/>
          <w:lang w:eastAsia="en-US"/>
        </w:rPr>
        <w:tab/>
        <w:t>„szokásos tartózkodási hely”: a(z) [</w:t>
      </w:r>
      <w:proofErr w:type="gramStart"/>
      <w:r w:rsidRPr="00974962">
        <w:rPr>
          <w:szCs w:val="24"/>
          <w:lang w:eastAsia="en-US"/>
        </w:rPr>
        <w:t>A</w:t>
      </w:r>
      <w:proofErr w:type="gramEnd"/>
      <w:r w:rsidRPr="00974962">
        <w:rPr>
          <w:szCs w:val="24"/>
          <w:lang w:eastAsia="en-US"/>
        </w:rPr>
        <w:t xml:space="preserve"> VEZETŐI ENGEDÉLYEKRŐL SZÓLÓ ÚJ IRÁNYELV] 17. cikke szerinti szokásos tartózkodási hely.</w:t>
      </w:r>
    </w:p>
    <w:p w:rsidR="00974962" w:rsidRPr="00974962" w:rsidRDefault="00974962" w:rsidP="00974962">
      <w:pPr>
        <w:spacing w:before="120" w:after="120" w:line="360" w:lineRule="auto"/>
        <w:jc w:val="center"/>
        <w:rPr>
          <w:szCs w:val="24"/>
          <w:lang w:eastAsia="en-US"/>
        </w:rPr>
      </w:pPr>
      <w:r w:rsidRPr="00974962">
        <w:rPr>
          <w:szCs w:val="24"/>
          <w:lang w:eastAsia="en-US"/>
        </w:rPr>
        <w:t>3. cikk</w:t>
      </w:r>
      <w:r w:rsidRPr="00974962">
        <w:rPr>
          <w:szCs w:val="24"/>
          <w:lang w:eastAsia="en-US"/>
        </w:rPr>
        <w:br/>
      </w:r>
      <w:proofErr w:type="gramStart"/>
      <w:r w:rsidRPr="00974962">
        <w:rPr>
          <w:szCs w:val="24"/>
          <w:lang w:eastAsia="en-US"/>
        </w:rPr>
        <w:t>A</w:t>
      </w:r>
      <w:proofErr w:type="gramEnd"/>
      <w:r w:rsidRPr="00974962">
        <w:rPr>
          <w:szCs w:val="24"/>
          <w:lang w:eastAsia="en-US"/>
        </w:rPr>
        <w:t xml:space="preserve"> járművezetéstől való eltiltás uniós szintű hatálya</w:t>
      </w:r>
    </w:p>
    <w:p w:rsidR="00974962" w:rsidRPr="00A9376A" w:rsidRDefault="00974962" w:rsidP="00974962">
      <w:pPr>
        <w:spacing w:before="120" w:after="120" w:line="360" w:lineRule="auto"/>
        <w:rPr>
          <w:b/>
          <w:szCs w:val="24"/>
          <w:lang w:eastAsia="en-US"/>
        </w:rPr>
      </w:pPr>
      <w:r w:rsidRPr="00974962">
        <w:rPr>
          <w:szCs w:val="24"/>
          <w:lang w:eastAsia="en-US"/>
        </w:rPr>
        <w:t xml:space="preserve">A tagállamok gondoskodnak arról, hogy ezen irányelvvel összhangban a járművezetéstől való eltiltás hatálya az Unió egész területére kiterjedjen, amennyiben azt olyan személy tekintetében rendelték el, akinek a szokásos tartózkodási helye </w:t>
      </w:r>
      <w:r w:rsidRPr="00974962">
        <w:rPr>
          <w:strike/>
          <w:szCs w:val="24"/>
          <w:lang w:eastAsia="en-US"/>
        </w:rPr>
        <w:t xml:space="preserve">nem </w:t>
      </w:r>
      <w:r w:rsidRPr="00974962">
        <w:rPr>
          <w:szCs w:val="24"/>
          <w:lang w:eastAsia="en-US"/>
        </w:rPr>
        <w:t xml:space="preserve">az adott tagállamban </w:t>
      </w:r>
      <w:r w:rsidRPr="00974962">
        <w:rPr>
          <w:b/>
          <w:i/>
          <w:szCs w:val="24"/>
          <w:lang w:eastAsia="en-US"/>
        </w:rPr>
        <w:t xml:space="preserve">vagy másik tagállamban van vagy ezek egyikében </w:t>
      </w:r>
      <w:proofErr w:type="spellStart"/>
      <w:r w:rsidRPr="00974962">
        <w:rPr>
          <w:b/>
          <w:i/>
          <w:szCs w:val="24"/>
          <w:lang w:eastAsia="en-US"/>
        </w:rPr>
        <w:t>sem</w:t>
      </w:r>
      <w:r w:rsidRPr="00974962">
        <w:rPr>
          <w:strike/>
          <w:szCs w:val="24"/>
          <w:lang w:eastAsia="en-US"/>
        </w:rPr>
        <w:t>van</w:t>
      </w:r>
      <w:proofErr w:type="spellEnd"/>
      <w:r w:rsidRPr="00974962">
        <w:rPr>
          <w:szCs w:val="24"/>
          <w:lang w:eastAsia="en-US"/>
        </w:rPr>
        <w:t xml:space="preserve">, és aki másik tagállamban kiállított vezetői engedéllyel </w:t>
      </w:r>
      <w:proofErr w:type="gramStart"/>
      <w:r w:rsidRPr="00974962">
        <w:rPr>
          <w:szCs w:val="24"/>
          <w:lang w:eastAsia="en-US"/>
        </w:rPr>
        <w:t>rendelkezik</w:t>
      </w:r>
      <w:proofErr w:type="gramEnd"/>
      <w:r w:rsidRPr="00974962">
        <w:rPr>
          <w:b/>
          <w:i/>
          <w:szCs w:val="24"/>
          <w:lang w:eastAsia="en-US"/>
        </w:rPr>
        <w:t xml:space="preserve"> vagy nem rendelkezik vezetői engedéllyel</w:t>
      </w:r>
      <w:r w:rsidRPr="00974962">
        <w:rPr>
          <w:szCs w:val="24"/>
          <w:lang w:eastAsia="en-US"/>
        </w:rPr>
        <w:t>.</w:t>
      </w:r>
      <w:r>
        <w:rPr>
          <w:b/>
          <w:szCs w:val="24"/>
          <w:lang w:eastAsia="en-US"/>
        </w:rPr>
        <w:t xml:space="preserve"> [Mód. 13]</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jc w:val="center"/>
        <w:rPr>
          <w:szCs w:val="24"/>
          <w:lang w:eastAsia="en-US"/>
        </w:rPr>
      </w:pPr>
      <w:r w:rsidRPr="00974962">
        <w:rPr>
          <w:szCs w:val="24"/>
          <w:lang w:eastAsia="en-US"/>
        </w:rPr>
        <w:lastRenderedPageBreak/>
        <w:t>4. cikk</w:t>
      </w:r>
      <w:r w:rsidRPr="00974962">
        <w:rPr>
          <w:szCs w:val="24"/>
          <w:lang w:eastAsia="en-US"/>
        </w:rPr>
        <w:br/>
        <w:t xml:space="preserve"> </w:t>
      </w:r>
      <w:proofErr w:type="gramStart"/>
      <w:r w:rsidRPr="00974962">
        <w:rPr>
          <w:szCs w:val="24"/>
          <w:lang w:eastAsia="en-US"/>
        </w:rPr>
        <w:t>A</w:t>
      </w:r>
      <w:proofErr w:type="gramEnd"/>
      <w:r w:rsidRPr="00974962">
        <w:rPr>
          <w:szCs w:val="24"/>
          <w:lang w:eastAsia="en-US"/>
        </w:rPr>
        <w:t xml:space="preserve"> járművezetéstől való eltiltásról való értesítésre vonatkozó kötelezettség</w:t>
      </w:r>
    </w:p>
    <w:p w:rsidR="00974962" w:rsidRPr="00A9376A" w:rsidRDefault="00974962" w:rsidP="00974962">
      <w:pPr>
        <w:spacing w:before="120" w:after="120" w:line="360" w:lineRule="auto"/>
        <w:ind w:left="850" w:hanging="850"/>
        <w:rPr>
          <w:b/>
          <w:szCs w:val="24"/>
          <w:lang w:eastAsia="en-US"/>
        </w:rPr>
      </w:pPr>
      <w:r w:rsidRPr="00974962">
        <w:rPr>
          <w:szCs w:val="24"/>
          <w:lang w:eastAsia="en-US"/>
        </w:rPr>
        <w:t>(1)</w:t>
      </w:r>
      <w:r w:rsidRPr="00974962">
        <w:rPr>
          <w:szCs w:val="24"/>
          <w:lang w:eastAsia="en-US"/>
        </w:rPr>
        <w:tab/>
        <w:t xml:space="preserve">A jogsértés helye szerinti tagállam </w:t>
      </w:r>
      <w:r w:rsidRPr="00974962">
        <w:rPr>
          <w:b/>
          <w:i/>
          <w:szCs w:val="24"/>
          <w:lang w:eastAsia="en-US"/>
        </w:rPr>
        <w:t xml:space="preserve">a járművezetéstől való eltiltásra irányuló határozatát követően legkésőbb tíz munkanapon belül </w:t>
      </w:r>
      <w:r w:rsidRPr="00974962">
        <w:rPr>
          <w:szCs w:val="24"/>
          <w:lang w:eastAsia="en-US"/>
        </w:rPr>
        <w:t xml:space="preserve">értesíti a kiállító tagállamot </w:t>
      </w:r>
      <w:r w:rsidRPr="00974962">
        <w:rPr>
          <w:strike/>
          <w:szCs w:val="24"/>
          <w:lang w:eastAsia="en-US"/>
        </w:rPr>
        <w:t>a járművezetéstől való</w:t>
      </w:r>
      <w:r w:rsidRPr="00974962">
        <w:rPr>
          <w:b/>
          <w:i/>
          <w:szCs w:val="24"/>
          <w:lang w:eastAsia="en-US"/>
        </w:rPr>
        <w:t>az</w:t>
      </w:r>
      <w:r w:rsidRPr="00974962">
        <w:rPr>
          <w:szCs w:val="24"/>
          <w:lang w:eastAsia="en-US"/>
        </w:rPr>
        <w:t xml:space="preserve"> eltiltásról, amennyiben azt egy hónapos vagy annál hosszabb időtartamra rendeli el olyan személy tekintetében, akinek a szokásos tartózkodási helye nem a jogsértés helye szerinti tagállamban van, és aki a kiállító tagállamban kiállított vezetői engedéllyel rendelkezik.</w:t>
      </w:r>
      <w:r w:rsidRPr="00974962">
        <w:rPr>
          <w:b/>
          <w:i/>
          <w:szCs w:val="24"/>
          <w:lang w:eastAsia="en-US"/>
        </w:rPr>
        <w:t xml:space="preserve"> A jogsértés helye szerinti tagállam értesíti az érintett személyt, ha szokásos tartózkodási helye nem a kibocsátó tagállamban van.</w:t>
      </w:r>
      <w:r>
        <w:rPr>
          <w:b/>
          <w:szCs w:val="24"/>
          <w:lang w:eastAsia="en-US"/>
        </w:rPr>
        <w:t xml:space="preserve"> [Mód. 14]</w:t>
      </w:r>
    </w:p>
    <w:p w:rsidR="00974962" w:rsidRPr="00974962" w:rsidRDefault="00974962" w:rsidP="00974962">
      <w:pPr>
        <w:spacing w:before="120" w:after="120" w:line="360" w:lineRule="auto"/>
        <w:ind w:left="850" w:hanging="850"/>
        <w:rPr>
          <w:szCs w:val="24"/>
          <w:lang w:eastAsia="en-US"/>
        </w:rPr>
      </w:pPr>
      <w:r w:rsidRPr="00974962">
        <w:rPr>
          <w:szCs w:val="24"/>
          <w:lang w:eastAsia="en-US"/>
        </w:rPr>
        <w:t>(2)</w:t>
      </w:r>
      <w:r w:rsidRPr="00974962">
        <w:rPr>
          <w:szCs w:val="24"/>
          <w:lang w:eastAsia="en-US"/>
        </w:rPr>
        <w:tab/>
        <w:t>Az (1) bekezdésben említett értesítést az 5. cikkben meghatározott szabványos tanúsítvány útján és a (3) bekezdésben meghatározott eljárás szerint kell megküldeni.</w:t>
      </w:r>
    </w:p>
    <w:p w:rsidR="008E2699" w:rsidRDefault="008E2699">
      <w:pPr>
        <w:widowControl/>
        <w:rPr>
          <w:szCs w:val="24"/>
          <w:lang w:eastAsia="en-US"/>
        </w:rPr>
      </w:pPr>
      <w:r>
        <w:rPr>
          <w:szCs w:val="24"/>
          <w:lang w:eastAsia="en-US"/>
        </w:rPr>
        <w:br w:type="page"/>
      </w:r>
    </w:p>
    <w:p w:rsidR="00974962" w:rsidRPr="00A9376A" w:rsidRDefault="00974962" w:rsidP="00974962">
      <w:pPr>
        <w:spacing w:before="120" w:after="120" w:line="360" w:lineRule="auto"/>
        <w:ind w:left="850" w:hanging="850"/>
        <w:rPr>
          <w:b/>
          <w:szCs w:val="24"/>
          <w:lang w:eastAsia="en-US"/>
        </w:rPr>
      </w:pPr>
      <w:r w:rsidRPr="00974962">
        <w:rPr>
          <w:szCs w:val="24"/>
          <w:lang w:eastAsia="en-US"/>
        </w:rPr>
        <w:lastRenderedPageBreak/>
        <w:t>(3)</w:t>
      </w:r>
      <w:r w:rsidRPr="00974962">
        <w:rPr>
          <w:szCs w:val="24"/>
          <w:lang w:eastAsia="en-US"/>
        </w:rPr>
        <w:tab/>
        <w:t xml:space="preserve">A jogsértés helye szerinti tagállam nemzeti kapcsolattartó pontja a szabványos tanúsítványt kitölti, aláírja és közvetlenül a kiállító tagállam nemzeti kapcsolattartó pontjának továbbítja, amely </w:t>
      </w:r>
      <w:proofErr w:type="spellStart"/>
      <w:r w:rsidRPr="00974962">
        <w:rPr>
          <w:szCs w:val="24"/>
          <w:lang w:eastAsia="en-US"/>
        </w:rPr>
        <w:t>továbbküldi</w:t>
      </w:r>
      <w:proofErr w:type="spellEnd"/>
      <w:r w:rsidRPr="00974962">
        <w:rPr>
          <w:szCs w:val="24"/>
          <w:lang w:eastAsia="en-US"/>
        </w:rPr>
        <w:t xml:space="preserve"> azt a járművezetéstől való eltiltás uniós szintű hatályának biztosítása tekintetében illetékes hatóságnak. A jogsértés helye szerinti tagállam nemzeti kapcsolattartó pontja az érintett személy </w:t>
      </w:r>
      <w:r w:rsidRPr="00974962">
        <w:rPr>
          <w:strike/>
          <w:szCs w:val="24"/>
          <w:lang w:eastAsia="en-US"/>
        </w:rPr>
        <w:t xml:space="preserve">esetlegesen lefoglalt </w:t>
      </w:r>
      <w:r w:rsidRPr="00974962">
        <w:rPr>
          <w:szCs w:val="24"/>
          <w:lang w:eastAsia="en-US"/>
        </w:rPr>
        <w:t>vezetői engedélyét</w:t>
      </w:r>
      <w:r w:rsidRPr="00974962">
        <w:rPr>
          <w:b/>
          <w:i/>
          <w:szCs w:val="24"/>
          <w:lang w:eastAsia="en-US"/>
        </w:rPr>
        <w:t xml:space="preserve"> – amennyiben azt lefoglalták –</w:t>
      </w:r>
      <w:r w:rsidRPr="00974962">
        <w:rPr>
          <w:szCs w:val="24"/>
          <w:lang w:eastAsia="en-US"/>
        </w:rPr>
        <w:t xml:space="preserve"> és a járművezetéstől való eltiltást elrendelő eredeti határozatot vagy annak hiteles másolatát is </w:t>
      </w:r>
      <w:proofErr w:type="spellStart"/>
      <w:r w:rsidRPr="00974962">
        <w:rPr>
          <w:szCs w:val="24"/>
          <w:lang w:eastAsia="en-US"/>
        </w:rPr>
        <w:t>továbbküldi</w:t>
      </w:r>
      <w:proofErr w:type="spellEnd"/>
      <w:r w:rsidRPr="00974962">
        <w:rPr>
          <w:szCs w:val="24"/>
          <w:lang w:eastAsia="en-US"/>
        </w:rPr>
        <w:t xml:space="preserve"> a kiállító tagállam nemzeti kapcsolattartó pontjának. A jogsértés helye szerinti tagállam az eredeti határozatot vagy annak hiteles másolatát nem köteles lefordítani.</w:t>
      </w:r>
      <w:r>
        <w:rPr>
          <w:b/>
          <w:szCs w:val="24"/>
          <w:lang w:eastAsia="en-US"/>
        </w:rPr>
        <w:t xml:space="preserve"> [Mód. 15]</w:t>
      </w:r>
    </w:p>
    <w:p w:rsidR="00974962" w:rsidRPr="00974962" w:rsidRDefault="00974962" w:rsidP="00974962">
      <w:pPr>
        <w:spacing w:before="120" w:after="120" w:line="360" w:lineRule="auto"/>
        <w:jc w:val="center"/>
        <w:rPr>
          <w:szCs w:val="24"/>
          <w:lang w:eastAsia="en-US"/>
        </w:rPr>
      </w:pPr>
      <w:r w:rsidRPr="00974962">
        <w:rPr>
          <w:szCs w:val="24"/>
          <w:lang w:eastAsia="en-US"/>
        </w:rPr>
        <w:t>5. cikk</w:t>
      </w:r>
      <w:r w:rsidRPr="00974962">
        <w:rPr>
          <w:szCs w:val="24"/>
          <w:lang w:eastAsia="en-US"/>
        </w:rPr>
        <w:br/>
        <w:t>Szabványos tanúsítvány és a továbbítás módja</w:t>
      </w:r>
    </w:p>
    <w:p w:rsidR="00974962" w:rsidRPr="00974962" w:rsidRDefault="00974962" w:rsidP="00974962">
      <w:pPr>
        <w:spacing w:before="120" w:after="120" w:line="360" w:lineRule="auto"/>
        <w:ind w:left="850" w:hanging="850"/>
        <w:rPr>
          <w:szCs w:val="24"/>
          <w:lang w:eastAsia="en-US"/>
        </w:rPr>
      </w:pPr>
      <w:r w:rsidRPr="00974962">
        <w:rPr>
          <w:szCs w:val="24"/>
          <w:lang w:eastAsia="en-US"/>
        </w:rPr>
        <w:t>(1)</w:t>
      </w:r>
      <w:r w:rsidRPr="00974962">
        <w:rPr>
          <w:szCs w:val="24"/>
          <w:lang w:eastAsia="en-US"/>
        </w:rPr>
        <w:tab/>
        <w:t xml:space="preserve">A </w:t>
      </w:r>
      <w:proofErr w:type="gramStart"/>
      <w:r w:rsidRPr="00974962">
        <w:rPr>
          <w:szCs w:val="24"/>
          <w:lang w:eastAsia="en-US"/>
        </w:rPr>
        <w:t>Bizottság</w:t>
      </w:r>
      <w:r w:rsidR="008E2699">
        <w:rPr>
          <w:szCs w:val="24"/>
          <w:lang w:eastAsia="en-US"/>
        </w:rPr>
        <w:t xml:space="preserve"> </w:t>
      </w:r>
      <w:r w:rsidR="008E2699">
        <w:rPr>
          <w:i/>
        </w:rPr>
        <w:t>.</w:t>
      </w:r>
      <w:proofErr w:type="gramEnd"/>
      <w:r w:rsidR="008E2699">
        <w:rPr>
          <w:i/>
        </w:rPr>
        <w:t>..</w:t>
      </w:r>
      <w:r w:rsidRPr="00974962">
        <w:rPr>
          <w:szCs w:val="24"/>
          <w:lang w:eastAsia="en-US"/>
        </w:rPr>
        <w:t xml:space="preserve"> [a 19. cikkben megállapított átültetési határidő] előtt végrehajtási jogi </w:t>
      </w:r>
      <w:proofErr w:type="gramStart"/>
      <w:r w:rsidRPr="00974962">
        <w:rPr>
          <w:szCs w:val="24"/>
          <w:lang w:eastAsia="en-US"/>
        </w:rPr>
        <w:t>aktus</w:t>
      </w:r>
      <w:proofErr w:type="gramEnd"/>
      <w:r w:rsidRPr="00974962">
        <w:rPr>
          <w:szCs w:val="24"/>
          <w:lang w:eastAsia="en-US"/>
        </w:rPr>
        <w:t xml:space="preserve"> útján meghatározza a járművezetéstől való eltiltás bejelentésére szolgáló szabványos tanúsítvány formátumát és tartalmát. E végrehajtási jogi </w:t>
      </w:r>
      <w:proofErr w:type="gramStart"/>
      <w:r w:rsidRPr="00974962">
        <w:rPr>
          <w:szCs w:val="24"/>
          <w:lang w:eastAsia="en-US"/>
        </w:rPr>
        <w:t>aktust</w:t>
      </w:r>
      <w:proofErr w:type="gramEnd"/>
      <w:r w:rsidRPr="00974962">
        <w:rPr>
          <w:szCs w:val="24"/>
          <w:lang w:eastAsia="en-US"/>
        </w:rPr>
        <w:t xml:space="preserve"> a 17. cikk (2) bekezdésében említett vizsgálóbizottsági eljárás keretében fogadja el.</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850" w:hanging="850"/>
        <w:rPr>
          <w:szCs w:val="24"/>
          <w:lang w:eastAsia="en-US"/>
        </w:rPr>
      </w:pPr>
      <w:r w:rsidRPr="00974962">
        <w:rPr>
          <w:szCs w:val="24"/>
          <w:lang w:eastAsia="en-US"/>
        </w:rPr>
        <w:lastRenderedPageBreak/>
        <w:t>(2)</w:t>
      </w:r>
      <w:r w:rsidRPr="00974962">
        <w:rPr>
          <w:szCs w:val="24"/>
          <w:lang w:eastAsia="en-US"/>
        </w:rPr>
        <w:tab/>
        <w:t xml:space="preserve">A tanúsítványnak a következő </w:t>
      </w:r>
      <w:proofErr w:type="gramStart"/>
      <w:r w:rsidRPr="00974962">
        <w:rPr>
          <w:szCs w:val="24"/>
          <w:lang w:eastAsia="en-US"/>
        </w:rPr>
        <w:t>információkat</w:t>
      </w:r>
      <w:proofErr w:type="gramEnd"/>
      <w:r w:rsidRPr="00974962">
        <w:rPr>
          <w:szCs w:val="24"/>
          <w:lang w:eastAsia="en-US"/>
        </w:rPr>
        <w:t xml:space="preserve"> kell tartalmaznia:</w:t>
      </w:r>
    </w:p>
    <w:p w:rsidR="00974962" w:rsidRPr="00974962" w:rsidRDefault="00974962" w:rsidP="00974962">
      <w:pPr>
        <w:spacing w:before="120" w:after="120" w:line="360" w:lineRule="auto"/>
        <w:ind w:left="1416" w:hanging="566"/>
        <w:rPr>
          <w:szCs w:val="24"/>
          <w:lang w:eastAsia="en-US"/>
        </w:rPr>
      </w:pPr>
      <w:r w:rsidRPr="00974962">
        <w:rPr>
          <w:szCs w:val="24"/>
          <w:lang w:eastAsia="en-US"/>
        </w:rPr>
        <w:t>a)</w:t>
      </w:r>
      <w:r w:rsidRPr="00974962">
        <w:rPr>
          <w:szCs w:val="24"/>
          <w:lang w:eastAsia="en-US"/>
        </w:rPr>
        <w:tab/>
      </w:r>
      <w:proofErr w:type="gramStart"/>
      <w:r w:rsidRPr="00974962">
        <w:rPr>
          <w:szCs w:val="24"/>
          <w:lang w:eastAsia="en-US"/>
        </w:rPr>
        <w:t>információk</w:t>
      </w:r>
      <w:proofErr w:type="gramEnd"/>
      <w:r w:rsidRPr="00974962">
        <w:rPr>
          <w:szCs w:val="24"/>
          <w:lang w:eastAsia="en-US"/>
        </w:rPr>
        <w:t xml:space="preserve"> arról a hatóságról, amely a jogsértés helye szerinti tagállamban elrendelte a járművezetéstől való eltiltást;</w:t>
      </w:r>
    </w:p>
    <w:p w:rsidR="00974962" w:rsidRPr="00A9376A" w:rsidRDefault="00974962" w:rsidP="00974962">
      <w:pPr>
        <w:spacing w:before="120" w:after="120" w:line="360" w:lineRule="auto"/>
        <w:ind w:left="1416" w:hanging="566"/>
        <w:rPr>
          <w:b/>
          <w:szCs w:val="24"/>
          <w:lang w:eastAsia="en-US"/>
        </w:rPr>
      </w:pPr>
      <w:r w:rsidRPr="00974962">
        <w:rPr>
          <w:szCs w:val="24"/>
          <w:lang w:eastAsia="en-US"/>
        </w:rPr>
        <w:t>b)</w:t>
      </w:r>
      <w:r w:rsidRPr="00974962">
        <w:rPr>
          <w:szCs w:val="24"/>
          <w:lang w:eastAsia="en-US"/>
        </w:rPr>
        <w:tab/>
        <w:t>a közúti közlekedésbiztonságot súlyosan veszélyeztető közlekedési jogsértés</w:t>
      </w:r>
      <w:r w:rsidRPr="00974962">
        <w:rPr>
          <w:strike/>
          <w:szCs w:val="24"/>
          <w:lang w:eastAsia="en-US"/>
        </w:rPr>
        <w:t xml:space="preserve"> ismertetése és </w:t>
      </w:r>
      <w:proofErr w:type="gramStart"/>
      <w:r w:rsidRPr="00974962">
        <w:rPr>
          <w:strike/>
          <w:szCs w:val="24"/>
          <w:lang w:eastAsia="en-US"/>
        </w:rPr>
        <w:t>a</w:t>
      </w:r>
      <w:proofErr w:type="gramEnd"/>
      <w:r w:rsidRPr="00974962">
        <w:rPr>
          <w:b/>
          <w:i/>
          <w:szCs w:val="24"/>
          <w:lang w:eastAsia="en-US"/>
        </w:rPr>
        <w:t>, valamint</w:t>
      </w:r>
      <w:r w:rsidRPr="00974962">
        <w:rPr>
          <w:szCs w:val="24"/>
          <w:lang w:eastAsia="en-US"/>
        </w:rPr>
        <w:t xml:space="preserve"> járművezetéstől való eltiltás elrendeléséhez vezető tények</w:t>
      </w:r>
      <w:r w:rsidRPr="00974962">
        <w:rPr>
          <w:b/>
          <w:i/>
          <w:szCs w:val="24"/>
          <w:lang w:eastAsia="en-US"/>
        </w:rPr>
        <w:t xml:space="preserve"> és okok ismertetése</w:t>
      </w:r>
      <w:r w:rsidRPr="00974962">
        <w:rPr>
          <w:szCs w:val="24"/>
          <w:lang w:eastAsia="en-US"/>
        </w:rPr>
        <w:t>;</w:t>
      </w:r>
      <w:r>
        <w:rPr>
          <w:b/>
          <w:szCs w:val="24"/>
          <w:lang w:eastAsia="en-US"/>
        </w:rPr>
        <w:t xml:space="preserve"> [Mód. 16]</w:t>
      </w:r>
    </w:p>
    <w:p w:rsidR="00974962" w:rsidRPr="00A9376A" w:rsidRDefault="00974962" w:rsidP="00974962">
      <w:pPr>
        <w:spacing w:before="120" w:after="120" w:line="360" w:lineRule="auto"/>
        <w:ind w:left="1416" w:hanging="566"/>
        <w:rPr>
          <w:b/>
          <w:szCs w:val="24"/>
          <w:lang w:eastAsia="en-US"/>
        </w:rPr>
      </w:pPr>
      <w:r w:rsidRPr="00974962">
        <w:rPr>
          <w:szCs w:val="24"/>
          <w:lang w:eastAsia="en-US"/>
        </w:rPr>
        <w:t>c)</w:t>
      </w:r>
      <w:r w:rsidRPr="00974962">
        <w:rPr>
          <w:szCs w:val="24"/>
          <w:lang w:eastAsia="en-US"/>
        </w:rPr>
        <w:tab/>
        <w:t xml:space="preserve">az érintett személy neve és címe, vezetői engedélyének száma, valamint </w:t>
      </w:r>
      <w:r w:rsidRPr="00974962">
        <w:rPr>
          <w:strike/>
          <w:szCs w:val="24"/>
          <w:lang w:eastAsia="en-US"/>
        </w:rPr>
        <w:t xml:space="preserve">szükség esetén az érintett személy </w:t>
      </w:r>
      <w:r w:rsidRPr="00974962">
        <w:rPr>
          <w:szCs w:val="24"/>
          <w:lang w:eastAsia="en-US"/>
        </w:rPr>
        <w:t xml:space="preserve">nemzeti személyazonosító okmányainak száma, </w:t>
      </w:r>
      <w:r w:rsidRPr="00974962">
        <w:rPr>
          <w:strike/>
          <w:szCs w:val="24"/>
          <w:lang w:eastAsia="en-US"/>
        </w:rPr>
        <w:t xml:space="preserve">ha rendelkezésre </w:t>
      </w:r>
      <w:proofErr w:type="spellStart"/>
      <w:r w:rsidRPr="00974962">
        <w:rPr>
          <w:strike/>
          <w:szCs w:val="24"/>
          <w:lang w:eastAsia="en-US"/>
        </w:rPr>
        <w:t>állnak</w:t>
      </w:r>
      <w:r w:rsidRPr="00974962">
        <w:rPr>
          <w:b/>
          <w:i/>
          <w:szCs w:val="24"/>
          <w:lang w:eastAsia="en-US"/>
        </w:rPr>
        <w:t>a</w:t>
      </w:r>
      <w:proofErr w:type="spellEnd"/>
      <w:r w:rsidRPr="00974962">
        <w:rPr>
          <w:b/>
          <w:i/>
          <w:szCs w:val="24"/>
          <w:lang w:eastAsia="en-US"/>
        </w:rPr>
        <w:t xml:space="preserve"> nemzeti személyazonosító okmányhoz kapcsolódó egyéb személyes adatokat ugyanakkor bizalmasan kell kezelni</w:t>
      </w:r>
      <w:r w:rsidRPr="00974962">
        <w:rPr>
          <w:szCs w:val="24"/>
          <w:lang w:eastAsia="en-US"/>
        </w:rPr>
        <w:t>;</w:t>
      </w:r>
      <w:r>
        <w:rPr>
          <w:b/>
          <w:szCs w:val="24"/>
          <w:lang w:eastAsia="en-US"/>
        </w:rPr>
        <w:t xml:space="preserve"> [Mód. 17]</w:t>
      </w:r>
    </w:p>
    <w:p w:rsidR="00974962" w:rsidRPr="00974962" w:rsidRDefault="00974962" w:rsidP="00974962">
      <w:pPr>
        <w:spacing w:before="120" w:after="120" w:line="360" w:lineRule="auto"/>
        <w:ind w:left="1416" w:hanging="566"/>
        <w:rPr>
          <w:szCs w:val="24"/>
          <w:lang w:eastAsia="en-US"/>
        </w:rPr>
      </w:pPr>
      <w:r w:rsidRPr="00974962">
        <w:rPr>
          <w:szCs w:val="24"/>
          <w:lang w:eastAsia="en-US"/>
        </w:rPr>
        <w:t>d)</w:t>
      </w:r>
      <w:r w:rsidRPr="00974962">
        <w:rPr>
          <w:szCs w:val="24"/>
          <w:lang w:eastAsia="en-US"/>
        </w:rPr>
        <w:tab/>
        <w:t>a jogsértés helye szerinti tagállam alkalmazandó jogi rendelkezései;</w:t>
      </w:r>
    </w:p>
    <w:p w:rsidR="00974962" w:rsidRPr="00974962" w:rsidRDefault="00974962" w:rsidP="00974962">
      <w:pPr>
        <w:spacing w:before="120" w:after="120" w:line="360" w:lineRule="auto"/>
        <w:ind w:left="1416" w:hanging="566"/>
        <w:rPr>
          <w:szCs w:val="24"/>
          <w:lang w:eastAsia="en-US"/>
        </w:rPr>
      </w:pPr>
      <w:proofErr w:type="gramStart"/>
      <w:r w:rsidRPr="00974962">
        <w:rPr>
          <w:szCs w:val="24"/>
          <w:lang w:eastAsia="en-US"/>
        </w:rPr>
        <w:t>e</w:t>
      </w:r>
      <w:proofErr w:type="gramEnd"/>
      <w:r w:rsidRPr="00974962">
        <w:rPr>
          <w:szCs w:val="24"/>
          <w:lang w:eastAsia="en-US"/>
        </w:rPr>
        <w:t>)</w:t>
      </w:r>
      <w:r w:rsidRPr="00974962">
        <w:rPr>
          <w:szCs w:val="24"/>
          <w:lang w:eastAsia="en-US"/>
        </w:rPr>
        <w:tab/>
        <w:t>a követett eljárások, valamint a járművezetéstől való eltiltás pontos hatálya és tartalma, ideértve adott esetben a felfüggesztés vagy korlátozás megszűnésének időpontját, és a jogsértés helye szerinti tagállam által megállapított esetleges kiegészítő feltételek;</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1416" w:hanging="566"/>
        <w:rPr>
          <w:szCs w:val="24"/>
          <w:lang w:eastAsia="en-US"/>
        </w:rPr>
      </w:pPr>
      <w:proofErr w:type="gramStart"/>
      <w:r w:rsidRPr="00974962">
        <w:rPr>
          <w:szCs w:val="24"/>
          <w:lang w:eastAsia="en-US"/>
        </w:rPr>
        <w:lastRenderedPageBreak/>
        <w:t>f</w:t>
      </w:r>
      <w:proofErr w:type="gramEnd"/>
      <w:r w:rsidRPr="00974962">
        <w:rPr>
          <w:szCs w:val="24"/>
          <w:lang w:eastAsia="en-US"/>
        </w:rPr>
        <w:t>)</w:t>
      </w:r>
      <w:r w:rsidRPr="00974962">
        <w:rPr>
          <w:szCs w:val="24"/>
          <w:lang w:eastAsia="en-US"/>
        </w:rPr>
        <w:tab/>
        <w:t>a jogsértés helye szerinti tagállam által elrendelt, járművezetéstől való eltiltás azon időtartama (a napok száma), amely adott esetben már letelt az adott tagállamban</w:t>
      </w:r>
      <w:r w:rsidRPr="00974962">
        <w:rPr>
          <w:strike/>
          <w:szCs w:val="24"/>
          <w:lang w:eastAsia="en-US"/>
        </w:rPr>
        <w:t>.</w:t>
      </w:r>
      <w:r w:rsidRPr="00974962">
        <w:rPr>
          <w:b/>
          <w:i/>
          <w:szCs w:val="24"/>
          <w:lang w:eastAsia="en-US"/>
        </w:rPr>
        <w:t>;</w:t>
      </w:r>
    </w:p>
    <w:p w:rsidR="00974962" w:rsidRPr="00A9376A" w:rsidRDefault="00974962" w:rsidP="00974962">
      <w:pPr>
        <w:spacing w:before="120" w:after="120" w:line="360" w:lineRule="auto"/>
        <w:ind w:left="1416" w:hanging="566"/>
        <w:rPr>
          <w:b/>
          <w:szCs w:val="24"/>
          <w:lang w:eastAsia="en-US"/>
        </w:rPr>
      </w:pPr>
      <w:proofErr w:type="gramStart"/>
      <w:r w:rsidRPr="00974962">
        <w:rPr>
          <w:b/>
          <w:i/>
          <w:szCs w:val="24"/>
          <w:lang w:eastAsia="en-US"/>
        </w:rPr>
        <w:t>fa</w:t>
      </w:r>
      <w:proofErr w:type="gramEnd"/>
      <w:r w:rsidRPr="00974962">
        <w:rPr>
          <w:b/>
          <w:i/>
          <w:szCs w:val="24"/>
          <w:lang w:eastAsia="en-US"/>
        </w:rPr>
        <w:t>)</w:t>
      </w:r>
      <w:r w:rsidRPr="00974962">
        <w:rPr>
          <w:szCs w:val="24"/>
          <w:lang w:eastAsia="en-US"/>
        </w:rPr>
        <w:tab/>
      </w:r>
      <w:r w:rsidRPr="00974962">
        <w:rPr>
          <w:b/>
          <w:i/>
          <w:szCs w:val="24"/>
          <w:lang w:eastAsia="en-US"/>
        </w:rPr>
        <w:t>a határozattal szembeni bírósági jogorvoslathoz való jog a jogsértés helye szerinti tagállam jogszabályai szerint.</w:t>
      </w:r>
      <w:r>
        <w:rPr>
          <w:b/>
          <w:szCs w:val="24"/>
          <w:lang w:eastAsia="en-US"/>
        </w:rPr>
        <w:t xml:space="preserve"> [Mód. 18]</w:t>
      </w:r>
    </w:p>
    <w:p w:rsidR="00974962" w:rsidRPr="00974962" w:rsidRDefault="00974962" w:rsidP="00974962">
      <w:pPr>
        <w:spacing w:before="120" w:after="120" w:line="360" w:lineRule="auto"/>
        <w:ind w:left="850" w:hanging="850"/>
        <w:rPr>
          <w:szCs w:val="24"/>
          <w:lang w:eastAsia="en-US"/>
        </w:rPr>
      </w:pPr>
      <w:r w:rsidRPr="00974962">
        <w:rPr>
          <w:szCs w:val="24"/>
          <w:lang w:eastAsia="en-US"/>
        </w:rPr>
        <w:t>(3)</w:t>
      </w:r>
      <w:r w:rsidRPr="00974962">
        <w:rPr>
          <w:szCs w:val="24"/>
          <w:lang w:eastAsia="en-US"/>
        </w:rPr>
        <w:tab/>
        <w:t>A jogsértés helye szerinti tagállam a tanúsítvány fordítását a kiállító tagállam hivatalos nyelvén vagy a kiállító tagállam által a (4) bekezdésnek megfelelően elfogadott bármely más nyelven bocsátja a kiállító tagállam rendelkezésére.</w:t>
      </w:r>
    </w:p>
    <w:p w:rsidR="00974962" w:rsidRPr="00974962" w:rsidRDefault="00974962" w:rsidP="00974962">
      <w:pPr>
        <w:spacing w:before="120" w:after="120" w:line="360" w:lineRule="auto"/>
        <w:ind w:left="850" w:hanging="850"/>
        <w:rPr>
          <w:szCs w:val="24"/>
          <w:lang w:eastAsia="en-US"/>
        </w:rPr>
      </w:pPr>
      <w:r w:rsidRPr="00974962">
        <w:rPr>
          <w:szCs w:val="24"/>
          <w:lang w:eastAsia="en-US"/>
        </w:rPr>
        <w:t>(4)</w:t>
      </w:r>
      <w:r w:rsidRPr="00974962">
        <w:rPr>
          <w:szCs w:val="24"/>
          <w:lang w:eastAsia="en-US"/>
        </w:rPr>
        <w:tab/>
        <w:t>A Bizottsághoz benyújtott nyilatkozatban bármelyik tagállam bármikor kijelentheti, hogy kész elfogadni a tanúsítványok azon fordításait, amelyek az adott tagállam hivatalos nyelvétől vagy nyelveitől eltérő, az Unió egy vagy több hivatalos nyelvén készültek. Az ilyen nyilatkozat bármikor visszavonható. A Bizottság valamennyi tagállam rendelkezésére bocsátja a nyilatkozatokat és azok visszavonásait.</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850" w:hanging="850"/>
        <w:rPr>
          <w:szCs w:val="24"/>
          <w:lang w:eastAsia="en-US"/>
        </w:rPr>
      </w:pPr>
      <w:r w:rsidRPr="00974962">
        <w:rPr>
          <w:szCs w:val="24"/>
          <w:lang w:eastAsia="en-US"/>
        </w:rPr>
        <w:lastRenderedPageBreak/>
        <w:t>(5)</w:t>
      </w:r>
      <w:r w:rsidRPr="00974962">
        <w:rPr>
          <w:szCs w:val="24"/>
          <w:lang w:eastAsia="en-US"/>
        </w:rPr>
        <w:tab/>
        <w:t xml:space="preserve">A jogsértés helye szerinti tagállam nemzeti kapcsolattartó pontja a vezetői engedélyek [A VEZETŐI ENGEDÉLYEKRŐL SZÓLÓ ÚJ IRÁNYELV] 19. cikkének (1) bekezdésében említett uniós hálózatán (RESPER) </w:t>
      </w:r>
      <w:proofErr w:type="gramStart"/>
      <w:r w:rsidRPr="00974962">
        <w:rPr>
          <w:szCs w:val="24"/>
          <w:lang w:eastAsia="en-US"/>
        </w:rPr>
        <w:t>keresztül továbbítja</w:t>
      </w:r>
      <w:proofErr w:type="gramEnd"/>
      <w:r w:rsidRPr="00974962">
        <w:rPr>
          <w:szCs w:val="24"/>
          <w:lang w:eastAsia="en-US"/>
        </w:rPr>
        <w:t xml:space="preserve"> a szabványos tanúsítványt a kiállító tagállam nemzeti kapcsolattartó pontjának.</w:t>
      </w:r>
    </w:p>
    <w:p w:rsidR="00974962" w:rsidRPr="00A9376A" w:rsidRDefault="00974962" w:rsidP="00974962">
      <w:pPr>
        <w:spacing w:before="120" w:after="120" w:line="360" w:lineRule="auto"/>
        <w:ind w:left="850" w:hanging="850"/>
        <w:rPr>
          <w:b/>
          <w:szCs w:val="24"/>
          <w:lang w:eastAsia="en-US"/>
        </w:rPr>
      </w:pPr>
      <w:r w:rsidRPr="00974962">
        <w:rPr>
          <w:b/>
          <w:i/>
          <w:szCs w:val="24"/>
          <w:lang w:eastAsia="en-US"/>
        </w:rPr>
        <w:t>(5a)</w:t>
      </w:r>
      <w:r w:rsidRPr="00974962">
        <w:rPr>
          <w:szCs w:val="24"/>
          <w:lang w:eastAsia="en-US"/>
        </w:rPr>
        <w:tab/>
      </w:r>
      <w:r w:rsidRPr="00974962">
        <w:rPr>
          <w:b/>
          <w:i/>
          <w:szCs w:val="24"/>
          <w:lang w:eastAsia="en-US"/>
        </w:rPr>
        <w:t xml:space="preserve">A jogsértés helye szerinti tagállam és a kiállító tagállam nemzeti kapcsolattartó pontjai a RESPER-t is használják a 8., 9., 10., 11., 12., 14. és 15. cikkel összhangban szolgáltatandó </w:t>
      </w:r>
      <w:proofErr w:type="gramStart"/>
      <w:r w:rsidRPr="00974962">
        <w:rPr>
          <w:b/>
          <w:i/>
          <w:szCs w:val="24"/>
          <w:lang w:eastAsia="en-US"/>
        </w:rPr>
        <w:t>információk</w:t>
      </w:r>
      <w:proofErr w:type="gramEnd"/>
      <w:r w:rsidRPr="00974962">
        <w:rPr>
          <w:b/>
          <w:i/>
          <w:szCs w:val="24"/>
          <w:lang w:eastAsia="en-US"/>
        </w:rPr>
        <w:t xml:space="preserve"> cseréjére. A Bizottságnak gondoskodnia kell arról, hogy a RESPER rendelkezzen az e feladat ellátásához szükséges erőforrásokkal.</w:t>
      </w:r>
      <w:r>
        <w:rPr>
          <w:b/>
          <w:szCs w:val="24"/>
          <w:lang w:eastAsia="en-US"/>
        </w:rPr>
        <w:t xml:space="preserve"> [Mód. 19]</w:t>
      </w:r>
    </w:p>
    <w:p w:rsidR="00974962" w:rsidRPr="00974962" w:rsidRDefault="00974962" w:rsidP="00974962">
      <w:pPr>
        <w:spacing w:before="120" w:after="120" w:line="360" w:lineRule="auto"/>
        <w:jc w:val="center"/>
        <w:rPr>
          <w:szCs w:val="24"/>
          <w:lang w:eastAsia="en-US"/>
        </w:rPr>
      </w:pPr>
      <w:r w:rsidRPr="00974962">
        <w:rPr>
          <w:szCs w:val="24"/>
          <w:lang w:eastAsia="en-US"/>
        </w:rPr>
        <w:t>6. cikk</w:t>
      </w:r>
      <w:r w:rsidRPr="00974962">
        <w:rPr>
          <w:szCs w:val="24"/>
          <w:lang w:eastAsia="en-US"/>
        </w:rPr>
        <w:br/>
      </w:r>
      <w:proofErr w:type="gramStart"/>
      <w:r w:rsidRPr="00974962">
        <w:rPr>
          <w:szCs w:val="24"/>
          <w:lang w:eastAsia="en-US"/>
        </w:rPr>
        <w:t>A</w:t>
      </w:r>
      <w:proofErr w:type="gramEnd"/>
      <w:r w:rsidRPr="00974962">
        <w:rPr>
          <w:szCs w:val="24"/>
          <w:lang w:eastAsia="en-US"/>
        </w:rPr>
        <w:t xml:space="preserve"> járművezetéstől való eltiltás uniós szintű hatályának biztosítása </w:t>
      </w:r>
    </w:p>
    <w:p w:rsidR="00974962" w:rsidRPr="00974962" w:rsidRDefault="00974962" w:rsidP="00974962">
      <w:pPr>
        <w:spacing w:before="120" w:after="120" w:line="360" w:lineRule="auto"/>
        <w:ind w:left="850" w:hanging="850"/>
        <w:rPr>
          <w:szCs w:val="24"/>
          <w:lang w:eastAsia="en-US"/>
        </w:rPr>
      </w:pPr>
      <w:r w:rsidRPr="00974962">
        <w:rPr>
          <w:szCs w:val="24"/>
          <w:lang w:eastAsia="en-US"/>
        </w:rPr>
        <w:t>(1)</w:t>
      </w:r>
      <w:r w:rsidRPr="00974962">
        <w:rPr>
          <w:szCs w:val="24"/>
          <w:lang w:eastAsia="en-US"/>
        </w:rPr>
        <w:tab/>
        <w:t>A járművezetéstől való eltiltásról a 4. cikk (1) bekezdése szerint küldött értesítést követően – és a 8. cikkben foglalt mentesülési ok fennállásának hiányában – a kiállító tagállam megfelelő intézkedések révén gondoskodik arról, hogy a járművezetéstől való eltiltás uniós szintű hatállyal rendelkezzen.</w:t>
      </w:r>
    </w:p>
    <w:p w:rsidR="008E2699" w:rsidRDefault="008E2699">
      <w:pPr>
        <w:widowControl/>
        <w:rPr>
          <w:szCs w:val="24"/>
          <w:lang w:eastAsia="en-US"/>
        </w:rPr>
      </w:pPr>
      <w:r>
        <w:rPr>
          <w:szCs w:val="24"/>
          <w:lang w:eastAsia="en-US"/>
        </w:rPr>
        <w:br w:type="page"/>
      </w:r>
    </w:p>
    <w:p w:rsidR="00974962" w:rsidRPr="00A9376A" w:rsidRDefault="00974962" w:rsidP="00974962">
      <w:pPr>
        <w:spacing w:before="120" w:after="120" w:line="360" w:lineRule="auto"/>
        <w:ind w:left="850" w:hanging="850"/>
        <w:rPr>
          <w:b/>
          <w:szCs w:val="24"/>
          <w:lang w:eastAsia="en-US"/>
        </w:rPr>
      </w:pPr>
      <w:r w:rsidRPr="00974962">
        <w:rPr>
          <w:szCs w:val="24"/>
          <w:lang w:eastAsia="en-US"/>
        </w:rPr>
        <w:lastRenderedPageBreak/>
        <w:t>(2)</w:t>
      </w:r>
      <w:r w:rsidRPr="00974962">
        <w:rPr>
          <w:szCs w:val="24"/>
          <w:lang w:eastAsia="en-US"/>
        </w:rPr>
        <w:tab/>
        <w:t xml:space="preserve">Ha a járművezetéstől való eltiltás visszavonást </w:t>
      </w:r>
      <w:r w:rsidRPr="00974962">
        <w:rPr>
          <w:strike/>
          <w:szCs w:val="24"/>
          <w:lang w:eastAsia="en-US"/>
        </w:rPr>
        <w:t xml:space="preserve">foglal </w:t>
      </w:r>
      <w:proofErr w:type="spellStart"/>
      <w:r w:rsidRPr="00974962">
        <w:rPr>
          <w:strike/>
          <w:szCs w:val="24"/>
          <w:lang w:eastAsia="en-US"/>
        </w:rPr>
        <w:t>magában</w:t>
      </w:r>
      <w:r w:rsidRPr="00974962">
        <w:rPr>
          <w:b/>
          <w:i/>
          <w:szCs w:val="24"/>
          <w:lang w:eastAsia="en-US"/>
        </w:rPr>
        <w:t>eredményez</w:t>
      </w:r>
      <w:proofErr w:type="spellEnd"/>
      <w:r w:rsidRPr="00974962">
        <w:rPr>
          <w:szCs w:val="24"/>
          <w:lang w:eastAsia="en-US"/>
        </w:rPr>
        <w:t xml:space="preserve">, a kiállító tagállam </w:t>
      </w:r>
      <w:r w:rsidRPr="00974962">
        <w:rPr>
          <w:strike/>
          <w:szCs w:val="24"/>
          <w:lang w:eastAsia="en-US"/>
        </w:rPr>
        <w:t xml:space="preserve">által hozott intézkedéseknek meg kell felelniük az alábbi </w:t>
      </w:r>
      <w:proofErr w:type="spellStart"/>
      <w:r w:rsidRPr="00974962">
        <w:rPr>
          <w:strike/>
          <w:szCs w:val="24"/>
          <w:lang w:eastAsia="en-US"/>
        </w:rPr>
        <w:t>feltételeknek</w:t>
      </w:r>
      <w:r w:rsidRPr="00974962">
        <w:rPr>
          <w:b/>
          <w:i/>
          <w:szCs w:val="24"/>
          <w:lang w:eastAsia="en-US"/>
        </w:rPr>
        <w:t>a</w:t>
      </w:r>
      <w:proofErr w:type="spellEnd"/>
      <w:r w:rsidRPr="00974962">
        <w:rPr>
          <w:b/>
          <w:i/>
          <w:szCs w:val="24"/>
          <w:lang w:eastAsia="en-US"/>
        </w:rPr>
        <w:t xml:space="preserve"> következő intézkedéseket hozza</w:t>
      </w:r>
      <w:r w:rsidRPr="00974962">
        <w:rPr>
          <w:szCs w:val="24"/>
          <w:lang w:eastAsia="en-US"/>
        </w:rPr>
        <w:t>:</w:t>
      </w:r>
      <w:r>
        <w:rPr>
          <w:b/>
          <w:szCs w:val="24"/>
          <w:lang w:eastAsia="en-US"/>
        </w:rPr>
        <w:t xml:space="preserve"> [Mód. 20]</w:t>
      </w:r>
    </w:p>
    <w:p w:rsidR="00974962" w:rsidRPr="00974962" w:rsidRDefault="00974962" w:rsidP="00974962">
      <w:pPr>
        <w:spacing w:before="120" w:after="120" w:line="360" w:lineRule="auto"/>
        <w:ind w:left="1416" w:hanging="566"/>
        <w:rPr>
          <w:szCs w:val="24"/>
          <w:lang w:eastAsia="en-US"/>
        </w:rPr>
      </w:pPr>
      <w:proofErr w:type="gramStart"/>
      <w:r w:rsidRPr="00974962">
        <w:rPr>
          <w:szCs w:val="24"/>
          <w:lang w:eastAsia="en-US"/>
        </w:rPr>
        <w:t>a</w:t>
      </w:r>
      <w:proofErr w:type="gramEnd"/>
      <w:r w:rsidRPr="00974962">
        <w:rPr>
          <w:szCs w:val="24"/>
          <w:lang w:eastAsia="en-US"/>
        </w:rPr>
        <w:t>)</w:t>
      </w:r>
      <w:r w:rsidRPr="00974962">
        <w:rPr>
          <w:szCs w:val="24"/>
          <w:lang w:eastAsia="en-US"/>
        </w:rPr>
        <w:tab/>
        <w:t>a kiállító tagállam visszavonja az érintett személy vezetői engedélyét vagy járművezetési jogosultságát;</w:t>
      </w:r>
    </w:p>
    <w:p w:rsidR="00974962" w:rsidRPr="00974962" w:rsidRDefault="00974962" w:rsidP="00974962">
      <w:pPr>
        <w:spacing w:before="120" w:after="120" w:line="360" w:lineRule="auto"/>
        <w:ind w:left="1416" w:hanging="566"/>
        <w:rPr>
          <w:szCs w:val="24"/>
          <w:lang w:eastAsia="en-US"/>
        </w:rPr>
      </w:pPr>
      <w:r w:rsidRPr="00974962">
        <w:rPr>
          <w:strike/>
          <w:szCs w:val="24"/>
          <w:lang w:eastAsia="en-US"/>
        </w:rPr>
        <w:t>b)</w:t>
      </w:r>
      <w:r w:rsidRPr="00974962">
        <w:rPr>
          <w:szCs w:val="24"/>
          <w:lang w:eastAsia="en-US"/>
        </w:rPr>
        <w:tab/>
      </w:r>
      <w:r w:rsidRPr="00974962">
        <w:rPr>
          <w:strike/>
          <w:szCs w:val="24"/>
          <w:lang w:eastAsia="en-US"/>
        </w:rPr>
        <w:t>az érintett személy a kiállító tagállam hasonló körülményekre vonatkozó nemzeti szabályainak megfelelően visszaszerezheti vezetői engedélyét vagy járművezetési jogosultságát;</w:t>
      </w:r>
      <w:r>
        <w:rPr>
          <w:b/>
          <w:szCs w:val="24"/>
          <w:lang w:eastAsia="en-US"/>
        </w:rPr>
        <w:t xml:space="preserve"> [Mód. 21]</w:t>
      </w:r>
    </w:p>
    <w:p w:rsidR="00974962" w:rsidRPr="00974962" w:rsidRDefault="00974962" w:rsidP="00974962">
      <w:pPr>
        <w:spacing w:before="120" w:after="120" w:line="360" w:lineRule="auto"/>
        <w:ind w:left="1416" w:hanging="566"/>
        <w:rPr>
          <w:szCs w:val="24"/>
          <w:lang w:eastAsia="en-US"/>
        </w:rPr>
      </w:pPr>
      <w:r w:rsidRPr="00974962">
        <w:rPr>
          <w:szCs w:val="24"/>
          <w:lang w:eastAsia="en-US"/>
        </w:rPr>
        <w:t>c)</w:t>
      </w:r>
      <w:r w:rsidRPr="00974962">
        <w:rPr>
          <w:szCs w:val="24"/>
          <w:lang w:eastAsia="en-US"/>
        </w:rPr>
        <w:tab/>
        <w:t>a kiállító tagállam a lehetőségekhez mérten figyelembe veszi az érintett személy által a járművezetési jogosultsága visszaszerzéséhez teljesítendő kiegészítő feltételek azon részét, amelynek már eleget tett a jogsértés helye szerinti tagállamban</w:t>
      </w:r>
      <w:proofErr w:type="gramStart"/>
      <w:r w:rsidRPr="00974962">
        <w:rPr>
          <w:strike/>
          <w:szCs w:val="24"/>
          <w:lang w:eastAsia="en-US"/>
        </w:rPr>
        <w:t>.</w:t>
      </w:r>
      <w:r w:rsidRPr="00974962">
        <w:rPr>
          <w:b/>
          <w:i/>
          <w:szCs w:val="24"/>
          <w:lang w:eastAsia="en-US"/>
        </w:rPr>
        <w:t>;</w:t>
      </w:r>
      <w:proofErr w:type="gramEnd"/>
    </w:p>
    <w:p w:rsidR="00974962" w:rsidRPr="00A9376A" w:rsidRDefault="00974962" w:rsidP="00974962">
      <w:pPr>
        <w:spacing w:before="120" w:after="120" w:line="360" w:lineRule="auto"/>
        <w:ind w:left="1416" w:hanging="566"/>
        <w:rPr>
          <w:b/>
          <w:szCs w:val="24"/>
          <w:lang w:eastAsia="en-US"/>
        </w:rPr>
      </w:pPr>
      <w:proofErr w:type="spellStart"/>
      <w:r w:rsidRPr="00974962">
        <w:rPr>
          <w:b/>
          <w:i/>
          <w:szCs w:val="24"/>
          <w:lang w:eastAsia="en-US"/>
        </w:rPr>
        <w:t>ca</w:t>
      </w:r>
      <w:proofErr w:type="spellEnd"/>
      <w:r w:rsidRPr="00974962">
        <w:rPr>
          <w:b/>
          <w:i/>
          <w:szCs w:val="24"/>
          <w:lang w:eastAsia="en-US"/>
        </w:rPr>
        <w:t>)</w:t>
      </w:r>
      <w:r w:rsidRPr="00974962">
        <w:rPr>
          <w:szCs w:val="24"/>
          <w:lang w:eastAsia="en-US"/>
        </w:rPr>
        <w:tab/>
      </w:r>
      <w:r w:rsidRPr="00974962">
        <w:rPr>
          <w:b/>
          <w:i/>
          <w:szCs w:val="24"/>
          <w:lang w:eastAsia="en-US"/>
        </w:rPr>
        <w:t>amennyiben a 2006/126/EK irányelv 12. cikkében meghatározott szokásos tartózkodási hely szerinti ország eltér a kiállító országtól, meg kell könnyíteni a vezetői engedély cseréjét.</w:t>
      </w:r>
      <w:r>
        <w:rPr>
          <w:b/>
          <w:szCs w:val="24"/>
          <w:lang w:eastAsia="en-US"/>
        </w:rPr>
        <w:t xml:space="preserve"> [Mód. 22]</w:t>
      </w:r>
    </w:p>
    <w:p w:rsidR="00974962" w:rsidRPr="00A9376A" w:rsidRDefault="00974962" w:rsidP="00974962">
      <w:pPr>
        <w:spacing w:before="120" w:after="120" w:line="360" w:lineRule="auto"/>
        <w:ind w:left="850"/>
        <w:rPr>
          <w:b/>
          <w:szCs w:val="24"/>
          <w:lang w:eastAsia="en-US"/>
        </w:rPr>
      </w:pPr>
      <w:r w:rsidRPr="00974962">
        <w:rPr>
          <w:b/>
          <w:i/>
          <w:szCs w:val="24"/>
          <w:lang w:eastAsia="en-US"/>
        </w:rPr>
        <w:t>Az érintett személy a kiállító tagállam nemzeti szabályainak megfelelően visszaszerezheti vezetői engedélyét vagy járművezetési jogosultságát.</w:t>
      </w:r>
      <w:r>
        <w:rPr>
          <w:b/>
          <w:szCs w:val="24"/>
          <w:lang w:eastAsia="en-US"/>
        </w:rPr>
        <w:t xml:space="preserve"> [Mód. 23]</w:t>
      </w:r>
    </w:p>
    <w:p w:rsidR="008E2699" w:rsidRDefault="008E2699">
      <w:pPr>
        <w:widowControl/>
        <w:rPr>
          <w:szCs w:val="24"/>
          <w:lang w:eastAsia="en-US"/>
        </w:rPr>
      </w:pPr>
      <w:r>
        <w:rPr>
          <w:szCs w:val="24"/>
          <w:lang w:eastAsia="en-US"/>
        </w:rPr>
        <w:br w:type="page"/>
      </w:r>
    </w:p>
    <w:p w:rsidR="00974962" w:rsidRPr="00A9376A" w:rsidRDefault="00974962" w:rsidP="00974962">
      <w:pPr>
        <w:spacing w:before="120" w:after="120" w:line="360" w:lineRule="auto"/>
        <w:ind w:left="850" w:hanging="850"/>
        <w:rPr>
          <w:b/>
          <w:szCs w:val="24"/>
          <w:lang w:eastAsia="en-US"/>
        </w:rPr>
      </w:pPr>
      <w:r w:rsidRPr="00974962">
        <w:rPr>
          <w:szCs w:val="24"/>
          <w:lang w:eastAsia="en-US"/>
        </w:rPr>
        <w:lastRenderedPageBreak/>
        <w:t>(3)</w:t>
      </w:r>
      <w:r w:rsidRPr="00974962">
        <w:rPr>
          <w:szCs w:val="24"/>
          <w:lang w:eastAsia="en-US"/>
        </w:rPr>
        <w:tab/>
        <w:t xml:space="preserve">Ha a járművezetéstől való eltiltás felfüggesztést vagy korlátozást </w:t>
      </w:r>
      <w:r w:rsidRPr="00974962">
        <w:rPr>
          <w:strike/>
          <w:szCs w:val="24"/>
          <w:lang w:eastAsia="en-US"/>
        </w:rPr>
        <w:t xml:space="preserve">foglal </w:t>
      </w:r>
      <w:proofErr w:type="spellStart"/>
      <w:r w:rsidRPr="00974962">
        <w:rPr>
          <w:strike/>
          <w:szCs w:val="24"/>
          <w:lang w:eastAsia="en-US"/>
        </w:rPr>
        <w:t>magában</w:t>
      </w:r>
      <w:r w:rsidRPr="00974962">
        <w:rPr>
          <w:b/>
          <w:i/>
          <w:szCs w:val="24"/>
          <w:lang w:eastAsia="en-US"/>
        </w:rPr>
        <w:t>eredményez</w:t>
      </w:r>
      <w:proofErr w:type="spellEnd"/>
      <w:r w:rsidRPr="00974962">
        <w:rPr>
          <w:szCs w:val="24"/>
          <w:lang w:eastAsia="en-US"/>
        </w:rPr>
        <w:t xml:space="preserve">, a kiállító tagállam által hozott </w:t>
      </w:r>
      <w:r w:rsidRPr="00974962">
        <w:rPr>
          <w:strike/>
          <w:szCs w:val="24"/>
          <w:lang w:eastAsia="en-US"/>
        </w:rPr>
        <w:t xml:space="preserve">intézkedéseknek meg kell felelniük az alábbi </w:t>
      </w:r>
      <w:proofErr w:type="spellStart"/>
      <w:r w:rsidRPr="00974962">
        <w:rPr>
          <w:strike/>
          <w:szCs w:val="24"/>
          <w:lang w:eastAsia="en-US"/>
        </w:rPr>
        <w:t>feltételeknek</w:t>
      </w:r>
      <w:r w:rsidRPr="00974962">
        <w:rPr>
          <w:b/>
          <w:i/>
          <w:szCs w:val="24"/>
          <w:lang w:eastAsia="en-US"/>
        </w:rPr>
        <w:t>intézkedések</w:t>
      </w:r>
      <w:proofErr w:type="spellEnd"/>
      <w:r w:rsidRPr="00974962">
        <w:rPr>
          <w:b/>
          <w:i/>
          <w:szCs w:val="24"/>
          <w:lang w:eastAsia="en-US"/>
        </w:rPr>
        <w:t xml:space="preserve"> a következők</w:t>
      </w:r>
      <w:r w:rsidRPr="00974962">
        <w:rPr>
          <w:szCs w:val="24"/>
          <w:lang w:eastAsia="en-US"/>
        </w:rPr>
        <w:t>:</w:t>
      </w:r>
      <w:r>
        <w:rPr>
          <w:b/>
          <w:szCs w:val="24"/>
          <w:lang w:eastAsia="en-US"/>
        </w:rPr>
        <w:t xml:space="preserve"> [Mód. 24]</w:t>
      </w:r>
    </w:p>
    <w:p w:rsidR="00974962" w:rsidRPr="00974962" w:rsidRDefault="00974962" w:rsidP="00974962">
      <w:pPr>
        <w:spacing w:before="120" w:after="120" w:line="360" w:lineRule="auto"/>
        <w:ind w:left="1416" w:hanging="566"/>
        <w:rPr>
          <w:szCs w:val="24"/>
          <w:lang w:eastAsia="en-US"/>
        </w:rPr>
      </w:pPr>
      <w:proofErr w:type="gramStart"/>
      <w:r w:rsidRPr="00974962">
        <w:rPr>
          <w:szCs w:val="24"/>
          <w:lang w:eastAsia="en-US"/>
        </w:rPr>
        <w:t>a</w:t>
      </w:r>
      <w:proofErr w:type="gramEnd"/>
      <w:r w:rsidRPr="00974962">
        <w:rPr>
          <w:szCs w:val="24"/>
          <w:lang w:eastAsia="en-US"/>
        </w:rPr>
        <w:t>)</w:t>
      </w:r>
      <w:r w:rsidRPr="00974962">
        <w:rPr>
          <w:szCs w:val="24"/>
          <w:lang w:eastAsia="en-US"/>
        </w:rPr>
        <w:tab/>
        <w:t>a kiállító tagállam a jogsértés helye szerinti tagállam által elrendelt és bejelentett felfüggesztés vagy korlátozás megszűnésének időpontjáig felfüggeszti vagy korlátozza az érintett személy vezetői engedélyének vagy járművezetési jogosultságának érvényességét;</w:t>
      </w:r>
    </w:p>
    <w:p w:rsidR="00974962" w:rsidRPr="00A9376A" w:rsidRDefault="00974962" w:rsidP="00974962">
      <w:pPr>
        <w:spacing w:before="120" w:after="120" w:line="360" w:lineRule="auto"/>
        <w:ind w:left="1416" w:hanging="566"/>
        <w:rPr>
          <w:b/>
          <w:szCs w:val="24"/>
          <w:lang w:eastAsia="en-US"/>
        </w:rPr>
      </w:pPr>
      <w:r w:rsidRPr="00974962">
        <w:rPr>
          <w:szCs w:val="24"/>
          <w:lang w:eastAsia="en-US"/>
        </w:rPr>
        <w:t>b)</w:t>
      </w:r>
      <w:r w:rsidRPr="00974962">
        <w:rPr>
          <w:szCs w:val="24"/>
          <w:lang w:eastAsia="en-US"/>
        </w:rPr>
        <w:tab/>
        <w:t xml:space="preserve">ha a jogsértés helye szerinti tagállam által elrendelt és bejelentett felfüggesztés vagy korlátozás meghatározott </w:t>
      </w:r>
      <w:r w:rsidRPr="00974962">
        <w:rPr>
          <w:strike/>
          <w:szCs w:val="24"/>
          <w:lang w:eastAsia="en-US"/>
        </w:rPr>
        <w:t>időtartam</w:t>
      </w:r>
      <w:r w:rsidRPr="00974962">
        <w:rPr>
          <w:b/>
          <w:i/>
          <w:szCs w:val="24"/>
          <w:lang w:eastAsia="en-US"/>
        </w:rPr>
        <w:t>időszak</w:t>
      </w:r>
      <w:r w:rsidRPr="00974962">
        <w:rPr>
          <w:szCs w:val="24"/>
          <w:lang w:eastAsia="en-US"/>
        </w:rPr>
        <w:t xml:space="preserve"> elteltéhez és kiegészítő feltételek teljesítéséhez is kötött, a kiállító tagállamnak csak a meghatározott </w:t>
      </w:r>
      <w:proofErr w:type="spellStart"/>
      <w:r w:rsidRPr="00974962">
        <w:rPr>
          <w:strike/>
          <w:szCs w:val="24"/>
          <w:lang w:eastAsia="en-US"/>
        </w:rPr>
        <w:t>időtartamot</w:t>
      </w:r>
      <w:r w:rsidRPr="00974962">
        <w:rPr>
          <w:b/>
          <w:i/>
          <w:szCs w:val="24"/>
          <w:lang w:eastAsia="en-US"/>
        </w:rPr>
        <w:t>időszakot</w:t>
      </w:r>
      <w:proofErr w:type="spellEnd"/>
      <w:r w:rsidRPr="00974962">
        <w:rPr>
          <w:szCs w:val="24"/>
          <w:lang w:eastAsia="en-US"/>
        </w:rPr>
        <w:t xml:space="preserve"> kell figyelembe vennie;</w:t>
      </w:r>
      <w:r>
        <w:rPr>
          <w:b/>
          <w:szCs w:val="24"/>
          <w:lang w:eastAsia="en-US"/>
        </w:rPr>
        <w:t xml:space="preserve"> [Mód. 25]</w:t>
      </w:r>
    </w:p>
    <w:p w:rsidR="00974962" w:rsidRPr="00974962" w:rsidRDefault="00974962" w:rsidP="00974962">
      <w:pPr>
        <w:spacing w:before="120" w:after="120" w:line="360" w:lineRule="auto"/>
        <w:ind w:left="1416" w:hanging="566"/>
        <w:rPr>
          <w:szCs w:val="24"/>
          <w:lang w:eastAsia="en-US"/>
        </w:rPr>
      </w:pPr>
      <w:r w:rsidRPr="00974962">
        <w:rPr>
          <w:szCs w:val="24"/>
          <w:lang w:eastAsia="en-US"/>
        </w:rPr>
        <w:t>c)</w:t>
      </w:r>
      <w:r w:rsidRPr="00974962">
        <w:rPr>
          <w:szCs w:val="24"/>
          <w:lang w:eastAsia="en-US"/>
        </w:rPr>
        <w:tab/>
        <w:t>a jogsértés helye szerinti tagállam által elrendelt és bejelentett felfüggesztést vagy korlátozást akkor kell figyelembe venni, ha jellegét és időtartamát tekintve összeegyeztethető a kiállító tagállam jogával.</w:t>
      </w:r>
    </w:p>
    <w:p w:rsidR="008E2699" w:rsidRDefault="008E2699">
      <w:pPr>
        <w:widowControl/>
        <w:rPr>
          <w:b/>
          <w:i/>
          <w:szCs w:val="24"/>
          <w:lang w:eastAsia="en-US"/>
        </w:rPr>
      </w:pPr>
      <w:r>
        <w:rPr>
          <w:b/>
          <w:i/>
          <w:szCs w:val="24"/>
          <w:lang w:eastAsia="en-US"/>
        </w:rPr>
        <w:br w:type="page"/>
      </w:r>
    </w:p>
    <w:p w:rsidR="00974962" w:rsidRPr="00A9376A" w:rsidRDefault="00974962" w:rsidP="00974962">
      <w:pPr>
        <w:spacing w:before="120" w:after="120" w:line="360" w:lineRule="auto"/>
        <w:ind w:left="850" w:hanging="850"/>
        <w:rPr>
          <w:b/>
          <w:szCs w:val="24"/>
          <w:lang w:eastAsia="en-US"/>
        </w:rPr>
      </w:pPr>
      <w:r w:rsidRPr="00974962">
        <w:rPr>
          <w:b/>
          <w:i/>
          <w:szCs w:val="24"/>
          <w:lang w:eastAsia="en-US"/>
        </w:rPr>
        <w:lastRenderedPageBreak/>
        <w:t>(3a)</w:t>
      </w:r>
      <w:r w:rsidRPr="00974962">
        <w:rPr>
          <w:szCs w:val="24"/>
          <w:lang w:eastAsia="en-US"/>
        </w:rPr>
        <w:tab/>
      </w:r>
      <w:proofErr w:type="gramStart"/>
      <w:r w:rsidRPr="00974962">
        <w:rPr>
          <w:b/>
          <w:i/>
          <w:szCs w:val="24"/>
          <w:lang w:eastAsia="en-US"/>
        </w:rPr>
        <w:t>A</w:t>
      </w:r>
      <w:proofErr w:type="gramEnd"/>
      <w:r w:rsidRPr="00974962">
        <w:rPr>
          <w:b/>
          <w:i/>
          <w:szCs w:val="24"/>
          <w:lang w:eastAsia="en-US"/>
        </w:rPr>
        <w:t xml:space="preserve"> kiállító tagállam – nemzeti szabályainak meglévő jogi </w:t>
      </w:r>
      <w:proofErr w:type="spellStart"/>
      <w:r w:rsidRPr="00974962">
        <w:rPr>
          <w:b/>
          <w:i/>
          <w:szCs w:val="24"/>
          <w:lang w:eastAsia="en-US"/>
        </w:rPr>
        <w:t>korlátain</w:t>
      </w:r>
      <w:proofErr w:type="spellEnd"/>
      <w:r w:rsidRPr="00974962">
        <w:rPr>
          <w:b/>
          <w:i/>
          <w:szCs w:val="24"/>
          <w:lang w:eastAsia="en-US"/>
        </w:rPr>
        <w:t xml:space="preserve"> belül – törekszik annak biztosítására, hogy a járművezetéstől való eltiltás tekintetében a (2) és (3) bekezdés alapján hozott intézkedések a lehető legnagyobb mértékben illeszkedjenek a jogsértés helye szerinti tagállam által előírt megfelelő intézkedésekhez.</w:t>
      </w:r>
      <w:r>
        <w:rPr>
          <w:b/>
          <w:szCs w:val="24"/>
          <w:lang w:eastAsia="en-US"/>
        </w:rPr>
        <w:t xml:space="preserve"> [Mód. 26]</w:t>
      </w:r>
    </w:p>
    <w:p w:rsidR="00974962" w:rsidRPr="00974962" w:rsidRDefault="00974962" w:rsidP="00974962">
      <w:pPr>
        <w:spacing w:before="120" w:after="120" w:line="360" w:lineRule="auto"/>
        <w:ind w:left="850" w:hanging="850"/>
        <w:rPr>
          <w:szCs w:val="24"/>
          <w:lang w:eastAsia="en-US"/>
        </w:rPr>
      </w:pPr>
      <w:r w:rsidRPr="00974962">
        <w:rPr>
          <w:szCs w:val="24"/>
          <w:lang w:eastAsia="en-US"/>
        </w:rPr>
        <w:t>(4)</w:t>
      </w:r>
      <w:r w:rsidRPr="00974962">
        <w:rPr>
          <w:szCs w:val="24"/>
          <w:lang w:eastAsia="en-US"/>
        </w:rPr>
        <w:tab/>
        <w:t xml:space="preserve">A 8. cikk (1) bekezdésének a) pontjában meghatározott mentesülési ok sérelme nélkül, amikor a kiállító tagállam e cikk szerint fogad el intézkedéseket, kötik a jogsértés helye szerinti tagállam által az 5. cikk szerint közölt </w:t>
      </w:r>
      <w:proofErr w:type="gramStart"/>
      <w:r w:rsidRPr="00974962">
        <w:rPr>
          <w:szCs w:val="24"/>
          <w:lang w:eastAsia="en-US"/>
        </w:rPr>
        <w:t>információk</w:t>
      </w:r>
      <w:proofErr w:type="gramEnd"/>
      <w:r w:rsidRPr="00974962">
        <w:rPr>
          <w:szCs w:val="24"/>
          <w:lang w:eastAsia="en-US"/>
        </w:rPr>
        <w:t xml:space="preserve"> és tények, és ezeket veszi alapul.</w:t>
      </w:r>
    </w:p>
    <w:p w:rsidR="00974962" w:rsidRPr="00974962" w:rsidRDefault="00974962" w:rsidP="00974962">
      <w:pPr>
        <w:spacing w:before="120" w:after="120" w:line="360" w:lineRule="auto"/>
        <w:jc w:val="center"/>
        <w:rPr>
          <w:szCs w:val="24"/>
          <w:lang w:eastAsia="en-US"/>
        </w:rPr>
      </w:pPr>
      <w:r w:rsidRPr="00974962">
        <w:rPr>
          <w:szCs w:val="24"/>
          <w:lang w:eastAsia="en-US"/>
        </w:rPr>
        <w:t>7. cikk</w:t>
      </w:r>
      <w:r w:rsidRPr="00974962">
        <w:rPr>
          <w:szCs w:val="24"/>
          <w:lang w:eastAsia="en-US"/>
        </w:rPr>
        <w:br/>
      </w:r>
      <w:proofErr w:type="gramStart"/>
      <w:r w:rsidRPr="00974962">
        <w:rPr>
          <w:szCs w:val="24"/>
          <w:lang w:eastAsia="en-US"/>
        </w:rPr>
        <w:t>A</w:t>
      </w:r>
      <w:proofErr w:type="gramEnd"/>
      <w:r w:rsidRPr="00974962">
        <w:rPr>
          <w:szCs w:val="24"/>
          <w:lang w:eastAsia="en-US"/>
        </w:rPr>
        <w:t xml:space="preserve"> járművezetéstől való eltiltások hatálya a jogsértés helye szerinti tagállamban</w:t>
      </w:r>
    </w:p>
    <w:p w:rsidR="00974962" w:rsidRPr="00974962" w:rsidRDefault="00974962" w:rsidP="00974962">
      <w:pPr>
        <w:spacing w:before="120" w:after="120" w:line="360" w:lineRule="auto"/>
        <w:ind w:left="850" w:hanging="850"/>
        <w:rPr>
          <w:szCs w:val="24"/>
          <w:lang w:eastAsia="en-US"/>
        </w:rPr>
      </w:pPr>
      <w:r w:rsidRPr="00974962">
        <w:rPr>
          <w:szCs w:val="24"/>
          <w:lang w:eastAsia="en-US"/>
        </w:rPr>
        <w:t>(1)</w:t>
      </w:r>
      <w:r w:rsidRPr="00974962">
        <w:rPr>
          <w:szCs w:val="24"/>
          <w:lang w:eastAsia="en-US"/>
        </w:rPr>
        <w:tab/>
        <w:t xml:space="preserve">Ez az irányelv nem akadályozza meg a jogsértés helye szerinti tagállamot abban, hogy a járművezetéstől való eltiltást a saját területén, nemzeti szabályai szerint </w:t>
      </w:r>
      <w:proofErr w:type="spellStart"/>
      <w:r w:rsidRPr="00974962">
        <w:rPr>
          <w:szCs w:val="24"/>
          <w:lang w:eastAsia="en-US"/>
        </w:rPr>
        <w:t>végrehajtsa</w:t>
      </w:r>
      <w:proofErr w:type="spellEnd"/>
      <w:r w:rsidRPr="00974962">
        <w:rPr>
          <w:szCs w:val="24"/>
          <w:lang w:eastAsia="en-US"/>
        </w:rPr>
        <w:t>.</w:t>
      </w:r>
    </w:p>
    <w:p w:rsidR="00974962" w:rsidRPr="00974962" w:rsidRDefault="00974962" w:rsidP="00974962">
      <w:pPr>
        <w:spacing w:before="120" w:after="120" w:line="360" w:lineRule="auto"/>
        <w:ind w:left="850" w:hanging="850"/>
        <w:rPr>
          <w:szCs w:val="24"/>
          <w:lang w:eastAsia="en-US"/>
        </w:rPr>
      </w:pPr>
      <w:r w:rsidRPr="00974962">
        <w:rPr>
          <w:szCs w:val="24"/>
          <w:lang w:eastAsia="en-US"/>
        </w:rPr>
        <w:t>(2)</w:t>
      </w:r>
      <w:r w:rsidRPr="00974962">
        <w:rPr>
          <w:szCs w:val="24"/>
          <w:lang w:eastAsia="en-US"/>
        </w:rPr>
        <w:tab/>
        <w:t>Amennyiben a jogsértés helye szerinti tagállam a 4. cikk (1) bekezdésének megfelelően kiegészítő feltételeket tartalmazó, járművezetéstől való eltiltásról értesíti a kiállító tagállamot, saját területén továbbra is alkalmazhatja ezt a járművezetéstől való eltiltást mindaddig, amíg az érintett személy nem teljesíti az említett feltételeket.</w:t>
      </w:r>
    </w:p>
    <w:p w:rsidR="008E2699" w:rsidRDefault="008E2699">
      <w:pPr>
        <w:widowControl/>
        <w:rPr>
          <w:szCs w:val="24"/>
          <w:lang w:eastAsia="en-US"/>
        </w:rPr>
      </w:pPr>
      <w:r>
        <w:rPr>
          <w:szCs w:val="24"/>
          <w:lang w:eastAsia="en-US"/>
        </w:rPr>
        <w:br w:type="page"/>
      </w:r>
    </w:p>
    <w:p w:rsidR="00974962" w:rsidRPr="00A9376A" w:rsidRDefault="00974962" w:rsidP="00974962">
      <w:pPr>
        <w:spacing w:before="120" w:after="120" w:line="360" w:lineRule="auto"/>
        <w:ind w:left="850" w:hanging="850"/>
        <w:rPr>
          <w:b/>
          <w:szCs w:val="24"/>
          <w:lang w:eastAsia="en-US"/>
        </w:rPr>
      </w:pPr>
      <w:r w:rsidRPr="00974962">
        <w:rPr>
          <w:szCs w:val="24"/>
          <w:lang w:eastAsia="en-US"/>
        </w:rPr>
        <w:lastRenderedPageBreak/>
        <w:t>(3)</w:t>
      </w:r>
      <w:r w:rsidRPr="00974962">
        <w:rPr>
          <w:szCs w:val="24"/>
          <w:lang w:eastAsia="en-US"/>
        </w:rPr>
        <w:tab/>
        <w:t xml:space="preserve">Azonban a jogsértés helye szerinti tagállam teljesítettnek tekinti a 4. cikk (1) bekezdése szerint bejelentett, járművezetéstől való eltiltáshoz kapcsolódó kiegészítő feltételeket, ha a kiállító tagállam meggyőződik arról, hogy az érintett személy a kiállító tagállamban </w:t>
      </w:r>
      <w:proofErr w:type="spellStart"/>
      <w:r w:rsidRPr="00974962">
        <w:rPr>
          <w:strike/>
          <w:szCs w:val="24"/>
          <w:lang w:eastAsia="en-US"/>
        </w:rPr>
        <w:t>teljesíti</w:t>
      </w:r>
      <w:r w:rsidRPr="00974962">
        <w:rPr>
          <w:b/>
          <w:i/>
          <w:szCs w:val="24"/>
          <w:lang w:eastAsia="en-US"/>
        </w:rPr>
        <w:t>teljesítette</w:t>
      </w:r>
      <w:proofErr w:type="spellEnd"/>
      <w:r w:rsidRPr="00974962">
        <w:rPr>
          <w:szCs w:val="24"/>
          <w:lang w:eastAsia="en-US"/>
        </w:rPr>
        <w:t xml:space="preserve"> a járművezetési jogosultság vagy a vezetői engedély visszaszerzésére vagy új engedély kérelmezésére vonatkozó feltételeket.</w:t>
      </w:r>
      <w:r w:rsidRPr="00974962">
        <w:rPr>
          <w:b/>
          <w:i/>
          <w:szCs w:val="24"/>
          <w:lang w:eastAsia="en-US"/>
        </w:rPr>
        <w:t xml:space="preserve"> Ebben az esetben a jogsértés helye szerinti tagállamot kötik a kibocsátó tagállam pozitív értékelése és annak hatásai. A jogsértés helye szerinti tagállam ezért a továbbiakban nem alkalmazhatja a kiegészítő feltételeket. A jogsértés helye szerinti tagállam saját területén azonban – az eltiltás időtartamának lejártáig – továbbra is alkalmazhatja a járművezetéstől való eltiltást.</w:t>
      </w:r>
      <w:r>
        <w:rPr>
          <w:b/>
          <w:szCs w:val="24"/>
          <w:lang w:eastAsia="en-US"/>
        </w:rPr>
        <w:t xml:space="preserve"> [Mód. 27]</w:t>
      </w:r>
    </w:p>
    <w:p w:rsidR="00974962" w:rsidRPr="00974962" w:rsidRDefault="00974962" w:rsidP="00974962">
      <w:pPr>
        <w:spacing w:before="120" w:after="120" w:line="360" w:lineRule="auto"/>
        <w:jc w:val="center"/>
        <w:rPr>
          <w:szCs w:val="24"/>
          <w:lang w:eastAsia="en-US"/>
        </w:rPr>
      </w:pPr>
      <w:r w:rsidRPr="00974962">
        <w:rPr>
          <w:szCs w:val="24"/>
          <w:lang w:eastAsia="en-US"/>
        </w:rPr>
        <w:t>8. cikk</w:t>
      </w:r>
      <w:r w:rsidRPr="00974962">
        <w:rPr>
          <w:szCs w:val="24"/>
          <w:lang w:eastAsia="en-US"/>
        </w:rPr>
        <w:br/>
        <w:t xml:space="preserve">Mentesülési okok </w:t>
      </w:r>
    </w:p>
    <w:p w:rsidR="00974962" w:rsidRPr="00974962" w:rsidRDefault="00974962" w:rsidP="00974962">
      <w:pPr>
        <w:spacing w:before="120" w:after="120" w:line="360" w:lineRule="auto"/>
        <w:ind w:left="850" w:hanging="850"/>
        <w:rPr>
          <w:szCs w:val="24"/>
          <w:lang w:eastAsia="en-US"/>
        </w:rPr>
      </w:pPr>
      <w:r w:rsidRPr="00974962">
        <w:rPr>
          <w:szCs w:val="24"/>
          <w:lang w:eastAsia="en-US"/>
        </w:rPr>
        <w:t>(1)</w:t>
      </w:r>
      <w:r w:rsidRPr="00974962">
        <w:rPr>
          <w:szCs w:val="24"/>
          <w:lang w:eastAsia="en-US"/>
        </w:rPr>
        <w:tab/>
        <w:t>A kiállító tagállam az alábbi esetekben nem hozza meg a 6. cikk (1) bekezdésében említett intézkedéseket:</w:t>
      </w:r>
    </w:p>
    <w:p w:rsidR="00974962" w:rsidRPr="00974962" w:rsidRDefault="00974962" w:rsidP="00974962">
      <w:pPr>
        <w:spacing w:before="120" w:after="120" w:line="360" w:lineRule="auto"/>
        <w:ind w:left="1416" w:hanging="566"/>
        <w:rPr>
          <w:szCs w:val="24"/>
          <w:lang w:eastAsia="en-US"/>
        </w:rPr>
      </w:pPr>
      <w:proofErr w:type="gramStart"/>
      <w:r w:rsidRPr="00974962">
        <w:rPr>
          <w:szCs w:val="24"/>
          <w:lang w:eastAsia="en-US"/>
        </w:rPr>
        <w:t>a</w:t>
      </w:r>
      <w:proofErr w:type="gramEnd"/>
      <w:r w:rsidRPr="00974962">
        <w:rPr>
          <w:szCs w:val="24"/>
          <w:lang w:eastAsia="en-US"/>
        </w:rPr>
        <w:t>)</w:t>
      </w:r>
      <w:r w:rsidRPr="00974962">
        <w:rPr>
          <w:szCs w:val="24"/>
          <w:lang w:eastAsia="en-US"/>
        </w:rPr>
        <w:tab/>
        <w:t>az 5. cikkben említett tanúsítvány hiányos vagy nyilvánvalóan helytelen, és a hiányzó vagy helyes adatokat nem közölték e cikk (3) bekezdésének megfelelően;</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1416" w:hanging="566"/>
        <w:rPr>
          <w:szCs w:val="24"/>
          <w:lang w:eastAsia="en-US"/>
        </w:rPr>
      </w:pPr>
      <w:r w:rsidRPr="00974962">
        <w:rPr>
          <w:szCs w:val="24"/>
          <w:lang w:eastAsia="en-US"/>
        </w:rPr>
        <w:lastRenderedPageBreak/>
        <w:t>b)</w:t>
      </w:r>
      <w:r w:rsidRPr="00974962">
        <w:rPr>
          <w:szCs w:val="24"/>
          <w:lang w:eastAsia="en-US"/>
        </w:rPr>
        <w:tab/>
        <w:t>a járművezetéstől való eltiltást már maradéktalanul végrehajtották a jogsértés helye szerinti tagállamban;</w:t>
      </w:r>
    </w:p>
    <w:p w:rsidR="00974962" w:rsidRPr="00974962" w:rsidRDefault="00974962" w:rsidP="00974962">
      <w:pPr>
        <w:spacing w:before="120" w:after="120" w:line="360" w:lineRule="auto"/>
        <w:ind w:left="1416" w:hanging="566"/>
        <w:rPr>
          <w:szCs w:val="24"/>
          <w:lang w:eastAsia="en-US"/>
        </w:rPr>
      </w:pPr>
      <w:r w:rsidRPr="00974962">
        <w:rPr>
          <w:szCs w:val="24"/>
          <w:lang w:eastAsia="en-US"/>
        </w:rPr>
        <w:t>c)</w:t>
      </w:r>
      <w:r w:rsidRPr="00974962">
        <w:rPr>
          <w:szCs w:val="24"/>
          <w:lang w:eastAsia="en-US"/>
        </w:rPr>
        <w:tab/>
        <w:t>a járművezetéstől való eltiltás a kiállító tagállam joga szerint elévült;</w:t>
      </w:r>
    </w:p>
    <w:p w:rsidR="00974962" w:rsidRPr="00974962" w:rsidRDefault="00974962" w:rsidP="00974962">
      <w:pPr>
        <w:spacing w:before="120" w:after="120" w:line="360" w:lineRule="auto"/>
        <w:ind w:left="1416" w:hanging="566"/>
        <w:rPr>
          <w:szCs w:val="24"/>
          <w:lang w:eastAsia="en-US"/>
        </w:rPr>
      </w:pPr>
      <w:r w:rsidRPr="00974962">
        <w:rPr>
          <w:strike/>
          <w:szCs w:val="24"/>
          <w:lang w:eastAsia="en-US"/>
        </w:rPr>
        <w:t>d)</w:t>
      </w:r>
      <w:r w:rsidRPr="00A9376A">
        <w:rPr>
          <w:strike/>
          <w:szCs w:val="24"/>
          <w:lang w:eastAsia="en-US"/>
        </w:rPr>
        <w:tab/>
      </w:r>
      <w:r w:rsidRPr="00974962">
        <w:rPr>
          <w:strike/>
          <w:szCs w:val="24"/>
          <w:lang w:eastAsia="en-US"/>
        </w:rPr>
        <w:t>a kiállító tagállam joga szerint mentesség vagy kiváltság áll fenn, amely megakadályozza a járművezetéstől való eltiltás végrehajtását;</w:t>
      </w:r>
      <w:r>
        <w:rPr>
          <w:b/>
          <w:szCs w:val="24"/>
          <w:lang w:eastAsia="en-US"/>
        </w:rPr>
        <w:t xml:space="preserve"> [Mód. 28]</w:t>
      </w:r>
    </w:p>
    <w:p w:rsidR="00974962" w:rsidRPr="00974962" w:rsidRDefault="00974962" w:rsidP="00974962">
      <w:pPr>
        <w:spacing w:before="120" w:after="120" w:line="360" w:lineRule="auto"/>
        <w:ind w:left="1416" w:hanging="566"/>
        <w:rPr>
          <w:szCs w:val="24"/>
          <w:lang w:eastAsia="en-US"/>
        </w:rPr>
      </w:pPr>
      <w:proofErr w:type="gramStart"/>
      <w:r w:rsidRPr="00974962">
        <w:rPr>
          <w:szCs w:val="24"/>
          <w:lang w:eastAsia="en-US"/>
        </w:rPr>
        <w:t>e</w:t>
      </w:r>
      <w:proofErr w:type="gramEnd"/>
      <w:r w:rsidRPr="00974962">
        <w:rPr>
          <w:szCs w:val="24"/>
          <w:lang w:eastAsia="en-US"/>
        </w:rPr>
        <w:t>)</w:t>
      </w:r>
      <w:r w:rsidRPr="00974962">
        <w:rPr>
          <w:szCs w:val="24"/>
          <w:lang w:eastAsia="en-US"/>
        </w:rPr>
        <w:tab/>
        <w:t>a 6. cikk (3) bekezdésében említett intézkedések elfogadásának időpontjában a felfüggesztésből vagy a korlátozásból a járművezetéstől való eltiltás szerint hátralevő idő kevesebb, mint egy hónap;</w:t>
      </w:r>
    </w:p>
    <w:p w:rsidR="00974962" w:rsidRPr="00974962" w:rsidRDefault="00974962" w:rsidP="00974962">
      <w:pPr>
        <w:spacing w:before="120" w:after="120" w:line="360" w:lineRule="auto"/>
        <w:ind w:left="1416" w:hanging="566"/>
        <w:rPr>
          <w:szCs w:val="24"/>
          <w:lang w:eastAsia="en-US"/>
        </w:rPr>
      </w:pPr>
      <w:proofErr w:type="gramStart"/>
      <w:r w:rsidRPr="00974962">
        <w:rPr>
          <w:szCs w:val="24"/>
          <w:lang w:eastAsia="en-US"/>
        </w:rPr>
        <w:t>f</w:t>
      </w:r>
      <w:proofErr w:type="gramEnd"/>
      <w:r w:rsidRPr="00974962">
        <w:rPr>
          <w:szCs w:val="24"/>
          <w:lang w:eastAsia="en-US"/>
        </w:rPr>
        <w:t>)</w:t>
      </w:r>
      <w:r w:rsidRPr="00974962">
        <w:rPr>
          <w:szCs w:val="24"/>
          <w:lang w:eastAsia="en-US"/>
        </w:rPr>
        <w:tab/>
        <w:t>bírósági eljárás zajlott, és a tanúsítvány szerint az érintett személy nem jelent meg személyesen azon a tárgyaláson, amely a járművezetéstől való eltiltás elrendeléséhez vezetett, kivéve, ha a tanúsítványban az szerepel, hogy a jogsértés helye szerinti tagállam jogában meghatározott további eljárási követelmények szerint felmerül bármely alábbi körülmény:</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1982" w:hanging="566"/>
        <w:rPr>
          <w:szCs w:val="24"/>
          <w:lang w:eastAsia="en-US"/>
        </w:rPr>
      </w:pPr>
      <w:proofErr w:type="gramStart"/>
      <w:r w:rsidRPr="00974962">
        <w:rPr>
          <w:szCs w:val="24"/>
          <w:lang w:eastAsia="en-US"/>
        </w:rPr>
        <w:lastRenderedPageBreak/>
        <w:t>i.</w:t>
      </w:r>
      <w:r w:rsidRPr="00974962">
        <w:rPr>
          <w:szCs w:val="24"/>
          <w:lang w:eastAsia="en-US"/>
        </w:rPr>
        <w:tab/>
        <w:t>az érintett személy kellő időben személyes idézést kapott, és ily módon tájékoztatták annak a tárgyalásnak a kitűzött időpontjáról és helyéről, amely a járművezetéstől való eltiltás elrendeléséhez vezetett, vagy más módon ténylegesen hivatalos tájékoztatást kapott az adott tárgyalás kitűzött időpontjáról és helyéről oly módon, hogy egyértelműen megállapítást nyert, hogy az említett személy a kitűzött tárgyalásról tudomást szerzett, és kellő időben tájékoztatták arról, hogy az ilyen, járművezetéstől való eltiltás elrendelésére az említett személy távolléte esetén is sor kerülhet;</w:t>
      </w:r>
      <w:proofErr w:type="gramEnd"/>
    </w:p>
    <w:p w:rsidR="00974962" w:rsidRPr="00974962" w:rsidRDefault="00974962" w:rsidP="00974962">
      <w:pPr>
        <w:spacing w:before="120" w:after="120" w:line="360" w:lineRule="auto"/>
        <w:ind w:left="1982" w:hanging="566"/>
        <w:rPr>
          <w:szCs w:val="24"/>
          <w:lang w:eastAsia="en-US"/>
        </w:rPr>
      </w:pPr>
      <w:r w:rsidRPr="00974962">
        <w:rPr>
          <w:szCs w:val="24"/>
          <w:lang w:eastAsia="en-US"/>
        </w:rPr>
        <w:t>ii.</w:t>
      </w:r>
      <w:r w:rsidRPr="00974962">
        <w:rPr>
          <w:szCs w:val="24"/>
          <w:lang w:eastAsia="en-US"/>
        </w:rPr>
        <w:tab/>
        <w:t xml:space="preserve">az érintett személy a kitűzött tárgyalás ismeretében meghatalmazta az általa választott vagy az állam által kirendelt jogi képviselőt arra, hogy a tárgyalás során az említett személy védelmét </w:t>
      </w:r>
      <w:proofErr w:type="spellStart"/>
      <w:r w:rsidRPr="00974962">
        <w:rPr>
          <w:szCs w:val="24"/>
          <w:lang w:eastAsia="en-US"/>
        </w:rPr>
        <w:t>ellássa</w:t>
      </w:r>
      <w:proofErr w:type="spellEnd"/>
      <w:r w:rsidRPr="00974962">
        <w:rPr>
          <w:szCs w:val="24"/>
          <w:lang w:eastAsia="en-US"/>
        </w:rPr>
        <w:t>, és e jogi képviselő ténylegesen ellátta az említett személy védelmét a tárgyaláson; vagy</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1982" w:hanging="566"/>
        <w:rPr>
          <w:szCs w:val="24"/>
          <w:lang w:eastAsia="en-US"/>
        </w:rPr>
      </w:pPr>
      <w:proofErr w:type="gramStart"/>
      <w:r w:rsidRPr="00974962">
        <w:rPr>
          <w:szCs w:val="24"/>
          <w:lang w:eastAsia="en-US"/>
        </w:rPr>
        <w:lastRenderedPageBreak/>
        <w:t>iii.</w:t>
      </w:r>
      <w:r w:rsidRPr="00974962">
        <w:rPr>
          <w:szCs w:val="24"/>
          <w:lang w:eastAsia="en-US"/>
        </w:rPr>
        <w:tab/>
        <w:t>a járművezetéstől való eltiltás kézbesítését és azt követően, hogy kifejezetten tájékoztatták őt a perújításhoz vagy a fellebbezéshez való jogáról, amely eljárásban joga lenne részt venni, és amely lehetővé tenné az ügy újbóli érdemi vizsgálatát, beleértve új bizonyítékok vizsgálatát, és amely a járművezetéstől való eredeti eltiltás megváltoztatásához vezethet, egyértelműen kijelentette, hogy nem vitatja a járművezetéstől való eltiltást, vagy az alkalmazandó határidőn belül nem kért perújítást és nem fellebbezett;</w:t>
      </w:r>
      <w:proofErr w:type="gramEnd"/>
    </w:p>
    <w:p w:rsidR="00974962" w:rsidRPr="00974962" w:rsidRDefault="00974962" w:rsidP="00974962">
      <w:pPr>
        <w:spacing w:before="120" w:after="120" w:line="360" w:lineRule="auto"/>
        <w:ind w:left="1416" w:hanging="566"/>
        <w:rPr>
          <w:szCs w:val="24"/>
          <w:lang w:eastAsia="en-US"/>
        </w:rPr>
      </w:pPr>
      <w:r w:rsidRPr="00974962">
        <w:rPr>
          <w:szCs w:val="24"/>
          <w:lang w:eastAsia="en-US"/>
        </w:rPr>
        <w:t>g)</w:t>
      </w:r>
      <w:r w:rsidRPr="00974962">
        <w:rPr>
          <w:szCs w:val="24"/>
          <w:lang w:eastAsia="en-US"/>
        </w:rPr>
        <w:tab/>
        <w:t xml:space="preserve">kivételes esetekben </w:t>
      </w:r>
      <w:proofErr w:type="gramStart"/>
      <w:r w:rsidRPr="00974962">
        <w:rPr>
          <w:szCs w:val="24"/>
          <w:lang w:eastAsia="en-US"/>
        </w:rPr>
        <w:t>konkrét</w:t>
      </w:r>
      <w:proofErr w:type="gramEnd"/>
      <w:r w:rsidRPr="00974962">
        <w:rPr>
          <w:szCs w:val="24"/>
          <w:lang w:eastAsia="en-US"/>
        </w:rPr>
        <w:t xml:space="preserve"> és objektív bizonyítékok alapján alapos indokkal feltételezhető, hogy az ügy sajátos körülményei között a járművezetéstől való eltiltás végrehajtása a Chartában foglalt valamely releváns alapvető jog nyilvánvaló megsértését vonná maga után.</w:t>
      </w:r>
    </w:p>
    <w:p w:rsidR="00974962" w:rsidRPr="00974962" w:rsidRDefault="00974962" w:rsidP="00974962">
      <w:pPr>
        <w:spacing w:before="120" w:after="120" w:line="360" w:lineRule="auto"/>
        <w:ind w:left="850" w:hanging="850"/>
        <w:rPr>
          <w:szCs w:val="24"/>
          <w:lang w:eastAsia="en-US"/>
        </w:rPr>
      </w:pPr>
      <w:r w:rsidRPr="00974962">
        <w:rPr>
          <w:szCs w:val="24"/>
          <w:lang w:eastAsia="en-US"/>
        </w:rPr>
        <w:t>(2)</w:t>
      </w:r>
      <w:r w:rsidRPr="00974962">
        <w:rPr>
          <w:szCs w:val="24"/>
          <w:lang w:eastAsia="en-US"/>
        </w:rPr>
        <w:tab/>
        <w:t>A kiállító tagállam dönthet úgy, hogy az alábbi mentesülési okokat is alkalmazza:</w:t>
      </w:r>
    </w:p>
    <w:p w:rsidR="00974962" w:rsidRPr="00974962" w:rsidRDefault="00974962" w:rsidP="00974962">
      <w:pPr>
        <w:spacing w:before="120" w:after="120" w:line="360" w:lineRule="auto"/>
        <w:ind w:left="1416" w:hanging="566"/>
        <w:rPr>
          <w:szCs w:val="24"/>
          <w:lang w:eastAsia="en-US"/>
        </w:rPr>
      </w:pPr>
      <w:r w:rsidRPr="00974962">
        <w:rPr>
          <w:szCs w:val="24"/>
          <w:lang w:eastAsia="en-US"/>
        </w:rPr>
        <w:t>a)</w:t>
      </w:r>
      <w:r w:rsidRPr="00974962">
        <w:rPr>
          <w:szCs w:val="24"/>
          <w:lang w:eastAsia="en-US"/>
        </w:rPr>
        <w:tab/>
        <w:t xml:space="preserve">járművezetéstől való eltiltás olyan, közúti közlekedésbiztonságot súlyosan veszélyeztető közlekedési jogsértéshez kapcsolódik, amelyet a kiállító tagállam joga a 4. cikk (1) bekezdése szerint közölt </w:t>
      </w:r>
      <w:proofErr w:type="gramStart"/>
      <w:r w:rsidRPr="00974962">
        <w:rPr>
          <w:szCs w:val="24"/>
          <w:lang w:eastAsia="en-US"/>
        </w:rPr>
        <w:t>információk</w:t>
      </w:r>
      <w:proofErr w:type="gramEnd"/>
      <w:r w:rsidRPr="00974962">
        <w:rPr>
          <w:szCs w:val="24"/>
          <w:lang w:eastAsia="en-US"/>
        </w:rPr>
        <w:t xml:space="preserve"> alapján nem járművezetéstől való eltiltással szankcionál;</w:t>
      </w:r>
    </w:p>
    <w:p w:rsidR="008E2699" w:rsidRDefault="008E2699">
      <w:pPr>
        <w:widowControl/>
        <w:rPr>
          <w:szCs w:val="24"/>
          <w:lang w:eastAsia="en-US"/>
        </w:rPr>
      </w:pPr>
      <w:r>
        <w:rPr>
          <w:szCs w:val="24"/>
          <w:lang w:eastAsia="en-US"/>
        </w:rPr>
        <w:br w:type="page"/>
      </w:r>
    </w:p>
    <w:p w:rsidR="00974962" w:rsidRPr="00A9376A" w:rsidRDefault="00974962" w:rsidP="00974962">
      <w:pPr>
        <w:spacing w:before="120" w:after="120" w:line="360" w:lineRule="auto"/>
        <w:ind w:left="1416" w:hanging="566"/>
        <w:rPr>
          <w:b/>
          <w:szCs w:val="24"/>
          <w:lang w:eastAsia="en-US"/>
        </w:rPr>
      </w:pPr>
      <w:r w:rsidRPr="00974962">
        <w:rPr>
          <w:szCs w:val="24"/>
          <w:lang w:eastAsia="en-US"/>
        </w:rPr>
        <w:lastRenderedPageBreak/>
        <w:t>b)</w:t>
      </w:r>
      <w:r w:rsidRPr="00974962">
        <w:rPr>
          <w:szCs w:val="24"/>
          <w:lang w:eastAsia="en-US"/>
        </w:rPr>
        <w:tab/>
        <w:t xml:space="preserve">a járművezetéstől való eltiltást csak a sebességhatár túllépése alapján rendelték el, és a jogsértés helye szerinti tagállamban hatályos </w:t>
      </w:r>
      <w:r w:rsidRPr="00974962">
        <w:rPr>
          <w:b/>
          <w:i/>
          <w:szCs w:val="24"/>
          <w:lang w:eastAsia="en-US"/>
        </w:rPr>
        <w:t xml:space="preserve">sebességkorlátozásokat– feltéve, hogy az úton, ahol a sebességhatár túllépése történt, a </w:t>
      </w:r>
      <w:r w:rsidRPr="00974962">
        <w:rPr>
          <w:szCs w:val="24"/>
          <w:lang w:eastAsia="en-US"/>
        </w:rPr>
        <w:t xml:space="preserve">sebességkorlátozást </w:t>
      </w:r>
      <w:r w:rsidRPr="00974962">
        <w:rPr>
          <w:strike/>
          <w:szCs w:val="24"/>
          <w:lang w:eastAsia="en-US"/>
        </w:rPr>
        <w:t xml:space="preserve">kevesebb </w:t>
      </w:r>
      <w:proofErr w:type="spellStart"/>
      <w:r w:rsidRPr="00974962">
        <w:rPr>
          <w:strike/>
          <w:szCs w:val="24"/>
          <w:lang w:eastAsia="en-US"/>
        </w:rPr>
        <w:t>mint</w:t>
      </w:r>
      <w:r w:rsidRPr="00974962">
        <w:rPr>
          <w:b/>
          <w:i/>
          <w:szCs w:val="24"/>
          <w:lang w:eastAsia="en-US"/>
        </w:rPr>
        <w:t>egyértelműen</w:t>
      </w:r>
      <w:proofErr w:type="spellEnd"/>
      <w:r w:rsidRPr="00974962">
        <w:rPr>
          <w:b/>
          <w:i/>
          <w:szCs w:val="24"/>
          <w:lang w:eastAsia="en-US"/>
        </w:rPr>
        <w:t xml:space="preserve"> feltüntették – a lakóövezeti utak esetében 30 km/h-</w:t>
      </w:r>
      <w:proofErr w:type="spellStart"/>
      <w:r w:rsidRPr="00974962">
        <w:rPr>
          <w:b/>
          <w:i/>
          <w:szCs w:val="24"/>
          <w:lang w:eastAsia="en-US"/>
        </w:rPr>
        <w:t>nál</w:t>
      </w:r>
      <w:proofErr w:type="spellEnd"/>
      <w:r w:rsidRPr="00974962">
        <w:rPr>
          <w:b/>
          <w:i/>
          <w:szCs w:val="24"/>
          <w:lang w:eastAsia="en-US"/>
        </w:rPr>
        <w:t xml:space="preserve"> kisebb mértékben, a nem lakóövezeti utak esetében pedig</w:t>
      </w:r>
      <w:r w:rsidRPr="00974962">
        <w:rPr>
          <w:szCs w:val="24"/>
          <w:lang w:eastAsia="en-US"/>
        </w:rPr>
        <w:t xml:space="preserve"> 50 km/h-</w:t>
      </w:r>
      <w:proofErr w:type="spellStart"/>
      <w:r w:rsidRPr="00974962">
        <w:rPr>
          <w:strike/>
          <w:szCs w:val="24"/>
          <w:lang w:eastAsia="en-US"/>
        </w:rPr>
        <w:t>val</w:t>
      </w:r>
      <w:r w:rsidRPr="00974962">
        <w:rPr>
          <w:b/>
          <w:i/>
          <w:szCs w:val="24"/>
          <w:lang w:eastAsia="en-US"/>
        </w:rPr>
        <w:t>nál</w:t>
      </w:r>
      <w:proofErr w:type="spellEnd"/>
      <w:r w:rsidRPr="00974962">
        <w:rPr>
          <w:b/>
          <w:i/>
          <w:szCs w:val="24"/>
          <w:lang w:eastAsia="en-US"/>
        </w:rPr>
        <w:t xml:space="preserve"> kisebb mértékben</w:t>
      </w:r>
      <w:r w:rsidRPr="00974962">
        <w:rPr>
          <w:szCs w:val="24"/>
          <w:lang w:eastAsia="en-US"/>
        </w:rPr>
        <w:t xml:space="preserve"> lépték túl;</w:t>
      </w:r>
      <w:r>
        <w:rPr>
          <w:b/>
          <w:szCs w:val="24"/>
          <w:lang w:eastAsia="en-US"/>
        </w:rPr>
        <w:t xml:space="preserve"> [Mód. 29]</w:t>
      </w:r>
    </w:p>
    <w:p w:rsidR="00974962" w:rsidRPr="00974962" w:rsidRDefault="00974962" w:rsidP="00974962">
      <w:pPr>
        <w:spacing w:before="120" w:after="120" w:line="360" w:lineRule="auto"/>
        <w:ind w:left="1416" w:hanging="566"/>
        <w:rPr>
          <w:szCs w:val="24"/>
          <w:lang w:eastAsia="en-US"/>
        </w:rPr>
      </w:pPr>
      <w:r w:rsidRPr="00974962">
        <w:rPr>
          <w:szCs w:val="24"/>
          <w:lang w:eastAsia="en-US"/>
        </w:rPr>
        <w:t>c)</w:t>
      </w:r>
      <w:r w:rsidRPr="00974962">
        <w:rPr>
          <w:szCs w:val="24"/>
          <w:lang w:eastAsia="en-US"/>
        </w:rPr>
        <w:tab/>
        <w:t>a kiállító tagállam joga szerint az érintett személy életkora miatt nem vonható felelősségre azért a közúti közlekedésbiztonságot súlyosan veszélyeztető közlekedési jogsértésért, amelyre tekintettel a járművezetéstől való eltiltást elrendelték.</w:t>
      </w:r>
    </w:p>
    <w:p w:rsidR="00974962" w:rsidRPr="00A9376A" w:rsidRDefault="00974962" w:rsidP="00974962">
      <w:pPr>
        <w:spacing w:before="120" w:after="120" w:line="360" w:lineRule="auto"/>
        <w:ind w:left="850" w:hanging="850"/>
        <w:rPr>
          <w:b/>
          <w:szCs w:val="24"/>
          <w:lang w:eastAsia="en-US"/>
        </w:rPr>
      </w:pPr>
      <w:r w:rsidRPr="00974962">
        <w:rPr>
          <w:szCs w:val="24"/>
          <w:lang w:eastAsia="en-US"/>
        </w:rPr>
        <w:t>(3)</w:t>
      </w:r>
      <w:r w:rsidRPr="00974962">
        <w:rPr>
          <w:szCs w:val="24"/>
          <w:lang w:eastAsia="en-US"/>
        </w:rPr>
        <w:tab/>
        <w:t xml:space="preserve">Amikor a kiállító tagállam valamely </w:t>
      </w:r>
      <w:proofErr w:type="gramStart"/>
      <w:r w:rsidRPr="00974962">
        <w:rPr>
          <w:szCs w:val="24"/>
          <w:lang w:eastAsia="en-US"/>
        </w:rPr>
        <w:t>konkrét</w:t>
      </w:r>
      <w:proofErr w:type="gramEnd"/>
      <w:r w:rsidRPr="00974962">
        <w:rPr>
          <w:szCs w:val="24"/>
          <w:lang w:eastAsia="en-US"/>
        </w:rPr>
        <w:t xml:space="preserve"> esetben az (1) vagy (2) bekezdés szerinti mentesülési okot kíván alkalmazni, </w:t>
      </w:r>
      <w:proofErr w:type="spellStart"/>
      <w:r w:rsidRPr="00974962">
        <w:rPr>
          <w:strike/>
          <w:szCs w:val="24"/>
          <w:lang w:eastAsia="en-US"/>
        </w:rPr>
        <w:t>haladéktalanul</w:t>
      </w:r>
      <w:r w:rsidRPr="00974962">
        <w:rPr>
          <w:b/>
          <w:i/>
          <w:szCs w:val="24"/>
          <w:lang w:eastAsia="en-US"/>
        </w:rPr>
        <w:t>a</w:t>
      </w:r>
      <w:proofErr w:type="spellEnd"/>
      <w:r w:rsidRPr="00974962">
        <w:rPr>
          <w:b/>
          <w:i/>
          <w:szCs w:val="24"/>
          <w:lang w:eastAsia="en-US"/>
        </w:rPr>
        <w:t xml:space="preserve"> mentesülés alkalmazásáról szóló határozatot követően legfeljebb tíz munkanapon belül</w:t>
      </w:r>
      <w:r w:rsidRPr="00974962">
        <w:rPr>
          <w:szCs w:val="24"/>
          <w:lang w:eastAsia="en-US"/>
        </w:rPr>
        <w:t xml:space="preserve"> tájékoztatja a jogsértés helye szerinti tagállamot, és adott esetben kéri a tájékoztatásban hivatkozott mentesülési ok fennállásának vizsgálatához szükséges információkat. A jogsértés helye szerinti tagállam </w:t>
      </w:r>
      <w:proofErr w:type="spellStart"/>
      <w:r w:rsidRPr="00974962">
        <w:rPr>
          <w:strike/>
          <w:szCs w:val="24"/>
          <w:lang w:eastAsia="en-US"/>
        </w:rPr>
        <w:t>haladéktalanul</w:t>
      </w:r>
      <w:r w:rsidRPr="00974962">
        <w:rPr>
          <w:b/>
          <w:i/>
          <w:szCs w:val="24"/>
          <w:lang w:eastAsia="en-US"/>
        </w:rPr>
        <w:t>a</w:t>
      </w:r>
      <w:proofErr w:type="spellEnd"/>
      <w:r w:rsidRPr="00974962">
        <w:rPr>
          <w:b/>
          <w:i/>
          <w:szCs w:val="24"/>
          <w:lang w:eastAsia="en-US"/>
        </w:rPr>
        <w:t xml:space="preserve"> kérést követő tíz munkanapon belül</w:t>
      </w:r>
      <w:r w:rsidRPr="00974962">
        <w:rPr>
          <w:szCs w:val="24"/>
          <w:lang w:eastAsia="en-US"/>
        </w:rPr>
        <w:t xml:space="preserve"> megadja a kért tájékoztatást, emellett az általa lényegesnek ítélt kiegészítő </w:t>
      </w:r>
      <w:proofErr w:type="gramStart"/>
      <w:r w:rsidRPr="00974962">
        <w:rPr>
          <w:szCs w:val="24"/>
          <w:lang w:eastAsia="en-US"/>
        </w:rPr>
        <w:t>információkat</w:t>
      </w:r>
      <w:proofErr w:type="gramEnd"/>
      <w:r w:rsidRPr="00974962">
        <w:rPr>
          <w:szCs w:val="24"/>
          <w:lang w:eastAsia="en-US"/>
        </w:rPr>
        <w:t xml:space="preserve"> vagy észrevételeket is közölheti.</w:t>
      </w:r>
      <w:r>
        <w:rPr>
          <w:b/>
          <w:szCs w:val="24"/>
          <w:lang w:eastAsia="en-US"/>
        </w:rPr>
        <w:t xml:space="preserve"> [Mód. 30]</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850"/>
        <w:rPr>
          <w:szCs w:val="24"/>
          <w:lang w:eastAsia="en-US"/>
        </w:rPr>
      </w:pPr>
      <w:r w:rsidRPr="00974962">
        <w:rPr>
          <w:szCs w:val="24"/>
          <w:lang w:eastAsia="en-US"/>
        </w:rPr>
        <w:lastRenderedPageBreak/>
        <w:t>Az e bekezdés szerint nyújtott tájékoztatás nem tartalmazhat olyan személyes adatokat, amelyek szigorúan véve nem szükségesek az (1) és a (2) bekezdés alkalmazásához, és kizárólag az említett bekezdések alkalmazásának céljára használható fel.</w:t>
      </w:r>
    </w:p>
    <w:p w:rsidR="00974962" w:rsidRPr="00974962" w:rsidRDefault="00974962" w:rsidP="00974962">
      <w:pPr>
        <w:spacing w:before="120" w:after="120" w:line="360" w:lineRule="auto"/>
        <w:jc w:val="center"/>
        <w:rPr>
          <w:szCs w:val="24"/>
          <w:lang w:eastAsia="en-US"/>
        </w:rPr>
      </w:pPr>
      <w:r w:rsidRPr="00974962">
        <w:rPr>
          <w:szCs w:val="24"/>
          <w:lang w:eastAsia="en-US"/>
        </w:rPr>
        <w:t>9. cikk</w:t>
      </w:r>
      <w:r w:rsidRPr="00974962">
        <w:rPr>
          <w:szCs w:val="24"/>
          <w:lang w:eastAsia="en-US"/>
        </w:rPr>
        <w:br/>
        <w:t xml:space="preserve">Határidők </w:t>
      </w:r>
    </w:p>
    <w:p w:rsidR="00974962" w:rsidRPr="00A9376A" w:rsidRDefault="00974962" w:rsidP="00974962">
      <w:pPr>
        <w:spacing w:before="120" w:after="120" w:line="360" w:lineRule="auto"/>
        <w:ind w:left="850" w:hanging="850"/>
        <w:rPr>
          <w:b/>
          <w:szCs w:val="24"/>
          <w:lang w:eastAsia="en-US"/>
        </w:rPr>
      </w:pPr>
      <w:r w:rsidRPr="00974962">
        <w:rPr>
          <w:szCs w:val="24"/>
          <w:lang w:eastAsia="en-US"/>
        </w:rPr>
        <w:t>(1)</w:t>
      </w:r>
      <w:r w:rsidRPr="00974962">
        <w:rPr>
          <w:szCs w:val="24"/>
          <w:lang w:eastAsia="en-US"/>
        </w:rPr>
        <w:tab/>
        <w:t xml:space="preserve">A kiállító tagállam haladéktalanul és – a (3) bekezdés sérelme nélkül – az 5. cikk (1) bekezdése szerinti tanúsítvány kézhezvétele után legkésőbb 15 </w:t>
      </w:r>
      <w:r w:rsidRPr="00974962">
        <w:rPr>
          <w:strike/>
          <w:szCs w:val="24"/>
          <w:lang w:eastAsia="en-US"/>
        </w:rPr>
        <w:t>nappal</w:t>
      </w:r>
      <w:r w:rsidRPr="00974962">
        <w:rPr>
          <w:b/>
          <w:i/>
          <w:szCs w:val="24"/>
          <w:lang w:eastAsia="en-US"/>
        </w:rPr>
        <w:t>munkanappal</w:t>
      </w:r>
      <w:r w:rsidRPr="00974962">
        <w:rPr>
          <w:szCs w:val="24"/>
          <w:lang w:eastAsia="en-US"/>
        </w:rPr>
        <w:t xml:space="preserve"> meghozza a 6. cikk (1) bekezdésében említett intézkedéseket, vagy határozatot fogad el a 8. cikk szerinti mentesülési ok fennállásáról.</w:t>
      </w:r>
      <w:r>
        <w:rPr>
          <w:b/>
          <w:szCs w:val="24"/>
          <w:lang w:eastAsia="en-US"/>
        </w:rPr>
        <w:t xml:space="preserve"> [Mód. 31]</w:t>
      </w:r>
    </w:p>
    <w:p w:rsidR="00974962" w:rsidRPr="00A9376A" w:rsidRDefault="00974962" w:rsidP="00974962">
      <w:pPr>
        <w:spacing w:before="120" w:after="120" w:line="360" w:lineRule="auto"/>
        <w:ind w:left="850" w:hanging="850"/>
        <w:rPr>
          <w:b/>
          <w:szCs w:val="24"/>
          <w:lang w:eastAsia="en-US"/>
        </w:rPr>
      </w:pPr>
      <w:r w:rsidRPr="00974962">
        <w:rPr>
          <w:szCs w:val="24"/>
          <w:lang w:eastAsia="en-US"/>
        </w:rPr>
        <w:t>(2)</w:t>
      </w:r>
      <w:r w:rsidRPr="00974962">
        <w:rPr>
          <w:szCs w:val="24"/>
          <w:lang w:eastAsia="en-US"/>
        </w:rPr>
        <w:tab/>
        <w:t xml:space="preserve">A kiállító tagállam nemzeti kapcsolattartó pontja a RESPER-en keresztül </w:t>
      </w:r>
      <w:proofErr w:type="spellStart"/>
      <w:r w:rsidRPr="00974962">
        <w:rPr>
          <w:strike/>
          <w:szCs w:val="24"/>
          <w:lang w:eastAsia="en-US"/>
        </w:rPr>
        <w:t>haladéktalanul</w:t>
      </w:r>
      <w:r w:rsidRPr="00974962">
        <w:rPr>
          <w:b/>
          <w:i/>
          <w:szCs w:val="24"/>
          <w:lang w:eastAsia="en-US"/>
        </w:rPr>
        <w:t>legkésőbb</w:t>
      </w:r>
      <w:proofErr w:type="spellEnd"/>
      <w:r w:rsidRPr="00974962">
        <w:rPr>
          <w:b/>
          <w:i/>
          <w:szCs w:val="24"/>
          <w:lang w:eastAsia="en-US"/>
        </w:rPr>
        <w:t xml:space="preserve"> tíz munkanappal az elfogadást követően</w:t>
      </w:r>
      <w:r w:rsidRPr="00974962">
        <w:rPr>
          <w:szCs w:val="24"/>
          <w:lang w:eastAsia="en-US"/>
        </w:rPr>
        <w:t xml:space="preserve"> tájékoztatja a jogsértés helye szerinti tagállam nemzeti kapcsolattartó pontját a 6. cikk (1) bekezdése szerint hozott intézkedésekről vagy a 8. cikk szerint fennálló mentesülési okról.</w:t>
      </w:r>
      <w:r>
        <w:rPr>
          <w:b/>
          <w:szCs w:val="24"/>
          <w:lang w:eastAsia="en-US"/>
        </w:rPr>
        <w:t xml:space="preserve"> [Mód. 32]</w:t>
      </w:r>
    </w:p>
    <w:p w:rsidR="008E2699" w:rsidRDefault="008E2699">
      <w:pPr>
        <w:widowControl/>
        <w:rPr>
          <w:szCs w:val="24"/>
          <w:lang w:eastAsia="en-US"/>
        </w:rPr>
      </w:pPr>
      <w:r>
        <w:rPr>
          <w:szCs w:val="24"/>
          <w:lang w:eastAsia="en-US"/>
        </w:rPr>
        <w:br w:type="page"/>
      </w:r>
    </w:p>
    <w:p w:rsidR="00974962" w:rsidRPr="00A9376A" w:rsidRDefault="00974962" w:rsidP="00974962">
      <w:pPr>
        <w:spacing w:before="120" w:after="120" w:line="360" w:lineRule="auto"/>
        <w:ind w:left="850" w:hanging="850"/>
        <w:rPr>
          <w:b/>
          <w:szCs w:val="24"/>
          <w:lang w:eastAsia="en-US"/>
        </w:rPr>
      </w:pPr>
      <w:r w:rsidRPr="00974962">
        <w:rPr>
          <w:szCs w:val="24"/>
          <w:lang w:eastAsia="en-US"/>
        </w:rPr>
        <w:lastRenderedPageBreak/>
        <w:t>(3)</w:t>
      </w:r>
      <w:r w:rsidRPr="00974962">
        <w:rPr>
          <w:szCs w:val="24"/>
          <w:lang w:eastAsia="en-US"/>
        </w:rPr>
        <w:tab/>
        <w:t xml:space="preserve">Ha valamely </w:t>
      </w:r>
      <w:proofErr w:type="gramStart"/>
      <w:r w:rsidRPr="00974962">
        <w:rPr>
          <w:szCs w:val="24"/>
          <w:lang w:eastAsia="en-US"/>
        </w:rPr>
        <w:t>konkrét</w:t>
      </w:r>
      <w:proofErr w:type="gramEnd"/>
      <w:r w:rsidRPr="00974962">
        <w:rPr>
          <w:szCs w:val="24"/>
          <w:lang w:eastAsia="en-US"/>
        </w:rPr>
        <w:t xml:space="preserve"> esetben nem lehet betartani az (1) bekezdésben megállapított határidőt, a kiállító tagállam nemzeti kapcsolattartó pontja </w:t>
      </w:r>
      <w:r w:rsidRPr="00974962">
        <w:rPr>
          <w:strike/>
          <w:szCs w:val="24"/>
          <w:lang w:eastAsia="en-US"/>
        </w:rPr>
        <w:t xml:space="preserve">bármilyen módon </w:t>
      </w:r>
      <w:proofErr w:type="spellStart"/>
      <w:r w:rsidRPr="00974962">
        <w:rPr>
          <w:strike/>
          <w:szCs w:val="24"/>
          <w:lang w:eastAsia="en-US"/>
        </w:rPr>
        <w:t>haladéktalanul</w:t>
      </w:r>
      <w:r w:rsidRPr="00974962">
        <w:rPr>
          <w:b/>
          <w:i/>
          <w:szCs w:val="24"/>
          <w:lang w:eastAsia="en-US"/>
        </w:rPr>
        <w:t>a</w:t>
      </w:r>
      <w:proofErr w:type="spellEnd"/>
      <w:r w:rsidRPr="00974962">
        <w:rPr>
          <w:b/>
          <w:i/>
          <w:szCs w:val="24"/>
          <w:lang w:eastAsia="en-US"/>
        </w:rPr>
        <w:t xml:space="preserve"> RESPER-en keresztül legkésőbb az említett határidő lejárta után tíz munkanappal</w:t>
      </w:r>
      <w:r w:rsidRPr="00974962">
        <w:rPr>
          <w:szCs w:val="24"/>
          <w:lang w:eastAsia="en-US"/>
        </w:rPr>
        <w:t xml:space="preserve"> tájékoztatja a jogsértés helye szerinti tagállam nemzeti kapcsolattartó pontját, közölve annak okát, hogy miért nem volt tartható a határidő.</w:t>
      </w:r>
      <w:r>
        <w:rPr>
          <w:b/>
          <w:szCs w:val="24"/>
          <w:lang w:eastAsia="en-US"/>
        </w:rPr>
        <w:t xml:space="preserve"> [Mód. 33]</w:t>
      </w:r>
    </w:p>
    <w:p w:rsidR="00974962" w:rsidRPr="00974962" w:rsidRDefault="00974962" w:rsidP="00974962">
      <w:pPr>
        <w:spacing w:before="120" w:after="120" w:line="360" w:lineRule="auto"/>
        <w:ind w:left="850"/>
        <w:rPr>
          <w:szCs w:val="24"/>
          <w:lang w:eastAsia="en-US"/>
        </w:rPr>
      </w:pPr>
      <w:r w:rsidRPr="00974962">
        <w:rPr>
          <w:szCs w:val="24"/>
          <w:lang w:eastAsia="en-US"/>
        </w:rPr>
        <w:t>Az (1) bekezdésben megállapított határidő letelte nem mentesíti a kiállító tagállamot azon kötelezettsége alól, hogy haladéktalanul meghozza a 6. cikk (1) bekezdésében említett intézkedéseket.</w:t>
      </w:r>
    </w:p>
    <w:p w:rsidR="00974962" w:rsidRPr="00974962" w:rsidRDefault="00974962" w:rsidP="00974962">
      <w:pPr>
        <w:spacing w:before="120" w:after="120" w:line="360" w:lineRule="auto"/>
        <w:jc w:val="center"/>
        <w:rPr>
          <w:szCs w:val="24"/>
          <w:lang w:eastAsia="en-US"/>
        </w:rPr>
      </w:pPr>
      <w:r w:rsidRPr="00974962">
        <w:rPr>
          <w:szCs w:val="24"/>
          <w:lang w:eastAsia="en-US"/>
        </w:rPr>
        <w:t>10. cikk</w:t>
      </w:r>
      <w:r w:rsidRPr="00974962">
        <w:rPr>
          <w:szCs w:val="24"/>
          <w:lang w:eastAsia="en-US"/>
        </w:rPr>
        <w:br/>
      </w:r>
      <w:proofErr w:type="gramStart"/>
      <w:r w:rsidRPr="00974962">
        <w:rPr>
          <w:szCs w:val="24"/>
          <w:lang w:eastAsia="en-US"/>
        </w:rPr>
        <w:t>A</w:t>
      </w:r>
      <w:proofErr w:type="gramEnd"/>
      <w:r w:rsidRPr="00974962">
        <w:rPr>
          <w:szCs w:val="24"/>
          <w:lang w:eastAsia="en-US"/>
        </w:rPr>
        <w:t xml:space="preserve"> tagállamok közötti egyeztetés</w:t>
      </w:r>
    </w:p>
    <w:p w:rsidR="00974962" w:rsidRPr="00A9376A" w:rsidRDefault="00974962" w:rsidP="00974962">
      <w:pPr>
        <w:spacing w:before="120" w:after="120" w:line="360" w:lineRule="auto"/>
        <w:rPr>
          <w:b/>
          <w:szCs w:val="24"/>
          <w:lang w:eastAsia="en-US"/>
        </w:rPr>
      </w:pPr>
      <w:r w:rsidRPr="00974962">
        <w:rPr>
          <w:szCs w:val="24"/>
          <w:lang w:eastAsia="en-US"/>
        </w:rPr>
        <w:t xml:space="preserve">Szükség esetén a tagállamok </w:t>
      </w:r>
      <w:r w:rsidRPr="00974962">
        <w:rPr>
          <w:strike/>
          <w:szCs w:val="24"/>
          <w:lang w:eastAsia="en-US"/>
        </w:rPr>
        <w:t xml:space="preserve">a megfelelő csatornákon keresztül </w:t>
      </w:r>
      <w:proofErr w:type="spellStart"/>
      <w:r w:rsidRPr="00974962">
        <w:rPr>
          <w:strike/>
          <w:szCs w:val="24"/>
          <w:lang w:eastAsia="en-US"/>
        </w:rPr>
        <w:t>haladéktalanul</w:t>
      </w:r>
      <w:r w:rsidRPr="00974962">
        <w:rPr>
          <w:b/>
          <w:i/>
          <w:szCs w:val="24"/>
          <w:lang w:eastAsia="en-US"/>
        </w:rPr>
        <w:t>kellő</w:t>
      </w:r>
      <w:proofErr w:type="spellEnd"/>
      <w:r w:rsidRPr="00974962">
        <w:rPr>
          <w:b/>
          <w:i/>
          <w:szCs w:val="24"/>
          <w:lang w:eastAsia="en-US"/>
        </w:rPr>
        <w:t xml:space="preserve"> időben</w:t>
      </w:r>
      <w:r w:rsidRPr="00974962">
        <w:rPr>
          <w:szCs w:val="24"/>
          <w:lang w:eastAsia="en-US"/>
        </w:rPr>
        <w:t xml:space="preserve"> egyeztetnek egymással ezen irányelv eredményes alkalmazásának biztosítása érdekében.</w:t>
      </w:r>
      <w:r>
        <w:rPr>
          <w:b/>
          <w:szCs w:val="24"/>
          <w:lang w:eastAsia="en-US"/>
        </w:rPr>
        <w:t xml:space="preserve"> [Mód. 34]</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jc w:val="center"/>
        <w:rPr>
          <w:szCs w:val="24"/>
          <w:lang w:eastAsia="en-US"/>
        </w:rPr>
      </w:pPr>
      <w:r w:rsidRPr="00974962">
        <w:rPr>
          <w:szCs w:val="24"/>
          <w:lang w:eastAsia="en-US"/>
        </w:rPr>
        <w:lastRenderedPageBreak/>
        <w:t>11. cikk</w:t>
      </w:r>
      <w:r w:rsidRPr="00974962">
        <w:rPr>
          <w:szCs w:val="24"/>
          <w:lang w:eastAsia="en-US"/>
        </w:rPr>
        <w:br/>
      </w:r>
      <w:proofErr w:type="gramStart"/>
      <w:r w:rsidRPr="00974962">
        <w:rPr>
          <w:szCs w:val="24"/>
          <w:lang w:eastAsia="en-US"/>
        </w:rPr>
        <w:t>A</w:t>
      </w:r>
      <w:proofErr w:type="gramEnd"/>
      <w:r w:rsidRPr="00974962">
        <w:rPr>
          <w:szCs w:val="24"/>
          <w:lang w:eastAsia="en-US"/>
        </w:rPr>
        <w:t xml:space="preserve"> kiállító tagállam által nyújtandó tájékoztatás</w:t>
      </w:r>
    </w:p>
    <w:p w:rsidR="00974962" w:rsidRPr="00A9376A" w:rsidRDefault="00974962" w:rsidP="00974962">
      <w:pPr>
        <w:spacing w:before="120" w:after="120" w:line="360" w:lineRule="auto"/>
        <w:rPr>
          <w:b/>
          <w:szCs w:val="24"/>
          <w:lang w:eastAsia="en-US"/>
        </w:rPr>
      </w:pPr>
      <w:r w:rsidRPr="00974962">
        <w:rPr>
          <w:szCs w:val="24"/>
          <w:lang w:eastAsia="en-US"/>
        </w:rPr>
        <w:t xml:space="preserve">A kiállító tagállam nemzeti kapcsolattartó pontja </w:t>
      </w:r>
      <w:proofErr w:type="spellStart"/>
      <w:r w:rsidRPr="00974962">
        <w:rPr>
          <w:strike/>
          <w:szCs w:val="24"/>
          <w:lang w:eastAsia="en-US"/>
        </w:rPr>
        <w:t>haladéktalanul</w:t>
      </w:r>
      <w:r w:rsidRPr="00974962">
        <w:rPr>
          <w:b/>
          <w:i/>
          <w:szCs w:val="24"/>
          <w:lang w:eastAsia="en-US"/>
        </w:rPr>
        <w:t>legkésőbb</w:t>
      </w:r>
      <w:proofErr w:type="spellEnd"/>
      <w:r w:rsidRPr="00974962">
        <w:rPr>
          <w:b/>
          <w:i/>
          <w:szCs w:val="24"/>
          <w:lang w:eastAsia="en-US"/>
        </w:rPr>
        <w:t xml:space="preserve"> tíz munkanappal az elfogadás után</w:t>
      </w:r>
      <w:r w:rsidRPr="00974962">
        <w:rPr>
          <w:szCs w:val="24"/>
          <w:lang w:eastAsia="en-US"/>
        </w:rPr>
        <w:t xml:space="preserve"> tájékoztatja a jogsértés helye szerinti tagállam nemzeti kapcsolattartó pontját:</w:t>
      </w:r>
      <w:r>
        <w:rPr>
          <w:b/>
          <w:szCs w:val="24"/>
          <w:lang w:eastAsia="en-US"/>
        </w:rPr>
        <w:t xml:space="preserve"> [Mód. 35]</w:t>
      </w:r>
    </w:p>
    <w:p w:rsidR="00974962" w:rsidRPr="00974962" w:rsidRDefault="00974962" w:rsidP="00974962">
      <w:pPr>
        <w:spacing w:before="120" w:after="120" w:line="360" w:lineRule="auto"/>
        <w:ind w:left="850" w:hanging="850"/>
        <w:rPr>
          <w:szCs w:val="24"/>
          <w:lang w:eastAsia="en-US"/>
        </w:rPr>
      </w:pPr>
      <w:proofErr w:type="gramStart"/>
      <w:r w:rsidRPr="00974962">
        <w:rPr>
          <w:szCs w:val="24"/>
          <w:lang w:eastAsia="en-US"/>
        </w:rPr>
        <w:t>a</w:t>
      </w:r>
      <w:proofErr w:type="gramEnd"/>
      <w:r w:rsidRPr="00974962">
        <w:rPr>
          <w:szCs w:val="24"/>
          <w:lang w:eastAsia="en-US"/>
        </w:rPr>
        <w:t>)</w:t>
      </w:r>
      <w:r w:rsidRPr="00974962">
        <w:rPr>
          <w:szCs w:val="24"/>
          <w:lang w:eastAsia="en-US"/>
        </w:rPr>
        <w:tab/>
        <w:t>a 4. cikk (1) bekezdése szerint a járművezetéstől való eltiltásról küldött értesítés kézhezvételéről;</w:t>
      </w:r>
    </w:p>
    <w:p w:rsidR="00974962" w:rsidRPr="00974962" w:rsidRDefault="00974962" w:rsidP="00974962">
      <w:pPr>
        <w:spacing w:before="120" w:after="120" w:line="360" w:lineRule="auto"/>
        <w:ind w:left="850" w:hanging="850"/>
        <w:rPr>
          <w:szCs w:val="24"/>
          <w:lang w:eastAsia="en-US"/>
        </w:rPr>
      </w:pPr>
      <w:r w:rsidRPr="00974962">
        <w:rPr>
          <w:szCs w:val="24"/>
          <w:lang w:eastAsia="en-US"/>
        </w:rPr>
        <w:t>b)</w:t>
      </w:r>
      <w:r w:rsidRPr="00974962">
        <w:rPr>
          <w:szCs w:val="24"/>
          <w:lang w:eastAsia="en-US"/>
        </w:rPr>
        <w:tab/>
        <w:t xml:space="preserve">a 6. cikk szerint hozott intézkedésekről, miután azok jogilag kötelező </w:t>
      </w:r>
      <w:proofErr w:type="spellStart"/>
      <w:r w:rsidRPr="00974962">
        <w:rPr>
          <w:szCs w:val="24"/>
          <w:lang w:eastAsia="en-US"/>
        </w:rPr>
        <w:t>erejűvé</w:t>
      </w:r>
      <w:proofErr w:type="spellEnd"/>
      <w:r w:rsidRPr="00974962">
        <w:rPr>
          <w:szCs w:val="24"/>
          <w:lang w:eastAsia="en-US"/>
        </w:rPr>
        <w:t xml:space="preserve"> válnak;</w:t>
      </w:r>
    </w:p>
    <w:p w:rsidR="00974962" w:rsidRPr="00974962" w:rsidRDefault="00974962" w:rsidP="00974962">
      <w:pPr>
        <w:spacing w:before="120" w:after="120" w:line="360" w:lineRule="auto"/>
        <w:ind w:left="850" w:hanging="850"/>
        <w:rPr>
          <w:szCs w:val="24"/>
          <w:lang w:eastAsia="en-US"/>
        </w:rPr>
      </w:pPr>
      <w:r w:rsidRPr="00974962">
        <w:rPr>
          <w:szCs w:val="24"/>
          <w:lang w:eastAsia="en-US"/>
        </w:rPr>
        <w:t>c)</w:t>
      </w:r>
      <w:r w:rsidRPr="00974962">
        <w:rPr>
          <w:szCs w:val="24"/>
          <w:lang w:eastAsia="en-US"/>
        </w:rPr>
        <w:tab/>
        <w:t>a 8. cikk szerinti mentesülési ok fennállásáról szóló határozatról, a határozat indokolásával együtt;</w:t>
      </w:r>
    </w:p>
    <w:p w:rsidR="00974962" w:rsidRPr="00974962" w:rsidRDefault="00974962" w:rsidP="00974962">
      <w:pPr>
        <w:spacing w:before="120" w:after="120" w:line="360" w:lineRule="auto"/>
        <w:ind w:left="850" w:hanging="850"/>
        <w:rPr>
          <w:szCs w:val="24"/>
          <w:lang w:eastAsia="en-US"/>
        </w:rPr>
      </w:pPr>
      <w:r w:rsidRPr="00974962">
        <w:rPr>
          <w:szCs w:val="24"/>
          <w:lang w:eastAsia="en-US"/>
        </w:rPr>
        <w:t>d)</w:t>
      </w:r>
      <w:r w:rsidRPr="00974962">
        <w:rPr>
          <w:szCs w:val="24"/>
          <w:lang w:eastAsia="en-US"/>
        </w:rPr>
        <w:tab/>
        <w:t>a járművezetéstől való eltiltás uniós szintű hatályát felfüggesztő vagy megszüntető intézkedésről és annak mögöttes okairól, ideértve az érintett személy általi sikeres megtámadást is.</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jc w:val="center"/>
        <w:rPr>
          <w:szCs w:val="24"/>
          <w:lang w:eastAsia="en-US"/>
        </w:rPr>
      </w:pPr>
      <w:r w:rsidRPr="00974962">
        <w:rPr>
          <w:szCs w:val="24"/>
          <w:lang w:eastAsia="en-US"/>
        </w:rPr>
        <w:lastRenderedPageBreak/>
        <w:t>12. cikk</w:t>
      </w:r>
      <w:r w:rsidRPr="00974962">
        <w:rPr>
          <w:szCs w:val="24"/>
          <w:lang w:eastAsia="en-US"/>
        </w:rPr>
        <w:br/>
      </w:r>
      <w:proofErr w:type="gramStart"/>
      <w:r w:rsidRPr="00974962">
        <w:rPr>
          <w:szCs w:val="24"/>
          <w:lang w:eastAsia="en-US"/>
        </w:rPr>
        <w:t>A</w:t>
      </w:r>
      <w:proofErr w:type="gramEnd"/>
      <w:r w:rsidRPr="00974962">
        <w:rPr>
          <w:szCs w:val="24"/>
          <w:lang w:eastAsia="en-US"/>
        </w:rPr>
        <w:t xml:space="preserve"> jogsértés helye szerinti tagállam által nyújtandó tájékoztatás</w:t>
      </w:r>
    </w:p>
    <w:p w:rsidR="00974962" w:rsidRPr="00A9376A" w:rsidRDefault="00974962" w:rsidP="00974962">
      <w:pPr>
        <w:spacing w:before="120" w:after="120" w:line="360" w:lineRule="auto"/>
        <w:rPr>
          <w:b/>
          <w:szCs w:val="24"/>
          <w:lang w:eastAsia="en-US"/>
        </w:rPr>
      </w:pPr>
      <w:r w:rsidRPr="00974962">
        <w:rPr>
          <w:szCs w:val="24"/>
          <w:lang w:eastAsia="en-US"/>
        </w:rPr>
        <w:t xml:space="preserve">A jogsértés helye szerinti tagállam nemzeti kapcsolattartó pontja </w:t>
      </w:r>
      <w:proofErr w:type="spellStart"/>
      <w:r w:rsidRPr="00974962">
        <w:rPr>
          <w:strike/>
          <w:szCs w:val="24"/>
          <w:lang w:eastAsia="en-US"/>
        </w:rPr>
        <w:t>haladéktalanul</w:t>
      </w:r>
      <w:r w:rsidRPr="00974962">
        <w:rPr>
          <w:b/>
          <w:i/>
          <w:szCs w:val="24"/>
          <w:lang w:eastAsia="en-US"/>
        </w:rPr>
        <w:t>legkésőbb</w:t>
      </w:r>
      <w:proofErr w:type="spellEnd"/>
      <w:r w:rsidRPr="00974962">
        <w:rPr>
          <w:b/>
          <w:i/>
          <w:szCs w:val="24"/>
          <w:lang w:eastAsia="en-US"/>
        </w:rPr>
        <w:t xml:space="preserve"> tíz munkanappal az elfogadás után</w:t>
      </w:r>
      <w:r w:rsidRPr="00974962">
        <w:rPr>
          <w:szCs w:val="24"/>
          <w:lang w:eastAsia="en-US"/>
        </w:rPr>
        <w:t xml:space="preserve"> tájékoztatja a kibocsátó tagállam nemzeti kapcsolattartó pontját:</w:t>
      </w:r>
      <w:r>
        <w:rPr>
          <w:b/>
          <w:szCs w:val="24"/>
          <w:lang w:eastAsia="en-US"/>
        </w:rPr>
        <w:t xml:space="preserve"> [Mód. 36]</w:t>
      </w:r>
    </w:p>
    <w:p w:rsidR="00974962" w:rsidRPr="00A9376A" w:rsidRDefault="00974962" w:rsidP="00974962">
      <w:pPr>
        <w:spacing w:before="120" w:after="120" w:line="360" w:lineRule="auto"/>
        <w:ind w:left="850" w:hanging="850"/>
        <w:rPr>
          <w:b/>
          <w:szCs w:val="24"/>
          <w:lang w:eastAsia="en-US"/>
        </w:rPr>
      </w:pPr>
      <w:r w:rsidRPr="00974962">
        <w:rPr>
          <w:szCs w:val="24"/>
          <w:lang w:eastAsia="en-US"/>
        </w:rPr>
        <w:t>a)</w:t>
      </w:r>
      <w:r w:rsidRPr="00974962">
        <w:rPr>
          <w:szCs w:val="24"/>
          <w:lang w:eastAsia="en-US"/>
        </w:rPr>
        <w:tab/>
        <w:t>a járművezetéstől való eltiltást elrendelő határozatot érintő bármilyen körülményről</w:t>
      </w:r>
      <w:r w:rsidRPr="00974962">
        <w:rPr>
          <w:b/>
          <w:i/>
          <w:szCs w:val="24"/>
          <w:lang w:eastAsia="en-US"/>
        </w:rPr>
        <w:t xml:space="preserve">, beleértve a járművezetéstől való eltiltással kapcsolatban előírt bármely kiegészítő feltételnek a jogsértés helye szerinti tagállamban megtörtént teljesítésére vonatkozó valamennyi releváns </w:t>
      </w:r>
      <w:proofErr w:type="gramStart"/>
      <w:r w:rsidRPr="00974962">
        <w:rPr>
          <w:b/>
          <w:i/>
          <w:szCs w:val="24"/>
          <w:lang w:eastAsia="en-US"/>
        </w:rPr>
        <w:t>információt</w:t>
      </w:r>
      <w:proofErr w:type="gramEnd"/>
      <w:r w:rsidRPr="00974962">
        <w:rPr>
          <w:b/>
          <w:i/>
          <w:szCs w:val="24"/>
          <w:lang w:eastAsia="en-US"/>
        </w:rPr>
        <w:t xml:space="preserve"> is</w:t>
      </w:r>
      <w:r w:rsidRPr="00974962">
        <w:rPr>
          <w:szCs w:val="24"/>
          <w:lang w:eastAsia="en-US"/>
        </w:rPr>
        <w:t>;</w:t>
      </w:r>
      <w:r>
        <w:rPr>
          <w:b/>
          <w:szCs w:val="24"/>
          <w:lang w:eastAsia="en-US"/>
        </w:rPr>
        <w:t xml:space="preserve"> [Mód. 37]</w:t>
      </w:r>
    </w:p>
    <w:p w:rsidR="00974962" w:rsidRPr="00974962" w:rsidRDefault="00974962" w:rsidP="00974962">
      <w:pPr>
        <w:spacing w:before="120" w:after="120" w:line="360" w:lineRule="auto"/>
        <w:ind w:left="850" w:hanging="850"/>
        <w:rPr>
          <w:szCs w:val="24"/>
          <w:lang w:eastAsia="en-US"/>
        </w:rPr>
      </w:pPr>
      <w:r w:rsidRPr="00974962">
        <w:rPr>
          <w:szCs w:val="24"/>
          <w:lang w:eastAsia="en-US"/>
        </w:rPr>
        <w:t>b)</w:t>
      </w:r>
      <w:r w:rsidRPr="00974962">
        <w:rPr>
          <w:szCs w:val="24"/>
          <w:lang w:eastAsia="en-US"/>
        </w:rPr>
        <w:tab/>
        <w:t>járművezetéstől való eltiltásnak a jogsértés helye szerinti tagállamban való végrehajtásáról.</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jc w:val="center"/>
        <w:rPr>
          <w:szCs w:val="24"/>
          <w:lang w:eastAsia="en-US"/>
        </w:rPr>
      </w:pPr>
      <w:r w:rsidRPr="00974962">
        <w:rPr>
          <w:szCs w:val="24"/>
          <w:lang w:eastAsia="en-US"/>
        </w:rPr>
        <w:lastRenderedPageBreak/>
        <w:t xml:space="preserve">13. cikk </w:t>
      </w:r>
      <w:r w:rsidRPr="00974962">
        <w:rPr>
          <w:szCs w:val="24"/>
          <w:lang w:eastAsia="en-US"/>
        </w:rPr>
        <w:br/>
        <w:t>Az érintett személy tájékoztatásának kötelezettsége</w:t>
      </w:r>
    </w:p>
    <w:p w:rsidR="00974962" w:rsidRPr="00A9376A" w:rsidRDefault="00974962" w:rsidP="00974962">
      <w:pPr>
        <w:spacing w:before="120" w:after="120" w:line="360" w:lineRule="auto"/>
        <w:ind w:left="850" w:hanging="850"/>
        <w:rPr>
          <w:b/>
          <w:szCs w:val="24"/>
          <w:lang w:eastAsia="en-US"/>
        </w:rPr>
      </w:pPr>
      <w:r w:rsidRPr="00974962">
        <w:rPr>
          <w:szCs w:val="24"/>
          <w:lang w:eastAsia="en-US"/>
        </w:rPr>
        <w:t>(1)</w:t>
      </w:r>
      <w:r w:rsidRPr="00974962">
        <w:rPr>
          <w:szCs w:val="24"/>
          <w:lang w:eastAsia="en-US"/>
        </w:rPr>
        <w:tab/>
        <w:t>A kiállító tagállam mind a 4. cikk (1) bekezdése szerinti értesítés kézhezvételét, mind a 6. cikk (1) bekezdése szerinti intézkedések elfogadását követően a nemzeti joga szerinti eljárásoknak megfelelően</w:t>
      </w:r>
      <w:r w:rsidRPr="00974962">
        <w:rPr>
          <w:b/>
          <w:i/>
          <w:szCs w:val="24"/>
          <w:lang w:eastAsia="en-US"/>
        </w:rPr>
        <w:t>, legkésőbb a 4. cikk (1) bekezdése szerinti értesítés kézhezvétele vagy a 6. cikk (1) bekezdése szerinti intézkedések elfogadása után hét munkanappal</w:t>
      </w:r>
      <w:r w:rsidRPr="00974962">
        <w:rPr>
          <w:strike/>
          <w:szCs w:val="24"/>
          <w:lang w:eastAsia="en-US"/>
        </w:rPr>
        <w:t xml:space="preserve"> haladéktalanul</w:t>
      </w:r>
      <w:r w:rsidRPr="00974962">
        <w:rPr>
          <w:szCs w:val="24"/>
          <w:lang w:eastAsia="en-US"/>
        </w:rPr>
        <w:t xml:space="preserve"> tájékoztatja az érintett személyt.</w:t>
      </w:r>
      <w:r>
        <w:rPr>
          <w:b/>
          <w:szCs w:val="24"/>
          <w:lang w:eastAsia="en-US"/>
        </w:rPr>
        <w:t xml:space="preserve"> [Mód. 38]</w:t>
      </w:r>
    </w:p>
    <w:p w:rsidR="00974962" w:rsidRPr="00974962" w:rsidRDefault="00974962" w:rsidP="00974962">
      <w:pPr>
        <w:spacing w:before="120" w:after="120" w:line="360" w:lineRule="auto"/>
        <w:ind w:left="850" w:hanging="850"/>
        <w:rPr>
          <w:szCs w:val="24"/>
          <w:lang w:eastAsia="en-US"/>
        </w:rPr>
      </w:pPr>
      <w:r w:rsidRPr="00974962">
        <w:rPr>
          <w:szCs w:val="24"/>
          <w:lang w:eastAsia="en-US"/>
        </w:rPr>
        <w:t>(2)</w:t>
      </w:r>
      <w:r w:rsidRPr="00974962">
        <w:rPr>
          <w:szCs w:val="24"/>
          <w:lang w:eastAsia="en-US"/>
        </w:rPr>
        <w:tab/>
        <w:t xml:space="preserve">Az (1) bekezdés szerint nyújtandó tájékoztatás legalább az alábbi </w:t>
      </w:r>
      <w:proofErr w:type="gramStart"/>
      <w:r w:rsidRPr="00974962">
        <w:rPr>
          <w:szCs w:val="24"/>
          <w:lang w:eastAsia="en-US"/>
        </w:rPr>
        <w:t>információkat</w:t>
      </w:r>
      <w:proofErr w:type="gramEnd"/>
      <w:r w:rsidRPr="00974962">
        <w:rPr>
          <w:szCs w:val="24"/>
          <w:lang w:eastAsia="en-US"/>
        </w:rPr>
        <w:t xml:space="preserve"> tartalmazza:</w:t>
      </w:r>
    </w:p>
    <w:p w:rsidR="00974962" w:rsidRPr="00974962" w:rsidRDefault="00974962" w:rsidP="00974962">
      <w:pPr>
        <w:spacing w:before="120" w:after="120" w:line="360" w:lineRule="auto"/>
        <w:ind w:left="1416" w:hanging="566"/>
        <w:rPr>
          <w:szCs w:val="24"/>
          <w:lang w:eastAsia="en-US"/>
        </w:rPr>
      </w:pPr>
      <w:proofErr w:type="gramStart"/>
      <w:r w:rsidRPr="00974962">
        <w:rPr>
          <w:szCs w:val="24"/>
          <w:lang w:eastAsia="en-US"/>
        </w:rPr>
        <w:t>a</w:t>
      </w:r>
      <w:proofErr w:type="gramEnd"/>
      <w:r w:rsidRPr="00974962">
        <w:rPr>
          <w:szCs w:val="24"/>
          <w:lang w:eastAsia="en-US"/>
        </w:rPr>
        <w:t>)</w:t>
      </w:r>
      <w:r w:rsidRPr="00974962">
        <w:rPr>
          <w:szCs w:val="24"/>
          <w:lang w:eastAsia="en-US"/>
        </w:rPr>
        <w:tab/>
        <w:t>a 4. cikk (1) bekezdése szerinti értesítés kézhezvétele utáni tájékoztatás esetén:</w:t>
      </w:r>
    </w:p>
    <w:p w:rsidR="00974962" w:rsidRPr="00974962" w:rsidRDefault="00974962" w:rsidP="00974962">
      <w:pPr>
        <w:spacing w:before="120" w:after="120" w:line="360" w:lineRule="auto"/>
        <w:ind w:left="1982" w:hanging="566"/>
        <w:rPr>
          <w:szCs w:val="24"/>
          <w:lang w:eastAsia="en-US"/>
        </w:rPr>
      </w:pPr>
      <w:proofErr w:type="gramStart"/>
      <w:r w:rsidRPr="00974962">
        <w:rPr>
          <w:szCs w:val="24"/>
          <w:lang w:eastAsia="en-US"/>
        </w:rPr>
        <w:t>i.</w:t>
      </w:r>
      <w:proofErr w:type="gramEnd"/>
      <w:r w:rsidRPr="00974962">
        <w:rPr>
          <w:szCs w:val="24"/>
          <w:lang w:eastAsia="en-US"/>
        </w:rPr>
        <w:tab/>
        <w:t>a kiállító tagállam és a jogsértés helye szerinti tagállam járművezetéstől való eltiltás érvényesítésében illetékes hatóságainak neve</w:t>
      </w:r>
      <w:r w:rsidRPr="00974962">
        <w:rPr>
          <w:b/>
          <w:i/>
          <w:szCs w:val="24"/>
          <w:lang w:eastAsia="en-US"/>
        </w:rPr>
        <w:t>, postai levelezési címe, telefonszáma, internetes felülete és e-mail-címe; és</w:t>
      </w:r>
      <w:r w:rsidRPr="00974962">
        <w:rPr>
          <w:strike/>
          <w:szCs w:val="24"/>
          <w:lang w:eastAsia="en-US"/>
        </w:rPr>
        <w:t>; valamint</w:t>
      </w:r>
      <w:r>
        <w:rPr>
          <w:b/>
          <w:szCs w:val="24"/>
          <w:lang w:eastAsia="en-US"/>
        </w:rPr>
        <w:t xml:space="preserve"> [Mód. 39]</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1982" w:hanging="566"/>
        <w:rPr>
          <w:szCs w:val="24"/>
          <w:lang w:eastAsia="en-US"/>
        </w:rPr>
      </w:pPr>
      <w:r w:rsidRPr="00974962">
        <w:rPr>
          <w:szCs w:val="24"/>
          <w:lang w:eastAsia="en-US"/>
        </w:rPr>
        <w:lastRenderedPageBreak/>
        <w:t>ii.</w:t>
      </w:r>
      <w:r w:rsidRPr="00974962">
        <w:rPr>
          <w:szCs w:val="24"/>
          <w:lang w:eastAsia="en-US"/>
        </w:rPr>
        <w:tab/>
        <w:t>a kiállító tagállam joga szerint rendelkezésre álló jogorvoslati lehetőségek, ideértve a meghallgatáshoz való jogot;</w:t>
      </w:r>
    </w:p>
    <w:p w:rsidR="00974962" w:rsidRPr="00974962" w:rsidRDefault="00974962" w:rsidP="00974962">
      <w:pPr>
        <w:spacing w:before="120" w:after="120" w:line="360" w:lineRule="auto"/>
        <w:ind w:left="1416" w:hanging="566"/>
        <w:rPr>
          <w:szCs w:val="24"/>
          <w:lang w:eastAsia="en-US"/>
        </w:rPr>
      </w:pPr>
      <w:r w:rsidRPr="00974962">
        <w:rPr>
          <w:szCs w:val="24"/>
          <w:lang w:eastAsia="en-US"/>
        </w:rPr>
        <w:t>b)</w:t>
      </w:r>
      <w:r w:rsidRPr="00974962">
        <w:rPr>
          <w:szCs w:val="24"/>
          <w:lang w:eastAsia="en-US"/>
        </w:rPr>
        <w:tab/>
        <w:t>a 6. cikk (1) bekezdése szerinti intézkedések elfogadása utáni tájékoztatás esetén:</w:t>
      </w:r>
    </w:p>
    <w:p w:rsidR="00974962" w:rsidRPr="00974962" w:rsidRDefault="00974962" w:rsidP="00974962">
      <w:pPr>
        <w:spacing w:before="120" w:after="120" w:line="360" w:lineRule="auto"/>
        <w:ind w:left="1982" w:hanging="566"/>
        <w:rPr>
          <w:szCs w:val="24"/>
          <w:lang w:eastAsia="en-US"/>
        </w:rPr>
      </w:pPr>
      <w:proofErr w:type="gramStart"/>
      <w:r w:rsidRPr="00974962">
        <w:rPr>
          <w:szCs w:val="24"/>
          <w:lang w:eastAsia="en-US"/>
        </w:rPr>
        <w:t>i.</w:t>
      </w:r>
      <w:proofErr w:type="gramEnd"/>
      <w:r w:rsidRPr="00974962">
        <w:rPr>
          <w:szCs w:val="24"/>
          <w:lang w:eastAsia="en-US"/>
        </w:rPr>
        <w:tab/>
        <w:t>a kiállító tagállam által hozott intézkedések részletes ismertetése;</w:t>
      </w:r>
    </w:p>
    <w:p w:rsidR="00974962" w:rsidRPr="00974962" w:rsidRDefault="00974962" w:rsidP="00974962">
      <w:pPr>
        <w:spacing w:before="120" w:after="120" w:line="360" w:lineRule="auto"/>
        <w:ind w:left="1982" w:hanging="566"/>
        <w:rPr>
          <w:szCs w:val="24"/>
          <w:lang w:eastAsia="en-US"/>
        </w:rPr>
      </w:pPr>
      <w:r w:rsidRPr="00974962">
        <w:rPr>
          <w:szCs w:val="24"/>
          <w:lang w:eastAsia="en-US"/>
        </w:rPr>
        <w:t>ii.</w:t>
      </w:r>
      <w:r w:rsidRPr="00974962">
        <w:rPr>
          <w:szCs w:val="24"/>
          <w:lang w:eastAsia="en-US"/>
        </w:rPr>
        <w:tab/>
        <w:t>a kiállító tagállam joga szerint az intézkedések megtámadásához rendelkezésre álló jogorvoslati lehetőségek.</w:t>
      </w:r>
    </w:p>
    <w:p w:rsidR="00974962" w:rsidRPr="00974962" w:rsidRDefault="00974962" w:rsidP="00974962">
      <w:pPr>
        <w:spacing w:before="120" w:after="120" w:line="360" w:lineRule="auto"/>
        <w:jc w:val="center"/>
        <w:rPr>
          <w:szCs w:val="24"/>
          <w:lang w:eastAsia="en-US"/>
        </w:rPr>
      </w:pPr>
      <w:r w:rsidRPr="00974962">
        <w:rPr>
          <w:szCs w:val="24"/>
          <w:lang w:eastAsia="en-US"/>
        </w:rPr>
        <w:t>14. cikk</w:t>
      </w:r>
      <w:r w:rsidRPr="00974962">
        <w:rPr>
          <w:szCs w:val="24"/>
          <w:lang w:eastAsia="en-US"/>
        </w:rPr>
        <w:br/>
        <w:t xml:space="preserve">Jogorvoslati lehetőségek </w:t>
      </w:r>
    </w:p>
    <w:p w:rsidR="00974962" w:rsidRPr="00974962" w:rsidRDefault="00974962" w:rsidP="00974962">
      <w:pPr>
        <w:spacing w:before="120" w:after="120" w:line="360" w:lineRule="auto"/>
        <w:ind w:left="850" w:hanging="850"/>
        <w:rPr>
          <w:szCs w:val="24"/>
          <w:lang w:eastAsia="en-US"/>
        </w:rPr>
      </w:pPr>
      <w:r w:rsidRPr="00974962">
        <w:rPr>
          <w:szCs w:val="24"/>
          <w:lang w:eastAsia="en-US"/>
        </w:rPr>
        <w:t>(1)</w:t>
      </w:r>
      <w:r w:rsidRPr="00974962">
        <w:rPr>
          <w:szCs w:val="24"/>
          <w:lang w:eastAsia="en-US"/>
        </w:rPr>
        <w:tab/>
        <w:t>A tagállamok az ezen irányelv szerint hozott határozatokkal vagy intézkedésekkel szemben megfelelő jogorvoslati lehetőségeket biztosítanak, amelyek egyenértékűek a hasonló belföldi ügyekben rendelkezésre álló jogorvoslati lehetőségekkel. Emellett megfelelő intézkedésekkel gondoskodnak arról, hogy kellő időben rendelkezésre álljon tájékoztatás e jogorvoslati lehetőségekről ahhoz, hogy ténylegesen élni lehessen velük.</w:t>
      </w:r>
    </w:p>
    <w:p w:rsidR="00974962" w:rsidRPr="00974962" w:rsidRDefault="00974962" w:rsidP="00974962">
      <w:pPr>
        <w:spacing w:before="120" w:after="120" w:line="360" w:lineRule="auto"/>
        <w:ind w:left="850" w:hanging="850"/>
        <w:rPr>
          <w:szCs w:val="24"/>
          <w:lang w:eastAsia="en-US"/>
        </w:rPr>
      </w:pPr>
      <w:r w:rsidRPr="00974962">
        <w:rPr>
          <w:szCs w:val="24"/>
          <w:lang w:eastAsia="en-US"/>
        </w:rPr>
        <w:t>(2)</w:t>
      </w:r>
      <w:r w:rsidRPr="00974962">
        <w:rPr>
          <w:szCs w:val="24"/>
          <w:lang w:eastAsia="en-US"/>
        </w:rPr>
        <w:tab/>
        <w:t>A 4. cikk (1) bekezdése szerint bejelentett, járművezetéstől való eltiltás csak a jogsértés helye szerinti tagállamban indított keresetben támadható meg.</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850" w:hanging="850"/>
        <w:rPr>
          <w:szCs w:val="24"/>
          <w:lang w:eastAsia="en-US"/>
        </w:rPr>
      </w:pPr>
      <w:r w:rsidRPr="00974962">
        <w:rPr>
          <w:szCs w:val="24"/>
          <w:lang w:eastAsia="en-US"/>
        </w:rPr>
        <w:lastRenderedPageBreak/>
        <w:t>(3)</w:t>
      </w:r>
      <w:r w:rsidRPr="00974962">
        <w:rPr>
          <w:szCs w:val="24"/>
          <w:lang w:eastAsia="en-US"/>
        </w:rPr>
        <w:tab/>
        <w:t>A jogsértés helye szerinti tagállam és a kiállító tagállam tájékoztatja egymást az ezen irányelv szerint hozott határozatokkal vagy intézkedésekkel szembeni jogorvoslati kérelmekről.</w:t>
      </w:r>
    </w:p>
    <w:p w:rsidR="00974962" w:rsidRPr="00974962" w:rsidRDefault="00974962" w:rsidP="00974962">
      <w:pPr>
        <w:spacing w:before="120" w:after="120" w:line="360" w:lineRule="auto"/>
        <w:jc w:val="center"/>
        <w:rPr>
          <w:szCs w:val="24"/>
          <w:lang w:eastAsia="en-US"/>
        </w:rPr>
      </w:pPr>
      <w:r w:rsidRPr="00974962">
        <w:rPr>
          <w:szCs w:val="24"/>
          <w:lang w:eastAsia="en-US"/>
        </w:rPr>
        <w:t>15. cikk</w:t>
      </w:r>
      <w:r w:rsidRPr="00974962">
        <w:rPr>
          <w:szCs w:val="24"/>
          <w:lang w:eastAsia="en-US"/>
        </w:rPr>
        <w:br/>
        <w:t xml:space="preserve">Nemzeti kapcsolattartó pontok </w:t>
      </w:r>
    </w:p>
    <w:p w:rsidR="00974962" w:rsidRPr="00974962" w:rsidRDefault="00974962" w:rsidP="00974962">
      <w:pPr>
        <w:spacing w:before="120" w:after="120" w:line="360" w:lineRule="auto"/>
        <w:ind w:left="850" w:hanging="850"/>
        <w:rPr>
          <w:szCs w:val="24"/>
          <w:lang w:eastAsia="en-US"/>
        </w:rPr>
      </w:pPr>
      <w:r w:rsidRPr="00974962">
        <w:rPr>
          <w:szCs w:val="24"/>
          <w:lang w:eastAsia="en-US"/>
        </w:rPr>
        <w:t>(1)</w:t>
      </w:r>
      <w:r w:rsidRPr="00974962">
        <w:rPr>
          <w:szCs w:val="24"/>
          <w:lang w:eastAsia="en-US"/>
        </w:rPr>
        <w:tab/>
        <w:t xml:space="preserve">Ezen irányelv </w:t>
      </w:r>
      <w:proofErr w:type="gramStart"/>
      <w:r w:rsidRPr="00974962">
        <w:rPr>
          <w:szCs w:val="24"/>
          <w:lang w:eastAsia="en-US"/>
        </w:rPr>
        <w:t xml:space="preserve">alkalmazásában </w:t>
      </w:r>
      <w:r w:rsidR="005E797F">
        <w:rPr>
          <w:szCs w:val="24"/>
          <w:lang w:eastAsia="en-US"/>
        </w:rPr>
        <w:t>..</w:t>
      </w:r>
      <w:proofErr w:type="gramEnd"/>
      <w:r w:rsidR="005E797F">
        <w:rPr>
          <w:szCs w:val="24"/>
          <w:lang w:eastAsia="en-US"/>
        </w:rPr>
        <w:t xml:space="preserve">. </w:t>
      </w:r>
      <w:r w:rsidRPr="00974962">
        <w:rPr>
          <w:szCs w:val="24"/>
          <w:lang w:eastAsia="en-US"/>
        </w:rPr>
        <w:t>[ezen irányelv átültetésének határideje]-</w:t>
      </w:r>
      <w:proofErr w:type="spellStart"/>
      <w:r w:rsidRPr="00974962">
        <w:rPr>
          <w:szCs w:val="24"/>
          <w:lang w:eastAsia="en-US"/>
        </w:rPr>
        <w:t>ig</w:t>
      </w:r>
      <w:proofErr w:type="spellEnd"/>
      <w:r w:rsidRPr="00974962">
        <w:rPr>
          <w:szCs w:val="24"/>
          <w:lang w:eastAsia="en-US"/>
        </w:rPr>
        <w:t xml:space="preserve"> mindegyik tagállam nemzeti kapcsolattartó pontot jelöl ki.</w:t>
      </w:r>
    </w:p>
    <w:p w:rsidR="00974962" w:rsidRPr="00A9376A" w:rsidRDefault="00974962" w:rsidP="00974962">
      <w:pPr>
        <w:spacing w:before="120" w:after="120" w:line="360" w:lineRule="auto"/>
        <w:ind w:left="850" w:hanging="850"/>
        <w:rPr>
          <w:b/>
          <w:szCs w:val="24"/>
          <w:lang w:eastAsia="en-US"/>
        </w:rPr>
      </w:pPr>
      <w:r w:rsidRPr="00974962">
        <w:rPr>
          <w:szCs w:val="24"/>
          <w:lang w:eastAsia="en-US"/>
        </w:rPr>
        <w:t>(2)</w:t>
      </w:r>
      <w:r w:rsidRPr="00974962">
        <w:rPr>
          <w:szCs w:val="24"/>
          <w:lang w:eastAsia="en-US"/>
        </w:rPr>
        <w:tab/>
        <w:t xml:space="preserve">A tagállamok gondoskodnak arról, hogy nemzeti kapcsolattartó pontjaik együttműködjenek a közúti közlekedésbiztonságot súlyosan veszélyeztető közlekedési jogsértések elkövetése miatt a járművezetéstől való eltiltások érvényesítésében illetékes hatóságokkal, különösen annak érdekében, hogy minden szükséges </w:t>
      </w:r>
      <w:proofErr w:type="gramStart"/>
      <w:r w:rsidRPr="00974962">
        <w:rPr>
          <w:szCs w:val="24"/>
          <w:lang w:eastAsia="en-US"/>
        </w:rPr>
        <w:t>információt</w:t>
      </w:r>
      <w:proofErr w:type="gramEnd"/>
      <w:r w:rsidRPr="00974962">
        <w:rPr>
          <w:szCs w:val="24"/>
          <w:lang w:eastAsia="en-US"/>
        </w:rPr>
        <w:t xml:space="preserve"> kellő időben </w:t>
      </w:r>
      <w:proofErr w:type="spellStart"/>
      <w:r w:rsidRPr="00974962">
        <w:rPr>
          <w:szCs w:val="24"/>
          <w:lang w:eastAsia="en-US"/>
        </w:rPr>
        <w:t>megosszanak</w:t>
      </w:r>
      <w:proofErr w:type="spellEnd"/>
      <w:r w:rsidRPr="00974962">
        <w:rPr>
          <w:szCs w:val="24"/>
          <w:lang w:eastAsia="en-US"/>
        </w:rPr>
        <w:t xml:space="preserve"> egymással, és betartsák </w:t>
      </w:r>
      <w:r w:rsidRPr="00974962">
        <w:rPr>
          <w:strike/>
          <w:szCs w:val="24"/>
          <w:lang w:eastAsia="en-US"/>
        </w:rPr>
        <w:t xml:space="preserve">a 9. </w:t>
      </w:r>
      <w:proofErr w:type="spellStart"/>
      <w:r w:rsidRPr="00974962">
        <w:rPr>
          <w:strike/>
          <w:szCs w:val="24"/>
          <w:lang w:eastAsia="en-US"/>
        </w:rPr>
        <w:t>cikkben</w:t>
      </w:r>
      <w:r w:rsidRPr="00974962">
        <w:rPr>
          <w:b/>
          <w:i/>
          <w:szCs w:val="24"/>
          <w:lang w:eastAsia="en-US"/>
        </w:rPr>
        <w:t>az</w:t>
      </w:r>
      <w:proofErr w:type="spellEnd"/>
      <w:r w:rsidRPr="00974962">
        <w:rPr>
          <w:b/>
          <w:i/>
          <w:szCs w:val="24"/>
          <w:lang w:eastAsia="en-US"/>
        </w:rPr>
        <w:t xml:space="preserve"> ezen irányelvben</w:t>
      </w:r>
      <w:r w:rsidRPr="00974962">
        <w:rPr>
          <w:szCs w:val="24"/>
          <w:lang w:eastAsia="en-US"/>
        </w:rPr>
        <w:t xml:space="preserve"> megállapított határidőket.</w:t>
      </w:r>
      <w:r>
        <w:rPr>
          <w:b/>
          <w:szCs w:val="24"/>
          <w:lang w:eastAsia="en-US"/>
        </w:rPr>
        <w:t xml:space="preserve"> [Mód. 40]</w:t>
      </w:r>
    </w:p>
    <w:p w:rsidR="00974962" w:rsidRPr="00A9376A" w:rsidRDefault="00974962" w:rsidP="00974962">
      <w:pPr>
        <w:spacing w:before="120" w:after="120" w:line="360" w:lineRule="auto"/>
        <w:ind w:left="850" w:hanging="850"/>
        <w:rPr>
          <w:b/>
          <w:szCs w:val="24"/>
          <w:lang w:eastAsia="en-US"/>
        </w:rPr>
      </w:pPr>
      <w:r w:rsidRPr="00974962">
        <w:rPr>
          <w:szCs w:val="24"/>
          <w:lang w:eastAsia="en-US"/>
        </w:rPr>
        <w:t>(3)</w:t>
      </w:r>
      <w:r w:rsidRPr="00974962">
        <w:rPr>
          <w:szCs w:val="24"/>
          <w:lang w:eastAsia="en-US"/>
        </w:rPr>
        <w:tab/>
        <w:t xml:space="preserve">A tagállamok tájékoztatják a Bizottságot az ezen irányelv alkalmazásában kijelölt nemzeti kapcsolattartó pontokról. A Bizottság az e cikk alapján kapott tájékoztatást minden tagállam számára hozzáférhetővé teszi a </w:t>
      </w:r>
      <w:r w:rsidRPr="00974962">
        <w:rPr>
          <w:b/>
          <w:i/>
          <w:szCs w:val="24"/>
          <w:lang w:eastAsia="en-US"/>
        </w:rPr>
        <w:t xml:space="preserve">RESPER-en keresztül, valamint a határokon átnyúló jogérvényesítésre szakosodott portálon, amint az működésbe lép. Addig a Bizottság ezt az </w:t>
      </w:r>
      <w:proofErr w:type="gramStart"/>
      <w:r w:rsidRPr="00974962">
        <w:rPr>
          <w:b/>
          <w:i/>
          <w:szCs w:val="24"/>
          <w:lang w:eastAsia="en-US"/>
        </w:rPr>
        <w:t>információt</w:t>
      </w:r>
      <w:proofErr w:type="gramEnd"/>
      <w:r w:rsidRPr="00974962">
        <w:rPr>
          <w:b/>
          <w:i/>
          <w:szCs w:val="24"/>
          <w:lang w:eastAsia="en-US"/>
        </w:rPr>
        <w:t xml:space="preserve"> saját </w:t>
      </w:r>
      <w:r w:rsidRPr="00974962">
        <w:rPr>
          <w:szCs w:val="24"/>
          <w:lang w:eastAsia="en-US"/>
        </w:rPr>
        <w:t>honlapján</w:t>
      </w:r>
      <w:r w:rsidRPr="00974962">
        <w:rPr>
          <w:b/>
          <w:i/>
          <w:szCs w:val="24"/>
          <w:lang w:eastAsia="en-US"/>
        </w:rPr>
        <w:t xml:space="preserve"> teszi hozzáférhetővé</w:t>
      </w:r>
      <w:r w:rsidRPr="00974962">
        <w:rPr>
          <w:szCs w:val="24"/>
          <w:lang w:eastAsia="en-US"/>
        </w:rPr>
        <w:t>.</w:t>
      </w:r>
      <w:r>
        <w:rPr>
          <w:b/>
          <w:szCs w:val="24"/>
          <w:lang w:eastAsia="en-US"/>
        </w:rPr>
        <w:t xml:space="preserve"> [Mód. 41]</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jc w:val="center"/>
        <w:rPr>
          <w:szCs w:val="24"/>
          <w:lang w:eastAsia="en-US"/>
        </w:rPr>
      </w:pPr>
      <w:r w:rsidRPr="00974962">
        <w:rPr>
          <w:szCs w:val="24"/>
          <w:lang w:eastAsia="en-US"/>
        </w:rPr>
        <w:lastRenderedPageBreak/>
        <w:t xml:space="preserve">16. cikk </w:t>
      </w:r>
      <w:r w:rsidRPr="00974962">
        <w:rPr>
          <w:szCs w:val="24"/>
          <w:lang w:eastAsia="en-US"/>
        </w:rPr>
        <w:br/>
        <w:t>Statisztikák</w:t>
      </w:r>
    </w:p>
    <w:p w:rsidR="00974962" w:rsidRPr="00974962" w:rsidRDefault="00974962" w:rsidP="00974962">
      <w:pPr>
        <w:spacing w:before="120" w:after="120" w:line="360" w:lineRule="auto"/>
        <w:rPr>
          <w:szCs w:val="24"/>
          <w:lang w:eastAsia="en-US"/>
        </w:rPr>
      </w:pPr>
      <w:r w:rsidRPr="00974962">
        <w:rPr>
          <w:szCs w:val="24"/>
          <w:lang w:eastAsia="en-US"/>
        </w:rPr>
        <w:t>A tagállamok rendszeresen készítenek átfogó statisztikákat ezen irányelv alkalmazásáról, és évente megküldik őket a Bizottság részére. E statisztikák az alábbiakat tartalmazzák:</w:t>
      </w:r>
    </w:p>
    <w:p w:rsidR="00974962" w:rsidRPr="00974962" w:rsidRDefault="00974962" w:rsidP="00974962">
      <w:pPr>
        <w:spacing w:before="120" w:after="120" w:line="360" w:lineRule="auto"/>
        <w:ind w:left="850" w:hanging="850"/>
        <w:rPr>
          <w:szCs w:val="24"/>
          <w:lang w:eastAsia="en-US"/>
        </w:rPr>
      </w:pPr>
      <w:proofErr w:type="gramStart"/>
      <w:r w:rsidRPr="00974962">
        <w:rPr>
          <w:szCs w:val="24"/>
          <w:lang w:eastAsia="en-US"/>
        </w:rPr>
        <w:t>a</w:t>
      </w:r>
      <w:proofErr w:type="gramEnd"/>
      <w:r w:rsidRPr="00974962">
        <w:rPr>
          <w:szCs w:val="24"/>
          <w:lang w:eastAsia="en-US"/>
        </w:rPr>
        <w:t>)</w:t>
      </w:r>
      <w:r w:rsidRPr="00974962">
        <w:rPr>
          <w:szCs w:val="24"/>
          <w:lang w:eastAsia="en-US"/>
        </w:rPr>
        <w:tab/>
        <w:t>a 4. cikk (1) bekezdése szerint tett bejelentések száma, megkeresett tagállam szerinti bontásban;</w:t>
      </w:r>
    </w:p>
    <w:p w:rsidR="00974962" w:rsidRPr="00A9376A" w:rsidRDefault="00974962" w:rsidP="00974962">
      <w:pPr>
        <w:spacing w:before="120" w:after="120" w:line="360" w:lineRule="auto"/>
        <w:ind w:left="850" w:hanging="850"/>
        <w:rPr>
          <w:b/>
          <w:szCs w:val="24"/>
          <w:lang w:eastAsia="en-US"/>
        </w:rPr>
      </w:pPr>
      <w:proofErr w:type="spellStart"/>
      <w:r w:rsidRPr="00974962">
        <w:rPr>
          <w:b/>
          <w:i/>
          <w:szCs w:val="24"/>
          <w:lang w:eastAsia="en-US"/>
        </w:rPr>
        <w:t>aa</w:t>
      </w:r>
      <w:proofErr w:type="spellEnd"/>
      <w:r w:rsidRPr="00974962">
        <w:rPr>
          <w:b/>
          <w:i/>
          <w:szCs w:val="24"/>
          <w:lang w:eastAsia="en-US"/>
        </w:rPr>
        <w:t>)</w:t>
      </w:r>
      <w:r w:rsidRPr="00974962">
        <w:rPr>
          <w:szCs w:val="24"/>
          <w:lang w:eastAsia="en-US"/>
        </w:rPr>
        <w:tab/>
      </w:r>
      <w:r w:rsidRPr="00974962">
        <w:rPr>
          <w:b/>
          <w:i/>
          <w:szCs w:val="24"/>
          <w:lang w:eastAsia="en-US"/>
        </w:rPr>
        <w:t>az érintett személyeknek küldött értesítések száma;</w:t>
      </w:r>
      <w:r>
        <w:rPr>
          <w:b/>
          <w:szCs w:val="24"/>
          <w:lang w:eastAsia="en-US"/>
        </w:rPr>
        <w:t xml:space="preserve"> [Mód. 42]</w:t>
      </w:r>
    </w:p>
    <w:p w:rsidR="00974962" w:rsidRPr="00974962" w:rsidRDefault="00974962" w:rsidP="00974962">
      <w:pPr>
        <w:spacing w:before="120" w:after="120" w:line="360" w:lineRule="auto"/>
        <w:ind w:left="850" w:hanging="850"/>
        <w:rPr>
          <w:szCs w:val="24"/>
          <w:lang w:eastAsia="en-US"/>
        </w:rPr>
      </w:pPr>
      <w:r w:rsidRPr="00974962">
        <w:rPr>
          <w:szCs w:val="24"/>
          <w:lang w:eastAsia="en-US"/>
        </w:rPr>
        <w:t>b)</w:t>
      </w:r>
      <w:r w:rsidRPr="00974962">
        <w:rPr>
          <w:szCs w:val="24"/>
          <w:lang w:eastAsia="en-US"/>
        </w:rPr>
        <w:tab/>
        <w:t>a mentesülési okra való hivatkozások száma, a felhozott mentesülési okokkal együtt, bejelentő tagállam szerinti bontásban;</w:t>
      </w:r>
    </w:p>
    <w:p w:rsidR="00974962" w:rsidRPr="00A9376A" w:rsidRDefault="00974962" w:rsidP="00974962">
      <w:pPr>
        <w:spacing w:before="120" w:after="120" w:line="360" w:lineRule="auto"/>
        <w:ind w:left="850" w:hanging="850"/>
        <w:rPr>
          <w:b/>
          <w:szCs w:val="24"/>
          <w:lang w:eastAsia="en-US"/>
        </w:rPr>
      </w:pPr>
      <w:r w:rsidRPr="00974962">
        <w:rPr>
          <w:szCs w:val="24"/>
          <w:lang w:eastAsia="en-US"/>
        </w:rPr>
        <w:t>c)</w:t>
      </w:r>
      <w:r w:rsidRPr="00974962">
        <w:rPr>
          <w:szCs w:val="24"/>
          <w:lang w:eastAsia="en-US"/>
        </w:rPr>
        <w:tab/>
        <w:t xml:space="preserve">a mentesülési okról </w:t>
      </w:r>
      <w:r w:rsidRPr="00974962">
        <w:rPr>
          <w:strike/>
          <w:szCs w:val="24"/>
          <w:lang w:eastAsia="en-US"/>
        </w:rPr>
        <w:t>szóló</w:t>
      </w:r>
      <w:r w:rsidRPr="00974962">
        <w:rPr>
          <w:b/>
          <w:i/>
          <w:szCs w:val="24"/>
          <w:lang w:eastAsia="en-US"/>
        </w:rPr>
        <w:t>hozott minden egyes</w:t>
      </w:r>
      <w:r w:rsidRPr="00974962">
        <w:rPr>
          <w:szCs w:val="24"/>
          <w:lang w:eastAsia="en-US"/>
        </w:rPr>
        <w:t xml:space="preserve"> határozatról szóló tájékoztatás továbbításához szükséges idő;</w:t>
      </w:r>
      <w:r>
        <w:rPr>
          <w:b/>
          <w:szCs w:val="24"/>
          <w:lang w:eastAsia="en-US"/>
        </w:rPr>
        <w:t xml:space="preserve"> [Mód. 43]</w:t>
      </w:r>
    </w:p>
    <w:p w:rsidR="00974962" w:rsidRPr="00A9376A" w:rsidRDefault="00974962" w:rsidP="00974962">
      <w:pPr>
        <w:spacing w:before="120" w:after="120" w:line="360" w:lineRule="auto"/>
        <w:ind w:left="850" w:hanging="850"/>
        <w:rPr>
          <w:b/>
          <w:szCs w:val="24"/>
          <w:lang w:eastAsia="en-US"/>
        </w:rPr>
      </w:pPr>
      <w:proofErr w:type="spellStart"/>
      <w:r w:rsidRPr="00974962">
        <w:rPr>
          <w:b/>
          <w:i/>
          <w:szCs w:val="24"/>
          <w:lang w:eastAsia="en-US"/>
        </w:rPr>
        <w:t>ca</w:t>
      </w:r>
      <w:proofErr w:type="spellEnd"/>
      <w:r w:rsidRPr="00974962">
        <w:rPr>
          <w:b/>
          <w:i/>
          <w:szCs w:val="24"/>
          <w:lang w:eastAsia="en-US"/>
        </w:rPr>
        <w:t>)</w:t>
      </w:r>
      <w:r w:rsidRPr="00974962">
        <w:rPr>
          <w:szCs w:val="24"/>
          <w:lang w:eastAsia="en-US"/>
        </w:rPr>
        <w:tab/>
      </w:r>
      <w:r w:rsidRPr="00974962">
        <w:rPr>
          <w:b/>
          <w:i/>
          <w:szCs w:val="24"/>
          <w:lang w:eastAsia="en-US"/>
        </w:rPr>
        <w:t>azon esetek száma, amikor késedelmet kellet indokolni;</w:t>
      </w:r>
      <w:r>
        <w:rPr>
          <w:b/>
          <w:szCs w:val="24"/>
          <w:lang w:eastAsia="en-US"/>
        </w:rPr>
        <w:t xml:space="preserve"> [Mód. 44]</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ind w:left="850" w:hanging="850"/>
        <w:rPr>
          <w:szCs w:val="24"/>
          <w:lang w:eastAsia="en-US"/>
        </w:rPr>
      </w:pPr>
      <w:r w:rsidRPr="00974962">
        <w:rPr>
          <w:szCs w:val="24"/>
          <w:lang w:eastAsia="en-US"/>
        </w:rPr>
        <w:lastRenderedPageBreak/>
        <w:t>d)</w:t>
      </w:r>
      <w:r w:rsidRPr="00974962">
        <w:rPr>
          <w:szCs w:val="24"/>
          <w:lang w:eastAsia="en-US"/>
        </w:rPr>
        <w:tab/>
        <w:t>a 6. cikk (1) bekezdése szerint hozott intézkedésekkel szemben benyújtott jogorvoslati kérelmek száma.</w:t>
      </w:r>
    </w:p>
    <w:p w:rsidR="00974962" w:rsidRPr="00A9376A" w:rsidRDefault="00974962" w:rsidP="00974962">
      <w:pPr>
        <w:spacing w:before="120" w:after="120" w:line="360" w:lineRule="auto"/>
        <w:rPr>
          <w:b/>
          <w:szCs w:val="24"/>
          <w:lang w:eastAsia="en-US"/>
        </w:rPr>
      </w:pPr>
      <w:r w:rsidRPr="00974962">
        <w:rPr>
          <w:b/>
          <w:i/>
          <w:szCs w:val="24"/>
          <w:lang w:eastAsia="en-US"/>
        </w:rPr>
        <w:t xml:space="preserve">A </w:t>
      </w:r>
      <w:proofErr w:type="gramStart"/>
      <w:r w:rsidRPr="00974962">
        <w:rPr>
          <w:b/>
          <w:i/>
          <w:szCs w:val="24"/>
          <w:lang w:eastAsia="en-US"/>
        </w:rPr>
        <w:t>tagállamok .</w:t>
      </w:r>
      <w:proofErr w:type="gramEnd"/>
      <w:r w:rsidRPr="00974962">
        <w:rPr>
          <w:b/>
          <w:i/>
          <w:szCs w:val="24"/>
          <w:lang w:eastAsia="en-US"/>
        </w:rPr>
        <w:t>.. [ezen irányelv a hatálybalépésének napjától számított egy évvel]-</w:t>
      </w:r>
      <w:proofErr w:type="spellStart"/>
      <w:r w:rsidRPr="00974962">
        <w:rPr>
          <w:b/>
          <w:i/>
          <w:szCs w:val="24"/>
          <w:lang w:eastAsia="en-US"/>
        </w:rPr>
        <w:t>ig</w:t>
      </w:r>
      <w:proofErr w:type="spellEnd"/>
      <w:r w:rsidRPr="00974962">
        <w:rPr>
          <w:b/>
          <w:i/>
          <w:szCs w:val="24"/>
          <w:lang w:eastAsia="en-US"/>
        </w:rPr>
        <w:t xml:space="preserve"> naprakész </w:t>
      </w:r>
      <w:proofErr w:type="gramStart"/>
      <w:r w:rsidRPr="00974962">
        <w:rPr>
          <w:b/>
          <w:i/>
          <w:szCs w:val="24"/>
          <w:lang w:eastAsia="en-US"/>
        </w:rPr>
        <w:t>információkat</w:t>
      </w:r>
      <w:proofErr w:type="gramEnd"/>
      <w:r w:rsidRPr="00974962">
        <w:rPr>
          <w:b/>
          <w:i/>
          <w:szCs w:val="24"/>
          <w:lang w:eastAsia="en-US"/>
        </w:rPr>
        <w:t xml:space="preserve"> közölnek a Bizottsággal a jogrendszerükben a közúti közlekedésbiztonságot súlyosan veszélyeztető közlekedési jogsértésekre alkalmazandó szankciókra vonatkozó hatályos szabályokról. A tagállamok a korábban továbbított </w:t>
      </w:r>
      <w:proofErr w:type="gramStart"/>
      <w:r w:rsidRPr="00974962">
        <w:rPr>
          <w:b/>
          <w:i/>
          <w:szCs w:val="24"/>
          <w:lang w:eastAsia="en-US"/>
        </w:rPr>
        <w:t>információk</w:t>
      </w:r>
      <w:proofErr w:type="gramEnd"/>
      <w:r w:rsidRPr="00974962">
        <w:rPr>
          <w:b/>
          <w:i/>
          <w:szCs w:val="24"/>
          <w:lang w:eastAsia="en-US"/>
        </w:rPr>
        <w:t xml:space="preserve"> naprakésszé tételével három hónapon belül tájékoztatják a Bizottságot az említett szankciók bármely jelentős változásáról. </w:t>
      </w:r>
      <w:proofErr w:type="gramStart"/>
      <w:r w:rsidRPr="00974962">
        <w:rPr>
          <w:b/>
          <w:i/>
          <w:szCs w:val="24"/>
          <w:lang w:eastAsia="en-US"/>
        </w:rPr>
        <w:t>..</w:t>
      </w:r>
      <w:proofErr w:type="gramEnd"/>
      <w:r w:rsidRPr="00974962">
        <w:rPr>
          <w:b/>
          <w:i/>
          <w:szCs w:val="24"/>
          <w:lang w:eastAsia="en-US"/>
        </w:rPr>
        <w:t>. [ezen irányelv hatálybalépésének napjától számított 18 hónappal]-</w:t>
      </w:r>
      <w:proofErr w:type="spellStart"/>
      <w:r w:rsidRPr="00974962">
        <w:rPr>
          <w:b/>
          <w:i/>
          <w:szCs w:val="24"/>
          <w:lang w:eastAsia="en-US"/>
        </w:rPr>
        <w:t>ig</w:t>
      </w:r>
      <w:proofErr w:type="spellEnd"/>
      <w:r w:rsidRPr="00974962">
        <w:rPr>
          <w:b/>
          <w:i/>
          <w:szCs w:val="24"/>
          <w:lang w:eastAsia="en-US"/>
        </w:rPr>
        <w:t xml:space="preserve"> a Bizottság az Európai Unió valamennyi hivatalos nyelvén áttekintést tesz közzé az e bekezdés alapján kapott </w:t>
      </w:r>
      <w:proofErr w:type="gramStart"/>
      <w:r w:rsidRPr="00974962">
        <w:rPr>
          <w:b/>
          <w:i/>
          <w:szCs w:val="24"/>
          <w:lang w:eastAsia="en-US"/>
        </w:rPr>
        <w:t>információkról</w:t>
      </w:r>
      <w:proofErr w:type="gramEnd"/>
      <w:r w:rsidRPr="00974962">
        <w:rPr>
          <w:b/>
          <w:i/>
          <w:szCs w:val="24"/>
          <w:lang w:eastAsia="en-US"/>
        </w:rPr>
        <w:t xml:space="preserve"> az (EU) 2015/413 irányelv 8. cikkével összhangban létrehozott, a közúti közlekedésbiztonságot veszélyeztető közlekedési jogsértésekre vonatkozó információk határokon átnyúló cseréjére szolgáló portálon (a határokon átnyúló jogérvényesítésre szakosodott portál). Amennyiben a tagállamok valamelyikének rendszerében jelentős változás következik be, a Bizottság az értesítés kézhezvételétől számított három hónapon belül </w:t>
      </w:r>
      <w:proofErr w:type="gramStart"/>
      <w:r w:rsidRPr="00974962">
        <w:rPr>
          <w:b/>
          <w:i/>
          <w:szCs w:val="24"/>
          <w:lang w:eastAsia="en-US"/>
        </w:rPr>
        <w:t>aktualizálja</w:t>
      </w:r>
      <w:proofErr w:type="gramEnd"/>
      <w:r w:rsidRPr="00974962">
        <w:rPr>
          <w:b/>
          <w:i/>
          <w:szCs w:val="24"/>
          <w:lang w:eastAsia="en-US"/>
        </w:rPr>
        <w:t xml:space="preserve"> az áttekintést.</w:t>
      </w:r>
      <w:r>
        <w:rPr>
          <w:b/>
          <w:szCs w:val="24"/>
          <w:lang w:eastAsia="en-US"/>
        </w:rPr>
        <w:t xml:space="preserve"> [Mód. 45]</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jc w:val="center"/>
        <w:rPr>
          <w:szCs w:val="24"/>
          <w:lang w:eastAsia="en-US"/>
        </w:rPr>
      </w:pPr>
      <w:r w:rsidRPr="00974962">
        <w:rPr>
          <w:szCs w:val="24"/>
          <w:lang w:eastAsia="en-US"/>
        </w:rPr>
        <w:lastRenderedPageBreak/>
        <w:t>17. cikk</w:t>
      </w:r>
      <w:r w:rsidRPr="00974962">
        <w:rPr>
          <w:szCs w:val="24"/>
          <w:lang w:eastAsia="en-US"/>
        </w:rPr>
        <w:br/>
        <w:t>Bizottsági eljárás</w:t>
      </w:r>
    </w:p>
    <w:p w:rsidR="00974962" w:rsidRPr="00974962" w:rsidRDefault="00974962" w:rsidP="00974962">
      <w:pPr>
        <w:spacing w:before="120" w:after="120" w:line="360" w:lineRule="auto"/>
        <w:ind w:left="850" w:hanging="850"/>
        <w:rPr>
          <w:szCs w:val="24"/>
          <w:lang w:eastAsia="en-US"/>
        </w:rPr>
      </w:pPr>
      <w:r w:rsidRPr="00974962">
        <w:rPr>
          <w:szCs w:val="24"/>
          <w:lang w:eastAsia="en-US"/>
        </w:rPr>
        <w:t>(1)</w:t>
      </w:r>
      <w:r w:rsidRPr="00974962">
        <w:rPr>
          <w:szCs w:val="24"/>
          <w:lang w:eastAsia="en-US"/>
        </w:rPr>
        <w:tab/>
        <w:t>A Bizottságot a(z) [</w:t>
      </w:r>
      <w:proofErr w:type="gramStart"/>
      <w:r w:rsidRPr="00974962">
        <w:rPr>
          <w:szCs w:val="24"/>
          <w:lang w:eastAsia="en-US"/>
        </w:rPr>
        <w:t>A</w:t>
      </w:r>
      <w:proofErr w:type="gramEnd"/>
      <w:r w:rsidRPr="00974962">
        <w:rPr>
          <w:szCs w:val="24"/>
          <w:lang w:eastAsia="en-US"/>
        </w:rPr>
        <w:t xml:space="preserve"> VEZETŐI ENGEDÉLYEKRŐL SZÓLÓ ÚJ IRÁNYELV] 22. cikkével létrehozott, vezetői engedélyekkel foglalkozó bizottság segíti. Ez a bizottság a 182/2011/EU rendelet értelmében vett bizottságnak minősül.</w:t>
      </w:r>
    </w:p>
    <w:p w:rsidR="00974962" w:rsidRPr="00974962" w:rsidRDefault="00974962" w:rsidP="00974962">
      <w:pPr>
        <w:spacing w:before="120" w:after="120" w:line="360" w:lineRule="auto"/>
        <w:ind w:left="850" w:hanging="850"/>
        <w:rPr>
          <w:szCs w:val="24"/>
          <w:lang w:eastAsia="en-US"/>
        </w:rPr>
      </w:pPr>
      <w:r w:rsidRPr="00974962">
        <w:rPr>
          <w:szCs w:val="24"/>
          <w:lang w:eastAsia="en-US"/>
        </w:rPr>
        <w:t>(2)</w:t>
      </w:r>
      <w:r w:rsidRPr="00974962">
        <w:rPr>
          <w:szCs w:val="24"/>
          <w:lang w:eastAsia="en-US"/>
        </w:rPr>
        <w:tab/>
        <w:t>Az e bekezdésre történő hivatkozáskor a 182/2011/EU rendelet 5. cikke alkalmazandó.</w:t>
      </w:r>
    </w:p>
    <w:p w:rsidR="00974962" w:rsidRPr="00974962" w:rsidRDefault="00974962" w:rsidP="00974962">
      <w:pPr>
        <w:spacing w:before="120" w:after="120" w:line="360" w:lineRule="auto"/>
        <w:ind w:left="850"/>
        <w:rPr>
          <w:szCs w:val="24"/>
          <w:lang w:eastAsia="en-US"/>
        </w:rPr>
      </w:pPr>
      <w:r w:rsidRPr="00974962">
        <w:rPr>
          <w:szCs w:val="24"/>
          <w:lang w:eastAsia="en-US"/>
        </w:rPr>
        <w:t>Ha a bizottságnak írásbeli eljárásban kell véleményt nyilvánítania, az ilyen eljárást eredmény nélkül lezárják, amennyiben a véleménynyilvánításra megállapított határidőn belül az elnök úgy határoz, vagy a bizottsági tagok egyszerű többsége ezt kéri.</w:t>
      </w:r>
    </w:p>
    <w:p w:rsidR="00974962" w:rsidRPr="00974962" w:rsidRDefault="00974962" w:rsidP="00974962">
      <w:pPr>
        <w:spacing w:before="120" w:after="120" w:line="360" w:lineRule="auto"/>
        <w:ind w:left="850"/>
        <w:rPr>
          <w:szCs w:val="24"/>
          <w:lang w:eastAsia="en-US"/>
        </w:rPr>
      </w:pPr>
      <w:r w:rsidRPr="00974962">
        <w:rPr>
          <w:szCs w:val="24"/>
          <w:lang w:eastAsia="en-US"/>
        </w:rPr>
        <w:t xml:space="preserve">Ha a bizottság nem nyilvánít véleményt, a Bizottság nem fogadja el a végrehajtási jogi </w:t>
      </w:r>
      <w:proofErr w:type="gramStart"/>
      <w:r w:rsidRPr="00974962">
        <w:rPr>
          <w:szCs w:val="24"/>
          <w:lang w:eastAsia="en-US"/>
        </w:rPr>
        <w:t>aktust</w:t>
      </w:r>
      <w:proofErr w:type="gramEnd"/>
      <w:r w:rsidRPr="00974962">
        <w:rPr>
          <w:szCs w:val="24"/>
          <w:lang w:eastAsia="en-US"/>
        </w:rPr>
        <w:t xml:space="preserve">, és a 182/2011/EU rendelet 5. cikke (4) bekezdésének harmadik </w:t>
      </w:r>
      <w:proofErr w:type="spellStart"/>
      <w:r w:rsidRPr="00974962">
        <w:rPr>
          <w:szCs w:val="24"/>
          <w:lang w:eastAsia="en-US"/>
        </w:rPr>
        <w:t>albekezdése</w:t>
      </w:r>
      <w:proofErr w:type="spellEnd"/>
      <w:r w:rsidRPr="00974962">
        <w:rPr>
          <w:szCs w:val="24"/>
          <w:lang w:eastAsia="en-US"/>
        </w:rPr>
        <w:t xml:space="preserve"> alkalmazandó.</w:t>
      </w:r>
    </w:p>
    <w:p w:rsidR="008E2699" w:rsidRDefault="008E2699">
      <w:pPr>
        <w:widowControl/>
        <w:rPr>
          <w:szCs w:val="24"/>
          <w:lang w:eastAsia="en-US"/>
        </w:rPr>
      </w:pPr>
      <w:r>
        <w:rPr>
          <w:szCs w:val="24"/>
          <w:lang w:eastAsia="en-US"/>
        </w:rPr>
        <w:br w:type="page"/>
      </w:r>
    </w:p>
    <w:p w:rsidR="00974962" w:rsidRPr="00974962" w:rsidRDefault="00974962" w:rsidP="00974962">
      <w:pPr>
        <w:spacing w:before="120" w:after="120" w:line="360" w:lineRule="auto"/>
        <w:jc w:val="center"/>
        <w:rPr>
          <w:szCs w:val="24"/>
          <w:lang w:eastAsia="en-US"/>
        </w:rPr>
      </w:pPr>
      <w:r w:rsidRPr="00974962">
        <w:rPr>
          <w:szCs w:val="24"/>
          <w:lang w:eastAsia="en-US"/>
        </w:rPr>
        <w:lastRenderedPageBreak/>
        <w:t>18. cikk</w:t>
      </w:r>
      <w:r w:rsidRPr="00974962">
        <w:rPr>
          <w:szCs w:val="24"/>
          <w:lang w:eastAsia="en-US"/>
        </w:rPr>
        <w:br/>
        <w:t xml:space="preserve">Kapcsolat más jogi </w:t>
      </w:r>
      <w:proofErr w:type="gramStart"/>
      <w:r w:rsidRPr="00974962">
        <w:rPr>
          <w:szCs w:val="24"/>
          <w:lang w:eastAsia="en-US"/>
        </w:rPr>
        <w:t>aktusokkal</w:t>
      </w:r>
      <w:proofErr w:type="gramEnd"/>
    </w:p>
    <w:p w:rsidR="00974962" w:rsidRPr="00974962" w:rsidRDefault="00974962" w:rsidP="00974962">
      <w:pPr>
        <w:spacing w:before="120" w:after="120" w:line="360" w:lineRule="auto"/>
        <w:ind w:left="850" w:hanging="850"/>
        <w:rPr>
          <w:szCs w:val="24"/>
          <w:lang w:eastAsia="en-US"/>
        </w:rPr>
      </w:pPr>
      <w:r w:rsidRPr="00974962">
        <w:rPr>
          <w:szCs w:val="24"/>
          <w:lang w:eastAsia="en-US"/>
        </w:rPr>
        <w:t>(1)</w:t>
      </w:r>
      <w:r w:rsidRPr="00974962">
        <w:rPr>
          <w:szCs w:val="24"/>
          <w:lang w:eastAsia="en-US"/>
        </w:rPr>
        <w:tab/>
        <w:t xml:space="preserve">Ez az irányelv nem érinti az alábbi jogi </w:t>
      </w:r>
      <w:proofErr w:type="gramStart"/>
      <w:r w:rsidRPr="00974962">
        <w:rPr>
          <w:szCs w:val="24"/>
          <w:lang w:eastAsia="en-US"/>
        </w:rPr>
        <w:t>aktusokból</w:t>
      </w:r>
      <w:proofErr w:type="gramEnd"/>
      <w:r w:rsidRPr="00974962">
        <w:rPr>
          <w:szCs w:val="24"/>
          <w:lang w:eastAsia="en-US"/>
        </w:rPr>
        <w:t xml:space="preserve"> fakadó jogokat és kötelezettségeket:</w:t>
      </w:r>
    </w:p>
    <w:p w:rsidR="00974962" w:rsidRPr="00974962" w:rsidRDefault="00974962" w:rsidP="00974962">
      <w:pPr>
        <w:spacing w:before="120" w:after="120" w:line="360" w:lineRule="auto"/>
        <w:ind w:left="1416" w:hanging="566"/>
        <w:rPr>
          <w:szCs w:val="24"/>
          <w:lang w:val="pt-PT" w:eastAsia="en-US"/>
        </w:rPr>
      </w:pPr>
      <w:r w:rsidRPr="00974962">
        <w:rPr>
          <w:szCs w:val="24"/>
          <w:lang w:val="pt-PT" w:eastAsia="en-US"/>
        </w:rPr>
        <w:t>a)</w:t>
      </w:r>
      <w:r w:rsidRPr="00974962">
        <w:rPr>
          <w:szCs w:val="24"/>
          <w:lang w:val="pt-PT" w:eastAsia="en-US"/>
        </w:rPr>
        <w:tab/>
        <w:t xml:space="preserve">a </w:t>
      </w:r>
      <w:proofErr w:type="spellStart"/>
      <w:r w:rsidRPr="00974962">
        <w:rPr>
          <w:szCs w:val="24"/>
          <w:lang w:val="pt-PT" w:eastAsia="en-US"/>
        </w:rPr>
        <w:t>Tanács</w:t>
      </w:r>
      <w:proofErr w:type="spellEnd"/>
      <w:r w:rsidRPr="00974962">
        <w:rPr>
          <w:szCs w:val="24"/>
          <w:lang w:val="pt-PT" w:eastAsia="en-US"/>
        </w:rPr>
        <w:t xml:space="preserve"> 2008/947/IB </w:t>
      </w:r>
      <w:proofErr w:type="spellStart"/>
      <w:r w:rsidRPr="00974962">
        <w:rPr>
          <w:szCs w:val="24"/>
          <w:lang w:val="pt-PT" w:eastAsia="en-US"/>
        </w:rPr>
        <w:t>kerethatározata</w:t>
      </w:r>
      <w:proofErr w:type="spellEnd"/>
      <w:r w:rsidRPr="00974962">
        <w:rPr>
          <w:szCs w:val="24"/>
          <w:lang w:val="pt-PT" w:eastAsia="en-US"/>
        </w:rPr>
        <w:t>;</w:t>
      </w:r>
    </w:p>
    <w:p w:rsidR="00974962" w:rsidRPr="00974962" w:rsidRDefault="00974962" w:rsidP="00974962">
      <w:pPr>
        <w:spacing w:before="120" w:after="120" w:line="360" w:lineRule="auto"/>
        <w:ind w:left="1416" w:hanging="566"/>
        <w:rPr>
          <w:szCs w:val="24"/>
          <w:lang w:val="pt-PT" w:eastAsia="en-US"/>
        </w:rPr>
      </w:pPr>
      <w:r w:rsidRPr="00974962">
        <w:rPr>
          <w:szCs w:val="24"/>
          <w:lang w:val="pt-PT" w:eastAsia="en-US"/>
        </w:rPr>
        <w:t>b)</w:t>
      </w:r>
      <w:r w:rsidRPr="00974962">
        <w:rPr>
          <w:szCs w:val="24"/>
          <w:lang w:val="pt-PT" w:eastAsia="en-US"/>
        </w:rPr>
        <w:tab/>
        <w:t xml:space="preserve">a </w:t>
      </w:r>
      <w:proofErr w:type="spellStart"/>
      <w:r w:rsidRPr="00974962">
        <w:rPr>
          <w:szCs w:val="24"/>
          <w:lang w:val="pt-PT" w:eastAsia="en-US"/>
        </w:rPr>
        <w:t>Tanács</w:t>
      </w:r>
      <w:proofErr w:type="spellEnd"/>
      <w:r w:rsidRPr="00974962">
        <w:rPr>
          <w:szCs w:val="24"/>
          <w:lang w:val="pt-PT" w:eastAsia="en-US"/>
        </w:rPr>
        <w:t xml:space="preserve"> 2005/214/IB </w:t>
      </w:r>
      <w:proofErr w:type="spellStart"/>
      <w:r w:rsidRPr="00974962">
        <w:rPr>
          <w:szCs w:val="24"/>
          <w:lang w:val="pt-PT" w:eastAsia="en-US"/>
        </w:rPr>
        <w:t>kerethatározata</w:t>
      </w:r>
      <w:proofErr w:type="spellEnd"/>
      <w:r w:rsidRPr="00974962">
        <w:rPr>
          <w:szCs w:val="24"/>
          <w:lang w:val="pt-PT" w:eastAsia="en-US"/>
        </w:rPr>
        <w:t>;</w:t>
      </w:r>
    </w:p>
    <w:p w:rsidR="00974962" w:rsidRPr="00974962" w:rsidRDefault="00974962" w:rsidP="00974962">
      <w:pPr>
        <w:spacing w:before="120" w:after="120" w:line="360" w:lineRule="auto"/>
        <w:ind w:left="1416" w:hanging="566"/>
        <w:rPr>
          <w:szCs w:val="24"/>
          <w:lang w:val="pt-PT" w:eastAsia="en-US"/>
        </w:rPr>
      </w:pPr>
      <w:r w:rsidRPr="00974962">
        <w:rPr>
          <w:szCs w:val="24"/>
          <w:lang w:val="pt-PT" w:eastAsia="en-US"/>
        </w:rPr>
        <w:t>c)</w:t>
      </w:r>
      <w:r w:rsidRPr="00974962">
        <w:rPr>
          <w:szCs w:val="24"/>
          <w:lang w:val="pt-PT" w:eastAsia="en-US"/>
        </w:rPr>
        <w:tab/>
        <w:t xml:space="preserve">a </w:t>
      </w:r>
      <w:proofErr w:type="spellStart"/>
      <w:r w:rsidRPr="00974962">
        <w:rPr>
          <w:szCs w:val="24"/>
          <w:lang w:val="pt-PT" w:eastAsia="en-US"/>
        </w:rPr>
        <w:t>gyanúsítottak</w:t>
      </w:r>
      <w:proofErr w:type="spellEnd"/>
      <w:r w:rsidRPr="00974962">
        <w:rPr>
          <w:szCs w:val="24"/>
          <w:lang w:val="pt-PT" w:eastAsia="en-US"/>
        </w:rPr>
        <w:t xml:space="preserve"> és </w:t>
      </w:r>
      <w:proofErr w:type="spellStart"/>
      <w:r w:rsidRPr="00974962">
        <w:rPr>
          <w:szCs w:val="24"/>
          <w:lang w:val="pt-PT" w:eastAsia="en-US"/>
        </w:rPr>
        <w:t>vádlottak</w:t>
      </w:r>
      <w:proofErr w:type="spellEnd"/>
      <w:r w:rsidRPr="00974962">
        <w:rPr>
          <w:szCs w:val="24"/>
          <w:lang w:val="pt-PT" w:eastAsia="en-US"/>
        </w:rPr>
        <w:t xml:space="preserve"> 2010/64/EU </w:t>
      </w:r>
      <w:proofErr w:type="spellStart"/>
      <w:r w:rsidRPr="00974962">
        <w:rPr>
          <w:szCs w:val="24"/>
          <w:lang w:val="pt-PT" w:eastAsia="en-US"/>
        </w:rPr>
        <w:t>irányelvben</w:t>
      </w:r>
      <w:proofErr w:type="spellEnd"/>
      <w:r w:rsidRPr="00974962">
        <w:rPr>
          <w:szCs w:val="24"/>
          <w:lang w:val="pt-PT" w:eastAsia="en-US"/>
        </w:rPr>
        <w:t xml:space="preserve">, 2012/13/EU </w:t>
      </w:r>
      <w:proofErr w:type="spellStart"/>
      <w:r w:rsidRPr="00974962">
        <w:rPr>
          <w:szCs w:val="24"/>
          <w:lang w:val="pt-PT" w:eastAsia="en-US"/>
        </w:rPr>
        <w:t>irányelvben</w:t>
      </w:r>
      <w:proofErr w:type="spellEnd"/>
      <w:r w:rsidRPr="00974962">
        <w:rPr>
          <w:szCs w:val="24"/>
          <w:lang w:val="pt-PT" w:eastAsia="en-US"/>
        </w:rPr>
        <w:t xml:space="preserve">, 2013/48/EU </w:t>
      </w:r>
      <w:proofErr w:type="spellStart"/>
      <w:r w:rsidRPr="00974962">
        <w:rPr>
          <w:szCs w:val="24"/>
          <w:lang w:val="pt-PT" w:eastAsia="en-US"/>
        </w:rPr>
        <w:t>irányelvben</w:t>
      </w:r>
      <w:proofErr w:type="spellEnd"/>
      <w:r w:rsidRPr="00974962">
        <w:rPr>
          <w:szCs w:val="24"/>
          <w:lang w:val="pt-PT" w:eastAsia="en-US"/>
        </w:rPr>
        <w:t xml:space="preserve">, (EU) 2016/343 </w:t>
      </w:r>
      <w:proofErr w:type="spellStart"/>
      <w:r w:rsidRPr="00974962">
        <w:rPr>
          <w:szCs w:val="24"/>
          <w:lang w:val="pt-PT" w:eastAsia="en-US"/>
        </w:rPr>
        <w:t>irányelvben</w:t>
      </w:r>
      <w:proofErr w:type="spellEnd"/>
      <w:r w:rsidRPr="00974962">
        <w:rPr>
          <w:szCs w:val="24"/>
          <w:lang w:val="pt-PT" w:eastAsia="en-US"/>
        </w:rPr>
        <w:t xml:space="preserve">, (EU) 2016/800 </w:t>
      </w:r>
      <w:proofErr w:type="spellStart"/>
      <w:r w:rsidRPr="00974962">
        <w:rPr>
          <w:szCs w:val="24"/>
          <w:lang w:val="pt-PT" w:eastAsia="en-US"/>
        </w:rPr>
        <w:t>irányelvben</w:t>
      </w:r>
      <w:proofErr w:type="spellEnd"/>
      <w:r w:rsidRPr="00974962">
        <w:rPr>
          <w:szCs w:val="24"/>
          <w:lang w:val="pt-PT" w:eastAsia="en-US"/>
        </w:rPr>
        <w:t xml:space="preserve"> és (EU) 2016/1919 </w:t>
      </w:r>
      <w:proofErr w:type="spellStart"/>
      <w:r w:rsidRPr="00974962">
        <w:rPr>
          <w:szCs w:val="24"/>
          <w:lang w:val="pt-PT" w:eastAsia="en-US"/>
        </w:rPr>
        <w:t>európai</w:t>
      </w:r>
      <w:proofErr w:type="spellEnd"/>
      <w:r w:rsidRPr="00974962">
        <w:rPr>
          <w:szCs w:val="24"/>
          <w:lang w:val="pt-PT" w:eastAsia="en-US"/>
        </w:rPr>
        <w:t xml:space="preserve"> </w:t>
      </w:r>
      <w:proofErr w:type="spellStart"/>
      <w:r w:rsidRPr="00974962">
        <w:rPr>
          <w:szCs w:val="24"/>
          <w:lang w:val="pt-PT" w:eastAsia="en-US"/>
        </w:rPr>
        <w:t>parlamenti</w:t>
      </w:r>
      <w:proofErr w:type="spellEnd"/>
      <w:r w:rsidRPr="00974962">
        <w:rPr>
          <w:szCs w:val="24"/>
          <w:lang w:val="pt-PT" w:eastAsia="en-US"/>
        </w:rPr>
        <w:t xml:space="preserve"> és </w:t>
      </w:r>
      <w:proofErr w:type="spellStart"/>
      <w:r w:rsidRPr="00974962">
        <w:rPr>
          <w:szCs w:val="24"/>
          <w:lang w:val="pt-PT" w:eastAsia="en-US"/>
        </w:rPr>
        <w:t>tanácsi</w:t>
      </w:r>
      <w:proofErr w:type="spellEnd"/>
      <w:r w:rsidRPr="00974962">
        <w:rPr>
          <w:szCs w:val="24"/>
          <w:lang w:val="pt-PT" w:eastAsia="en-US"/>
        </w:rPr>
        <w:t xml:space="preserve"> </w:t>
      </w:r>
      <w:proofErr w:type="spellStart"/>
      <w:r w:rsidRPr="00974962">
        <w:rPr>
          <w:szCs w:val="24"/>
          <w:lang w:val="pt-PT" w:eastAsia="en-US"/>
        </w:rPr>
        <w:t>irányelvben</w:t>
      </w:r>
      <w:proofErr w:type="spellEnd"/>
      <w:r w:rsidRPr="00974962">
        <w:rPr>
          <w:szCs w:val="24"/>
          <w:lang w:val="pt-PT" w:eastAsia="en-US"/>
        </w:rPr>
        <w:t xml:space="preserve"> </w:t>
      </w:r>
      <w:proofErr w:type="spellStart"/>
      <w:r w:rsidRPr="00974962">
        <w:rPr>
          <w:szCs w:val="24"/>
          <w:lang w:val="pt-PT" w:eastAsia="en-US"/>
        </w:rPr>
        <w:t>biztosított</w:t>
      </w:r>
      <w:proofErr w:type="spellEnd"/>
      <w:r w:rsidRPr="00974962">
        <w:rPr>
          <w:szCs w:val="24"/>
          <w:lang w:val="pt-PT" w:eastAsia="en-US"/>
        </w:rPr>
        <w:t xml:space="preserve"> jogai.</w:t>
      </w:r>
    </w:p>
    <w:p w:rsidR="00974962" w:rsidRPr="00974962" w:rsidRDefault="00974962" w:rsidP="00974962">
      <w:pPr>
        <w:spacing w:before="120" w:after="120" w:line="360" w:lineRule="auto"/>
        <w:ind w:left="850" w:hanging="850"/>
        <w:rPr>
          <w:szCs w:val="24"/>
          <w:lang w:val="pt-PT" w:eastAsia="en-US"/>
        </w:rPr>
      </w:pPr>
      <w:r w:rsidRPr="00974962">
        <w:rPr>
          <w:szCs w:val="24"/>
          <w:lang w:val="pt-PT" w:eastAsia="en-US"/>
        </w:rPr>
        <w:t>(2)</w:t>
      </w:r>
      <w:r w:rsidRPr="00974962">
        <w:rPr>
          <w:szCs w:val="24"/>
          <w:lang w:val="pt-PT" w:eastAsia="en-US"/>
        </w:rPr>
        <w:tab/>
        <w:t xml:space="preserve">A </w:t>
      </w:r>
      <w:proofErr w:type="spellStart"/>
      <w:r w:rsidRPr="00974962">
        <w:rPr>
          <w:szCs w:val="24"/>
          <w:lang w:val="pt-PT" w:eastAsia="en-US"/>
        </w:rPr>
        <w:t>tagállamok</w:t>
      </w:r>
      <w:proofErr w:type="spellEnd"/>
      <w:r w:rsidRPr="00974962">
        <w:rPr>
          <w:szCs w:val="24"/>
          <w:lang w:val="pt-PT" w:eastAsia="en-US"/>
        </w:rPr>
        <w:t xml:space="preserve"> [ÉÉÉÉ.HH.NN.] </w:t>
      </w:r>
      <w:proofErr w:type="spellStart"/>
      <w:r w:rsidRPr="00974962">
        <w:rPr>
          <w:szCs w:val="24"/>
          <w:lang w:val="pt-PT" w:eastAsia="en-US"/>
        </w:rPr>
        <w:t>után</w:t>
      </w:r>
      <w:proofErr w:type="spellEnd"/>
      <w:r w:rsidRPr="00974962">
        <w:rPr>
          <w:szCs w:val="24"/>
          <w:lang w:val="pt-PT" w:eastAsia="en-US"/>
        </w:rPr>
        <w:t xml:space="preserve"> </w:t>
      </w:r>
      <w:proofErr w:type="spellStart"/>
      <w:r w:rsidRPr="00974962">
        <w:rPr>
          <w:szCs w:val="24"/>
          <w:lang w:val="pt-PT" w:eastAsia="en-US"/>
        </w:rPr>
        <w:t>két</w:t>
      </w:r>
      <w:proofErr w:type="spellEnd"/>
      <w:r w:rsidRPr="00974962">
        <w:rPr>
          <w:szCs w:val="24"/>
          <w:lang w:val="pt-PT" w:eastAsia="en-US"/>
        </w:rPr>
        <w:t xml:space="preserve">- </w:t>
      </w:r>
      <w:proofErr w:type="spellStart"/>
      <w:r w:rsidRPr="00974962">
        <w:rPr>
          <w:szCs w:val="24"/>
          <w:lang w:val="pt-PT" w:eastAsia="en-US"/>
        </w:rPr>
        <w:t>vagy</w:t>
      </w:r>
      <w:proofErr w:type="spellEnd"/>
      <w:r w:rsidRPr="00974962">
        <w:rPr>
          <w:szCs w:val="24"/>
          <w:lang w:val="pt-PT" w:eastAsia="en-US"/>
        </w:rPr>
        <w:t xml:space="preserve"> </w:t>
      </w:r>
      <w:proofErr w:type="spellStart"/>
      <w:r w:rsidRPr="00974962">
        <w:rPr>
          <w:szCs w:val="24"/>
          <w:lang w:val="pt-PT" w:eastAsia="en-US"/>
        </w:rPr>
        <w:t>többoldalú</w:t>
      </w:r>
      <w:proofErr w:type="spellEnd"/>
      <w:r w:rsidRPr="00974962">
        <w:rPr>
          <w:szCs w:val="24"/>
          <w:lang w:val="pt-PT" w:eastAsia="en-US"/>
        </w:rPr>
        <w:t xml:space="preserve"> </w:t>
      </w:r>
      <w:proofErr w:type="spellStart"/>
      <w:r w:rsidRPr="00974962">
        <w:rPr>
          <w:szCs w:val="24"/>
          <w:lang w:val="pt-PT" w:eastAsia="en-US"/>
        </w:rPr>
        <w:t>szerződéseket</w:t>
      </w:r>
      <w:proofErr w:type="spellEnd"/>
      <w:r w:rsidRPr="00974962">
        <w:rPr>
          <w:szCs w:val="24"/>
          <w:lang w:val="pt-PT" w:eastAsia="en-US"/>
        </w:rPr>
        <w:t xml:space="preserve"> </w:t>
      </w:r>
      <w:proofErr w:type="spellStart"/>
      <w:r w:rsidRPr="00974962">
        <w:rPr>
          <w:szCs w:val="24"/>
          <w:lang w:val="pt-PT" w:eastAsia="en-US"/>
        </w:rPr>
        <w:t>vagy</w:t>
      </w:r>
      <w:proofErr w:type="spellEnd"/>
      <w:r w:rsidRPr="00974962">
        <w:rPr>
          <w:szCs w:val="24"/>
          <w:lang w:val="pt-PT" w:eastAsia="en-US"/>
        </w:rPr>
        <w:t xml:space="preserve"> </w:t>
      </w:r>
      <w:proofErr w:type="spellStart"/>
      <w:r w:rsidRPr="00974962">
        <w:rPr>
          <w:szCs w:val="24"/>
          <w:lang w:val="pt-PT" w:eastAsia="en-US"/>
        </w:rPr>
        <w:t>megállapodásokat</w:t>
      </w:r>
      <w:proofErr w:type="spellEnd"/>
      <w:r w:rsidRPr="00974962">
        <w:rPr>
          <w:szCs w:val="24"/>
          <w:lang w:val="pt-PT" w:eastAsia="en-US"/>
        </w:rPr>
        <w:t xml:space="preserve"> </w:t>
      </w:r>
      <w:proofErr w:type="spellStart"/>
      <w:r w:rsidRPr="00974962">
        <w:rPr>
          <w:szCs w:val="24"/>
          <w:lang w:val="pt-PT" w:eastAsia="en-US"/>
        </w:rPr>
        <w:t>köthetnek</w:t>
      </w:r>
      <w:proofErr w:type="spellEnd"/>
      <w:r w:rsidRPr="00974962">
        <w:rPr>
          <w:szCs w:val="24"/>
          <w:lang w:val="pt-PT" w:eastAsia="en-US"/>
        </w:rPr>
        <w:t xml:space="preserve"> más </w:t>
      </w:r>
      <w:proofErr w:type="spellStart"/>
      <w:r w:rsidRPr="00974962">
        <w:rPr>
          <w:szCs w:val="24"/>
          <w:lang w:val="pt-PT" w:eastAsia="en-US"/>
        </w:rPr>
        <w:t>tagállamokkal</w:t>
      </w:r>
      <w:proofErr w:type="spellEnd"/>
      <w:r w:rsidRPr="00974962">
        <w:rPr>
          <w:szCs w:val="24"/>
          <w:lang w:val="pt-PT" w:eastAsia="en-US"/>
        </w:rPr>
        <w:t xml:space="preserve">, </w:t>
      </w:r>
      <w:proofErr w:type="spellStart"/>
      <w:r w:rsidRPr="00974962">
        <w:rPr>
          <w:szCs w:val="24"/>
          <w:lang w:val="pt-PT" w:eastAsia="en-US"/>
        </w:rPr>
        <w:t>amennyiben</w:t>
      </w:r>
      <w:proofErr w:type="spellEnd"/>
      <w:r w:rsidRPr="00974962">
        <w:rPr>
          <w:szCs w:val="24"/>
          <w:lang w:val="pt-PT" w:eastAsia="en-US"/>
        </w:rPr>
        <w:t xml:space="preserve"> e </w:t>
      </w:r>
      <w:proofErr w:type="spellStart"/>
      <w:r w:rsidRPr="00974962">
        <w:rPr>
          <w:szCs w:val="24"/>
          <w:lang w:val="pt-PT" w:eastAsia="en-US"/>
        </w:rPr>
        <w:t>szerződések</w:t>
      </w:r>
      <w:proofErr w:type="spellEnd"/>
      <w:r w:rsidRPr="00974962">
        <w:rPr>
          <w:szCs w:val="24"/>
          <w:lang w:val="pt-PT" w:eastAsia="en-US"/>
        </w:rPr>
        <w:t xml:space="preserve"> </w:t>
      </w:r>
      <w:proofErr w:type="spellStart"/>
      <w:r w:rsidRPr="00974962">
        <w:rPr>
          <w:szCs w:val="24"/>
          <w:lang w:val="pt-PT" w:eastAsia="en-US"/>
        </w:rPr>
        <w:t>vagy</w:t>
      </w:r>
      <w:proofErr w:type="spellEnd"/>
      <w:r w:rsidRPr="00974962">
        <w:rPr>
          <w:szCs w:val="24"/>
          <w:lang w:val="pt-PT" w:eastAsia="en-US"/>
        </w:rPr>
        <w:t xml:space="preserve"> </w:t>
      </w:r>
      <w:proofErr w:type="spellStart"/>
      <w:r w:rsidRPr="00974962">
        <w:rPr>
          <w:szCs w:val="24"/>
          <w:lang w:val="pt-PT" w:eastAsia="en-US"/>
        </w:rPr>
        <w:t>megállapodások</w:t>
      </w:r>
      <w:proofErr w:type="spellEnd"/>
      <w:r w:rsidRPr="00974962">
        <w:rPr>
          <w:szCs w:val="24"/>
          <w:lang w:val="pt-PT" w:eastAsia="en-US"/>
        </w:rPr>
        <w:t xml:space="preserve"> </w:t>
      </w:r>
      <w:proofErr w:type="spellStart"/>
      <w:r w:rsidRPr="00974962">
        <w:rPr>
          <w:szCs w:val="24"/>
          <w:lang w:val="pt-PT" w:eastAsia="en-US"/>
        </w:rPr>
        <w:t>lehetővé</w:t>
      </w:r>
      <w:proofErr w:type="spellEnd"/>
      <w:r w:rsidRPr="00974962">
        <w:rPr>
          <w:szCs w:val="24"/>
          <w:lang w:val="pt-PT" w:eastAsia="en-US"/>
        </w:rPr>
        <w:t xml:space="preserve"> </w:t>
      </w:r>
      <w:proofErr w:type="spellStart"/>
      <w:r w:rsidRPr="00974962">
        <w:rPr>
          <w:szCs w:val="24"/>
          <w:lang w:val="pt-PT" w:eastAsia="en-US"/>
        </w:rPr>
        <w:t>teszik</w:t>
      </w:r>
      <w:proofErr w:type="spellEnd"/>
      <w:r w:rsidRPr="00974962">
        <w:rPr>
          <w:szCs w:val="24"/>
          <w:lang w:val="pt-PT" w:eastAsia="en-US"/>
        </w:rPr>
        <w:t xml:space="preserve"> </w:t>
      </w:r>
      <w:proofErr w:type="spellStart"/>
      <w:r w:rsidRPr="00974962">
        <w:rPr>
          <w:szCs w:val="24"/>
          <w:lang w:val="pt-PT" w:eastAsia="en-US"/>
        </w:rPr>
        <w:t>ezen</w:t>
      </w:r>
      <w:proofErr w:type="spellEnd"/>
      <w:r w:rsidRPr="00974962">
        <w:rPr>
          <w:szCs w:val="24"/>
          <w:lang w:val="pt-PT" w:eastAsia="en-US"/>
        </w:rPr>
        <w:t xml:space="preserve"> </w:t>
      </w:r>
      <w:proofErr w:type="spellStart"/>
      <w:r w:rsidRPr="00974962">
        <w:rPr>
          <w:szCs w:val="24"/>
          <w:lang w:val="pt-PT" w:eastAsia="en-US"/>
        </w:rPr>
        <w:t>irányelv</w:t>
      </w:r>
      <w:proofErr w:type="spellEnd"/>
      <w:r w:rsidRPr="00974962">
        <w:rPr>
          <w:szCs w:val="24"/>
          <w:lang w:val="pt-PT" w:eastAsia="en-US"/>
        </w:rPr>
        <w:t xml:space="preserve"> </w:t>
      </w:r>
      <w:proofErr w:type="spellStart"/>
      <w:r w:rsidRPr="00974962">
        <w:rPr>
          <w:szCs w:val="24"/>
          <w:lang w:val="pt-PT" w:eastAsia="en-US"/>
        </w:rPr>
        <w:t>rendelkezéseinek</w:t>
      </w:r>
      <w:proofErr w:type="spellEnd"/>
      <w:r w:rsidRPr="00974962">
        <w:rPr>
          <w:szCs w:val="24"/>
          <w:lang w:val="pt-PT" w:eastAsia="en-US"/>
        </w:rPr>
        <w:t xml:space="preserve"> </w:t>
      </w:r>
      <w:proofErr w:type="spellStart"/>
      <w:r w:rsidRPr="00974962">
        <w:rPr>
          <w:szCs w:val="24"/>
          <w:lang w:val="pt-PT" w:eastAsia="en-US"/>
        </w:rPr>
        <w:t>kiterjesztését</w:t>
      </w:r>
      <w:proofErr w:type="spellEnd"/>
      <w:r w:rsidRPr="00974962">
        <w:rPr>
          <w:szCs w:val="24"/>
          <w:lang w:val="pt-PT" w:eastAsia="en-US"/>
        </w:rPr>
        <w:t xml:space="preserve"> </w:t>
      </w:r>
      <w:proofErr w:type="spellStart"/>
      <w:r w:rsidRPr="00974962">
        <w:rPr>
          <w:szCs w:val="24"/>
          <w:lang w:val="pt-PT" w:eastAsia="en-US"/>
        </w:rPr>
        <w:t>vagy</w:t>
      </w:r>
      <w:proofErr w:type="spellEnd"/>
      <w:r w:rsidRPr="00974962">
        <w:rPr>
          <w:szCs w:val="24"/>
          <w:lang w:val="pt-PT" w:eastAsia="en-US"/>
        </w:rPr>
        <w:t xml:space="preserve"> </w:t>
      </w:r>
      <w:proofErr w:type="spellStart"/>
      <w:r w:rsidRPr="00974962">
        <w:rPr>
          <w:szCs w:val="24"/>
          <w:lang w:val="pt-PT" w:eastAsia="en-US"/>
        </w:rPr>
        <w:t>kibővítését</w:t>
      </w:r>
      <w:proofErr w:type="spellEnd"/>
      <w:r w:rsidRPr="00974962">
        <w:rPr>
          <w:szCs w:val="24"/>
          <w:lang w:val="pt-PT" w:eastAsia="en-US"/>
        </w:rPr>
        <w:t xml:space="preserve">, és </w:t>
      </w:r>
      <w:proofErr w:type="spellStart"/>
      <w:r w:rsidRPr="00974962">
        <w:rPr>
          <w:szCs w:val="24"/>
          <w:lang w:val="pt-PT" w:eastAsia="en-US"/>
        </w:rPr>
        <w:t>hozzájárulnak</w:t>
      </w:r>
      <w:proofErr w:type="spellEnd"/>
      <w:r w:rsidRPr="00974962">
        <w:rPr>
          <w:szCs w:val="24"/>
          <w:lang w:val="pt-PT" w:eastAsia="en-US"/>
        </w:rPr>
        <w:t xml:space="preserve"> az </w:t>
      </w:r>
      <w:proofErr w:type="spellStart"/>
      <w:r w:rsidRPr="00974962">
        <w:rPr>
          <w:szCs w:val="24"/>
          <w:lang w:val="pt-PT" w:eastAsia="en-US"/>
        </w:rPr>
        <w:t>érintett</w:t>
      </w:r>
      <w:proofErr w:type="spellEnd"/>
      <w:r w:rsidRPr="00974962">
        <w:rPr>
          <w:szCs w:val="24"/>
          <w:lang w:val="pt-PT" w:eastAsia="en-US"/>
        </w:rPr>
        <w:t xml:space="preserve"> </w:t>
      </w:r>
      <w:proofErr w:type="spellStart"/>
      <w:r w:rsidRPr="00974962">
        <w:rPr>
          <w:szCs w:val="24"/>
          <w:lang w:val="pt-PT" w:eastAsia="en-US"/>
        </w:rPr>
        <w:t>személy</w:t>
      </w:r>
      <w:proofErr w:type="spellEnd"/>
      <w:r w:rsidRPr="00974962">
        <w:rPr>
          <w:szCs w:val="24"/>
          <w:lang w:val="pt-PT" w:eastAsia="en-US"/>
        </w:rPr>
        <w:t xml:space="preserve"> </w:t>
      </w:r>
      <w:proofErr w:type="spellStart"/>
      <w:r w:rsidRPr="00974962">
        <w:rPr>
          <w:szCs w:val="24"/>
          <w:lang w:val="pt-PT" w:eastAsia="en-US"/>
        </w:rPr>
        <w:t>vezetői</w:t>
      </w:r>
      <w:proofErr w:type="spellEnd"/>
      <w:r w:rsidRPr="00974962">
        <w:rPr>
          <w:szCs w:val="24"/>
          <w:lang w:val="pt-PT" w:eastAsia="en-US"/>
        </w:rPr>
        <w:t xml:space="preserve"> </w:t>
      </w:r>
      <w:proofErr w:type="spellStart"/>
      <w:r w:rsidRPr="00974962">
        <w:rPr>
          <w:szCs w:val="24"/>
          <w:lang w:val="pt-PT" w:eastAsia="en-US"/>
        </w:rPr>
        <w:t>engedélyét</w:t>
      </w:r>
      <w:proofErr w:type="spellEnd"/>
      <w:r w:rsidRPr="00974962">
        <w:rPr>
          <w:szCs w:val="24"/>
          <w:lang w:val="pt-PT" w:eastAsia="en-US"/>
        </w:rPr>
        <w:t xml:space="preserve"> </w:t>
      </w:r>
      <w:proofErr w:type="spellStart"/>
      <w:r w:rsidRPr="00974962">
        <w:rPr>
          <w:szCs w:val="24"/>
          <w:lang w:val="pt-PT" w:eastAsia="en-US"/>
        </w:rPr>
        <w:t>kiállító</w:t>
      </w:r>
      <w:proofErr w:type="spellEnd"/>
      <w:r w:rsidRPr="00974962">
        <w:rPr>
          <w:szCs w:val="24"/>
          <w:lang w:val="pt-PT" w:eastAsia="en-US"/>
        </w:rPr>
        <w:t xml:space="preserve"> </w:t>
      </w:r>
      <w:proofErr w:type="spellStart"/>
      <w:r w:rsidRPr="00974962">
        <w:rPr>
          <w:szCs w:val="24"/>
          <w:lang w:val="pt-PT" w:eastAsia="en-US"/>
        </w:rPr>
        <w:t>tagállamtól</w:t>
      </w:r>
      <w:proofErr w:type="spellEnd"/>
      <w:r w:rsidRPr="00974962">
        <w:rPr>
          <w:szCs w:val="24"/>
          <w:lang w:val="pt-PT" w:eastAsia="en-US"/>
        </w:rPr>
        <w:t xml:space="preserve"> </w:t>
      </w:r>
      <w:proofErr w:type="spellStart"/>
      <w:r w:rsidRPr="00974962">
        <w:rPr>
          <w:szCs w:val="24"/>
          <w:lang w:val="pt-PT" w:eastAsia="en-US"/>
        </w:rPr>
        <w:t>eltérő</w:t>
      </w:r>
      <w:proofErr w:type="spellEnd"/>
      <w:r w:rsidRPr="00974962">
        <w:rPr>
          <w:szCs w:val="24"/>
          <w:lang w:val="pt-PT" w:eastAsia="en-US"/>
        </w:rPr>
        <w:t xml:space="preserve"> </w:t>
      </w:r>
      <w:proofErr w:type="spellStart"/>
      <w:r w:rsidRPr="00974962">
        <w:rPr>
          <w:szCs w:val="24"/>
          <w:lang w:val="pt-PT" w:eastAsia="en-US"/>
        </w:rPr>
        <w:t>tagállamban</w:t>
      </w:r>
      <w:proofErr w:type="spellEnd"/>
      <w:r w:rsidRPr="00974962">
        <w:rPr>
          <w:szCs w:val="24"/>
          <w:lang w:val="pt-PT" w:eastAsia="en-US"/>
        </w:rPr>
        <w:t xml:space="preserve"> </w:t>
      </w:r>
      <w:proofErr w:type="spellStart"/>
      <w:r w:rsidRPr="00974962">
        <w:rPr>
          <w:szCs w:val="24"/>
          <w:lang w:val="pt-PT" w:eastAsia="en-US"/>
        </w:rPr>
        <w:t>elkövetett</w:t>
      </w:r>
      <w:proofErr w:type="spellEnd"/>
      <w:r w:rsidRPr="00974962">
        <w:rPr>
          <w:szCs w:val="24"/>
          <w:lang w:val="pt-PT" w:eastAsia="en-US"/>
        </w:rPr>
        <w:t xml:space="preserve"> </w:t>
      </w:r>
      <w:proofErr w:type="spellStart"/>
      <w:r w:rsidRPr="00974962">
        <w:rPr>
          <w:szCs w:val="24"/>
          <w:lang w:val="pt-PT" w:eastAsia="en-US"/>
        </w:rPr>
        <w:t>jogsértések</w:t>
      </w:r>
      <w:proofErr w:type="spellEnd"/>
      <w:r w:rsidRPr="00974962">
        <w:rPr>
          <w:szCs w:val="24"/>
          <w:lang w:val="pt-PT" w:eastAsia="en-US"/>
        </w:rPr>
        <w:t xml:space="preserve"> </w:t>
      </w:r>
      <w:proofErr w:type="spellStart"/>
      <w:r w:rsidRPr="00974962">
        <w:rPr>
          <w:szCs w:val="24"/>
          <w:lang w:val="pt-PT" w:eastAsia="en-US"/>
        </w:rPr>
        <w:t>miatt</w:t>
      </w:r>
      <w:proofErr w:type="spellEnd"/>
      <w:r w:rsidRPr="00974962">
        <w:rPr>
          <w:szCs w:val="24"/>
          <w:lang w:val="pt-PT" w:eastAsia="en-US"/>
        </w:rPr>
        <w:t xml:space="preserve"> a </w:t>
      </w:r>
      <w:proofErr w:type="spellStart"/>
      <w:r w:rsidRPr="00974962">
        <w:rPr>
          <w:szCs w:val="24"/>
          <w:lang w:val="pt-PT" w:eastAsia="en-US"/>
        </w:rPr>
        <w:t>járművezetéstől</w:t>
      </w:r>
      <w:proofErr w:type="spellEnd"/>
      <w:r w:rsidRPr="00974962">
        <w:rPr>
          <w:szCs w:val="24"/>
          <w:lang w:val="pt-PT" w:eastAsia="en-US"/>
        </w:rPr>
        <w:t xml:space="preserve"> </w:t>
      </w:r>
      <w:proofErr w:type="spellStart"/>
      <w:r w:rsidRPr="00974962">
        <w:rPr>
          <w:szCs w:val="24"/>
          <w:lang w:val="pt-PT" w:eastAsia="en-US"/>
        </w:rPr>
        <w:t>való</w:t>
      </w:r>
      <w:proofErr w:type="spellEnd"/>
      <w:r w:rsidRPr="00974962">
        <w:rPr>
          <w:szCs w:val="24"/>
          <w:lang w:val="pt-PT" w:eastAsia="en-US"/>
        </w:rPr>
        <w:t xml:space="preserve"> </w:t>
      </w:r>
      <w:proofErr w:type="spellStart"/>
      <w:r w:rsidRPr="00974962">
        <w:rPr>
          <w:szCs w:val="24"/>
          <w:lang w:val="pt-PT" w:eastAsia="en-US"/>
        </w:rPr>
        <w:t>eltiltások</w:t>
      </w:r>
      <w:proofErr w:type="spellEnd"/>
      <w:r w:rsidRPr="00974962">
        <w:rPr>
          <w:szCs w:val="24"/>
          <w:lang w:val="pt-PT" w:eastAsia="en-US"/>
        </w:rPr>
        <w:t xml:space="preserve"> </w:t>
      </w:r>
      <w:proofErr w:type="spellStart"/>
      <w:r w:rsidRPr="00974962">
        <w:rPr>
          <w:szCs w:val="24"/>
          <w:lang w:val="pt-PT" w:eastAsia="en-US"/>
        </w:rPr>
        <w:t>érvényesítésére</w:t>
      </w:r>
      <w:proofErr w:type="spellEnd"/>
      <w:r w:rsidRPr="00974962">
        <w:rPr>
          <w:szCs w:val="24"/>
          <w:lang w:val="pt-PT" w:eastAsia="en-US"/>
        </w:rPr>
        <w:t xml:space="preserve"> </w:t>
      </w:r>
      <w:proofErr w:type="spellStart"/>
      <w:r w:rsidRPr="00974962">
        <w:rPr>
          <w:szCs w:val="24"/>
          <w:lang w:val="pt-PT" w:eastAsia="en-US"/>
        </w:rPr>
        <w:t>szolgáló</w:t>
      </w:r>
      <w:proofErr w:type="spellEnd"/>
      <w:r w:rsidRPr="00974962">
        <w:rPr>
          <w:szCs w:val="24"/>
          <w:lang w:val="pt-PT" w:eastAsia="en-US"/>
        </w:rPr>
        <w:t xml:space="preserve"> </w:t>
      </w:r>
      <w:proofErr w:type="spellStart"/>
      <w:r w:rsidRPr="00974962">
        <w:rPr>
          <w:szCs w:val="24"/>
          <w:lang w:val="pt-PT" w:eastAsia="en-US"/>
        </w:rPr>
        <w:t>eljárások</w:t>
      </w:r>
      <w:proofErr w:type="spellEnd"/>
      <w:r w:rsidRPr="00974962">
        <w:rPr>
          <w:szCs w:val="24"/>
          <w:lang w:val="pt-PT" w:eastAsia="en-US"/>
        </w:rPr>
        <w:t xml:space="preserve"> </w:t>
      </w:r>
      <w:proofErr w:type="spellStart"/>
      <w:r w:rsidRPr="00974962">
        <w:rPr>
          <w:szCs w:val="24"/>
          <w:lang w:val="pt-PT" w:eastAsia="en-US"/>
        </w:rPr>
        <w:t>további</w:t>
      </w:r>
      <w:proofErr w:type="spellEnd"/>
      <w:r w:rsidRPr="00974962">
        <w:rPr>
          <w:szCs w:val="24"/>
          <w:lang w:val="pt-PT" w:eastAsia="en-US"/>
        </w:rPr>
        <w:t xml:space="preserve"> </w:t>
      </w:r>
      <w:proofErr w:type="spellStart"/>
      <w:r w:rsidRPr="00974962">
        <w:rPr>
          <w:szCs w:val="24"/>
          <w:lang w:val="pt-PT" w:eastAsia="en-US"/>
        </w:rPr>
        <w:t>egyszerűsítéséhez</w:t>
      </w:r>
      <w:proofErr w:type="spellEnd"/>
      <w:r w:rsidRPr="00974962">
        <w:rPr>
          <w:szCs w:val="24"/>
          <w:lang w:val="pt-PT" w:eastAsia="en-US"/>
        </w:rPr>
        <w:t xml:space="preserve"> </w:t>
      </w:r>
      <w:proofErr w:type="spellStart"/>
      <w:r w:rsidRPr="00974962">
        <w:rPr>
          <w:szCs w:val="24"/>
          <w:lang w:val="pt-PT" w:eastAsia="en-US"/>
        </w:rPr>
        <w:t>vagy</w:t>
      </w:r>
      <w:proofErr w:type="spellEnd"/>
      <w:r w:rsidRPr="00974962">
        <w:rPr>
          <w:szCs w:val="24"/>
          <w:lang w:val="pt-PT" w:eastAsia="en-US"/>
        </w:rPr>
        <w:t xml:space="preserve"> </w:t>
      </w:r>
      <w:proofErr w:type="spellStart"/>
      <w:r w:rsidRPr="00974962">
        <w:rPr>
          <w:szCs w:val="24"/>
          <w:lang w:val="pt-PT" w:eastAsia="en-US"/>
        </w:rPr>
        <w:t>megkönnyítéséhez</w:t>
      </w:r>
      <w:proofErr w:type="spellEnd"/>
      <w:r w:rsidRPr="00974962">
        <w:rPr>
          <w:szCs w:val="24"/>
          <w:lang w:val="pt-PT" w:eastAsia="en-US"/>
        </w:rPr>
        <w:t>.</w:t>
      </w:r>
    </w:p>
    <w:p w:rsidR="008E2699" w:rsidRDefault="008E2699">
      <w:pPr>
        <w:widowControl/>
        <w:rPr>
          <w:szCs w:val="24"/>
          <w:lang w:val="pt-PT" w:eastAsia="en-US"/>
        </w:rPr>
      </w:pPr>
      <w:r>
        <w:rPr>
          <w:szCs w:val="24"/>
          <w:lang w:val="pt-PT" w:eastAsia="en-US"/>
        </w:rPr>
        <w:br w:type="page"/>
      </w:r>
    </w:p>
    <w:p w:rsidR="00974962" w:rsidRPr="00974962" w:rsidRDefault="00974962" w:rsidP="00974962">
      <w:pPr>
        <w:spacing w:before="120" w:after="120" w:line="360" w:lineRule="auto"/>
        <w:jc w:val="center"/>
        <w:rPr>
          <w:szCs w:val="24"/>
          <w:lang w:val="pt-PT" w:eastAsia="en-US"/>
        </w:rPr>
      </w:pPr>
      <w:r w:rsidRPr="00974962">
        <w:rPr>
          <w:szCs w:val="24"/>
          <w:lang w:val="pt-PT" w:eastAsia="en-US"/>
        </w:rPr>
        <w:lastRenderedPageBreak/>
        <w:t xml:space="preserve">19. </w:t>
      </w:r>
      <w:proofErr w:type="spellStart"/>
      <w:r w:rsidRPr="00974962">
        <w:rPr>
          <w:szCs w:val="24"/>
          <w:lang w:val="pt-PT" w:eastAsia="en-US"/>
        </w:rPr>
        <w:t>cikk</w:t>
      </w:r>
      <w:proofErr w:type="spellEnd"/>
      <w:r w:rsidRPr="00974962">
        <w:rPr>
          <w:szCs w:val="24"/>
          <w:lang w:val="pt-PT" w:eastAsia="en-US"/>
        </w:rPr>
        <w:br/>
      </w:r>
      <w:proofErr w:type="spellStart"/>
      <w:r w:rsidRPr="00974962">
        <w:rPr>
          <w:szCs w:val="24"/>
          <w:lang w:val="pt-PT" w:eastAsia="en-US"/>
        </w:rPr>
        <w:t>Átültetés</w:t>
      </w:r>
      <w:proofErr w:type="spellEnd"/>
    </w:p>
    <w:p w:rsidR="00974962" w:rsidRPr="00A9376A" w:rsidRDefault="00974962" w:rsidP="00974962">
      <w:pPr>
        <w:spacing w:before="120" w:after="120" w:line="360" w:lineRule="auto"/>
        <w:ind w:left="850" w:hanging="850"/>
        <w:rPr>
          <w:b/>
          <w:szCs w:val="24"/>
          <w:lang w:val="pt-PT" w:eastAsia="en-US"/>
        </w:rPr>
      </w:pPr>
      <w:r w:rsidRPr="00974962">
        <w:rPr>
          <w:szCs w:val="24"/>
          <w:lang w:val="pt-PT" w:eastAsia="en-US"/>
        </w:rPr>
        <w:t>(1)</w:t>
      </w:r>
      <w:r w:rsidRPr="00974962">
        <w:rPr>
          <w:szCs w:val="24"/>
          <w:lang w:val="pt-PT" w:eastAsia="en-US"/>
        </w:rPr>
        <w:tab/>
        <w:t xml:space="preserve">A </w:t>
      </w:r>
      <w:proofErr w:type="spellStart"/>
      <w:r w:rsidRPr="00974962">
        <w:rPr>
          <w:szCs w:val="24"/>
          <w:lang w:val="pt-PT" w:eastAsia="en-US"/>
        </w:rPr>
        <w:t>tagállamok</w:t>
      </w:r>
      <w:proofErr w:type="spellEnd"/>
      <w:r w:rsidRPr="00974962">
        <w:rPr>
          <w:strike/>
          <w:szCs w:val="24"/>
          <w:lang w:val="pt-PT" w:eastAsia="en-US"/>
        </w:rPr>
        <w:t xml:space="preserve"> [</w:t>
      </w:r>
      <w:proofErr w:type="gramStart"/>
      <w:r w:rsidRPr="00974962">
        <w:rPr>
          <w:strike/>
          <w:szCs w:val="24"/>
          <w:lang w:val="pt-PT" w:eastAsia="en-US"/>
        </w:rPr>
        <w:t>ÉÉÉÉ.HH.NN</w:t>
      </w:r>
      <w:proofErr w:type="gramEnd"/>
      <w:r w:rsidRPr="00974962">
        <w:rPr>
          <w:strike/>
          <w:szCs w:val="24"/>
          <w:lang w:val="pt-PT" w:eastAsia="en-US"/>
        </w:rPr>
        <w:t>]-</w:t>
      </w:r>
      <w:proofErr w:type="spellStart"/>
      <w:r w:rsidRPr="00974962">
        <w:rPr>
          <w:strike/>
          <w:szCs w:val="24"/>
          <w:lang w:val="pt-PT" w:eastAsia="en-US"/>
        </w:rPr>
        <w:t>ig</w:t>
      </w:r>
      <w:proofErr w:type="spellEnd"/>
      <w:r w:rsidRPr="00974962">
        <w:rPr>
          <w:szCs w:val="24"/>
          <w:lang w:val="pt-PT" w:eastAsia="en-US"/>
        </w:rPr>
        <w:t xml:space="preserve"> </w:t>
      </w:r>
      <w:proofErr w:type="spellStart"/>
      <w:r w:rsidRPr="00974962">
        <w:rPr>
          <w:szCs w:val="24"/>
          <w:lang w:val="pt-PT" w:eastAsia="en-US"/>
        </w:rPr>
        <w:t>hatályba</w:t>
      </w:r>
      <w:proofErr w:type="spellEnd"/>
      <w:r w:rsidRPr="00974962">
        <w:rPr>
          <w:szCs w:val="24"/>
          <w:lang w:val="pt-PT" w:eastAsia="en-US"/>
        </w:rPr>
        <w:t xml:space="preserve"> </w:t>
      </w:r>
      <w:proofErr w:type="spellStart"/>
      <w:r w:rsidRPr="00974962">
        <w:rPr>
          <w:szCs w:val="24"/>
          <w:lang w:val="pt-PT" w:eastAsia="en-US"/>
        </w:rPr>
        <w:t>léptetik</w:t>
      </w:r>
      <w:proofErr w:type="spellEnd"/>
      <w:r w:rsidRPr="00974962">
        <w:rPr>
          <w:szCs w:val="24"/>
          <w:lang w:val="pt-PT" w:eastAsia="en-US"/>
        </w:rPr>
        <w:t xml:space="preserve"> </w:t>
      </w:r>
      <w:proofErr w:type="spellStart"/>
      <w:r w:rsidRPr="00974962">
        <w:rPr>
          <w:szCs w:val="24"/>
          <w:lang w:val="pt-PT" w:eastAsia="en-US"/>
        </w:rPr>
        <w:t>azokat</w:t>
      </w:r>
      <w:proofErr w:type="spellEnd"/>
      <w:r w:rsidRPr="00974962">
        <w:rPr>
          <w:szCs w:val="24"/>
          <w:lang w:val="pt-PT" w:eastAsia="en-US"/>
        </w:rPr>
        <w:t xml:space="preserve"> a </w:t>
      </w:r>
      <w:proofErr w:type="spellStart"/>
      <w:r w:rsidRPr="00974962">
        <w:rPr>
          <w:szCs w:val="24"/>
          <w:lang w:val="pt-PT" w:eastAsia="en-US"/>
        </w:rPr>
        <w:t>törvényi</w:t>
      </w:r>
      <w:proofErr w:type="spellEnd"/>
      <w:r w:rsidRPr="00974962">
        <w:rPr>
          <w:szCs w:val="24"/>
          <w:lang w:val="pt-PT" w:eastAsia="en-US"/>
        </w:rPr>
        <w:t xml:space="preserve">, </w:t>
      </w:r>
      <w:proofErr w:type="spellStart"/>
      <w:r w:rsidRPr="00974962">
        <w:rPr>
          <w:szCs w:val="24"/>
          <w:lang w:val="pt-PT" w:eastAsia="en-US"/>
        </w:rPr>
        <w:t>rendeleti</w:t>
      </w:r>
      <w:proofErr w:type="spellEnd"/>
      <w:r w:rsidRPr="00974962">
        <w:rPr>
          <w:szCs w:val="24"/>
          <w:lang w:val="pt-PT" w:eastAsia="en-US"/>
        </w:rPr>
        <w:t xml:space="preserve"> és </w:t>
      </w:r>
      <w:proofErr w:type="spellStart"/>
      <w:r w:rsidRPr="00974962">
        <w:rPr>
          <w:szCs w:val="24"/>
          <w:lang w:val="pt-PT" w:eastAsia="en-US"/>
        </w:rPr>
        <w:t>közigazgatási</w:t>
      </w:r>
      <w:proofErr w:type="spellEnd"/>
      <w:r w:rsidRPr="00974962">
        <w:rPr>
          <w:szCs w:val="24"/>
          <w:lang w:val="pt-PT" w:eastAsia="en-US"/>
        </w:rPr>
        <w:t xml:space="preserve"> </w:t>
      </w:r>
      <w:proofErr w:type="spellStart"/>
      <w:r w:rsidRPr="00974962">
        <w:rPr>
          <w:szCs w:val="24"/>
          <w:lang w:val="pt-PT" w:eastAsia="en-US"/>
        </w:rPr>
        <w:t>rendelkezéseket</w:t>
      </w:r>
      <w:proofErr w:type="spellEnd"/>
      <w:r w:rsidRPr="00974962">
        <w:rPr>
          <w:szCs w:val="24"/>
          <w:lang w:val="pt-PT" w:eastAsia="en-US"/>
        </w:rPr>
        <w:t xml:space="preserve">, </w:t>
      </w:r>
      <w:proofErr w:type="spellStart"/>
      <w:r w:rsidRPr="00974962">
        <w:rPr>
          <w:szCs w:val="24"/>
          <w:lang w:val="pt-PT" w:eastAsia="en-US"/>
        </w:rPr>
        <w:t>amelyek</w:t>
      </w:r>
      <w:proofErr w:type="spellEnd"/>
      <w:r w:rsidRPr="00974962">
        <w:rPr>
          <w:szCs w:val="24"/>
          <w:lang w:val="pt-PT" w:eastAsia="en-US"/>
        </w:rPr>
        <w:t xml:space="preserve"> </w:t>
      </w:r>
      <w:proofErr w:type="spellStart"/>
      <w:r w:rsidRPr="00974962">
        <w:rPr>
          <w:szCs w:val="24"/>
          <w:lang w:val="pt-PT" w:eastAsia="en-US"/>
        </w:rPr>
        <w:t>szükségesek</w:t>
      </w:r>
      <w:proofErr w:type="spellEnd"/>
      <w:r w:rsidRPr="00974962">
        <w:rPr>
          <w:szCs w:val="24"/>
          <w:lang w:val="pt-PT" w:eastAsia="en-US"/>
        </w:rPr>
        <w:t xml:space="preserve"> </w:t>
      </w:r>
      <w:proofErr w:type="spellStart"/>
      <w:r w:rsidRPr="00974962">
        <w:rPr>
          <w:szCs w:val="24"/>
          <w:lang w:val="pt-PT" w:eastAsia="en-US"/>
        </w:rPr>
        <w:t>ahhoz</w:t>
      </w:r>
      <w:proofErr w:type="spellEnd"/>
      <w:r w:rsidRPr="00974962">
        <w:rPr>
          <w:szCs w:val="24"/>
          <w:lang w:val="pt-PT" w:eastAsia="en-US"/>
        </w:rPr>
        <w:t xml:space="preserve">, </w:t>
      </w:r>
      <w:proofErr w:type="spellStart"/>
      <w:r w:rsidRPr="00974962">
        <w:rPr>
          <w:szCs w:val="24"/>
          <w:lang w:val="pt-PT" w:eastAsia="en-US"/>
        </w:rPr>
        <w:t>hogy</w:t>
      </w:r>
      <w:proofErr w:type="spellEnd"/>
      <w:r w:rsidRPr="00974962">
        <w:rPr>
          <w:szCs w:val="24"/>
          <w:lang w:val="pt-PT" w:eastAsia="en-US"/>
        </w:rPr>
        <w:t xml:space="preserve"> </w:t>
      </w:r>
      <w:proofErr w:type="spellStart"/>
      <w:r w:rsidRPr="00974962">
        <w:rPr>
          <w:szCs w:val="24"/>
          <w:lang w:val="pt-PT" w:eastAsia="en-US"/>
        </w:rPr>
        <w:t>ennek</w:t>
      </w:r>
      <w:proofErr w:type="spellEnd"/>
      <w:r w:rsidRPr="00974962">
        <w:rPr>
          <w:szCs w:val="24"/>
          <w:lang w:val="pt-PT" w:eastAsia="en-US"/>
        </w:rPr>
        <w:t xml:space="preserve"> az </w:t>
      </w:r>
      <w:proofErr w:type="spellStart"/>
      <w:r w:rsidRPr="00974962">
        <w:rPr>
          <w:szCs w:val="24"/>
          <w:lang w:val="pt-PT" w:eastAsia="en-US"/>
        </w:rPr>
        <w:t>irányelvnek</w:t>
      </w:r>
      <w:proofErr w:type="spellEnd"/>
      <w:r w:rsidRPr="00974962">
        <w:rPr>
          <w:szCs w:val="24"/>
          <w:lang w:val="pt-PT" w:eastAsia="en-US"/>
        </w:rPr>
        <w:t xml:space="preserve"> </w:t>
      </w:r>
      <w:r w:rsidRPr="00974962">
        <w:rPr>
          <w:b/>
          <w:i/>
          <w:szCs w:val="24"/>
          <w:lang w:val="pt-PT" w:eastAsia="en-US"/>
        </w:rPr>
        <w:t>... [</w:t>
      </w:r>
      <w:proofErr w:type="spellStart"/>
      <w:r w:rsidRPr="00974962">
        <w:rPr>
          <w:b/>
          <w:i/>
          <w:szCs w:val="24"/>
          <w:lang w:val="pt-PT" w:eastAsia="en-US"/>
        </w:rPr>
        <w:t>ezen</w:t>
      </w:r>
      <w:proofErr w:type="spellEnd"/>
      <w:r w:rsidRPr="00974962">
        <w:rPr>
          <w:b/>
          <w:i/>
          <w:szCs w:val="24"/>
          <w:lang w:val="pt-PT" w:eastAsia="en-US"/>
        </w:rPr>
        <w:t xml:space="preserve"> </w:t>
      </w:r>
      <w:proofErr w:type="spellStart"/>
      <w:r w:rsidRPr="00974962">
        <w:rPr>
          <w:b/>
          <w:i/>
          <w:szCs w:val="24"/>
          <w:lang w:val="pt-PT" w:eastAsia="en-US"/>
        </w:rPr>
        <w:t>irányelv</w:t>
      </w:r>
      <w:proofErr w:type="spellEnd"/>
      <w:r w:rsidRPr="00974962">
        <w:rPr>
          <w:b/>
          <w:i/>
          <w:szCs w:val="24"/>
          <w:lang w:val="pt-PT" w:eastAsia="en-US"/>
        </w:rPr>
        <w:t xml:space="preserve"> </w:t>
      </w:r>
      <w:proofErr w:type="spellStart"/>
      <w:r w:rsidRPr="00974962">
        <w:rPr>
          <w:b/>
          <w:i/>
          <w:szCs w:val="24"/>
          <w:lang w:val="pt-PT" w:eastAsia="en-US"/>
        </w:rPr>
        <w:t>hatálybalépésének</w:t>
      </w:r>
      <w:proofErr w:type="spellEnd"/>
      <w:r w:rsidRPr="00974962">
        <w:rPr>
          <w:b/>
          <w:i/>
          <w:szCs w:val="24"/>
          <w:lang w:val="pt-PT" w:eastAsia="en-US"/>
        </w:rPr>
        <w:t xml:space="preserve"> </w:t>
      </w:r>
      <w:proofErr w:type="spellStart"/>
      <w:r w:rsidRPr="00974962">
        <w:rPr>
          <w:b/>
          <w:i/>
          <w:szCs w:val="24"/>
          <w:lang w:val="pt-PT" w:eastAsia="en-US"/>
        </w:rPr>
        <w:t>napjától</w:t>
      </w:r>
      <w:proofErr w:type="spellEnd"/>
      <w:r w:rsidRPr="00974962">
        <w:rPr>
          <w:b/>
          <w:i/>
          <w:szCs w:val="24"/>
          <w:lang w:val="pt-PT" w:eastAsia="en-US"/>
        </w:rPr>
        <w:t xml:space="preserve"> </w:t>
      </w:r>
      <w:proofErr w:type="spellStart"/>
      <w:r w:rsidRPr="00974962">
        <w:rPr>
          <w:b/>
          <w:i/>
          <w:szCs w:val="24"/>
          <w:lang w:val="pt-PT" w:eastAsia="en-US"/>
        </w:rPr>
        <w:t>számított</w:t>
      </w:r>
      <w:proofErr w:type="spellEnd"/>
      <w:r w:rsidRPr="00974962">
        <w:rPr>
          <w:b/>
          <w:i/>
          <w:szCs w:val="24"/>
          <w:lang w:val="pt-PT" w:eastAsia="en-US"/>
        </w:rPr>
        <w:t xml:space="preserve"> </w:t>
      </w:r>
      <w:proofErr w:type="spellStart"/>
      <w:r w:rsidRPr="00974962">
        <w:rPr>
          <w:b/>
          <w:i/>
          <w:szCs w:val="24"/>
          <w:lang w:val="pt-PT" w:eastAsia="en-US"/>
        </w:rPr>
        <w:t>egy</w:t>
      </w:r>
      <w:proofErr w:type="spellEnd"/>
      <w:r w:rsidRPr="00974962">
        <w:rPr>
          <w:b/>
          <w:i/>
          <w:szCs w:val="24"/>
          <w:lang w:val="pt-PT" w:eastAsia="en-US"/>
        </w:rPr>
        <w:t xml:space="preserve"> </w:t>
      </w:r>
      <w:proofErr w:type="spellStart"/>
      <w:r w:rsidRPr="00974962">
        <w:rPr>
          <w:b/>
          <w:i/>
          <w:szCs w:val="24"/>
          <w:lang w:val="pt-PT" w:eastAsia="en-US"/>
        </w:rPr>
        <w:t>évvel</w:t>
      </w:r>
      <w:proofErr w:type="spellEnd"/>
      <w:r w:rsidRPr="00974962">
        <w:rPr>
          <w:b/>
          <w:i/>
          <w:szCs w:val="24"/>
          <w:lang w:val="pt-PT" w:eastAsia="en-US"/>
        </w:rPr>
        <w:t>]-</w:t>
      </w:r>
      <w:proofErr w:type="spellStart"/>
      <w:r w:rsidRPr="00974962">
        <w:rPr>
          <w:b/>
          <w:i/>
          <w:szCs w:val="24"/>
          <w:lang w:val="pt-PT" w:eastAsia="en-US"/>
        </w:rPr>
        <w:t>ig</w:t>
      </w:r>
      <w:proofErr w:type="spellEnd"/>
      <w:r w:rsidRPr="00974962">
        <w:rPr>
          <w:b/>
          <w:i/>
          <w:szCs w:val="24"/>
          <w:lang w:val="pt-PT" w:eastAsia="en-US"/>
        </w:rPr>
        <w:t xml:space="preserve"> </w:t>
      </w:r>
      <w:proofErr w:type="spellStart"/>
      <w:r w:rsidRPr="00974962">
        <w:rPr>
          <w:szCs w:val="24"/>
          <w:lang w:val="pt-PT" w:eastAsia="en-US"/>
        </w:rPr>
        <w:t>megfeleljenek</w:t>
      </w:r>
      <w:proofErr w:type="spellEnd"/>
      <w:r w:rsidRPr="00974962">
        <w:rPr>
          <w:szCs w:val="24"/>
          <w:lang w:val="pt-PT" w:eastAsia="en-US"/>
        </w:rPr>
        <w:t xml:space="preserve">. Az </w:t>
      </w:r>
      <w:proofErr w:type="spellStart"/>
      <w:r w:rsidRPr="00974962">
        <w:rPr>
          <w:szCs w:val="24"/>
          <w:lang w:val="pt-PT" w:eastAsia="en-US"/>
        </w:rPr>
        <w:t>említett</w:t>
      </w:r>
      <w:proofErr w:type="spellEnd"/>
      <w:r w:rsidRPr="00974962">
        <w:rPr>
          <w:szCs w:val="24"/>
          <w:lang w:val="pt-PT" w:eastAsia="en-US"/>
        </w:rPr>
        <w:t xml:space="preserve"> </w:t>
      </w:r>
      <w:proofErr w:type="spellStart"/>
      <w:r w:rsidRPr="00974962">
        <w:rPr>
          <w:szCs w:val="24"/>
          <w:lang w:val="pt-PT" w:eastAsia="en-US"/>
        </w:rPr>
        <w:t>rendelkezések</w:t>
      </w:r>
      <w:proofErr w:type="spellEnd"/>
      <w:r w:rsidRPr="00974962">
        <w:rPr>
          <w:szCs w:val="24"/>
          <w:lang w:val="pt-PT" w:eastAsia="en-US"/>
        </w:rPr>
        <w:t xml:space="preserve"> </w:t>
      </w:r>
      <w:proofErr w:type="spellStart"/>
      <w:r w:rsidRPr="00974962">
        <w:rPr>
          <w:szCs w:val="24"/>
          <w:lang w:val="pt-PT" w:eastAsia="en-US"/>
        </w:rPr>
        <w:t>szövegét</w:t>
      </w:r>
      <w:proofErr w:type="spellEnd"/>
      <w:r w:rsidRPr="00974962">
        <w:rPr>
          <w:szCs w:val="24"/>
          <w:lang w:val="pt-PT" w:eastAsia="en-US"/>
        </w:rPr>
        <w:t xml:space="preserve"> </w:t>
      </w:r>
      <w:proofErr w:type="spellStart"/>
      <w:r w:rsidRPr="00974962">
        <w:rPr>
          <w:szCs w:val="24"/>
          <w:lang w:val="pt-PT" w:eastAsia="en-US"/>
        </w:rPr>
        <w:t>haladéktalanul</w:t>
      </w:r>
      <w:proofErr w:type="spellEnd"/>
      <w:r w:rsidRPr="00974962">
        <w:rPr>
          <w:szCs w:val="24"/>
          <w:lang w:val="pt-PT" w:eastAsia="en-US"/>
        </w:rPr>
        <w:t xml:space="preserve"> </w:t>
      </w:r>
      <w:proofErr w:type="spellStart"/>
      <w:r w:rsidRPr="00974962">
        <w:rPr>
          <w:szCs w:val="24"/>
          <w:lang w:val="pt-PT" w:eastAsia="en-US"/>
        </w:rPr>
        <w:t>közlik</w:t>
      </w:r>
      <w:proofErr w:type="spellEnd"/>
      <w:r w:rsidRPr="00974962">
        <w:rPr>
          <w:szCs w:val="24"/>
          <w:lang w:val="pt-PT" w:eastAsia="en-US"/>
        </w:rPr>
        <w:t xml:space="preserve"> a </w:t>
      </w:r>
      <w:proofErr w:type="spellStart"/>
      <w:r w:rsidRPr="00974962">
        <w:rPr>
          <w:szCs w:val="24"/>
          <w:lang w:val="pt-PT" w:eastAsia="en-US"/>
        </w:rPr>
        <w:t>Bizottsággal</w:t>
      </w:r>
      <w:proofErr w:type="spellEnd"/>
      <w:r w:rsidRPr="00974962">
        <w:rPr>
          <w:szCs w:val="24"/>
          <w:lang w:val="pt-PT" w:eastAsia="en-US"/>
        </w:rPr>
        <w:t>.</w:t>
      </w:r>
      <w:r>
        <w:rPr>
          <w:b/>
          <w:szCs w:val="24"/>
          <w:lang w:val="pt-PT" w:eastAsia="en-US"/>
        </w:rPr>
        <w:t xml:space="preserve"> [</w:t>
      </w:r>
      <w:proofErr w:type="spellStart"/>
      <w:r>
        <w:rPr>
          <w:b/>
          <w:szCs w:val="24"/>
          <w:lang w:val="pt-PT" w:eastAsia="en-US"/>
        </w:rPr>
        <w:t>Mód</w:t>
      </w:r>
      <w:proofErr w:type="spellEnd"/>
      <w:r>
        <w:rPr>
          <w:b/>
          <w:szCs w:val="24"/>
          <w:lang w:val="pt-PT" w:eastAsia="en-US"/>
        </w:rPr>
        <w:t>. 46]</w:t>
      </w:r>
    </w:p>
    <w:p w:rsidR="00974962" w:rsidRPr="00974962" w:rsidRDefault="00974962" w:rsidP="00974962">
      <w:pPr>
        <w:spacing w:before="120" w:after="120" w:line="360" w:lineRule="auto"/>
        <w:ind w:left="850"/>
        <w:rPr>
          <w:szCs w:val="24"/>
          <w:lang w:val="pt-PT" w:eastAsia="en-US"/>
        </w:rPr>
      </w:pPr>
      <w:proofErr w:type="spellStart"/>
      <w:r w:rsidRPr="00974962">
        <w:rPr>
          <w:szCs w:val="24"/>
          <w:lang w:val="pt-PT" w:eastAsia="en-US"/>
        </w:rPr>
        <w:t>Amikor</w:t>
      </w:r>
      <w:proofErr w:type="spellEnd"/>
      <w:r w:rsidRPr="00974962">
        <w:rPr>
          <w:szCs w:val="24"/>
          <w:lang w:val="pt-PT" w:eastAsia="en-US"/>
        </w:rPr>
        <w:t xml:space="preserve"> a </w:t>
      </w:r>
      <w:proofErr w:type="spellStart"/>
      <w:r w:rsidRPr="00974962">
        <w:rPr>
          <w:szCs w:val="24"/>
          <w:lang w:val="pt-PT" w:eastAsia="en-US"/>
        </w:rPr>
        <w:t>tagállamok</w:t>
      </w:r>
      <w:proofErr w:type="spellEnd"/>
      <w:r w:rsidRPr="00974962">
        <w:rPr>
          <w:szCs w:val="24"/>
          <w:lang w:val="pt-PT" w:eastAsia="en-US"/>
        </w:rPr>
        <w:t xml:space="preserve"> </w:t>
      </w:r>
      <w:proofErr w:type="spellStart"/>
      <w:r w:rsidRPr="00974962">
        <w:rPr>
          <w:szCs w:val="24"/>
          <w:lang w:val="pt-PT" w:eastAsia="en-US"/>
        </w:rPr>
        <w:t>elfogadják</w:t>
      </w:r>
      <w:proofErr w:type="spellEnd"/>
      <w:r w:rsidRPr="00974962">
        <w:rPr>
          <w:szCs w:val="24"/>
          <w:lang w:val="pt-PT" w:eastAsia="en-US"/>
        </w:rPr>
        <w:t xml:space="preserve"> </w:t>
      </w:r>
      <w:proofErr w:type="spellStart"/>
      <w:r w:rsidRPr="00974962">
        <w:rPr>
          <w:szCs w:val="24"/>
          <w:lang w:val="pt-PT" w:eastAsia="en-US"/>
        </w:rPr>
        <w:t>ezeket</w:t>
      </w:r>
      <w:proofErr w:type="spellEnd"/>
      <w:r w:rsidRPr="00974962">
        <w:rPr>
          <w:szCs w:val="24"/>
          <w:lang w:val="pt-PT" w:eastAsia="en-US"/>
        </w:rPr>
        <w:t xml:space="preserve"> a </w:t>
      </w:r>
      <w:proofErr w:type="spellStart"/>
      <w:r w:rsidRPr="00974962">
        <w:rPr>
          <w:szCs w:val="24"/>
          <w:lang w:val="pt-PT" w:eastAsia="en-US"/>
        </w:rPr>
        <w:t>rendelkezéseket</w:t>
      </w:r>
      <w:proofErr w:type="spellEnd"/>
      <w:r w:rsidRPr="00974962">
        <w:rPr>
          <w:szCs w:val="24"/>
          <w:lang w:val="pt-PT" w:eastAsia="en-US"/>
        </w:rPr>
        <w:t xml:space="preserve">, </w:t>
      </w:r>
      <w:proofErr w:type="spellStart"/>
      <w:r w:rsidRPr="00974962">
        <w:rPr>
          <w:szCs w:val="24"/>
          <w:lang w:val="pt-PT" w:eastAsia="en-US"/>
        </w:rPr>
        <w:t>azokban</w:t>
      </w:r>
      <w:proofErr w:type="spellEnd"/>
      <w:r w:rsidRPr="00974962">
        <w:rPr>
          <w:szCs w:val="24"/>
          <w:lang w:val="pt-PT" w:eastAsia="en-US"/>
        </w:rPr>
        <w:t xml:space="preserve"> </w:t>
      </w:r>
      <w:proofErr w:type="spellStart"/>
      <w:r w:rsidRPr="00974962">
        <w:rPr>
          <w:szCs w:val="24"/>
          <w:lang w:val="pt-PT" w:eastAsia="en-US"/>
        </w:rPr>
        <w:t>hivatkozniuk</w:t>
      </w:r>
      <w:proofErr w:type="spellEnd"/>
      <w:r w:rsidRPr="00974962">
        <w:rPr>
          <w:szCs w:val="24"/>
          <w:lang w:val="pt-PT" w:eastAsia="en-US"/>
        </w:rPr>
        <w:t xml:space="preserve"> </w:t>
      </w:r>
      <w:proofErr w:type="spellStart"/>
      <w:r w:rsidRPr="00974962">
        <w:rPr>
          <w:szCs w:val="24"/>
          <w:lang w:val="pt-PT" w:eastAsia="en-US"/>
        </w:rPr>
        <w:t>kell</w:t>
      </w:r>
      <w:proofErr w:type="spellEnd"/>
      <w:r w:rsidRPr="00974962">
        <w:rPr>
          <w:szCs w:val="24"/>
          <w:lang w:val="pt-PT" w:eastAsia="en-US"/>
        </w:rPr>
        <w:t xml:space="preserve"> erre az </w:t>
      </w:r>
      <w:proofErr w:type="spellStart"/>
      <w:r w:rsidRPr="00974962">
        <w:rPr>
          <w:szCs w:val="24"/>
          <w:lang w:val="pt-PT" w:eastAsia="en-US"/>
        </w:rPr>
        <w:t>irányelvre</w:t>
      </w:r>
      <w:proofErr w:type="spellEnd"/>
      <w:r w:rsidRPr="00974962">
        <w:rPr>
          <w:szCs w:val="24"/>
          <w:lang w:val="pt-PT" w:eastAsia="en-US"/>
        </w:rPr>
        <w:t xml:space="preserve">, </w:t>
      </w:r>
      <w:proofErr w:type="spellStart"/>
      <w:r w:rsidRPr="00974962">
        <w:rPr>
          <w:szCs w:val="24"/>
          <w:lang w:val="pt-PT" w:eastAsia="en-US"/>
        </w:rPr>
        <w:t>vagy</w:t>
      </w:r>
      <w:proofErr w:type="spellEnd"/>
      <w:r w:rsidRPr="00974962">
        <w:rPr>
          <w:szCs w:val="24"/>
          <w:lang w:val="pt-PT" w:eastAsia="en-US"/>
        </w:rPr>
        <w:t xml:space="preserve"> </w:t>
      </w:r>
      <w:proofErr w:type="spellStart"/>
      <w:r w:rsidRPr="00974962">
        <w:rPr>
          <w:szCs w:val="24"/>
          <w:lang w:val="pt-PT" w:eastAsia="en-US"/>
        </w:rPr>
        <w:t>hivatalos</w:t>
      </w:r>
      <w:proofErr w:type="spellEnd"/>
      <w:r w:rsidRPr="00974962">
        <w:rPr>
          <w:szCs w:val="24"/>
          <w:lang w:val="pt-PT" w:eastAsia="en-US"/>
        </w:rPr>
        <w:t xml:space="preserve"> </w:t>
      </w:r>
      <w:proofErr w:type="spellStart"/>
      <w:r w:rsidRPr="00974962">
        <w:rPr>
          <w:szCs w:val="24"/>
          <w:lang w:val="pt-PT" w:eastAsia="en-US"/>
        </w:rPr>
        <w:t>kihirdetésük</w:t>
      </w:r>
      <w:proofErr w:type="spellEnd"/>
      <w:r w:rsidRPr="00974962">
        <w:rPr>
          <w:szCs w:val="24"/>
          <w:lang w:val="pt-PT" w:eastAsia="en-US"/>
        </w:rPr>
        <w:t xml:space="preserve"> </w:t>
      </w:r>
      <w:proofErr w:type="spellStart"/>
      <w:r w:rsidRPr="00974962">
        <w:rPr>
          <w:szCs w:val="24"/>
          <w:lang w:val="pt-PT" w:eastAsia="en-US"/>
        </w:rPr>
        <w:t>alkalmával</w:t>
      </w:r>
      <w:proofErr w:type="spellEnd"/>
      <w:r w:rsidRPr="00974962">
        <w:rPr>
          <w:szCs w:val="24"/>
          <w:lang w:val="pt-PT" w:eastAsia="en-US"/>
        </w:rPr>
        <w:t xml:space="preserve"> </w:t>
      </w:r>
      <w:proofErr w:type="spellStart"/>
      <w:r w:rsidRPr="00974962">
        <w:rPr>
          <w:szCs w:val="24"/>
          <w:lang w:val="pt-PT" w:eastAsia="en-US"/>
        </w:rPr>
        <w:t>ilyen</w:t>
      </w:r>
      <w:proofErr w:type="spellEnd"/>
      <w:r w:rsidRPr="00974962">
        <w:rPr>
          <w:szCs w:val="24"/>
          <w:lang w:val="pt-PT" w:eastAsia="en-US"/>
        </w:rPr>
        <w:t xml:space="preserve"> </w:t>
      </w:r>
      <w:proofErr w:type="spellStart"/>
      <w:r w:rsidRPr="00974962">
        <w:rPr>
          <w:szCs w:val="24"/>
          <w:lang w:val="pt-PT" w:eastAsia="en-US"/>
        </w:rPr>
        <w:t>hivatkozást</w:t>
      </w:r>
      <w:proofErr w:type="spellEnd"/>
      <w:r w:rsidRPr="00974962">
        <w:rPr>
          <w:szCs w:val="24"/>
          <w:lang w:val="pt-PT" w:eastAsia="en-US"/>
        </w:rPr>
        <w:t xml:space="preserve"> </w:t>
      </w:r>
      <w:proofErr w:type="spellStart"/>
      <w:r w:rsidRPr="00974962">
        <w:rPr>
          <w:szCs w:val="24"/>
          <w:lang w:val="pt-PT" w:eastAsia="en-US"/>
        </w:rPr>
        <w:t>kell</w:t>
      </w:r>
      <w:proofErr w:type="spellEnd"/>
      <w:r w:rsidRPr="00974962">
        <w:rPr>
          <w:szCs w:val="24"/>
          <w:lang w:val="pt-PT" w:eastAsia="en-US"/>
        </w:rPr>
        <w:t xml:space="preserve"> </w:t>
      </w:r>
      <w:proofErr w:type="spellStart"/>
      <w:r w:rsidRPr="00974962">
        <w:rPr>
          <w:szCs w:val="24"/>
          <w:lang w:val="pt-PT" w:eastAsia="en-US"/>
        </w:rPr>
        <w:t>fűzni</w:t>
      </w:r>
      <w:proofErr w:type="spellEnd"/>
      <w:r w:rsidRPr="00974962">
        <w:rPr>
          <w:szCs w:val="24"/>
          <w:lang w:val="pt-PT" w:eastAsia="en-US"/>
        </w:rPr>
        <w:t xml:space="preserve"> </w:t>
      </w:r>
      <w:proofErr w:type="spellStart"/>
      <w:r w:rsidRPr="00974962">
        <w:rPr>
          <w:szCs w:val="24"/>
          <w:lang w:val="pt-PT" w:eastAsia="en-US"/>
        </w:rPr>
        <w:t>hozzájuk</w:t>
      </w:r>
      <w:proofErr w:type="spellEnd"/>
      <w:r w:rsidRPr="00974962">
        <w:rPr>
          <w:szCs w:val="24"/>
          <w:lang w:val="pt-PT" w:eastAsia="en-US"/>
        </w:rPr>
        <w:t xml:space="preserve">. A </w:t>
      </w:r>
      <w:proofErr w:type="spellStart"/>
      <w:r w:rsidRPr="00974962">
        <w:rPr>
          <w:szCs w:val="24"/>
          <w:lang w:val="pt-PT" w:eastAsia="en-US"/>
        </w:rPr>
        <w:t>hivatkozás</w:t>
      </w:r>
      <w:proofErr w:type="spellEnd"/>
      <w:r w:rsidRPr="00974962">
        <w:rPr>
          <w:szCs w:val="24"/>
          <w:lang w:val="pt-PT" w:eastAsia="en-US"/>
        </w:rPr>
        <w:t xml:space="preserve"> </w:t>
      </w:r>
      <w:proofErr w:type="spellStart"/>
      <w:r w:rsidRPr="00974962">
        <w:rPr>
          <w:szCs w:val="24"/>
          <w:lang w:val="pt-PT" w:eastAsia="en-US"/>
        </w:rPr>
        <w:t>módját</w:t>
      </w:r>
      <w:proofErr w:type="spellEnd"/>
      <w:r w:rsidRPr="00974962">
        <w:rPr>
          <w:szCs w:val="24"/>
          <w:lang w:val="pt-PT" w:eastAsia="en-US"/>
        </w:rPr>
        <w:t xml:space="preserve"> a </w:t>
      </w:r>
      <w:proofErr w:type="spellStart"/>
      <w:r w:rsidRPr="00974962">
        <w:rPr>
          <w:szCs w:val="24"/>
          <w:lang w:val="pt-PT" w:eastAsia="en-US"/>
        </w:rPr>
        <w:t>tagállamok</w:t>
      </w:r>
      <w:proofErr w:type="spellEnd"/>
      <w:r w:rsidRPr="00974962">
        <w:rPr>
          <w:szCs w:val="24"/>
          <w:lang w:val="pt-PT" w:eastAsia="en-US"/>
        </w:rPr>
        <w:t xml:space="preserve"> </w:t>
      </w:r>
      <w:proofErr w:type="spellStart"/>
      <w:r w:rsidRPr="00974962">
        <w:rPr>
          <w:szCs w:val="24"/>
          <w:lang w:val="pt-PT" w:eastAsia="en-US"/>
        </w:rPr>
        <w:t>határozzák</w:t>
      </w:r>
      <w:proofErr w:type="spellEnd"/>
      <w:r w:rsidRPr="00974962">
        <w:rPr>
          <w:szCs w:val="24"/>
          <w:lang w:val="pt-PT" w:eastAsia="en-US"/>
        </w:rPr>
        <w:t xml:space="preserve"> </w:t>
      </w:r>
      <w:proofErr w:type="spellStart"/>
      <w:r w:rsidRPr="00974962">
        <w:rPr>
          <w:szCs w:val="24"/>
          <w:lang w:val="pt-PT" w:eastAsia="en-US"/>
        </w:rPr>
        <w:t>meg</w:t>
      </w:r>
      <w:proofErr w:type="spellEnd"/>
      <w:r w:rsidRPr="00974962">
        <w:rPr>
          <w:szCs w:val="24"/>
          <w:lang w:val="pt-PT" w:eastAsia="en-US"/>
        </w:rPr>
        <w:t>.</w:t>
      </w:r>
    </w:p>
    <w:p w:rsidR="00974962" w:rsidRPr="00A9376A" w:rsidRDefault="00974962" w:rsidP="00974962">
      <w:pPr>
        <w:spacing w:before="120" w:after="120" w:line="360" w:lineRule="auto"/>
        <w:ind w:left="850" w:hanging="850"/>
        <w:rPr>
          <w:b/>
          <w:szCs w:val="24"/>
          <w:lang w:val="pt-PT" w:eastAsia="en-US"/>
        </w:rPr>
      </w:pPr>
      <w:r w:rsidRPr="00974962">
        <w:rPr>
          <w:szCs w:val="24"/>
          <w:lang w:val="pt-PT" w:eastAsia="en-US"/>
        </w:rPr>
        <w:t>(2)</w:t>
      </w:r>
      <w:r w:rsidRPr="00974962">
        <w:rPr>
          <w:szCs w:val="24"/>
          <w:lang w:val="pt-PT" w:eastAsia="en-US"/>
        </w:rPr>
        <w:tab/>
        <w:t xml:space="preserve">A </w:t>
      </w:r>
      <w:proofErr w:type="spellStart"/>
      <w:r w:rsidRPr="00974962">
        <w:rPr>
          <w:szCs w:val="24"/>
          <w:lang w:val="pt-PT" w:eastAsia="en-US"/>
        </w:rPr>
        <w:t>tagállamok</w:t>
      </w:r>
      <w:proofErr w:type="spellEnd"/>
      <w:r w:rsidRPr="00974962">
        <w:rPr>
          <w:szCs w:val="24"/>
          <w:lang w:val="pt-PT" w:eastAsia="en-US"/>
        </w:rPr>
        <w:t xml:space="preserve"> </w:t>
      </w:r>
      <w:r w:rsidRPr="00974962">
        <w:rPr>
          <w:b/>
          <w:i/>
          <w:szCs w:val="24"/>
          <w:lang w:val="pt-PT" w:eastAsia="en-US"/>
        </w:rPr>
        <w:t xml:space="preserve">... </w:t>
      </w:r>
      <w:r w:rsidRPr="00974962">
        <w:rPr>
          <w:szCs w:val="24"/>
          <w:lang w:val="pt-PT" w:eastAsia="en-US"/>
        </w:rPr>
        <w:t>[</w:t>
      </w:r>
      <w:proofErr w:type="spellStart"/>
      <w:proofErr w:type="gramStart"/>
      <w:r w:rsidRPr="00974962">
        <w:rPr>
          <w:strike/>
          <w:szCs w:val="24"/>
          <w:lang w:val="pt-PT" w:eastAsia="en-US"/>
        </w:rPr>
        <w:t>ÉÉÉÉ.HH.NN</w:t>
      </w:r>
      <w:r w:rsidRPr="00974962">
        <w:rPr>
          <w:b/>
          <w:i/>
          <w:szCs w:val="24"/>
          <w:lang w:val="pt-PT" w:eastAsia="en-US"/>
        </w:rPr>
        <w:t>ezen</w:t>
      </w:r>
      <w:proofErr w:type="spellEnd"/>
      <w:proofErr w:type="gramEnd"/>
      <w:r w:rsidRPr="00974962">
        <w:rPr>
          <w:b/>
          <w:i/>
          <w:szCs w:val="24"/>
          <w:lang w:val="pt-PT" w:eastAsia="en-US"/>
        </w:rPr>
        <w:t xml:space="preserve"> </w:t>
      </w:r>
      <w:proofErr w:type="spellStart"/>
      <w:r w:rsidRPr="00974962">
        <w:rPr>
          <w:b/>
          <w:i/>
          <w:szCs w:val="24"/>
          <w:lang w:val="pt-PT" w:eastAsia="en-US"/>
        </w:rPr>
        <w:t>irányelv</w:t>
      </w:r>
      <w:proofErr w:type="spellEnd"/>
      <w:r w:rsidRPr="00974962">
        <w:rPr>
          <w:b/>
          <w:i/>
          <w:szCs w:val="24"/>
          <w:lang w:val="pt-PT" w:eastAsia="en-US"/>
        </w:rPr>
        <w:t xml:space="preserve"> </w:t>
      </w:r>
      <w:proofErr w:type="spellStart"/>
      <w:r w:rsidRPr="00974962">
        <w:rPr>
          <w:b/>
          <w:i/>
          <w:szCs w:val="24"/>
          <w:lang w:val="pt-PT" w:eastAsia="en-US"/>
        </w:rPr>
        <w:t>hatálybalépésének</w:t>
      </w:r>
      <w:proofErr w:type="spellEnd"/>
      <w:r w:rsidRPr="00974962">
        <w:rPr>
          <w:b/>
          <w:i/>
          <w:szCs w:val="24"/>
          <w:lang w:val="pt-PT" w:eastAsia="en-US"/>
        </w:rPr>
        <w:t xml:space="preserve"> </w:t>
      </w:r>
      <w:proofErr w:type="spellStart"/>
      <w:r w:rsidRPr="00974962">
        <w:rPr>
          <w:b/>
          <w:i/>
          <w:szCs w:val="24"/>
          <w:lang w:val="pt-PT" w:eastAsia="en-US"/>
        </w:rPr>
        <w:t>napj</w:t>
      </w:r>
      <w:r w:rsidR="005E797F">
        <w:rPr>
          <w:b/>
          <w:i/>
          <w:szCs w:val="24"/>
          <w:lang w:val="pt-PT" w:eastAsia="en-US"/>
        </w:rPr>
        <w:t>ától</w:t>
      </w:r>
      <w:proofErr w:type="spellEnd"/>
      <w:r w:rsidR="005E797F">
        <w:rPr>
          <w:b/>
          <w:i/>
          <w:szCs w:val="24"/>
          <w:lang w:val="pt-PT" w:eastAsia="en-US"/>
        </w:rPr>
        <w:t xml:space="preserve"> </w:t>
      </w:r>
      <w:proofErr w:type="spellStart"/>
      <w:r w:rsidR="005E797F">
        <w:rPr>
          <w:b/>
          <w:i/>
          <w:szCs w:val="24"/>
          <w:lang w:val="pt-PT" w:eastAsia="en-US"/>
        </w:rPr>
        <w:t>számított</w:t>
      </w:r>
      <w:proofErr w:type="spellEnd"/>
      <w:r w:rsidRPr="00974962">
        <w:rPr>
          <w:b/>
          <w:i/>
          <w:szCs w:val="24"/>
          <w:lang w:val="pt-PT" w:eastAsia="en-US"/>
        </w:rPr>
        <w:t xml:space="preserve"> 15 </w:t>
      </w:r>
      <w:proofErr w:type="spellStart"/>
      <w:r w:rsidRPr="00974962">
        <w:rPr>
          <w:b/>
          <w:i/>
          <w:szCs w:val="24"/>
          <w:lang w:val="pt-PT" w:eastAsia="en-US"/>
        </w:rPr>
        <w:t>hónap</w:t>
      </w:r>
      <w:r w:rsidR="005E797F">
        <w:rPr>
          <w:b/>
          <w:i/>
          <w:szCs w:val="24"/>
          <w:lang w:val="pt-PT" w:eastAsia="en-US"/>
        </w:rPr>
        <w:t>pal</w:t>
      </w:r>
      <w:proofErr w:type="spellEnd"/>
      <w:r w:rsidRPr="00974962">
        <w:rPr>
          <w:szCs w:val="24"/>
          <w:lang w:val="pt-PT" w:eastAsia="en-US"/>
        </w:rPr>
        <w:t>]-</w:t>
      </w:r>
      <w:proofErr w:type="spellStart"/>
      <w:r w:rsidRPr="00974962">
        <w:rPr>
          <w:szCs w:val="24"/>
          <w:lang w:val="pt-PT" w:eastAsia="en-US"/>
        </w:rPr>
        <w:t>ig</w:t>
      </w:r>
      <w:proofErr w:type="spellEnd"/>
      <w:r w:rsidRPr="00974962">
        <w:rPr>
          <w:szCs w:val="24"/>
          <w:lang w:val="pt-PT" w:eastAsia="en-US"/>
        </w:rPr>
        <w:t xml:space="preserve"> </w:t>
      </w:r>
      <w:proofErr w:type="spellStart"/>
      <w:r w:rsidRPr="00974962">
        <w:rPr>
          <w:szCs w:val="24"/>
          <w:lang w:val="pt-PT" w:eastAsia="en-US"/>
        </w:rPr>
        <w:t>közlik</w:t>
      </w:r>
      <w:proofErr w:type="spellEnd"/>
      <w:r w:rsidRPr="00974962">
        <w:rPr>
          <w:szCs w:val="24"/>
          <w:lang w:val="pt-PT" w:eastAsia="en-US"/>
        </w:rPr>
        <w:t xml:space="preserve"> a </w:t>
      </w:r>
      <w:proofErr w:type="spellStart"/>
      <w:r w:rsidRPr="00974962">
        <w:rPr>
          <w:szCs w:val="24"/>
          <w:lang w:val="pt-PT" w:eastAsia="en-US"/>
        </w:rPr>
        <w:t>Bizottsággal</w:t>
      </w:r>
      <w:proofErr w:type="spellEnd"/>
      <w:r w:rsidRPr="00974962">
        <w:rPr>
          <w:szCs w:val="24"/>
          <w:lang w:val="pt-PT" w:eastAsia="en-US"/>
        </w:rPr>
        <w:t xml:space="preserve"> </w:t>
      </w:r>
      <w:proofErr w:type="spellStart"/>
      <w:r w:rsidRPr="00974962">
        <w:rPr>
          <w:szCs w:val="24"/>
          <w:lang w:val="pt-PT" w:eastAsia="en-US"/>
        </w:rPr>
        <w:t>nemzeti</w:t>
      </w:r>
      <w:proofErr w:type="spellEnd"/>
      <w:r w:rsidRPr="00974962">
        <w:rPr>
          <w:szCs w:val="24"/>
          <w:lang w:val="pt-PT" w:eastAsia="en-US"/>
        </w:rPr>
        <w:t xml:space="preserve"> </w:t>
      </w:r>
      <w:proofErr w:type="spellStart"/>
      <w:r w:rsidRPr="00974962">
        <w:rPr>
          <w:szCs w:val="24"/>
          <w:lang w:val="pt-PT" w:eastAsia="en-US"/>
        </w:rPr>
        <w:t>joguk</w:t>
      </w:r>
      <w:proofErr w:type="spellEnd"/>
      <w:r w:rsidRPr="00974962">
        <w:rPr>
          <w:szCs w:val="24"/>
          <w:lang w:val="pt-PT" w:eastAsia="en-US"/>
        </w:rPr>
        <w:t xml:space="preserve"> </w:t>
      </w:r>
      <w:proofErr w:type="spellStart"/>
      <w:r w:rsidRPr="00974962">
        <w:rPr>
          <w:szCs w:val="24"/>
          <w:lang w:val="pt-PT" w:eastAsia="en-US"/>
        </w:rPr>
        <w:t>azon</w:t>
      </w:r>
      <w:proofErr w:type="spellEnd"/>
      <w:r w:rsidRPr="00974962">
        <w:rPr>
          <w:szCs w:val="24"/>
          <w:lang w:val="pt-PT" w:eastAsia="en-US"/>
        </w:rPr>
        <w:t xml:space="preserve"> </w:t>
      </w:r>
      <w:proofErr w:type="spellStart"/>
      <w:r w:rsidRPr="00974962">
        <w:rPr>
          <w:szCs w:val="24"/>
          <w:lang w:val="pt-PT" w:eastAsia="en-US"/>
        </w:rPr>
        <w:t>főbb</w:t>
      </w:r>
      <w:proofErr w:type="spellEnd"/>
      <w:r w:rsidRPr="00974962">
        <w:rPr>
          <w:szCs w:val="24"/>
          <w:lang w:val="pt-PT" w:eastAsia="en-US"/>
        </w:rPr>
        <w:t xml:space="preserve"> </w:t>
      </w:r>
      <w:proofErr w:type="spellStart"/>
      <w:r w:rsidRPr="00974962">
        <w:rPr>
          <w:szCs w:val="24"/>
          <w:lang w:val="pt-PT" w:eastAsia="en-US"/>
        </w:rPr>
        <w:t>rendelkezéseinek</w:t>
      </w:r>
      <w:proofErr w:type="spellEnd"/>
      <w:r w:rsidRPr="00974962">
        <w:rPr>
          <w:szCs w:val="24"/>
          <w:lang w:val="pt-PT" w:eastAsia="en-US"/>
        </w:rPr>
        <w:t xml:space="preserve"> </w:t>
      </w:r>
      <w:proofErr w:type="spellStart"/>
      <w:r w:rsidRPr="00974962">
        <w:rPr>
          <w:szCs w:val="24"/>
          <w:lang w:val="pt-PT" w:eastAsia="en-US"/>
        </w:rPr>
        <w:t>szövegét</w:t>
      </w:r>
      <w:proofErr w:type="spellEnd"/>
      <w:r w:rsidRPr="00974962">
        <w:rPr>
          <w:szCs w:val="24"/>
          <w:lang w:val="pt-PT" w:eastAsia="en-US"/>
        </w:rPr>
        <w:t xml:space="preserve">, </w:t>
      </w:r>
      <w:proofErr w:type="spellStart"/>
      <w:r w:rsidRPr="00974962">
        <w:rPr>
          <w:szCs w:val="24"/>
          <w:lang w:val="pt-PT" w:eastAsia="en-US"/>
        </w:rPr>
        <w:t>amelyeket</w:t>
      </w:r>
      <w:proofErr w:type="spellEnd"/>
      <w:r w:rsidRPr="00974962">
        <w:rPr>
          <w:szCs w:val="24"/>
          <w:lang w:val="pt-PT" w:eastAsia="en-US"/>
        </w:rPr>
        <w:t xml:space="preserve"> az </w:t>
      </w:r>
      <w:proofErr w:type="spellStart"/>
      <w:r w:rsidRPr="00974962">
        <w:rPr>
          <w:szCs w:val="24"/>
          <w:lang w:val="pt-PT" w:eastAsia="en-US"/>
        </w:rPr>
        <w:t>ezen</w:t>
      </w:r>
      <w:proofErr w:type="spellEnd"/>
      <w:r w:rsidRPr="00974962">
        <w:rPr>
          <w:szCs w:val="24"/>
          <w:lang w:val="pt-PT" w:eastAsia="en-US"/>
        </w:rPr>
        <w:t xml:space="preserve"> </w:t>
      </w:r>
      <w:proofErr w:type="spellStart"/>
      <w:r w:rsidRPr="00974962">
        <w:rPr>
          <w:szCs w:val="24"/>
          <w:lang w:val="pt-PT" w:eastAsia="en-US"/>
        </w:rPr>
        <w:t>irányelv</w:t>
      </w:r>
      <w:proofErr w:type="spellEnd"/>
      <w:r w:rsidRPr="00974962">
        <w:rPr>
          <w:szCs w:val="24"/>
          <w:lang w:val="pt-PT" w:eastAsia="en-US"/>
        </w:rPr>
        <w:t xml:space="preserve"> </w:t>
      </w:r>
      <w:proofErr w:type="spellStart"/>
      <w:r w:rsidRPr="00974962">
        <w:rPr>
          <w:szCs w:val="24"/>
          <w:lang w:val="pt-PT" w:eastAsia="en-US"/>
        </w:rPr>
        <w:t>által</w:t>
      </w:r>
      <w:proofErr w:type="spellEnd"/>
      <w:r w:rsidRPr="00974962">
        <w:rPr>
          <w:szCs w:val="24"/>
          <w:lang w:val="pt-PT" w:eastAsia="en-US"/>
        </w:rPr>
        <w:t xml:space="preserve"> </w:t>
      </w:r>
      <w:proofErr w:type="spellStart"/>
      <w:r w:rsidRPr="00974962">
        <w:rPr>
          <w:szCs w:val="24"/>
          <w:lang w:val="pt-PT" w:eastAsia="en-US"/>
        </w:rPr>
        <w:t>szabályozott</w:t>
      </w:r>
      <w:proofErr w:type="spellEnd"/>
      <w:r w:rsidRPr="00974962">
        <w:rPr>
          <w:szCs w:val="24"/>
          <w:lang w:val="pt-PT" w:eastAsia="en-US"/>
        </w:rPr>
        <w:t xml:space="preserve"> </w:t>
      </w:r>
      <w:proofErr w:type="spellStart"/>
      <w:r w:rsidRPr="00974962">
        <w:rPr>
          <w:szCs w:val="24"/>
          <w:lang w:val="pt-PT" w:eastAsia="en-US"/>
        </w:rPr>
        <w:t>területen</w:t>
      </w:r>
      <w:proofErr w:type="spellEnd"/>
      <w:r w:rsidRPr="00974962">
        <w:rPr>
          <w:szCs w:val="24"/>
          <w:lang w:val="pt-PT" w:eastAsia="en-US"/>
        </w:rPr>
        <w:t xml:space="preserve"> </w:t>
      </w:r>
      <w:proofErr w:type="spellStart"/>
      <w:r w:rsidRPr="00974962">
        <w:rPr>
          <w:szCs w:val="24"/>
          <w:lang w:val="pt-PT" w:eastAsia="en-US"/>
        </w:rPr>
        <w:t>fogadnak</w:t>
      </w:r>
      <w:proofErr w:type="spellEnd"/>
      <w:r w:rsidRPr="00974962">
        <w:rPr>
          <w:szCs w:val="24"/>
          <w:lang w:val="pt-PT" w:eastAsia="en-US"/>
        </w:rPr>
        <w:t xml:space="preserve"> el.</w:t>
      </w:r>
      <w:r>
        <w:rPr>
          <w:b/>
          <w:szCs w:val="24"/>
          <w:lang w:val="pt-PT" w:eastAsia="en-US"/>
        </w:rPr>
        <w:t xml:space="preserve"> [</w:t>
      </w:r>
      <w:proofErr w:type="spellStart"/>
      <w:r>
        <w:rPr>
          <w:b/>
          <w:szCs w:val="24"/>
          <w:lang w:val="pt-PT" w:eastAsia="en-US"/>
        </w:rPr>
        <w:t>Mód</w:t>
      </w:r>
      <w:proofErr w:type="spellEnd"/>
      <w:r>
        <w:rPr>
          <w:b/>
          <w:szCs w:val="24"/>
          <w:lang w:val="pt-PT" w:eastAsia="en-US"/>
        </w:rPr>
        <w:t>. 47]</w:t>
      </w:r>
    </w:p>
    <w:p w:rsidR="008E2699" w:rsidRDefault="008E2699">
      <w:pPr>
        <w:widowControl/>
        <w:rPr>
          <w:szCs w:val="24"/>
          <w:lang w:val="pt-PT" w:eastAsia="en-US"/>
        </w:rPr>
      </w:pPr>
      <w:r>
        <w:rPr>
          <w:szCs w:val="24"/>
          <w:lang w:val="pt-PT" w:eastAsia="en-US"/>
        </w:rPr>
        <w:br w:type="page"/>
      </w:r>
    </w:p>
    <w:p w:rsidR="00974962" w:rsidRPr="00A9376A" w:rsidRDefault="00974962" w:rsidP="00974962">
      <w:pPr>
        <w:spacing w:before="120" w:after="120" w:line="360" w:lineRule="auto"/>
        <w:jc w:val="center"/>
        <w:rPr>
          <w:b/>
          <w:szCs w:val="24"/>
          <w:lang w:val="pt-PT" w:eastAsia="en-US"/>
        </w:rPr>
      </w:pPr>
      <w:r w:rsidRPr="00974962">
        <w:rPr>
          <w:szCs w:val="24"/>
          <w:lang w:val="pt-PT" w:eastAsia="en-US"/>
        </w:rPr>
        <w:lastRenderedPageBreak/>
        <w:t xml:space="preserve">20. </w:t>
      </w:r>
      <w:proofErr w:type="spellStart"/>
      <w:r w:rsidRPr="00974962">
        <w:rPr>
          <w:szCs w:val="24"/>
          <w:lang w:val="pt-PT" w:eastAsia="en-US"/>
        </w:rPr>
        <w:t>cikk</w:t>
      </w:r>
      <w:proofErr w:type="spellEnd"/>
      <w:r w:rsidRPr="00974962">
        <w:rPr>
          <w:szCs w:val="24"/>
          <w:lang w:val="pt-PT" w:eastAsia="en-US"/>
        </w:rPr>
        <w:br/>
      </w:r>
      <w:proofErr w:type="spellStart"/>
      <w:r w:rsidRPr="00974962">
        <w:rPr>
          <w:strike/>
          <w:szCs w:val="24"/>
          <w:lang w:val="pt-PT" w:eastAsia="en-US"/>
        </w:rPr>
        <w:t>Jelentés</w:t>
      </w:r>
      <w:proofErr w:type="spellEnd"/>
      <w:r w:rsidRPr="00974962">
        <w:rPr>
          <w:strike/>
          <w:szCs w:val="24"/>
          <w:lang w:val="pt-PT" w:eastAsia="en-US"/>
        </w:rPr>
        <w:t xml:space="preserve"> az </w:t>
      </w:r>
      <w:proofErr w:type="spellStart"/>
      <w:r w:rsidRPr="00974962">
        <w:rPr>
          <w:strike/>
          <w:szCs w:val="24"/>
          <w:lang w:val="pt-PT" w:eastAsia="en-US"/>
        </w:rPr>
        <w:t>alkalmazásról</w:t>
      </w:r>
      <w:r w:rsidRPr="00974962">
        <w:rPr>
          <w:b/>
          <w:i/>
          <w:szCs w:val="24"/>
          <w:lang w:val="pt-PT" w:eastAsia="en-US"/>
        </w:rPr>
        <w:t>Felülvizsgálat</w:t>
      </w:r>
      <w:proofErr w:type="spellEnd"/>
      <w:r>
        <w:rPr>
          <w:b/>
          <w:szCs w:val="24"/>
          <w:lang w:val="pt-PT" w:eastAsia="en-US"/>
        </w:rPr>
        <w:t xml:space="preserve"> [</w:t>
      </w:r>
      <w:proofErr w:type="spellStart"/>
      <w:r>
        <w:rPr>
          <w:b/>
          <w:szCs w:val="24"/>
          <w:lang w:val="pt-PT" w:eastAsia="en-US"/>
        </w:rPr>
        <w:t>Mód</w:t>
      </w:r>
      <w:proofErr w:type="spellEnd"/>
      <w:r>
        <w:rPr>
          <w:b/>
          <w:szCs w:val="24"/>
          <w:lang w:val="pt-PT" w:eastAsia="en-US"/>
        </w:rPr>
        <w:t>. 48]</w:t>
      </w:r>
    </w:p>
    <w:p w:rsidR="00974962" w:rsidRPr="00A9376A" w:rsidRDefault="00974962" w:rsidP="00974962">
      <w:pPr>
        <w:spacing w:before="120" w:after="120" w:line="360" w:lineRule="auto"/>
        <w:rPr>
          <w:b/>
          <w:szCs w:val="24"/>
          <w:lang w:val="pt-PT" w:eastAsia="en-US"/>
        </w:rPr>
      </w:pPr>
      <w:r w:rsidRPr="00974962">
        <w:rPr>
          <w:szCs w:val="24"/>
          <w:lang w:val="pt-PT" w:eastAsia="en-US"/>
        </w:rPr>
        <w:t xml:space="preserve">A </w:t>
      </w:r>
      <w:proofErr w:type="spellStart"/>
      <w:r w:rsidRPr="00974962">
        <w:rPr>
          <w:szCs w:val="24"/>
          <w:lang w:val="pt-PT" w:eastAsia="en-US"/>
        </w:rPr>
        <w:t>Bizottság</w:t>
      </w:r>
      <w:proofErr w:type="spellEnd"/>
      <w:r w:rsidRPr="00974962">
        <w:rPr>
          <w:szCs w:val="24"/>
          <w:lang w:val="pt-PT" w:eastAsia="en-US"/>
        </w:rPr>
        <w:t xml:space="preserve"> </w:t>
      </w:r>
      <w:r w:rsidRPr="00974962">
        <w:rPr>
          <w:strike/>
          <w:szCs w:val="24"/>
          <w:lang w:val="pt-PT" w:eastAsia="en-US"/>
        </w:rPr>
        <w:t>[</w:t>
      </w:r>
      <w:proofErr w:type="spellStart"/>
      <w:r w:rsidRPr="00974962">
        <w:rPr>
          <w:strike/>
          <w:szCs w:val="24"/>
          <w:lang w:val="pt-PT" w:eastAsia="en-US"/>
        </w:rPr>
        <w:t>hatálybalépés</w:t>
      </w:r>
      <w:proofErr w:type="spellEnd"/>
      <w:r w:rsidRPr="00974962">
        <w:rPr>
          <w:strike/>
          <w:szCs w:val="24"/>
          <w:lang w:val="pt-PT" w:eastAsia="en-US"/>
        </w:rPr>
        <w:t xml:space="preserve"> + 5 </w:t>
      </w:r>
      <w:proofErr w:type="spellStart"/>
      <w:r w:rsidRPr="00974962">
        <w:rPr>
          <w:strike/>
          <w:szCs w:val="24"/>
          <w:lang w:val="pt-PT" w:eastAsia="en-US"/>
        </w:rPr>
        <w:t>év</w:t>
      </w:r>
      <w:proofErr w:type="spellEnd"/>
      <w:r w:rsidRPr="00974962">
        <w:rPr>
          <w:b/>
          <w:i/>
          <w:szCs w:val="24"/>
          <w:lang w:val="pt-PT" w:eastAsia="en-US"/>
        </w:rPr>
        <w:t>... [</w:t>
      </w:r>
      <w:proofErr w:type="spellStart"/>
      <w:r w:rsidRPr="00974962">
        <w:rPr>
          <w:b/>
          <w:i/>
          <w:szCs w:val="24"/>
          <w:lang w:val="pt-PT" w:eastAsia="en-US"/>
        </w:rPr>
        <w:t>ezen</w:t>
      </w:r>
      <w:proofErr w:type="spellEnd"/>
      <w:r w:rsidRPr="00974962">
        <w:rPr>
          <w:b/>
          <w:i/>
          <w:szCs w:val="24"/>
          <w:lang w:val="pt-PT" w:eastAsia="en-US"/>
        </w:rPr>
        <w:t xml:space="preserve"> </w:t>
      </w:r>
      <w:proofErr w:type="spellStart"/>
      <w:r w:rsidRPr="00974962">
        <w:rPr>
          <w:b/>
          <w:i/>
          <w:szCs w:val="24"/>
          <w:lang w:val="pt-PT" w:eastAsia="en-US"/>
        </w:rPr>
        <w:t>irányelv</w:t>
      </w:r>
      <w:proofErr w:type="spellEnd"/>
      <w:r w:rsidRPr="00974962">
        <w:rPr>
          <w:b/>
          <w:i/>
          <w:szCs w:val="24"/>
          <w:lang w:val="pt-PT" w:eastAsia="en-US"/>
        </w:rPr>
        <w:t xml:space="preserve"> </w:t>
      </w:r>
      <w:proofErr w:type="spellStart"/>
      <w:r w:rsidRPr="00974962">
        <w:rPr>
          <w:b/>
          <w:i/>
          <w:szCs w:val="24"/>
          <w:lang w:val="pt-PT" w:eastAsia="en-US"/>
        </w:rPr>
        <w:t>hatálybalépésének</w:t>
      </w:r>
      <w:proofErr w:type="spellEnd"/>
      <w:r w:rsidRPr="00974962">
        <w:rPr>
          <w:b/>
          <w:i/>
          <w:szCs w:val="24"/>
          <w:lang w:val="pt-PT" w:eastAsia="en-US"/>
        </w:rPr>
        <w:t xml:space="preserve"> </w:t>
      </w:r>
      <w:proofErr w:type="spellStart"/>
      <w:r w:rsidRPr="00974962">
        <w:rPr>
          <w:b/>
          <w:i/>
          <w:szCs w:val="24"/>
          <w:lang w:val="pt-PT" w:eastAsia="en-US"/>
        </w:rPr>
        <w:t>napjától</w:t>
      </w:r>
      <w:proofErr w:type="spellEnd"/>
      <w:r w:rsidRPr="00974962">
        <w:rPr>
          <w:b/>
          <w:i/>
          <w:szCs w:val="24"/>
          <w:lang w:val="pt-PT" w:eastAsia="en-US"/>
        </w:rPr>
        <w:t xml:space="preserve"> </w:t>
      </w:r>
      <w:proofErr w:type="spellStart"/>
      <w:r w:rsidRPr="00974962">
        <w:rPr>
          <w:b/>
          <w:i/>
          <w:szCs w:val="24"/>
          <w:lang w:val="pt-PT" w:eastAsia="en-US"/>
        </w:rPr>
        <w:t>számított</w:t>
      </w:r>
      <w:proofErr w:type="spellEnd"/>
      <w:r w:rsidRPr="00974962">
        <w:rPr>
          <w:b/>
          <w:i/>
          <w:szCs w:val="24"/>
          <w:lang w:val="pt-PT" w:eastAsia="en-US"/>
        </w:rPr>
        <w:t xml:space="preserve"> </w:t>
      </w:r>
      <w:proofErr w:type="spellStart"/>
      <w:r w:rsidRPr="00974962">
        <w:rPr>
          <w:b/>
          <w:i/>
          <w:szCs w:val="24"/>
          <w:lang w:val="pt-PT" w:eastAsia="en-US"/>
        </w:rPr>
        <w:t>öt</w:t>
      </w:r>
      <w:proofErr w:type="spellEnd"/>
      <w:r w:rsidRPr="00974962">
        <w:rPr>
          <w:b/>
          <w:i/>
          <w:szCs w:val="24"/>
          <w:lang w:val="pt-PT" w:eastAsia="en-US"/>
        </w:rPr>
        <w:t xml:space="preserve"> </w:t>
      </w:r>
      <w:proofErr w:type="spellStart"/>
      <w:proofErr w:type="gramStart"/>
      <w:r w:rsidRPr="00974962">
        <w:rPr>
          <w:b/>
          <w:i/>
          <w:szCs w:val="24"/>
          <w:lang w:val="pt-PT" w:eastAsia="en-US"/>
        </w:rPr>
        <w:t>évvel</w:t>
      </w:r>
      <w:proofErr w:type="spellEnd"/>
      <w:r w:rsidRPr="00974962">
        <w:rPr>
          <w:szCs w:val="24"/>
          <w:lang w:val="pt-PT" w:eastAsia="en-US"/>
        </w:rPr>
        <w:t>]-</w:t>
      </w:r>
      <w:proofErr w:type="spellStart"/>
      <w:proofErr w:type="gramEnd"/>
      <w:r w:rsidRPr="00974962">
        <w:rPr>
          <w:szCs w:val="24"/>
          <w:lang w:val="pt-PT" w:eastAsia="en-US"/>
        </w:rPr>
        <w:t>ig</w:t>
      </w:r>
      <w:proofErr w:type="spellEnd"/>
      <w:r w:rsidRPr="00974962">
        <w:rPr>
          <w:szCs w:val="24"/>
          <w:lang w:val="pt-PT" w:eastAsia="en-US"/>
        </w:rPr>
        <w:t xml:space="preserve"> és </w:t>
      </w:r>
      <w:proofErr w:type="spellStart"/>
      <w:r w:rsidRPr="00974962">
        <w:rPr>
          <w:szCs w:val="24"/>
          <w:lang w:val="pt-PT" w:eastAsia="en-US"/>
        </w:rPr>
        <w:t>azt</w:t>
      </w:r>
      <w:proofErr w:type="spellEnd"/>
      <w:r w:rsidRPr="00974962">
        <w:rPr>
          <w:szCs w:val="24"/>
          <w:lang w:val="pt-PT" w:eastAsia="en-US"/>
        </w:rPr>
        <w:t xml:space="preserve"> </w:t>
      </w:r>
      <w:proofErr w:type="spellStart"/>
      <w:r w:rsidRPr="00974962">
        <w:rPr>
          <w:szCs w:val="24"/>
          <w:lang w:val="pt-PT" w:eastAsia="en-US"/>
        </w:rPr>
        <w:t>követően</w:t>
      </w:r>
      <w:proofErr w:type="spellEnd"/>
      <w:r w:rsidRPr="00974962">
        <w:rPr>
          <w:szCs w:val="24"/>
          <w:lang w:val="pt-PT" w:eastAsia="en-US"/>
        </w:rPr>
        <w:t xml:space="preserve"> </w:t>
      </w:r>
      <w:proofErr w:type="spellStart"/>
      <w:r w:rsidRPr="00974962">
        <w:rPr>
          <w:szCs w:val="24"/>
          <w:lang w:val="pt-PT" w:eastAsia="en-US"/>
        </w:rPr>
        <w:t>ötévente</w:t>
      </w:r>
      <w:proofErr w:type="spellEnd"/>
      <w:r w:rsidRPr="00974962">
        <w:rPr>
          <w:szCs w:val="24"/>
          <w:lang w:val="pt-PT" w:eastAsia="en-US"/>
        </w:rPr>
        <w:t xml:space="preserve"> </w:t>
      </w:r>
      <w:proofErr w:type="spellStart"/>
      <w:r w:rsidRPr="00974962">
        <w:rPr>
          <w:szCs w:val="24"/>
          <w:lang w:val="pt-PT" w:eastAsia="en-US"/>
        </w:rPr>
        <w:t>jelentést</w:t>
      </w:r>
      <w:proofErr w:type="spellEnd"/>
      <w:r w:rsidRPr="00974962">
        <w:rPr>
          <w:szCs w:val="24"/>
          <w:lang w:val="pt-PT" w:eastAsia="en-US"/>
        </w:rPr>
        <w:t xml:space="preserve"> </w:t>
      </w:r>
      <w:proofErr w:type="spellStart"/>
      <w:r w:rsidRPr="00974962">
        <w:rPr>
          <w:szCs w:val="24"/>
          <w:lang w:val="pt-PT" w:eastAsia="en-US"/>
        </w:rPr>
        <w:t>nyújt</w:t>
      </w:r>
      <w:proofErr w:type="spellEnd"/>
      <w:r w:rsidRPr="00974962">
        <w:rPr>
          <w:szCs w:val="24"/>
          <w:lang w:val="pt-PT" w:eastAsia="en-US"/>
        </w:rPr>
        <w:t xml:space="preserve"> </w:t>
      </w:r>
      <w:proofErr w:type="spellStart"/>
      <w:r w:rsidRPr="00974962">
        <w:rPr>
          <w:szCs w:val="24"/>
          <w:lang w:val="pt-PT" w:eastAsia="en-US"/>
        </w:rPr>
        <w:t>be</w:t>
      </w:r>
      <w:proofErr w:type="spellEnd"/>
      <w:r w:rsidRPr="00974962">
        <w:rPr>
          <w:szCs w:val="24"/>
          <w:lang w:val="pt-PT" w:eastAsia="en-US"/>
        </w:rPr>
        <w:t xml:space="preserve"> az </w:t>
      </w:r>
      <w:proofErr w:type="spellStart"/>
      <w:r w:rsidRPr="00974962">
        <w:rPr>
          <w:szCs w:val="24"/>
          <w:lang w:val="pt-PT" w:eastAsia="en-US"/>
        </w:rPr>
        <w:t>Európai</w:t>
      </w:r>
      <w:proofErr w:type="spellEnd"/>
      <w:r w:rsidRPr="00974962">
        <w:rPr>
          <w:szCs w:val="24"/>
          <w:lang w:val="pt-PT" w:eastAsia="en-US"/>
        </w:rPr>
        <w:t xml:space="preserve"> </w:t>
      </w:r>
      <w:proofErr w:type="spellStart"/>
      <w:r w:rsidRPr="00974962">
        <w:rPr>
          <w:szCs w:val="24"/>
          <w:lang w:val="pt-PT" w:eastAsia="en-US"/>
        </w:rPr>
        <w:t>Parlament</w:t>
      </w:r>
      <w:proofErr w:type="spellEnd"/>
      <w:r w:rsidRPr="00974962">
        <w:rPr>
          <w:szCs w:val="24"/>
          <w:lang w:val="pt-PT" w:eastAsia="en-US"/>
        </w:rPr>
        <w:t xml:space="preserve"> és a </w:t>
      </w:r>
      <w:proofErr w:type="spellStart"/>
      <w:r w:rsidRPr="00974962">
        <w:rPr>
          <w:szCs w:val="24"/>
          <w:lang w:val="pt-PT" w:eastAsia="en-US"/>
        </w:rPr>
        <w:t>Tanács</w:t>
      </w:r>
      <w:proofErr w:type="spellEnd"/>
      <w:r w:rsidRPr="00974962">
        <w:rPr>
          <w:szCs w:val="24"/>
          <w:lang w:val="pt-PT" w:eastAsia="en-US"/>
        </w:rPr>
        <w:t xml:space="preserve"> </w:t>
      </w:r>
      <w:proofErr w:type="spellStart"/>
      <w:r w:rsidRPr="00974962">
        <w:rPr>
          <w:szCs w:val="24"/>
          <w:lang w:val="pt-PT" w:eastAsia="en-US"/>
        </w:rPr>
        <w:t>részére</w:t>
      </w:r>
      <w:proofErr w:type="spellEnd"/>
      <w:r w:rsidRPr="00974962">
        <w:rPr>
          <w:szCs w:val="24"/>
          <w:lang w:val="pt-PT" w:eastAsia="en-US"/>
        </w:rPr>
        <w:t xml:space="preserve"> </w:t>
      </w:r>
      <w:proofErr w:type="spellStart"/>
      <w:r w:rsidRPr="00974962">
        <w:rPr>
          <w:szCs w:val="24"/>
          <w:lang w:val="pt-PT" w:eastAsia="en-US"/>
        </w:rPr>
        <w:t>ezen</w:t>
      </w:r>
      <w:proofErr w:type="spellEnd"/>
      <w:r w:rsidRPr="00974962">
        <w:rPr>
          <w:szCs w:val="24"/>
          <w:lang w:val="pt-PT" w:eastAsia="en-US"/>
        </w:rPr>
        <w:t xml:space="preserve"> </w:t>
      </w:r>
      <w:proofErr w:type="spellStart"/>
      <w:r w:rsidRPr="00974962">
        <w:rPr>
          <w:szCs w:val="24"/>
          <w:lang w:val="pt-PT" w:eastAsia="en-US"/>
        </w:rPr>
        <w:t>irányelv</w:t>
      </w:r>
      <w:proofErr w:type="spellEnd"/>
      <w:r w:rsidRPr="00974962">
        <w:rPr>
          <w:szCs w:val="24"/>
          <w:lang w:val="pt-PT" w:eastAsia="en-US"/>
        </w:rPr>
        <w:t xml:space="preserve"> </w:t>
      </w:r>
      <w:proofErr w:type="spellStart"/>
      <w:r w:rsidRPr="00974962">
        <w:rPr>
          <w:szCs w:val="24"/>
          <w:lang w:val="pt-PT" w:eastAsia="en-US"/>
        </w:rPr>
        <w:t>végrehajtásáról</w:t>
      </w:r>
      <w:proofErr w:type="spellEnd"/>
      <w:r w:rsidRPr="00974962">
        <w:rPr>
          <w:szCs w:val="24"/>
          <w:lang w:val="pt-PT" w:eastAsia="en-US"/>
        </w:rPr>
        <w:t xml:space="preserve">, </w:t>
      </w:r>
      <w:proofErr w:type="spellStart"/>
      <w:r w:rsidRPr="00974962">
        <w:rPr>
          <w:szCs w:val="24"/>
          <w:lang w:val="pt-PT" w:eastAsia="en-US"/>
        </w:rPr>
        <w:t>kitérve</w:t>
      </w:r>
      <w:proofErr w:type="spellEnd"/>
      <w:r w:rsidRPr="00974962">
        <w:rPr>
          <w:szCs w:val="24"/>
          <w:lang w:val="pt-PT" w:eastAsia="en-US"/>
        </w:rPr>
        <w:t xml:space="preserve"> </w:t>
      </w:r>
      <w:proofErr w:type="spellStart"/>
      <w:r w:rsidRPr="00974962">
        <w:rPr>
          <w:szCs w:val="24"/>
          <w:lang w:val="pt-PT" w:eastAsia="en-US"/>
        </w:rPr>
        <w:t>annak</w:t>
      </w:r>
      <w:proofErr w:type="spellEnd"/>
      <w:r w:rsidRPr="00974962">
        <w:rPr>
          <w:szCs w:val="24"/>
          <w:lang w:val="pt-PT" w:eastAsia="en-US"/>
        </w:rPr>
        <w:t xml:space="preserve"> a </w:t>
      </w:r>
      <w:proofErr w:type="spellStart"/>
      <w:r w:rsidRPr="00974962">
        <w:rPr>
          <w:szCs w:val="24"/>
          <w:lang w:val="pt-PT" w:eastAsia="en-US"/>
        </w:rPr>
        <w:t>közúti</w:t>
      </w:r>
      <w:proofErr w:type="spellEnd"/>
      <w:r w:rsidRPr="00974962">
        <w:rPr>
          <w:szCs w:val="24"/>
          <w:lang w:val="pt-PT" w:eastAsia="en-US"/>
        </w:rPr>
        <w:t xml:space="preserve"> </w:t>
      </w:r>
      <w:proofErr w:type="spellStart"/>
      <w:r w:rsidRPr="00974962">
        <w:rPr>
          <w:szCs w:val="24"/>
          <w:lang w:val="pt-PT" w:eastAsia="en-US"/>
        </w:rPr>
        <w:t>közlekedésbiztonságra</w:t>
      </w:r>
      <w:proofErr w:type="spellEnd"/>
      <w:r w:rsidRPr="00974962">
        <w:rPr>
          <w:szCs w:val="24"/>
          <w:lang w:val="pt-PT" w:eastAsia="en-US"/>
        </w:rPr>
        <w:t xml:space="preserve"> </w:t>
      </w:r>
      <w:proofErr w:type="spellStart"/>
      <w:r w:rsidRPr="00974962">
        <w:rPr>
          <w:szCs w:val="24"/>
          <w:lang w:val="pt-PT" w:eastAsia="en-US"/>
        </w:rPr>
        <w:t>gyakorolt</w:t>
      </w:r>
      <w:proofErr w:type="spellEnd"/>
      <w:r w:rsidRPr="00974962">
        <w:rPr>
          <w:szCs w:val="24"/>
          <w:lang w:val="pt-PT" w:eastAsia="en-US"/>
        </w:rPr>
        <w:t xml:space="preserve"> </w:t>
      </w:r>
      <w:proofErr w:type="spellStart"/>
      <w:r w:rsidRPr="00974962">
        <w:rPr>
          <w:szCs w:val="24"/>
          <w:lang w:val="pt-PT" w:eastAsia="en-US"/>
        </w:rPr>
        <w:t>hatására</w:t>
      </w:r>
      <w:proofErr w:type="spellEnd"/>
      <w:r w:rsidRPr="00974962">
        <w:rPr>
          <w:szCs w:val="24"/>
          <w:lang w:val="pt-PT" w:eastAsia="en-US"/>
        </w:rPr>
        <w:t xml:space="preserve"> </w:t>
      </w:r>
      <w:proofErr w:type="spellStart"/>
      <w:r w:rsidRPr="00974962">
        <w:rPr>
          <w:szCs w:val="24"/>
          <w:lang w:val="pt-PT" w:eastAsia="en-US"/>
        </w:rPr>
        <w:t>is</w:t>
      </w:r>
      <w:proofErr w:type="spellEnd"/>
      <w:r w:rsidRPr="00974962">
        <w:rPr>
          <w:szCs w:val="24"/>
          <w:lang w:val="pt-PT" w:eastAsia="en-US"/>
        </w:rPr>
        <w:t xml:space="preserve">. A </w:t>
      </w:r>
      <w:proofErr w:type="spellStart"/>
      <w:r w:rsidRPr="00974962">
        <w:rPr>
          <w:b/>
          <w:i/>
          <w:szCs w:val="24"/>
          <w:lang w:val="pt-PT" w:eastAsia="en-US"/>
        </w:rPr>
        <w:t>jelentésnek</w:t>
      </w:r>
      <w:proofErr w:type="spellEnd"/>
      <w:r w:rsidRPr="00974962">
        <w:rPr>
          <w:b/>
          <w:i/>
          <w:szCs w:val="24"/>
          <w:lang w:val="pt-PT" w:eastAsia="en-US"/>
        </w:rPr>
        <w:t xml:space="preserve"> </w:t>
      </w:r>
      <w:proofErr w:type="spellStart"/>
      <w:r w:rsidRPr="00974962">
        <w:rPr>
          <w:b/>
          <w:i/>
          <w:szCs w:val="24"/>
          <w:lang w:val="pt-PT" w:eastAsia="en-US"/>
        </w:rPr>
        <w:t>tartalmaznia</w:t>
      </w:r>
      <w:proofErr w:type="spellEnd"/>
      <w:r w:rsidRPr="00974962">
        <w:rPr>
          <w:b/>
          <w:i/>
          <w:szCs w:val="24"/>
          <w:lang w:val="pt-PT" w:eastAsia="en-US"/>
        </w:rPr>
        <w:t xml:space="preserve"> </w:t>
      </w:r>
      <w:proofErr w:type="spellStart"/>
      <w:r w:rsidRPr="00974962">
        <w:rPr>
          <w:b/>
          <w:i/>
          <w:szCs w:val="24"/>
          <w:lang w:val="pt-PT" w:eastAsia="en-US"/>
        </w:rPr>
        <w:t>kell</w:t>
      </w:r>
      <w:proofErr w:type="spellEnd"/>
      <w:r w:rsidRPr="00974962">
        <w:rPr>
          <w:b/>
          <w:i/>
          <w:szCs w:val="24"/>
          <w:lang w:val="pt-PT" w:eastAsia="en-US"/>
        </w:rPr>
        <w:t xml:space="preserve"> a </w:t>
      </w:r>
      <w:proofErr w:type="spellStart"/>
      <w:r w:rsidRPr="00974962">
        <w:rPr>
          <w:b/>
          <w:i/>
          <w:szCs w:val="24"/>
          <w:lang w:val="pt-PT" w:eastAsia="en-US"/>
        </w:rPr>
        <w:t>tagállamok</w:t>
      </w:r>
      <w:proofErr w:type="spellEnd"/>
      <w:r w:rsidRPr="00974962">
        <w:rPr>
          <w:b/>
          <w:i/>
          <w:szCs w:val="24"/>
          <w:lang w:val="pt-PT" w:eastAsia="en-US"/>
        </w:rPr>
        <w:t xml:space="preserve"> </w:t>
      </w:r>
      <w:proofErr w:type="spellStart"/>
      <w:r w:rsidRPr="00974962">
        <w:rPr>
          <w:b/>
          <w:i/>
          <w:szCs w:val="24"/>
          <w:lang w:val="pt-PT" w:eastAsia="en-US"/>
        </w:rPr>
        <w:t>statisztikáit</w:t>
      </w:r>
      <w:proofErr w:type="spellEnd"/>
      <w:r w:rsidRPr="00974962">
        <w:rPr>
          <w:b/>
          <w:i/>
          <w:szCs w:val="24"/>
          <w:lang w:val="pt-PT" w:eastAsia="en-US"/>
        </w:rPr>
        <w:t xml:space="preserve"> az </w:t>
      </w:r>
      <w:proofErr w:type="spellStart"/>
      <w:r w:rsidRPr="00974962">
        <w:rPr>
          <w:b/>
          <w:i/>
          <w:szCs w:val="24"/>
          <w:lang w:val="pt-PT" w:eastAsia="en-US"/>
        </w:rPr>
        <w:t>ezen</w:t>
      </w:r>
      <w:proofErr w:type="spellEnd"/>
      <w:r w:rsidRPr="00974962">
        <w:rPr>
          <w:b/>
          <w:i/>
          <w:szCs w:val="24"/>
          <w:lang w:val="pt-PT" w:eastAsia="en-US"/>
        </w:rPr>
        <w:t xml:space="preserve"> </w:t>
      </w:r>
      <w:proofErr w:type="spellStart"/>
      <w:r w:rsidRPr="00974962">
        <w:rPr>
          <w:b/>
          <w:i/>
          <w:szCs w:val="24"/>
          <w:lang w:val="pt-PT" w:eastAsia="en-US"/>
        </w:rPr>
        <w:t>irányelvben</w:t>
      </w:r>
      <w:proofErr w:type="spellEnd"/>
      <w:r w:rsidRPr="00974962">
        <w:rPr>
          <w:b/>
          <w:i/>
          <w:szCs w:val="24"/>
          <w:lang w:val="pt-PT" w:eastAsia="en-US"/>
        </w:rPr>
        <w:t xml:space="preserve"> </w:t>
      </w:r>
      <w:proofErr w:type="spellStart"/>
      <w:r w:rsidRPr="00974962">
        <w:rPr>
          <w:b/>
          <w:i/>
          <w:szCs w:val="24"/>
          <w:lang w:val="pt-PT" w:eastAsia="en-US"/>
        </w:rPr>
        <w:t>meghatározott</w:t>
      </w:r>
      <w:proofErr w:type="spellEnd"/>
      <w:r w:rsidRPr="00974962">
        <w:rPr>
          <w:b/>
          <w:i/>
          <w:szCs w:val="24"/>
          <w:lang w:val="pt-PT" w:eastAsia="en-US"/>
        </w:rPr>
        <w:t xml:space="preserve"> </w:t>
      </w:r>
      <w:proofErr w:type="spellStart"/>
      <w:r w:rsidRPr="00974962">
        <w:rPr>
          <w:b/>
          <w:i/>
          <w:szCs w:val="24"/>
          <w:lang w:val="pt-PT" w:eastAsia="en-US"/>
        </w:rPr>
        <w:t>mechanizmus</w:t>
      </w:r>
      <w:proofErr w:type="spellEnd"/>
      <w:r w:rsidRPr="00974962">
        <w:rPr>
          <w:b/>
          <w:i/>
          <w:szCs w:val="24"/>
          <w:lang w:val="pt-PT" w:eastAsia="en-US"/>
        </w:rPr>
        <w:t xml:space="preserve"> </w:t>
      </w:r>
      <w:proofErr w:type="spellStart"/>
      <w:r w:rsidRPr="00974962">
        <w:rPr>
          <w:b/>
          <w:i/>
          <w:szCs w:val="24"/>
          <w:lang w:val="pt-PT" w:eastAsia="en-US"/>
        </w:rPr>
        <w:t>alkalmazásáról</w:t>
      </w:r>
      <w:proofErr w:type="spellEnd"/>
      <w:r w:rsidRPr="00974962">
        <w:rPr>
          <w:b/>
          <w:i/>
          <w:szCs w:val="24"/>
          <w:lang w:val="pt-PT" w:eastAsia="en-US"/>
        </w:rPr>
        <w:t xml:space="preserve">, </w:t>
      </w:r>
      <w:proofErr w:type="spellStart"/>
      <w:r w:rsidRPr="00974962">
        <w:rPr>
          <w:b/>
          <w:i/>
          <w:szCs w:val="24"/>
          <w:lang w:val="pt-PT" w:eastAsia="en-US"/>
        </w:rPr>
        <w:t>valamint</w:t>
      </w:r>
      <w:proofErr w:type="spellEnd"/>
      <w:r w:rsidRPr="00974962">
        <w:rPr>
          <w:b/>
          <w:i/>
          <w:szCs w:val="24"/>
          <w:lang w:val="pt-PT" w:eastAsia="en-US"/>
        </w:rPr>
        <w:t xml:space="preserve"> a </w:t>
      </w:r>
      <w:proofErr w:type="spellStart"/>
      <w:r w:rsidRPr="00974962">
        <w:rPr>
          <w:b/>
          <w:i/>
          <w:szCs w:val="24"/>
          <w:lang w:val="pt-PT" w:eastAsia="en-US"/>
        </w:rPr>
        <w:t>szűk</w:t>
      </w:r>
      <w:proofErr w:type="spellEnd"/>
      <w:r w:rsidRPr="00974962">
        <w:rPr>
          <w:b/>
          <w:i/>
          <w:szCs w:val="24"/>
          <w:lang w:val="pt-PT" w:eastAsia="en-US"/>
        </w:rPr>
        <w:t xml:space="preserve"> </w:t>
      </w:r>
      <w:proofErr w:type="spellStart"/>
      <w:r w:rsidRPr="00974962">
        <w:rPr>
          <w:b/>
          <w:i/>
          <w:szCs w:val="24"/>
          <w:lang w:val="pt-PT" w:eastAsia="en-US"/>
        </w:rPr>
        <w:t>keresztmetszetekről</w:t>
      </w:r>
      <w:proofErr w:type="spellEnd"/>
      <w:r w:rsidRPr="00974962">
        <w:rPr>
          <w:b/>
          <w:i/>
          <w:szCs w:val="24"/>
          <w:lang w:val="pt-PT" w:eastAsia="en-US"/>
        </w:rPr>
        <w:t xml:space="preserve"> és a </w:t>
      </w:r>
      <w:proofErr w:type="spellStart"/>
      <w:r w:rsidRPr="00974962">
        <w:rPr>
          <w:b/>
          <w:i/>
          <w:szCs w:val="24"/>
          <w:lang w:val="pt-PT" w:eastAsia="en-US"/>
        </w:rPr>
        <w:t>lehetséges</w:t>
      </w:r>
      <w:proofErr w:type="spellEnd"/>
      <w:r w:rsidRPr="00974962">
        <w:rPr>
          <w:b/>
          <w:i/>
          <w:szCs w:val="24"/>
          <w:lang w:val="pt-PT" w:eastAsia="en-US"/>
        </w:rPr>
        <w:t xml:space="preserve"> </w:t>
      </w:r>
      <w:proofErr w:type="spellStart"/>
      <w:r w:rsidRPr="00974962">
        <w:rPr>
          <w:b/>
          <w:i/>
          <w:szCs w:val="24"/>
          <w:lang w:val="pt-PT" w:eastAsia="en-US"/>
        </w:rPr>
        <w:t>javításra</w:t>
      </w:r>
      <w:proofErr w:type="spellEnd"/>
      <w:r w:rsidRPr="00974962">
        <w:rPr>
          <w:b/>
          <w:i/>
          <w:szCs w:val="24"/>
          <w:lang w:val="pt-PT" w:eastAsia="en-US"/>
        </w:rPr>
        <w:t xml:space="preserve"> </w:t>
      </w:r>
      <w:proofErr w:type="spellStart"/>
      <w:r w:rsidRPr="00974962">
        <w:rPr>
          <w:b/>
          <w:i/>
          <w:szCs w:val="24"/>
          <w:lang w:val="pt-PT" w:eastAsia="en-US"/>
        </w:rPr>
        <w:t>szoruló</w:t>
      </w:r>
      <w:proofErr w:type="spellEnd"/>
      <w:r w:rsidRPr="00974962">
        <w:rPr>
          <w:b/>
          <w:i/>
          <w:szCs w:val="24"/>
          <w:lang w:val="pt-PT" w:eastAsia="en-US"/>
        </w:rPr>
        <w:t xml:space="preserve"> </w:t>
      </w:r>
      <w:proofErr w:type="spellStart"/>
      <w:r w:rsidRPr="00974962">
        <w:rPr>
          <w:b/>
          <w:i/>
          <w:szCs w:val="24"/>
          <w:lang w:val="pt-PT" w:eastAsia="en-US"/>
        </w:rPr>
        <w:t>területekről</w:t>
      </w:r>
      <w:proofErr w:type="spellEnd"/>
      <w:r w:rsidRPr="00974962">
        <w:rPr>
          <w:b/>
          <w:i/>
          <w:szCs w:val="24"/>
          <w:lang w:val="pt-PT" w:eastAsia="en-US"/>
        </w:rPr>
        <w:t xml:space="preserve">. A </w:t>
      </w:r>
      <w:proofErr w:type="spellStart"/>
      <w:r w:rsidRPr="00974962">
        <w:rPr>
          <w:szCs w:val="24"/>
          <w:lang w:val="pt-PT" w:eastAsia="en-US"/>
        </w:rPr>
        <w:t>Bizottság</w:t>
      </w:r>
      <w:proofErr w:type="spellEnd"/>
      <w:r w:rsidRPr="00974962">
        <w:rPr>
          <w:szCs w:val="24"/>
          <w:lang w:val="pt-PT" w:eastAsia="en-US"/>
        </w:rPr>
        <w:t xml:space="preserve"> a </w:t>
      </w:r>
      <w:proofErr w:type="spellStart"/>
      <w:r w:rsidRPr="00974962">
        <w:rPr>
          <w:szCs w:val="24"/>
          <w:lang w:val="pt-PT" w:eastAsia="en-US"/>
        </w:rPr>
        <w:t>jelentéshez</w:t>
      </w:r>
      <w:proofErr w:type="spellEnd"/>
      <w:r w:rsidRPr="00974962">
        <w:rPr>
          <w:szCs w:val="24"/>
          <w:lang w:val="pt-PT" w:eastAsia="en-US"/>
        </w:rPr>
        <w:t xml:space="preserve"> </w:t>
      </w:r>
      <w:proofErr w:type="spellStart"/>
      <w:r w:rsidRPr="00974962">
        <w:rPr>
          <w:szCs w:val="24"/>
          <w:lang w:val="pt-PT" w:eastAsia="en-US"/>
        </w:rPr>
        <w:t>szükség</w:t>
      </w:r>
      <w:proofErr w:type="spellEnd"/>
      <w:r w:rsidRPr="00974962">
        <w:rPr>
          <w:szCs w:val="24"/>
          <w:lang w:val="pt-PT" w:eastAsia="en-US"/>
        </w:rPr>
        <w:t xml:space="preserve"> </w:t>
      </w:r>
      <w:proofErr w:type="spellStart"/>
      <w:r w:rsidRPr="00974962">
        <w:rPr>
          <w:szCs w:val="24"/>
          <w:lang w:val="pt-PT" w:eastAsia="en-US"/>
        </w:rPr>
        <w:t>szerint</w:t>
      </w:r>
      <w:proofErr w:type="spellEnd"/>
      <w:r w:rsidRPr="00974962">
        <w:rPr>
          <w:szCs w:val="24"/>
          <w:lang w:val="pt-PT" w:eastAsia="en-US"/>
        </w:rPr>
        <w:t xml:space="preserve"> </w:t>
      </w:r>
      <w:proofErr w:type="spellStart"/>
      <w:r w:rsidRPr="00974962">
        <w:rPr>
          <w:strike/>
          <w:szCs w:val="24"/>
          <w:lang w:val="pt-PT" w:eastAsia="en-US"/>
        </w:rPr>
        <w:t>javaslatokat</w:t>
      </w:r>
      <w:proofErr w:type="spellEnd"/>
      <w:r w:rsidRPr="00974962">
        <w:rPr>
          <w:strike/>
          <w:szCs w:val="24"/>
          <w:lang w:val="pt-PT" w:eastAsia="en-US"/>
        </w:rPr>
        <w:t xml:space="preserve"> </w:t>
      </w:r>
      <w:proofErr w:type="spellStart"/>
      <w:r w:rsidRPr="00974962">
        <w:rPr>
          <w:strike/>
          <w:szCs w:val="24"/>
          <w:lang w:val="pt-PT" w:eastAsia="en-US"/>
        </w:rPr>
        <w:t>csatol</w:t>
      </w:r>
      <w:proofErr w:type="spellEnd"/>
      <w:r w:rsidRPr="00974962">
        <w:rPr>
          <w:strike/>
          <w:szCs w:val="24"/>
          <w:lang w:val="pt-PT" w:eastAsia="en-US"/>
        </w:rPr>
        <w:t xml:space="preserve"> </w:t>
      </w:r>
      <w:proofErr w:type="spellStart"/>
      <w:r w:rsidRPr="00974962">
        <w:rPr>
          <w:szCs w:val="24"/>
          <w:lang w:val="pt-PT" w:eastAsia="en-US"/>
        </w:rPr>
        <w:t>ezen</w:t>
      </w:r>
      <w:proofErr w:type="spellEnd"/>
      <w:r w:rsidRPr="00974962">
        <w:rPr>
          <w:szCs w:val="24"/>
          <w:lang w:val="pt-PT" w:eastAsia="en-US"/>
        </w:rPr>
        <w:t xml:space="preserve"> </w:t>
      </w:r>
      <w:proofErr w:type="spellStart"/>
      <w:r w:rsidRPr="00974962">
        <w:rPr>
          <w:szCs w:val="24"/>
          <w:lang w:val="pt-PT" w:eastAsia="en-US"/>
        </w:rPr>
        <w:t>irányelv</w:t>
      </w:r>
      <w:proofErr w:type="spellEnd"/>
      <w:r w:rsidRPr="00974962">
        <w:rPr>
          <w:szCs w:val="24"/>
          <w:lang w:val="pt-PT" w:eastAsia="en-US"/>
        </w:rPr>
        <w:t xml:space="preserve"> </w:t>
      </w:r>
      <w:proofErr w:type="spellStart"/>
      <w:r w:rsidRPr="00974962">
        <w:rPr>
          <w:szCs w:val="24"/>
          <w:lang w:val="pt-PT" w:eastAsia="en-US"/>
        </w:rPr>
        <w:t>módosítására</w:t>
      </w:r>
      <w:proofErr w:type="spellEnd"/>
      <w:r w:rsidRPr="00974962">
        <w:rPr>
          <w:b/>
          <w:i/>
          <w:szCs w:val="24"/>
          <w:lang w:val="pt-PT" w:eastAsia="en-US"/>
        </w:rPr>
        <w:t xml:space="preserve"> </w:t>
      </w:r>
      <w:proofErr w:type="spellStart"/>
      <w:r w:rsidRPr="00974962">
        <w:rPr>
          <w:b/>
          <w:i/>
          <w:szCs w:val="24"/>
          <w:lang w:val="pt-PT" w:eastAsia="en-US"/>
        </w:rPr>
        <w:t>irányuló</w:t>
      </w:r>
      <w:proofErr w:type="spellEnd"/>
      <w:r w:rsidRPr="00974962">
        <w:rPr>
          <w:b/>
          <w:i/>
          <w:szCs w:val="24"/>
          <w:lang w:val="pt-PT" w:eastAsia="en-US"/>
        </w:rPr>
        <w:t xml:space="preserve"> </w:t>
      </w:r>
      <w:proofErr w:type="spellStart"/>
      <w:r w:rsidRPr="00974962">
        <w:rPr>
          <w:b/>
          <w:i/>
          <w:szCs w:val="24"/>
          <w:lang w:val="pt-PT" w:eastAsia="en-US"/>
        </w:rPr>
        <w:t>jogalkotási</w:t>
      </w:r>
      <w:proofErr w:type="spellEnd"/>
      <w:r w:rsidRPr="00974962">
        <w:rPr>
          <w:b/>
          <w:i/>
          <w:szCs w:val="24"/>
          <w:lang w:val="pt-PT" w:eastAsia="en-US"/>
        </w:rPr>
        <w:t xml:space="preserve"> </w:t>
      </w:r>
      <w:proofErr w:type="spellStart"/>
      <w:r w:rsidRPr="00974962">
        <w:rPr>
          <w:b/>
          <w:i/>
          <w:szCs w:val="24"/>
          <w:lang w:val="pt-PT" w:eastAsia="en-US"/>
        </w:rPr>
        <w:t>javaslatot</w:t>
      </w:r>
      <w:proofErr w:type="spellEnd"/>
      <w:r w:rsidRPr="00974962">
        <w:rPr>
          <w:b/>
          <w:i/>
          <w:szCs w:val="24"/>
          <w:lang w:val="pt-PT" w:eastAsia="en-US"/>
        </w:rPr>
        <w:t xml:space="preserve"> </w:t>
      </w:r>
      <w:proofErr w:type="spellStart"/>
      <w:r w:rsidRPr="00974962">
        <w:rPr>
          <w:b/>
          <w:i/>
          <w:szCs w:val="24"/>
          <w:lang w:val="pt-PT" w:eastAsia="en-US"/>
        </w:rPr>
        <w:t>csatol</w:t>
      </w:r>
      <w:proofErr w:type="spellEnd"/>
      <w:r w:rsidRPr="00974962">
        <w:rPr>
          <w:szCs w:val="24"/>
          <w:lang w:val="pt-PT" w:eastAsia="en-US"/>
        </w:rPr>
        <w:t>.</w:t>
      </w:r>
      <w:r>
        <w:rPr>
          <w:b/>
          <w:szCs w:val="24"/>
          <w:lang w:val="pt-PT" w:eastAsia="en-US"/>
        </w:rPr>
        <w:t xml:space="preserve"> [</w:t>
      </w:r>
      <w:proofErr w:type="spellStart"/>
      <w:r>
        <w:rPr>
          <w:b/>
          <w:szCs w:val="24"/>
          <w:lang w:val="pt-PT" w:eastAsia="en-US"/>
        </w:rPr>
        <w:t>Mód</w:t>
      </w:r>
      <w:proofErr w:type="spellEnd"/>
      <w:r>
        <w:rPr>
          <w:b/>
          <w:szCs w:val="24"/>
          <w:lang w:val="pt-PT" w:eastAsia="en-US"/>
        </w:rPr>
        <w:t>. 49]</w:t>
      </w:r>
    </w:p>
    <w:p w:rsidR="00974962" w:rsidRPr="00A9376A" w:rsidRDefault="00974962" w:rsidP="00974962">
      <w:pPr>
        <w:spacing w:before="120" w:after="120" w:line="360" w:lineRule="auto"/>
        <w:jc w:val="center"/>
        <w:rPr>
          <w:b/>
          <w:szCs w:val="24"/>
          <w:lang w:val="pt-PT" w:eastAsia="en-US"/>
        </w:rPr>
      </w:pPr>
      <w:r w:rsidRPr="00974962">
        <w:rPr>
          <w:szCs w:val="24"/>
          <w:lang w:val="pt-PT" w:eastAsia="en-US"/>
        </w:rPr>
        <w:t xml:space="preserve">21. </w:t>
      </w:r>
      <w:proofErr w:type="spellStart"/>
      <w:r w:rsidRPr="00974962">
        <w:rPr>
          <w:szCs w:val="24"/>
          <w:lang w:val="pt-PT" w:eastAsia="en-US"/>
        </w:rPr>
        <w:t>cikk</w:t>
      </w:r>
      <w:proofErr w:type="spellEnd"/>
      <w:r w:rsidRPr="00974962">
        <w:rPr>
          <w:szCs w:val="24"/>
          <w:lang w:val="pt-PT" w:eastAsia="en-US"/>
        </w:rPr>
        <w:br/>
      </w:r>
      <w:proofErr w:type="spellStart"/>
      <w:r w:rsidRPr="00974962">
        <w:rPr>
          <w:szCs w:val="24"/>
          <w:lang w:val="pt-PT" w:eastAsia="en-US"/>
        </w:rPr>
        <w:t>Hatálybalépés</w:t>
      </w:r>
      <w:proofErr w:type="spellEnd"/>
      <w:r w:rsidRPr="00974962">
        <w:rPr>
          <w:strike/>
          <w:szCs w:val="24"/>
          <w:lang w:val="pt-PT" w:eastAsia="en-US"/>
        </w:rPr>
        <w:t xml:space="preserve"> és </w:t>
      </w:r>
      <w:proofErr w:type="spellStart"/>
      <w:r w:rsidRPr="00974962">
        <w:rPr>
          <w:strike/>
          <w:szCs w:val="24"/>
          <w:lang w:val="pt-PT" w:eastAsia="en-US"/>
        </w:rPr>
        <w:t>alkalmazás</w:t>
      </w:r>
      <w:proofErr w:type="spellEnd"/>
      <w:r w:rsidRPr="00A9376A">
        <w:rPr>
          <w:b/>
          <w:szCs w:val="24"/>
          <w:lang w:val="pt-PT" w:eastAsia="en-US"/>
        </w:rPr>
        <w:t xml:space="preserve"> [</w:t>
      </w:r>
      <w:proofErr w:type="spellStart"/>
      <w:r w:rsidRPr="00A9376A">
        <w:rPr>
          <w:b/>
          <w:szCs w:val="24"/>
          <w:lang w:val="pt-PT" w:eastAsia="en-US"/>
        </w:rPr>
        <w:t>Mód</w:t>
      </w:r>
      <w:proofErr w:type="spellEnd"/>
      <w:r w:rsidRPr="00A9376A">
        <w:rPr>
          <w:b/>
          <w:szCs w:val="24"/>
          <w:lang w:val="pt-PT" w:eastAsia="en-US"/>
        </w:rPr>
        <w:t>. 50]</w:t>
      </w:r>
    </w:p>
    <w:p w:rsidR="00974962" w:rsidRPr="00974962" w:rsidRDefault="00974962" w:rsidP="00974962">
      <w:pPr>
        <w:spacing w:before="120" w:after="120" w:line="360" w:lineRule="auto"/>
        <w:rPr>
          <w:szCs w:val="24"/>
          <w:lang w:val="pt-PT" w:eastAsia="en-US"/>
        </w:rPr>
      </w:pPr>
      <w:proofErr w:type="spellStart"/>
      <w:r w:rsidRPr="00974962">
        <w:rPr>
          <w:szCs w:val="24"/>
          <w:lang w:val="pt-PT" w:eastAsia="en-US"/>
        </w:rPr>
        <w:t>Ez</w:t>
      </w:r>
      <w:proofErr w:type="spellEnd"/>
      <w:r w:rsidRPr="00974962">
        <w:rPr>
          <w:szCs w:val="24"/>
          <w:lang w:val="pt-PT" w:eastAsia="en-US"/>
        </w:rPr>
        <w:t xml:space="preserve"> az </w:t>
      </w:r>
      <w:proofErr w:type="spellStart"/>
      <w:r w:rsidRPr="00974962">
        <w:rPr>
          <w:szCs w:val="24"/>
          <w:lang w:val="pt-PT" w:eastAsia="en-US"/>
        </w:rPr>
        <w:t>irányelv</w:t>
      </w:r>
      <w:proofErr w:type="spellEnd"/>
      <w:r w:rsidRPr="00974962">
        <w:rPr>
          <w:szCs w:val="24"/>
          <w:lang w:val="pt-PT" w:eastAsia="en-US"/>
        </w:rPr>
        <w:t xml:space="preserve"> az </w:t>
      </w:r>
      <w:proofErr w:type="spellStart"/>
      <w:r w:rsidRPr="00A9376A">
        <w:rPr>
          <w:i/>
          <w:szCs w:val="24"/>
          <w:lang w:val="pt-PT" w:eastAsia="en-US"/>
        </w:rPr>
        <w:t>Európai</w:t>
      </w:r>
      <w:proofErr w:type="spellEnd"/>
      <w:r w:rsidRPr="00A9376A">
        <w:rPr>
          <w:i/>
          <w:szCs w:val="24"/>
          <w:lang w:val="pt-PT" w:eastAsia="en-US"/>
        </w:rPr>
        <w:t xml:space="preserve"> </w:t>
      </w:r>
      <w:proofErr w:type="spellStart"/>
      <w:r w:rsidRPr="00A9376A">
        <w:rPr>
          <w:i/>
          <w:szCs w:val="24"/>
          <w:lang w:val="pt-PT" w:eastAsia="en-US"/>
        </w:rPr>
        <w:t>Unió</w:t>
      </w:r>
      <w:proofErr w:type="spellEnd"/>
      <w:r w:rsidRPr="00A9376A">
        <w:rPr>
          <w:i/>
          <w:szCs w:val="24"/>
          <w:lang w:val="pt-PT" w:eastAsia="en-US"/>
        </w:rPr>
        <w:t xml:space="preserve"> </w:t>
      </w:r>
      <w:proofErr w:type="spellStart"/>
      <w:r w:rsidRPr="00A9376A">
        <w:rPr>
          <w:i/>
          <w:szCs w:val="24"/>
          <w:lang w:val="pt-PT" w:eastAsia="en-US"/>
        </w:rPr>
        <w:t>Hivatalos</w:t>
      </w:r>
      <w:proofErr w:type="spellEnd"/>
      <w:r w:rsidRPr="00A9376A">
        <w:rPr>
          <w:i/>
          <w:szCs w:val="24"/>
          <w:lang w:val="pt-PT" w:eastAsia="en-US"/>
        </w:rPr>
        <w:t xml:space="preserve"> </w:t>
      </w:r>
      <w:proofErr w:type="spellStart"/>
      <w:r w:rsidRPr="00A9376A">
        <w:rPr>
          <w:i/>
          <w:szCs w:val="24"/>
          <w:lang w:val="pt-PT" w:eastAsia="en-US"/>
        </w:rPr>
        <w:t>Lapjában</w:t>
      </w:r>
      <w:proofErr w:type="spellEnd"/>
      <w:r w:rsidRPr="00974962">
        <w:rPr>
          <w:szCs w:val="24"/>
          <w:lang w:val="pt-PT" w:eastAsia="en-US"/>
        </w:rPr>
        <w:t xml:space="preserve"> </w:t>
      </w:r>
      <w:proofErr w:type="spellStart"/>
      <w:r w:rsidRPr="00974962">
        <w:rPr>
          <w:szCs w:val="24"/>
          <w:lang w:val="pt-PT" w:eastAsia="en-US"/>
        </w:rPr>
        <w:t>való</w:t>
      </w:r>
      <w:proofErr w:type="spellEnd"/>
      <w:r w:rsidRPr="00974962">
        <w:rPr>
          <w:szCs w:val="24"/>
          <w:lang w:val="pt-PT" w:eastAsia="en-US"/>
        </w:rPr>
        <w:t xml:space="preserve"> </w:t>
      </w:r>
      <w:proofErr w:type="spellStart"/>
      <w:r w:rsidRPr="00974962">
        <w:rPr>
          <w:szCs w:val="24"/>
          <w:lang w:val="pt-PT" w:eastAsia="en-US"/>
        </w:rPr>
        <w:t>kihirdetését</w:t>
      </w:r>
      <w:proofErr w:type="spellEnd"/>
      <w:r w:rsidRPr="00974962">
        <w:rPr>
          <w:szCs w:val="24"/>
          <w:lang w:val="pt-PT" w:eastAsia="en-US"/>
        </w:rPr>
        <w:t xml:space="preserve"> </w:t>
      </w:r>
      <w:proofErr w:type="spellStart"/>
      <w:r w:rsidRPr="00974962">
        <w:rPr>
          <w:szCs w:val="24"/>
          <w:lang w:val="pt-PT" w:eastAsia="en-US"/>
        </w:rPr>
        <w:t>követő</w:t>
      </w:r>
      <w:proofErr w:type="spellEnd"/>
      <w:r w:rsidRPr="00974962">
        <w:rPr>
          <w:szCs w:val="24"/>
          <w:lang w:val="pt-PT" w:eastAsia="en-US"/>
        </w:rPr>
        <w:t xml:space="preserve"> </w:t>
      </w:r>
      <w:proofErr w:type="spellStart"/>
      <w:r w:rsidRPr="00974962">
        <w:rPr>
          <w:szCs w:val="24"/>
          <w:lang w:val="pt-PT" w:eastAsia="en-US"/>
        </w:rPr>
        <w:t>huszadik</w:t>
      </w:r>
      <w:proofErr w:type="spellEnd"/>
      <w:r w:rsidRPr="00974962">
        <w:rPr>
          <w:szCs w:val="24"/>
          <w:lang w:val="pt-PT" w:eastAsia="en-US"/>
        </w:rPr>
        <w:t xml:space="preserve"> </w:t>
      </w:r>
      <w:proofErr w:type="spellStart"/>
      <w:r w:rsidRPr="00974962">
        <w:rPr>
          <w:szCs w:val="24"/>
          <w:lang w:val="pt-PT" w:eastAsia="en-US"/>
        </w:rPr>
        <w:t>napon</w:t>
      </w:r>
      <w:proofErr w:type="spellEnd"/>
      <w:r w:rsidRPr="00974962">
        <w:rPr>
          <w:szCs w:val="24"/>
          <w:lang w:val="pt-PT" w:eastAsia="en-US"/>
        </w:rPr>
        <w:t xml:space="preserve"> </w:t>
      </w:r>
      <w:proofErr w:type="spellStart"/>
      <w:r w:rsidRPr="00974962">
        <w:rPr>
          <w:szCs w:val="24"/>
          <w:lang w:val="pt-PT" w:eastAsia="en-US"/>
        </w:rPr>
        <w:t>lép</w:t>
      </w:r>
      <w:proofErr w:type="spellEnd"/>
      <w:r w:rsidRPr="00974962">
        <w:rPr>
          <w:szCs w:val="24"/>
          <w:lang w:val="pt-PT" w:eastAsia="en-US"/>
        </w:rPr>
        <w:t xml:space="preserve"> </w:t>
      </w:r>
      <w:proofErr w:type="spellStart"/>
      <w:r w:rsidRPr="00974962">
        <w:rPr>
          <w:szCs w:val="24"/>
          <w:lang w:val="pt-PT" w:eastAsia="en-US"/>
        </w:rPr>
        <w:t>hatályba</w:t>
      </w:r>
      <w:proofErr w:type="spellEnd"/>
      <w:r w:rsidRPr="00974962">
        <w:rPr>
          <w:szCs w:val="24"/>
          <w:lang w:val="pt-PT" w:eastAsia="en-US"/>
        </w:rPr>
        <w:t>.</w:t>
      </w:r>
    </w:p>
    <w:p w:rsidR="008E2699" w:rsidRDefault="008E2699">
      <w:pPr>
        <w:widowControl/>
        <w:rPr>
          <w:szCs w:val="24"/>
          <w:lang w:val="pt-PT" w:eastAsia="en-US"/>
        </w:rPr>
      </w:pPr>
      <w:r>
        <w:rPr>
          <w:szCs w:val="24"/>
          <w:lang w:val="pt-PT" w:eastAsia="en-US"/>
        </w:rPr>
        <w:br w:type="page"/>
      </w:r>
    </w:p>
    <w:p w:rsidR="00974962" w:rsidRPr="00974962" w:rsidRDefault="00974962" w:rsidP="00974962">
      <w:pPr>
        <w:spacing w:before="120" w:after="120" w:line="360" w:lineRule="auto"/>
        <w:jc w:val="center"/>
        <w:rPr>
          <w:szCs w:val="24"/>
          <w:lang w:val="pt-PT" w:eastAsia="en-US"/>
        </w:rPr>
      </w:pPr>
      <w:r w:rsidRPr="00974962">
        <w:rPr>
          <w:szCs w:val="24"/>
          <w:lang w:val="pt-PT" w:eastAsia="en-US"/>
        </w:rPr>
        <w:lastRenderedPageBreak/>
        <w:t xml:space="preserve">22. </w:t>
      </w:r>
      <w:proofErr w:type="spellStart"/>
      <w:r w:rsidRPr="00974962">
        <w:rPr>
          <w:szCs w:val="24"/>
          <w:lang w:val="pt-PT" w:eastAsia="en-US"/>
        </w:rPr>
        <w:t>cikk</w:t>
      </w:r>
      <w:proofErr w:type="spellEnd"/>
      <w:r w:rsidRPr="00974962">
        <w:rPr>
          <w:szCs w:val="24"/>
          <w:lang w:val="pt-PT" w:eastAsia="en-US"/>
        </w:rPr>
        <w:br/>
      </w:r>
      <w:proofErr w:type="spellStart"/>
      <w:r w:rsidRPr="00974962">
        <w:rPr>
          <w:szCs w:val="24"/>
          <w:lang w:val="pt-PT" w:eastAsia="en-US"/>
        </w:rPr>
        <w:t>Címzettek</w:t>
      </w:r>
      <w:proofErr w:type="spellEnd"/>
    </w:p>
    <w:p w:rsidR="00974962" w:rsidRPr="00974962" w:rsidRDefault="00974962" w:rsidP="00974962">
      <w:pPr>
        <w:spacing w:before="120" w:after="120" w:line="360" w:lineRule="auto"/>
        <w:rPr>
          <w:szCs w:val="24"/>
          <w:lang w:val="pt-PT" w:eastAsia="en-US"/>
        </w:rPr>
      </w:pPr>
      <w:proofErr w:type="spellStart"/>
      <w:r w:rsidRPr="00974962">
        <w:rPr>
          <w:szCs w:val="24"/>
          <w:lang w:val="pt-PT" w:eastAsia="en-US"/>
        </w:rPr>
        <w:t>Ennek</w:t>
      </w:r>
      <w:proofErr w:type="spellEnd"/>
      <w:r w:rsidRPr="00974962">
        <w:rPr>
          <w:szCs w:val="24"/>
          <w:lang w:val="pt-PT" w:eastAsia="en-US"/>
        </w:rPr>
        <w:t xml:space="preserve"> az </w:t>
      </w:r>
      <w:proofErr w:type="spellStart"/>
      <w:r w:rsidRPr="00974962">
        <w:rPr>
          <w:szCs w:val="24"/>
          <w:lang w:val="pt-PT" w:eastAsia="en-US"/>
        </w:rPr>
        <w:t>irányelvnek</w:t>
      </w:r>
      <w:proofErr w:type="spellEnd"/>
      <w:r w:rsidRPr="00974962">
        <w:rPr>
          <w:szCs w:val="24"/>
          <w:lang w:val="pt-PT" w:eastAsia="en-US"/>
        </w:rPr>
        <w:t xml:space="preserve"> a </w:t>
      </w:r>
      <w:proofErr w:type="spellStart"/>
      <w:r w:rsidRPr="00974962">
        <w:rPr>
          <w:szCs w:val="24"/>
          <w:lang w:val="pt-PT" w:eastAsia="en-US"/>
        </w:rPr>
        <w:t>tagállamok</w:t>
      </w:r>
      <w:proofErr w:type="spellEnd"/>
      <w:r w:rsidRPr="00974962">
        <w:rPr>
          <w:szCs w:val="24"/>
          <w:lang w:val="pt-PT" w:eastAsia="en-US"/>
        </w:rPr>
        <w:t xml:space="preserve"> a </w:t>
      </w:r>
      <w:proofErr w:type="spellStart"/>
      <w:r w:rsidRPr="00974962">
        <w:rPr>
          <w:szCs w:val="24"/>
          <w:lang w:val="pt-PT" w:eastAsia="en-US"/>
        </w:rPr>
        <w:t>címzettjei</w:t>
      </w:r>
      <w:proofErr w:type="spellEnd"/>
      <w:r w:rsidRPr="00974962">
        <w:rPr>
          <w:szCs w:val="24"/>
          <w:lang w:val="pt-PT" w:eastAsia="en-US"/>
        </w:rPr>
        <w:t>.</w:t>
      </w:r>
    </w:p>
    <w:p w:rsidR="00974962" w:rsidRPr="00974962" w:rsidRDefault="00974962" w:rsidP="00974962">
      <w:pPr>
        <w:keepNext/>
        <w:widowControl/>
        <w:spacing w:before="120" w:line="360" w:lineRule="auto"/>
        <w:rPr>
          <w:szCs w:val="24"/>
          <w:lang w:val="pt-PT" w:eastAsia="en-US"/>
        </w:rPr>
      </w:pPr>
      <w:proofErr w:type="spellStart"/>
      <w:r w:rsidRPr="00974962">
        <w:rPr>
          <w:szCs w:val="24"/>
          <w:lang w:val="pt-PT" w:eastAsia="en-US"/>
        </w:rPr>
        <w:t>Kelt</w:t>
      </w:r>
      <w:proofErr w:type="spellEnd"/>
      <w:r w:rsidRPr="00974962">
        <w:rPr>
          <w:szCs w:val="24"/>
          <w:lang w:val="pt-PT" w:eastAsia="en-US"/>
        </w:rPr>
        <w:t xml:space="preserve"> </w:t>
      </w:r>
      <w:r>
        <w:rPr>
          <w:szCs w:val="24"/>
          <w:lang w:val="pt-PT" w:eastAsia="en-US"/>
        </w:rPr>
        <w:t>...</w:t>
      </w:r>
      <w:r w:rsidRPr="00974962">
        <w:rPr>
          <w:szCs w:val="24"/>
          <w:lang w:val="pt-PT" w:eastAsia="en-US"/>
        </w:rPr>
        <w:t>, -</w:t>
      </w:r>
      <w:proofErr w:type="spellStart"/>
      <w:r w:rsidRPr="00974962">
        <w:rPr>
          <w:szCs w:val="24"/>
          <w:lang w:val="pt-PT" w:eastAsia="en-US"/>
        </w:rPr>
        <w:t>án</w:t>
      </w:r>
      <w:proofErr w:type="spellEnd"/>
      <w:r w:rsidRPr="00974962">
        <w:rPr>
          <w:szCs w:val="24"/>
          <w:lang w:val="pt-PT" w:eastAsia="en-US"/>
        </w:rPr>
        <w:t>/-</w:t>
      </w:r>
      <w:proofErr w:type="spellStart"/>
      <w:r w:rsidRPr="00974962">
        <w:rPr>
          <w:szCs w:val="24"/>
          <w:lang w:val="pt-PT" w:eastAsia="en-US"/>
        </w:rPr>
        <w:t>én</w:t>
      </w:r>
      <w:proofErr w:type="spellEnd"/>
      <w:r w:rsidRPr="00974962">
        <w:rPr>
          <w:szCs w:val="24"/>
          <w:lang w:val="pt-PT" w:eastAsia="en-US"/>
        </w:rPr>
        <w:t>.</w:t>
      </w:r>
    </w:p>
    <w:p w:rsidR="00974962" w:rsidRPr="00974962" w:rsidRDefault="00974962" w:rsidP="00974962">
      <w:pPr>
        <w:keepNext/>
        <w:widowControl/>
        <w:tabs>
          <w:tab w:val="left" w:pos="4252"/>
        </w:tabs>
        <w:spacing w:before="720" w:after="100" w:line="360" w:lineRule="auto"/>
        <w:jc w:val="both"/>
        <w:rPr>
          <w:i/>
          <w:szCs w:val="24"/>
          <w:lang w:val="pt-PT" w:eastAsia="en-US"/>
        </w:rPr>
      </w:pPr>
      <w:r w:rsidRPr="00974962">
        <w:rPr>
          <w:i/>
          <w:szCs w:val="24"/>
          <w:lang w:val="pt-PT" w:eastAsia="en-US"/>
        </w:rPr>
        <w:t xml:space="preserve">az </w:t>
      </w:r>
      <w:proofErr w:type="spellStart"/>
      <w:r w:rsidRPr="00974962">
        <w:rPr>
          <w:i/>
          <w:szCs w:val="24"/>
          <w:lang w:val="pt-PT" w:eastAsia="en-US"/>
        </w:rPr>
        <w:t>Európai</w:t>
      </w:r>
      <w:proofErr w:type="spellEnd"/>
      <w:r w:rsidRPr="00974962">
        <w:rPr>
          <w:i/>
          <w:szCs w:val="24"/>
          <w:lang w:val="pt-PT" w:eastAsia="en-US"/>
        </w:rPr>
        <w:t xml:space="preserve"> </w:t>
      </w:r>
      <w:proofErr w:type="spellStart"/>
      <w:r w:rsidRPr="00974962">
        <w:rPr>
          <w:i/>
          <w:szCs w:val="24"/>
          <w:lang w:val="pt-PT" w:eastAsia="en-US"/>
        </w:rPr>
        <w:t>Parlament</w:t>
      </w:r>
      <w:proofErr w:type="spellEnd"/>
      <w:r w:rsidRPr="00974962">
        <w:rPr>
          <w:i/>
          <w:szCs w:val="24"/>
          <w:lang w:val="pt-PT" w:eastAsia="en-US"/>
        </w:rPr>
        <w:t xml:space="preserve"> </w:t>
      </w:r>
      <w:proofErr w:type="spellStart"/>
      <w:r w:rsidRPr="00974962">
        <w:rPr>
          <w:i/>
          <w:szCs w:val="24"/>
          <w:lang w:val="pt-PT" w:eastAsia="en-US"/>
        </w:rPr>
        <w:t>részéről</w:t>
      </w:r>
      <w:proofErr w:type="spellEnd"/>
      <w:r w:rsidRPr="00974962">
        <w:rPr>
          <w:i/>
          <w:szCs w:val="24"/>
          <w:lang w:val="pt-PT" w:eastAsia="en-US"/>
        </w:rPr>
        <w:tab/>
        <w:t xml:space="preserve">a </w:t>
      </w:r>
      <w:proofErr w:type="spellStart"/>
      <w:r w:rsidRPr="00974962">
        <w:rPr>
          <w:i/>
          <w:szCs w:val="24"/>
          <w:lang w:val="pt-PT" w:eastAsia="en-US"/>
        </w:rPr>
        <w:t>Tanács</w:t>
      </w:r>
      <w:proofErr w:type="spellEnd"/>
      <w:r w:rsidRPr="00974962">
        <w:rPr>
          <w:i/>
          <w:szCs w:val="24"/>
          <w:lang w:val="pt-PT" w:eastAsia="en-US"/>
        </w:rPr>
        <w:t xml:space="preserve"> </w:t>
      </w:r>
      <w:proofErr w:type="spellStart"/>
      <w:r w:rsidRPr="00974962">
        <w:rPr>
          <w:i/>
          <w:szCs w:val="24"/>
          <w:lang w:val="pt-PT" w:eastAsia="en-US"/>
        </w:rPr>
        <w:t>részéről</w:t>
      </w:r>
      <w:proofErr w:type="spellEnd"/>
    </w:p>
    <w:p w:rsidR="00974962" w:rsidRPr="00A9376A" w:rsidRDefault="00974962" w:rsidP="00974962">
      <w:pPr>
        <w:widowControl/>
        <w:tabs>
          <w:tab w:val="left" w:pos="4252"/>
        </w:tabs>
        <w:spacing w:line="360" w:lineRule="auto"/>
        <w:rPr>
          <w:i/>
          <w:szCs w:val="24"/>
          <w:lang w:val="pt-PT" w:eastAsia="en-US"/>
        </w:rPr>
      </w:pPr>
      <w:r w:rsidRPr="00A9376A">
        <w:rPr>
          <w:i/>
          <w:szCs w:val="24"/>
          <w:lang w:val="pt-PT" w:eastAsia="en-US"/>
        </w:rPr>
        <w:t xml:space="preserve">az </w:t>
      </w:r>
      <w:proofErr w:type="spellStart"/>
      <w:r w:rsidRPr="00A9376A">
        <w:rPr>
          <w:i/>
          <w:szCs w:val="24"/>
          <w:lang w:val="pt-PT" w:eastAsia="en-US"/>
        </w:rPr>
        <w:t>elnök</w:t>
      </w:r>
      <w:proofErr w:type="spellEnd"/>
      <w:r w:rsidRPr="00A9376A">
        <w:rPr>
          <w:i/>
          <w:szCs w:val="24"/>
          <w:lang w:val="pt-PT" w:eastAsia="en-US"/>
        </w:rPr>
        <w:tab/>
        <w:t xml:space="preserve">az </w:t>
      </w:r>
      <w:proofErr w:type="spellStart"/>
      <w:r w:rsidRPr="00A9376A">
        <w:rPr>
          <w:i/>
          <w:szCs w:val="24"/>
          <w:lang w:val="pt-PT" w:eastAsia="en-US"/>
        </w:rPr>
        <w:t>elnök</w:t>
      </w:r>
      <w:proofErr w:type="spellEnd"/>
    </w:p>
    <w:p w:rsidR="009876FC" w:rsidRPr="009153B0" w:rsidRDefault="009876FC">
      <w:pPr>
        <w:widowControl/>
        <w:rPr>
          <w:snapToGrid w:val="0"/>
          <w:lang w:eastAsia="en-US"/>
        </w:rPr>
      </w:pPr>
    </w:p>
    <w:p w:rsidR="00E365E1" w:rsidRPr="003B5DDB" w:rsidRDefault="00E365E1" w:rsidP="00B30B9A">
      <w:bookmarkStart w:id="0" w:name="_GoBack"/>
      <w:bookmarkEnd w:id="0"/>
    </w:p>
    <w:sectPr w:rsidR="00E365E1" w:rsidRPr="003B5DDB" w:rsidSect="003B5DDB">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B9A" w:rsidRPr="003B5DDB" w:rsidRDefault="00B30B9A">
      <w:r w:rsidRPr="003B5DDB">
        <w:separator/>
      </w:r>
    </w:p>
  </w:endnote>
  <w:endnote w:type="continuationSeparator" w:id="0">
    <w:p w:rsidR="00B30B9A" w:rsidRPr="003B5DDB" w:rsidRDefault="00B30B9A">
      <w:r w:rsidRPr="003B5D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9EE" w:rsidRPr="00B92DCE" w:rsidRDefault="00F909E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9EE" w:rsidRPr="00B92DCE" w:rsidRDefault="00F909E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9EE" w:rsidRPr="00B92DCE" w:rsidRDefault="00F909EE"/>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5DD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5DD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5D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B9A" w:rsidRPr="003B5DDB" w:rsidRDefault="00B30B9A">
      <w:r w:rsidRPr="003B5DDB">
        <w:separator/>
      </w:r>
    </w:p>
  </w:footnote>
  <w:footnote w:type="continuationSeparator" w:id="0">
    <w:p w:rsidR="00B30B9A" w:rsidRPr="003B5DDB" w:rsidRDefault="00B30B9A">
      <w:r w:rsidRPr="003B5DDB">
        <w:continuationSeparator/>
      </w:r>
    </w:p>
  </w:footnote>
  <w:footnote w:id="1">
    <w:p w:rsidR="00921CFE" w:rsidRPr="003B5DDB" w:rsidRDefault="00921CFE" w:rsidP="003B5DDB">
      <w:pPr>
        <w:pStyle w:val="FootnoteText"/>
        <w:ind w:left="567" w:hanging="567"/>
        <w:rPr>
          <w:sz w:val="24"/>
          <w:lang w:val="hu-HU"/>
        </w:rPr>
      </w:pPr>
      <w:r w:rsidRPr="003B5DDB">
        <w:rPr>
          <w:rStyle w:val="FootnoteReference"/>
          <w:sz w:val="24"/>
          <w:lang w:val="hu-HU"/>
        </w:rPr>
        <w:footnoteRef/>
      </w:r>
      <w:r w:rsidR="003B5DDB" w:rsidRPr="003B5DDB">
        <w:rPr>
          <w:sz w:val="24"/>
          <w:lang w:val="hu-HU"/>
        </w:rPr>
        <w:t xml:space="preserve"> </w:t>
      </w:r>
      <w:r w:rsidR="003B5DDB" w:rsidRPr="003B5DDB">
        <w:rPr>
          <w:sz w:val="24"/>
          <w:lang w:val="hu-HU"/>
        </w:rPr>
        <w:tab/>
      </w:r>
      <w:r w:rsidRPr="003B5DDB">
        <w:rPr>
          <w:sz w:val="24"/>
          <w:lang w:val="hu-HU"/>
        </w:rPr>
        <w:t>HL C 293., 2023.8.18</w:t>
      </w:r>
      <w:proofErr w:type="gramStart"/>
      <w:r w:rsidRPr="003B5DDB">
        <w:rPr>
          <w:sz w:val="24"/>
          <w:lang w:val="hu-HU"/>
        </w:rPr>
        <w:t>.,</w:t>
      </w:r>
      <w:proofErr w:type="gramEnd"/>
      <w:r w:rsidRPr="003B5DDB">
        <w:rPr>
          <w:sz w:val="24"/>
          <w:lang w:val="hu-HU"/>
        </w:rPr>
        <w:t xml:space="preserve"> 133. o.</w:t>
      </w:r>
    </w:p>
  </w:footnote>
  <w:footnote w:id="2">
    <w:p w:rsidR="00974962" w:rsidRPr="005E797F" w:rsidRDefault="00974962" w:rsidP="00974962">
      <w:pPr>
        <w:pStyle w:val="FootnoteTextForceStyle"/>
        <w:rPr>
          <w:lang w:val="hu-HU"/>
        </w:rPr>
      </w:pPr>
      <w:r>
        <w:rPr>
          <w:vertAlign w:val="superscript"/>
        </w:rPr>
        <w:footnoteRef/>
      </w:r>
      <w:r w:rsidRPr="005E797F">
        <w:rPr>
          <w:lang w:val="hu-HU"/>
        </w:rPr>
        <w:tab/>
        <w:t xml:space="preserve">HL </w:t>
      </w:r>
      <w:r w:rsidR="005E797F" w:rsidRPr="005E797F">
        <w:rPr>
          <w:lang w:val="hu-HU"/>
        </w:rPr>
        <w:t xml:space="preserve">C 293., </w:t>
      </w:r>
      <w:r w:rsidR="005E797F">
        <w:rPr>
          <w:lang w:val="hu-HU"/>
        </w:rPr>
        <w:t>2023.8.</w:t>
      </w:r>
      <w:r w:rsidR="005E797F" w:rsidRPr="005E797F">
        <w:rPr>
          <w:lang w:val="hu-HU"/>
        </w:rPr>
        <w:t>18</w:t>
      </w:r>
      <w:proofErr w:type="gramStart"/>
      <w:r w:rsidR="005E797F" w:rsidRPr="005E797F">
        <w:rPr>
          <w:lang w:val="hu-HU"/>
        </w:rPr>
        <w:t>.,</w:t>
      </w:r>
      <w:proofErr w:type="gramEnd"/>
      <w:r w:rsidR="005E797F" w:rsidRPr="005E797F">
        <w:rPr>
          <w:lang w:val="hu-HU"/>
        </w:rPr>
        <w:t xml:space="preserve"> 133</w:t>
      </w:r>
      <w:r w:rsidRPr="005E797F">
        <w:rPr>
          <w:lang w:val="hu-HU"/>
        </w:rPr>
        <w:t>. o.</w:t>
      </w:r>
    </w:p>
  </w:footnote>
  <w:footnote w:id="3">
    <w:p w:rsidR="00974962" w:rsidRPr="005E797F" w:rsidRDefault="00974962" w:rsidP="00974962">
      <w:pPr>
        <w:pStyle w:val="FootnoteTextForceStyle"/>
        <w:rPr>
          <w:lang w:val="hu-HU"/>
        </w:rPr>
      </w:pPr>
      <w:r>
        <w:rPr>
          <w:vertAlign w:val="superscript"/>
        </w:rPr>
        <w:footnoteRef/>
      </w:r>
      <w:r w:rsidRPr="005E797F">
        <w:rPr>
          <w:lang w:val="hu-HU"/>
        </w:rPr>
        <w:tab/>
      </w:r>
      <w:proofErr w:type="gramStart"/>
      <w:r w:rsidRPr="005E797F">
        <w:rPr>
          <w:lang w:val="hu-HU"/>
        </w:rPr>
        <w:t>SWD(</w:t>
      </w:r>
      <w:proofErr w:type="gramEnd"/>
      <w:r w:rsidRPr="005E797F">
        <w:rPr>
          <w:lang w:val="hu-HU"/>
        </w:rPr>
        <w:t>2019)0283.</w:t>
      </w:r>
    </w:p>
  </w:footnote>
  <w:footnote w:id="4">
    <w:p w:rsidR="00974962" w:rsidRPr="005E797F" w:rsidRDefault="00974962" w:rsidP="00974962">
      <w:pPr>
        <w:pStyle w:val="FootnoteTextForceStyle"/>
        <w:rPr>
          <w:lang w:val="hu-HU"/>
        </w:rPr>
      </w:pPr>
      <w:r>
        <w:rPr>
          <w:vertAlign w:val="superscript"/>
        </w:rPr>
        <w:footnoteRef/>
      </w:r>
      <w:r w:rsidRPr="005E797F">
        <w:rPr>
          <w:lang w:val="hu-HU"/>
        </w:rPr>
        <w:tab/>
        <w:t>HL C 202., 2016.6.7.</w:t>
      </w:r>
    </w:p>
  </w:footnote>
  <w:footnote w:id="5">
    <w:p w:rsidR="00974962" w:rsidRPr="00A9376A" w:rsidRDefault="00974962" w:rsidP="00974962">
      <w:pPr>
        <w:pStyle w:val="FootnoteTextForceStyle"/>
        <w:rPr>
          <w:lang w:val="pt-PT"/>
        </w:rPr>
      </w:pPr>
      <w:r>
        <w:rPr>
          <w:vertAlign w:val="superscript"/>
        </w:rPr>
        <w:footnoteRef/>
      </w:r>
      <w:r w:rsidRPr="005E797F">
        <w:rPr>
          <w:lang w:val="hu-HU"/>
        </w:rPr>
        <w:tab/>
        <w:t xml:space="preserve">A Bíróság (nagytanács) 2014. május 6-i ítélete, Bizottság </w:t>
      </w:r>
      <w:proofErr w:type="spellStart"/>
      <w:r w:rsidRPr="00A9376A">
        <w:rPr>
          <w:lang w:val="pt-PT"/>
        </w:rPr>
        <w:t>kontra</w:t>
      </w:r>
      <w:proofErr w:type="spellEnd"/>
      <w:r w:rsidRPr="00A9376A">
        <w:rPr>
          <w:lang w:val="pt-PT"/>
        </w:rPr>
        <w:t xml:space="preserve"> </w:t>
      </w:r>
      <w:proofErr w:type="spellStart"/>
      <w:r w:rsidRPr="00A9376A">
        <w:rPr>
          <w:lang w:val="pt-PT"/>
        </w:rPr>
        <w:t>Európai</w:t>
      </w:r>
      <w:proofErr w:type="spellEnd"/>
      <w:r w:rsidRPr="00A9376A">
        <w:rPr>
          <w:lang w:val="pt-PT"/>
        </w:rPr>
        <w:t xml:space="preserve"> </w:t>
      </w:r>
      <w:proofErr w:type="spellStart"/>
      <w:r w:rsidRPr="00A9376A">
        <w:rPr>
          <w:lang w:val="pt-PT"/>
        </w:rPr>
        <w:t>Parlament</w:t>
      </w:r>
      <w:proofErr w:type="spellEnd"/>
      <w:r w:rsidRPr="00A9376A">
        <w:rPr>
          <w:lang w:val="pt-PT"/>
        </w:rPr>
        <w:t xml:space="preserve"> és </w:t>
      </w:r>
      <w:proofErr w:type="spellStart"/>
      <w:r w:rsidRPr="00A9376A">
        <w:rPr>
          <w:lang w:val="pt-PT"/>
        </w:rPr>
        <w:t>Tanács</w:t>
      </w:r>
      <w:proofErr w:type="spellEnd"/>
      <w:r w:rsidRPr="00A9376A">
        <w:rPr>
          <w:lang w:val="pt-PT"/>
        </w:rPr>
        <w:t>, C-43/12, ECLI</w:t>
      </w:r>
      <w:proofErr w:type="gramStart"/>
      <w:r w:rsidRPr="00A9376A">
        <w:rPr>
          <w:lang w:val="pt-PT"/>
        </w:rPr>
        <w:t>:EU</w:t>
      </w:r>
      <w:proofErr w:type="gramEnd"/>
      <w:r w:rsidRPr="00A9376A">
        <w:rPr>
          <w:lang w:val="pt-PT"/>
        </w:rPr>
        <w:t xml:space="preserve">:C:2014:298, 43. </w:t>
      </w:r>
      <w:proofErr w:type="spellStart"/>
      <w:r w:rsidRPr="00A9376A">
        <w:rPr>
          <w:lang w:val="pt-PT"/>
        </w:rPr>
        <w:t>pont</w:t>
      </w:r>
      <w:proofErr w:type="spellEnd"/>
      <w:r w:rsidRPr="00A9376A">
        <w:rPr>
          <w:lang w:val="pt-PT"/>
        </w:rPr>
        <w:t>.</w:t>
      </w:r>
    </w:p>
  </w:footnote>
  <w:footnote w:id="6">
    <w:p w:rsidR="00974962" w:rsidRPr="00A9376A" w:rsidRDefault="00974962" w:rsidP="00974962">
      <w:pPr>
        <w:pStyle w:val="FootnoteTextForceStyle"/>
        <w:rPr>
          <w:lang w:val="pt-PT"/>
        </w:rPr>
      </w:pPr>
      <w:r>
        <w:rPr>
          <w:vertAlign w:val="superscript"/>
        </w:rPr>
        <w:footnoteRef/>
      </w:r>
      <w:r w:rsidRPr="00A9376A">
        <w:rPr>
          <w:lang w:val="pt-PT"/>
        </w:rPr>
        <w:tab/>
        <w:t>HL C 202., 2016.6.7., 391. o.</w:t>
      </w:r>
    </w:p>
  </w:footnote>
  <w:footnote w:id="7">
    <w:p w:rsidR="00974962" w:rsidRPr="00A9376A" w:rsidRDefault="00974962" w:rsidP="00974962">
      <w:pPr>
        <w:pStyle w:val="FootnoteTextForceStyle"/>
        <w:rPr>
          <w:lang w:val="pt-PT"/>
        </w:rPr>
      </w:pPr>
      <w:r>
        <w:rPr>
          <w:vertAlign w:val="superscript"/>
        </w:rPr>
        <w:footnoteRef/>
      </w:r>
      <w:r w:rsidRPr="00A9376A">
        <w:rPr>
          <w:lang w:val="pt-PT"/>
        </w:rPr>
        <w:tab/>
        <w:t xml:space="preserve">Az </w:t>
      </w:r>
      <w:proofErr w:type="spellStart"/>
      <w:r w:rsidRPr="00A9376A">
        <w:rPr>
          <w:lang w:val="pt-PT"/>
        </w:rPr>
        <w:t>Európai</w:t>
      </w:r>
      <w:proofErr w:type="spellEnd"/>
      <w:r w:rsidRPr="00A9376A">
        <w:rPr>
          <w:lang w:val="pt-PT"/>
        </w:rPr>
        <w:t xml:space="preserve"> </w:t>
      </w:r>
      <w:proofErr w:type="spellStart"/>
      <w:r w:rsidRPr="00A9376A">
        <w:rPr>
          <w:lang w:val="pt-PT"/>
        </w:rPr>
        <w:t>Parlament</w:t>
      </w:r>
      <w:proofErr w:type="spellEnd"/>
      <w:r w:rsidRPr="00A9376A">
        <w:rPr>
          <w:lang w:val="pt-PT"/>
        </w:rPr>
        <w:t xml:space="preserve"> és a </w:t>
      </w:r>
      <w:proofErr w:type="spellStart"/>
      <w:r w:rsidRPr="00A9376A">
        <w:rPr>
          <w:lang w:val="pt-PT"/>
        </w:rPr>
        <w:t>Tanács</w:t>
      </w:r>
      <w:proofErr w:type="spellEnd"/>
      <w:r w:rsidRPr="00A9376A">
        <w:rPr>
          <w:lang w:val="pt-PT"/>
        </w:rPr>
        <w:t xml:space="preserve"> (EU) 2016/679 </w:t>
      </w:r>
      <w:proofErr w:type="spellStart"/>
      <w:r w:rsidRPr="00A9376A">
        <w:rPr>
          <w:lang w:val="pt-PT"/>
        </w:rPr>
        <w:t>rendelete</w:t>
      </w:r>
      <w:proofErr w:type="spellEnd"/>
      <w:r w:rsidRPr="00A9376A">
        <w:rPr>
          <w:lang w:val="pt-PT"/>
        </w:rPr>
        <w:t xml:space="preserve"> (2016. </w:t>
      </w:r>
      <w:proofErr w:type="spellStart"/>
      <w:r w:rsidRPr="00A9376A">
        <w:rPr>
          <w:lang w:val="pt-PT"/>
        </w:rPr>
        <w:t>április</w:t>
      </w:r>
      <w:proofErr w:type="spellEnd"/>
      <w:r w:rsidRPr="00A9376A">
        <w:rPr>
          <w:lang w:val="pt-PT"/>
        </w:rPr>
        <w:t xml:space="preserve"> 27.) a </w:t>
      </w:r>
      <w:proofErr w:type="spellStart"/>
      <w:r w:rsidRPr="00A9376A">
        <w:rPr>
          <w:lang w:val="pt-PT"/>
        </w:rPr>
        <w:t>természetes</w:t>
      </w:r>
      <w:proofErr w:type="spellEnd"/>
      <w:r w:rsidRPr="00A9376A">
        <w:rPr>
          <w:lang w:val="pt-PT"/>
        </w:rPr>
        <w:t xml:space="preserve"> </w:t>
      </w:r>
      <w:proofErr w:type="spellStart"/>
      <w:r w:rsidRPr="00A9376A">
        <w:rPr>
          <w:lang w:val="pt-PT"/>
        </w:rPr>
        <w:t>személyeknek</w:t>
      </w:r>
      <w:proofErr w:type="spellEnd"/>
      <w:r w:rsidRPr="00A9376A">
        <w:rPr>
          <w:lang w:val="pt-PT"/>
        </w:rPr>
        <w:t xml:space="preserve"> a </w:t>
      </w:r>
      <w:proofErr w:type="spellStart"/>
      <w:r w:rsidRPr="00A9376A">
        <w:rPr>
          <w:lang w:val="pt-PT"/>
        </w:rPr>
        <w:t>személyes</w:t>
      </w:r>
      <w:proofErr w:type="spellEnd"/>
      <w:r w:rsidRPr="00A9376A">
        <w:rPr>
          <w:lang w:val="pt-PT"/>
        </w:rPr>
        <w:t xml:space="preserve"> </w:t>
      </w:r>
      <w:proofErr w:type="spellStart"/>
      <w:r w:rsidRPr="00A9376A">
        <w:rPr>
          <w:lang w:val="pt-PT"/>
        </w:rPr>
        <w:t>adatok</w:t>
      </w:r>
      <w:proofErr w:type="spellEnd"/>
      <w:r w:rsidRPr="00A9376A">
        <w:rPr>
          <w:lang w:val="pt-PT"/>
        </w:rPr>
        <w:t xml:space="preserve"> </w:t>
      </w:r>
      <w:proofErr w:type="spellStart"/>
      <w:r w:rsidRPr="00A9376A">
        <w:rPr>
          <w:lang w:val="pt-PT"/>
        </w:rPr>
        <w:t>kezelése</w:t>
      </w:r>
      <w:proofErr w:type="spellEnd"/>
      <w:r w:rsidRPr="00A9376A">
        <w:rPr>
          <w:lang w:val="pt-PT"/>
        </w:rPr>
        <w:t xml:space="preserve"> </w:t>
      </w:r>
      <w:proofErr w:type="spellStart"/>
      <w:r w:rsidRPr="00A9376A">
        <w:rPr>
          <w:lang w:val="pt-PT"/>
        </w:rPr>
        <w:t>tekintetében</w:t>
      </w:r>
      <w:proofErr w:type="spellEnd"/>
      <w:r w:rsidRPr="00A9376A">
        <w:rPr>
          <w:lang w:val="pt-PT"/>
        </w:rPr>
        <w:t xml:space="preserve"> </w:t>
      </w:r>
      <w:proofErr w:type="spellStart"/>
      <w:r w:rsidRPr="00A9376A">
        <w:rPr>
          <w:lang w:val="pt-PT"/>
        </w:rPr>
        <w:t>történő</w:t>
      </w:r>
      <w:proofErr w:type="spellEnd"/>
      <w:r w:rsidRPr="00A9376A">
        <w:rPr>
          <w:lang w:val="pt-PT"/>
        </w:rPr>
        <w:t xml:space="preserve"> </w:t>
      </w:r>
      <w:proofErr w:type="spellStart"/>
      <w:r w:rsidRPr="00A9376A">
        <w:rPr>
          <w:lang w:val="pt-PT"/>
        </w:rPr>
        <w:t>védelméről</w:t>
      </w:r>
      <w:proofErr w:type="spellEnd"/>
      <w:r w:rsidRPr="00A9376A">
        <w:rPr>
          <w:lang w:val="pt-PT"/>
        </w:rPr>
        <w:t xml:space="preserve"> és az </w:t>
      </w:r>
      <w:proofErr w:type="spellStart"/>
      <w:r w:rsidRPr="00A9376A">
        <w:rPr>
          <w:lang w:val="pt-PT"/>
        </w:rPr>
        <w:t>ilyen</w:t>
      </w:r>
      <w:proofErr w:type="spellEnd"/>
      <w:r w:rsidRPr="00A9376A">
        <w:rPr>
          <w:lang w:val="pt-PT"/>
        </w:rPr>
        <w:t xml:space="preserve"> </w:t>
      </w:r>
      <w:proofErr w:type="spellStart"/>
      <w:r w:rsidRPr="00A9376A">
        <w:rPr>
          <w:lang w:val="pt-PT"/>
        </w:rPr>
        <w:t>adatok</w:t>
      </w:r>
      <w:proofErr w:type="spellEnd"/>
      <w:r w:rsidRPr="00A9376A">
        <w:rPr>
          <w:lang w:val="pt-PT"/>
        </w:rPr>
        <w:t xml:space="preserve"> </w:t>
      </w:r>
      <w:proofErr w:type="spellStart"/>
      <w:r w:rsidRPr="00A9376A">
        <w:rPr>
          <w:lang w:val="pt-PT"/>
        </w:rPr>
        <w:t>szabad</w:t>
      </w:r>
      <w:proofErr w:type="spellEnd"/>
      <w:r w:rsidRPr="00A9376A">
        <w:rPr>
          <w:lang w:val="pt-PT"/>
        </w:rPr>
        <w:t xml:space="preserve"> </w:t>
      </w:r>
      <w:proofErr w:type="spellStart"/>
      <w:r w:rsidRPr="00A9376A">
        <w:rPr>
          <w:lang w:val="pt-PT"/>
        </w:rPr>
        <w:t>áramlásáról</w:t>
      </w:r>
      <w:proofErr w:type="spellEnd"/>
      <w:r w:rsidRPr="00A9376A">
        <w:rPr>
          <w:lang w:val="pt-PT"/>
        </w:rPr>
        <w:t xml:space="preserve">, </w:t>
      </w:r>
      <w:proofErr w:type="spellStart"/>
      <w:r w:rsidRPr="00A9376A">
        <w:rPr>
          <w:lang w:val="pt-PT"/>
        </w:rPr>
        <w:t>valamint</w:t>
      </w:r>
      <w:proofErr w:type="spellEnd"/>
      <w:r w:rsidRPr="00A9376A">
        <w:rPr>
          <w:lang w:val="pt-PT"/>
        </w:rPr>
        <w:t xml:space="preserve"> a 95/46/EK </w:t>
      </w:r>
      <w:proofErr w:type="spellStart"/>
      <w:r w:rsidRPr="00A9376A">
        <w:rPr>
          <w:lang w:val="pt-PT"/>
        </w:rPr>
        <w:t>irányelv</w:t>
      </w:r>
      <w:proofErr w:type="spellEnd"/>
      <w:r w:rsidRPr="00A9376A">
        <w:rPr>
          <w:lang w:val="pt-PT"/>
        </w:rPr>
        <w:t xml:space="preserve"> </w:t>
      </w:r>
      <w:proofErr w:type="spellStart"/>
      <w:r w:rsidRPr="00A9376A">
        <w:rPr>
          <w:lang w:val="pt-PT"/>
        </w:rPr>
        <w:t>hatályon</w:t>
      </w:r>
      <w:proofErr w:type="spellEnd"/>
      <w:r w:rsidRPr="00A9376A">
        <w:rPr>
          <w:lang w:val="pt-PT"/>
        </w:rPr>
        <w:t xml:space="preserve"> </w:t>
      </w:r>
      <w:proofErr w:type="spellStart"/>
      <w:r w:rsidRPr="00A9376A">
        <w:rPr>
          <w:lang w:val="pt-PT"/>
        </w:rPr>
        <w:t>kívül</w:t>
      </w:r>
      <w:proofErr w:type="spellEnd"/>
      <w:r w:rsidRPr="00A9376A">
        <w:rPr>
          <w:lang w:val="pt-PT"/>
        </w:rPr>
        <w:t xml:space="preserve"> </w:t>
      </w:r>
      <w:proofErr w:type="spellStart"/>
      <w:r w:rsidRPr="00A9376A">
        <w:rPr>
          <w:lang w:val="pt-PT"/>
        </w:rPr>
        <w:t>helyezéséről</w:t>
      </w:r>
      <w:proofErr w:type="spellEnd"/>
      <w:r w:rsidRPr="00A9376A">
        <w:rPr>
          <w:lang w:val="pt-PT"/>
        </w:rPr>
        <w:t xml:space="preserve"> (</w:t>
      </w:r>
      <w:proofErr w:type="spellStart"/>
      <w:r w:rsidRPr="00A9376A">
        <w:rPr>
          <w:lang w:val="pt-PT"/>
        </w:rPr>
        <w:t>általános</w:t>
      </w:r>
      <w:proofErr w:type="spellEnd"/>
      <w:r w:rsidRPr="00A9376A">
        <w:rPr>
          <w:lang w:val="pt-PT"/>
        </w:rPr>
        <w:t xml:space="preserve"> </w:t>
      </w:r>
      <w:proofErr w:type="spellStart"/>
      <w:r w:rsidRPr="00A9376A">
        <w:rPr>
          <w:lang w:val="pt-PT"/>
        </w:rPr>
        <w:t>adatvédelmi</w:t>
      </w:r>
      <w:proofErr w:type="spellEnd"/>
      <w:r w:rsidRPr="00A9376A">
        <w:rPr>
          <w:lang w:val="pt-PT"/>
        </w:rPr>
        <w:t xml:space="preserve"> </w:t>
      </w:r>
      <w:proofErr w:type="spellStart"/>
      <w:r w:rsidRPr="00A9376A">
        <w:rPr>
          <w:lang w:val="pt-PT"/>
        </w:rPr>
        <w:t>rendelet</w:t>
      </w:r>
      <w:proofErr w:type="spellEnd"/>
      <w:r w:rsidRPr="00A9376A">
        <w:rPr>
          <w:lang w:val="pt-PT"/>
        </w:rPr>
        <w:t>) (HL L 119., 2016.5.4., 1. o.).</w:t>
      </w:r>
    </w:p>
  </w:footnote>
  <w:footnote w:id="8">
    <w:p w:rsidR="00974962" w:rsidRPr="00A9376A" w:rsidRDefault="00974962" w:rsidP="00974962">
      <w:pPr>
        <w:pStyle w:val="FootnoteTextForceStyle"/>
        <w:rPr>
          <w:lang w:val="pt-PT"/>
        </w:rPr>
      </w:pPr>
      <w:r>
        <w:rPr>
          <w:vertAlign w:val="superscript"/>
        </w:rPr>
        <w:footnoteRef/>
      </w:r>
      <w:r w:rsidRPr="00A9376A">
        <w:rPr>
          <w:lang w:val="pt-PT"/>
        </w:rPr>
        <w:tab/>
        <w:t xml:space="preserve">Az </w:t>
      </w:r>
      <w:proofErr w:type="spellStart"/>
      <w:r w:rsidRPr="00A9376A">
        <w:rPr>
          <w:lang w:val="pt-PT"/>
        </w:rPr>
        <w:t>Európai</w:t>
      </w:r>
      <w:proofErr w:type="spellEnd"/>
      <w:r w:rsidRPr="00A9376A">
        <w:rPr>
          <w:lang w:val="pt-PT"/>
        </w:rPr>
        <w:t xml:space="preserve"> </w:t>
      </w:r>
      <w:proofErr w:type="spellStart"/>
      <w:r w:rsidRPr="00A9376A">
        <w:rPr>
          <w:lang w:val="pt-PT"/>
        </w:rPr>
        <w:t>Parlament</w:t>
      </w:r>
      <w:proofErr w:type="spellEnd"/>
      <w:r w:rsidRPr="00A9376A">
        <w:rPr>
          <w:lang w:val="pt-PT"/>
        </w:rPr>
        <w:t xml:space="preserve"> és a </w:t>
      </w:r>
      <w:proofErr w:type="spellStart"/>
      <w:r w:rsidRPr="00A9376A">
        <w:rPr>
          <w:lang w:val="pt-PT"/>
        </w:rPr>
        <w:t>Tanács</w:t>
      </w:r>
      <w:proofErr w:type="spellEnd"/>
      <w:r w:rsidRPr="00A9376A">
        <w:rPr>
          <w:lang w:val="pt-PT"/>
        </w:rPr>
        <w:t xml:space="preserve"> (EU) 2016/680 </w:t>
      </w:r>
      <w:proofErr w:type="spellStart"/>
      <w:r w:rsidRPr="00A9376A">
        <w:rPr>
          <w:lang w:val="pt-PT"/>
        </w:rPr>
        <w:t>irányelve</w:t>
      </w:r>
      <w:proofErr w:type="spellEnd"/>
      <w:r w:rsidRPr="00A9376A">
        <w:rPr>
          <w:lang w:val="pt-PT"/>
        </w:rPr>
        <w:t xml:space="preserve"> (2016. </w:t>
      </w:r>
      <w:proofErr w:type="spellStart"/>
      <w:r w:rsidRPr="00A9376A">
        <w:rPr>
          <w:lang w:val="pt-PT"/>
        </w:rPr>
        <w:t>április</w:t>
      </w:r>
      <w:proofErr w:type="spellEnd"/>
      <w:r w:rsidRPr="00A9376A">
        <w:rPr>
          <w:lang w:val="pt-PT"/>
        </w:rPr>
        <w:t xml:space="preserve"> 27.) a </w:t>
      </w:r>
      <w:proofErr w:type="spellStart"/>
      <w:r w:rsidRPr="00A9376A">
        <w:rPr>
          <w:lang w:val="pt-PT"/>
        </w:rPr>
        <w:t>személyes</w:t>
      </w:r>
      <w:proofErr w:type="spellEnd"/>
      <w:r w:rsidRPr="00A9376A">
        <w:rPr>
          <w:lang w:val="pt-PT"/>
        </w:rPr>
        <w:t xml:space="preserve"> </w:t>
      </w:r>
      <w:proofErr w:type="spellStart"/>
      <w:r w:rsidRPr="00A9376A">
        <w:rPr>
          <w:lang w:val="pt-PT"/>
        </w:rPr>
        <w:t>adatoknak</w:t>
      </w:r>
      <w:proofErr w:type="spellEnd"/>
      <w:r w:rsidRPr="00A9376A">
        <w:rPr>
          <w:lang w:val="pt-PT"/>
        </w:rPr>
        <w:t xml:space="preserve"> az </w:t>
      </w:r>
      <w:proofErr w:type="spellStart"/>
      <w:r w:rsidRPr="00A9376A">
        <w:rPr>
          <w:lang w:val="pt-PT"/>
        </w:rPr>
        <w:t>illetékes</w:t>
      </w:r>
      <w:proofErr w:type="spellEnd"/>
      <w:r w:rsidRPr="00A9376A">
        <w:rPr>
          <w:lang w:val="pt-PT"/>
        </w:rPr>
        <w:t xml:space="preserve"> </w:t>
      </w:r>
      <w:proofErr w:type="spellStart"/>
      <w:r w:rsidRPr="00A9376A">
        <w:rPr>
          <w:lang w:val="pt-PT"/>
        </w:rPr>
        <w:t>hatóságok</w:t>
      </w:r>
      <w:proofErr w:type="spellEnd"/>
      <w:r w:rsidRPr="00A9376A">
        <w:rPr>
          <w:lang w:val="pt-PT"/>
        </w:rPr>
        <w:t xml:space="preserve"> </w:t>
      </w:r>
      <w:proofErr w:type="spellStart"/>
      <w:r w:rsidRPr="00A9376A">
        <w:rPr>
          <w:lang w:val="pt-PT"/>
        </w:rPr>
        <w:t>által</w:t>
      </w:r>
      <w:proofErr w:type="spellEnd"/>
      <w:r w:rsidRPr="00A9376A">
        <w:rPr>
          <w:lang w:val="pt-PT"/>
        </w:rPr>
        <w:t xml:space="preserve"> a </w:t>
      </w:r>
      <w:proofErr w:type="spellStart"/>
      <w:r w:rsidRPr="00A9376A">
        <w:rPr>
          <w:lang w:val="pt-PT"/>
        </w:rPr>
        <w:t>bűncselekmények</w:t>
      </w:r>
      <w:proofErr w:type="spellEnd"/>
      <w:r w:rsidRPr="00A9376A">
        <w:rPr>
          <w:lang w:val="pt-PT"/>
        </w:rPr>
        <w:t xml:space="preserve"> </w:t>
      </w:r>
      <w:proofErr w:type="spellStart"/>
      <w:r w:rsidRPr="00A9376A">
        <w:rPr>
          <w:lang w:val="pt-PT"/>
        </w:rPr>
        <w:t>megelőzése</w:t>
      </w:r>
      <w:proofErr w:type="spellEnd"/>
      <w:r w:rsidRPr="00A9376A">
        <w:rPr>
          <w:lang w:val="pt-PT"/>
        </w:rPr>
        <w:t xml:space="preserve">, </w:t>
      </w:r>
      <w:proofErr w:type="spellStart"/>
      <w:r w:rsidRPr="00A9376A">
        <w:rPr>
          <w:lang w:val="pt-PT"/>
        </w:rPr>
        <w:t>nyomozása</w:t>
      </w:r>
      <w:proofErr w:type="spellEnd"/>
      <w:r w:rsidRPr="00A9376A">
        <w:rPr>
          <w:lang w:val="pt-PT"/>
        </w:rPr>
        <w:t xml:space="preserve">, </w:t>
      </w:r>
      <w:proofErr w:type="spellStart"/>
      <w:r w:rsidRPr="00A9376A">
        <w:rPr>
          <w:lang w:val="pt-PT"/>
        </w:rPr>
        <w:t>felderítése</w:t>
      </w:r>
      <w:proofErr w:type="spellEnd"/>
      <w:r w:rsidRPr="00A9376A">
        <w:rPr>
          <w:lang w:val="pt-PT"/>
        </w:rPr>
        <w:t xml:space="preserve">, a </w:t>
      </w:r>
      <w:proofErr w:type="spellStart"/>
      <w:r w:rsidRPr="00A9376A">
        <w:rPr>
          <w:lang w:val="pt-PT"/>
        </w:rPr>
        <w:t>vádeljárás</w:t>
      </w:r>
      <w:proofErr w:type="spellEnd"/>
      <w:r w:rsidRPr="00A9376A">
        <w:rPr>
          <w:lang w:val="pt-PT"/>
        </w:rPr>
        <w:t xml:space="preserve"> </w:t>
      </w:r>
      <w:proofErr w:type="spellStart"/>
      <w:r w:rsidRPr="00A9376A">
        <w:rPr>
          <w:lang w:val="pt-PT"/>
        </w:rPr>
        <w:t>lefolytatása</w:t>
      </w:r>
      <w:proofErr w:type="spellEnd"/>
      <w:r w:rsidRPr="00A9376A">
        <w:rPr>
          <w:lang w:val="pt-PT"/>
        </w:rPr>
        <w:t xml:space="preserve"> </w:t>
      </w:r>
      <w:proofErr w:type="spellStart"/>
      <w:r w:rsidRPr="00A9376A">
        <w:rPr>
          <w:lang w:val="pt-PT"/>
        </w:rPr>
        <w:t>vagy</w:t>
      </w:r>
      <w:proofErr w:type="spellEnd"/>
      <w:r w:rsidRPr="00A9376A">
        <w:rPr>
          <w:lang w:val="pt-PT"/>
        </w:rPr>
        <w:t xml:space="preserve"> </w:t>
      </w:r>
      <w:proofErr w:type="spellStart"/>
      <w:r w:rsidRPr="00A9376A">
        <w:rPr>
          <w:lang w:val="pt-PT"/>
        </w:rPr>
        <w:t>büntetőjogi</w:t>
      </w:r>
      <w:proofErr w:type="spellEnd"/>
      <w:r w:rsidRPr="00A9376A">
        <w:rPr>
          <w:lang w:val="pt-PT"/>
        </w:rPr>
        <w:t xml:space="preserve"> </w:t>
      </w:r>
      <w:proofErr w:type="spellStart"/>
      <w:r w:rsidRPr="00A9376A">
        <w:rPr>
          <w:lang w:val="pt-PT"/>
        </w:rPr>
        <w:t>szankciók</w:t>
      </w:r>
      <w:proofErr w:type="spellEnd"/>
      <w:r w:rsidRPr="00A9376A">
        <w:rPr>
          <w:lang w:val="pt-PT"/>
        </w:rPr>
        <w:t xml:space="preserve"> </w:t>
      </w:r>
      <w:proofErr w:type="spellStart"/>
      <w:r w:rsidRPr="00A9376A">
        <w:rPr>
          <w:lang w:val="pt-PT"/>
        </w:rPr>
        <w:t>végrehajtása</w:t>
      </w:r>
      <w:proofErr w:type="spellEnd"/>
      <w:r w:rsidRPr="00A9376A">
        <w:rPr>
          <w:lang w:val="pt-PT"/>
        </w:rPr>
        <w:t xml:space="preserve"> </w:t>
      </w:r>
      <w:proofErr w:type="spellStart"/>
      <w:r w:rsidRPr="00A9376A">
        <w:rPr>
          <w:lang w:val="pt-PT"/>
        </w:rPr>
        <w:t>céljából</w:t>
      </w:r>
      <w:proofErr w:type="spellEnd"/>
      <w:r w:rsidRPr="00A9376A">
        <w:rPr>
          <w:lang w:val="pt-PT"/>
        </w:rPr>
        <w:t xml:space="preserve"> </w:t>
      </w:r>
      <w:proofErr w:type="spellStart"/>
      <w:r w:rsidRPr="00A9376A">
        <w:rPr>
          <w:lang w:val="pt-PT"/>
        </w:rPr>
        <w:t>végzett</w:t>
      </w:r>
      <w:proofErr w:type="spellEnd"/>
      <w:r w:rsidRPr="00A9376A">
        <w:rPr>
          <w:lang w:val="pt-PT"/>
        </w:rPr>
        <w:t xml:space="preserve"> </w:t>
      </w:r>
      <w:proofErr w:type="spellStart"/>
      <w:r w:rsidRPr="00A9376A">
        <w:rPr>
          <w:lang w:val="pt-PT"/>
        </w:rPr>
        <w:t>kezelése</w:t>
      </w:r>
      <w:proofErr w:type="spellEnd"/>
      <w:r w:rsidRPr="00A9376A">
        <w:rPr>
          <w:lang w:val="pt-PT"/>
        </w:rPr>
        <w:t xml:space="preserve"> </w:t>
      </w:r>
      <w:proofErr w:type="spellStart"/>
      <w:r w:rsidRPr="00A9376A">
        <w:rPr>
          <w:lang w:val="pt-PT"/>
        </w:rPr>
        <w:t>tekintetében</w:t>
      </w:r>
      <w:proofErr w:type="spellEnd"/>
      <w:r w:rsidRPr="00A9376A">
        <w:rPr>
          <w:lang w:val="pt-PT"/>
        </w:rPr>
        <w:t xml:space="preserve"> a </w:t>
      </w:r>
      <w:proofErr w:type="spellStart"/>
      <w:r w:rsidRPr="00A9376A">
        <w:rPr>
          <w:lang w:val="pt-PT"/>
        </w:rPr>
        <w:t>természetes</w:t>
      </w:r>
      <w:proofErr w:type="spellEnd"/>
      <w:r w:rsidRPr="00A9376A">
        <w:rPr>
          <w:lang w:val="pt-PT"/>
        </w:rPr>
        <w:t xml:space="preserve"> </w:t>
      </w:r>
      <w:proofErr w:type="spellStart"/>
      <w:r w:rsidRPr="00A9376A">
        <w:rPr>
          <w:lang w:val="pt-PT"/>
        </w:rPr>
        <w:t>személyek</w:t>
      </w:r>
      <w:proofErr w:type="spellEnd"/>
      <w:r w:rsidRPr="00A9376A">
        <w:rPr>
          <w:lang w:val="pt-PT"/>
        </w:rPr>
        <w:t xml:space="preserve"> </w:t>
      </w:r>
      <w:proofErr w:type="spellStart"/>
      <w:r w:rsidRPr="00A9376A">
        <w:rPr>
          <w:lang w:val="pt-PT"/>
        </w:rPr>
        <w:t>védelméről</w:t>
      </w:r>
      <w:proofErr w:type="spellEnd"/>
      <w:r w:rsidRPr="00A9376A">
        <w:rPr>
          <w:lang w:val="pt-PT"/>
        </w:rPr>
        <w:t xml:space="preserve"> és az </w:t>
      </w:r>
      <w:proofErr w:type="spellStart"/>
      <w:r w:rsidRPr="00A9376A">
        <w:rPr>
          <w:lang w:val="pt-PT"/>
        </w:rPr>
        <w:t>ilyen</w:t>
      </w:r>
      <w:proofErr w:type="spellEnd"/>
      <w:r w:rsidRPr="00A9376A">
        <w:rPr>
          <w:lang w:val="pt-PT"/>
        </w:rPr>
        <w:t xml:space="preserve"> </w:t>
      </w:r>
      <w:proofErr w:type="spellStart"/>
      <w:r w:rsidRPr="00A9376A">
        <w:rPr>
          <w:lang w:val="pt-PT"/>
        </w:rPr>
        <w:t>adatok</w:t>
      </w:r>
      <w:proofErr w:type="spellEnd"/>
      <w:r w:rsidRPr="00A9376A">
        <w:rPr>
          <w:lang w:val="pt-PT"/>
        </w:rPr>
        <w:t xml:space="preserve"> </w:t>
      </w:r>
      <w:proofErr w:type="spellStart"/>
      <w:r w:rsidRPr="00A9376A">
        <w:rPr>
          <w:lang w:val="pt-PT"/>
        </w:rPr>
        <w:t>szabad</w:t>
      </w:r>
      <w:proofErr w:type="spellEnd"/>
      <w:r w:rsidRPr="00A9376A">
        <w:rPr>
          <w:lang w:val="pt-PT"/>
        </w:rPr>
        <w:t xml:space="preserve"> </w:t>
      </w:r>
      <w:proofErr w:type="spellStart"/>
      <w:r w:rsidRPr="00A9376A">
        <w:rPr>
          <w:lang w:val="pt-PT"/>
        </w:rPr>
        <w:t>áramlásáról</w:t>
      </w:r>
      <w:proofErr w:type="spellEnd"/>
      <w:r w:rsidRPr="00A9376A">
        <w:rPr>
          <w:lang w:val="pt-PT"/>
        </w:rPr>
        <w:t xml:space="preserve">, </w:t>
      </w:r>
      <w:proofErr w:type="spellStart"/>
      <w:r w:rsidRPr="00A9376A">
        <w:rPr>
          <w:lang w:val="pt-PT"/>
        </w:rPr>
        <w:t>valamint</w:t>
      </w:r>
      <w:proofErr w:type="spellEnd"/>
      <w:r w:rsidRPr="00A9376A">
        <w:rPr>
          <w:lang w:val="pt-PT"/>
        </w:rPr>
        <w:t xml:space="preserve"> a 2008/977/IB </w:t>
      </w:r>
      <w:proofErr w:type="spellStart"/>
      <w:r w:rsidRPr="00A9376A">
        <w:rPr>
          <w:lang w:val="pt-PT"/>
        </w:rPr>
        <w:t>tanácsi</w:t>
      </w:r>
      <w:proofErr w:type="spellEnd"/>
      <w:r w:rsidRPr="00A9376A">
        <w:rPr>
          <w:lang w:val="pt-PT"/>
        </w:rPr>
        <w:t xml:space="preserve"> </w:t>
      </w:r>
      <w:proofErr w:type="spellStart"/>
      <w:r w:rsidRPr="00A9376A">
        <w:rPr>
          <w:lang w:val="pt-PT"/>
        </w:rPr>
        <w:t>kerethatározat</w:t>
      </w:r>
      <w:proofErr w:type="spellEnd"/>
      <w:r w:rsidRPr="00A9376A">
        <w:rPr>
          <w:lang w:val="pt-PT"/>
        </w:rPr>
        <w:t xml:space="preserve"> </w:t>
      </w:r>
      <w:proofErr w:type="spellStart"/>
      <w:r w:rsidRPr="00A9376A">
        <w:rPr>
          <w:lang w:val="pt-PT"/>
        </w:rPr>
        <w:t>hatályon</w:t>
      </w:r>
      <w:proofErr w:type="spellEnd"/>
      <w:r w:rsidRPr="00A9376A">
        <w:rPr>
          <w:lang w:val="pt-PT"/>
        </w:rPr>
        <w:t xml:space="preserve"> </w:t>
      </w:r>
      <w:proofErr w:type="spellStart"/>
      <w:r w:rsidRPr="00A9376A">
        <w:rPr>
          <w:lang w:val="pt-PT"/>
        </w:rPr>
        <w:t>kívül</w:t>
      </w:r>
      <w:proofErr w:type="spellEnd"/>
      <w:r w:rsidRPr="00A9376A">
        <w:rPr>
          <w:lang w:val="pt-PT"/>
        </w:rPr>
        <w:t xml:space="preserve"> </w:t>
      </w:r>
      <w:proofErr w:type="spellStart"/>
      <w:r w:rsidRPr="00A9376A">
        <w:rPr>
          <w:lang w:val="pt-PT"/>
        </w:rPr>
        <w:t>helyezéséről</w:t>
      </w:r>
      <w:proofErr w:type="spellEnd"/>
      <w:r w:rsidRPr="00A9376A">
        <w:rPr>
          <w:lang w:val="pt-PT"/>
        </w:rPr>
        <w:t xml:space="preserve"> (HL L 119., 2016.5.4., 89. o.).</w:t>
      </w:r>
    </w:p>
  </w:footnote>
  <w:footnote w:id="9">
    <w:p w:rsidR="00974962" w:rsidRPr="00A9376A" w:rsidRDefault="00974962" w:rsidP="00974962">
      <w:pPr>
        <w:pStyle w:val="FootnoteTextForceStyle"/>
        <w:rPr>
          <w:lang w:val="pt-PT"/>
        </w:rPr>
      </w:pPr>
      <w:r>
        <w:rPr>
          <w:vertAlign w:val="superscript"/>
        </w:rPr>
        <w:footnoteRef/>
      </w:r>
      <w:r w:rsidRPr="00A9376A">
        <w:rPr>
          <w:lang w:val="pt-PT"/>
        </w:rPr>
        <w:tab/>
        <w:t xml:space="preserve">A </w:t>
      </w:r>
      <w:proofErr w:type="spellStart"/>
      <w:r w:rsidRPr="00A9376A">
        <w:rPr>
          <w:lang w:val="pt-PT"/>
        </w:rPr>
        <w:t>Tanács</w:t>
      </w:r>
      <w:proofErr w:type="spellEnd"/>
      <w:r w:rsidRPr="00A9376A">
        <w:rPr>
          <w:lang w:val="pt-PT"/>
        </w:rPr>
        <w:t xml:space="preserve"> 2008/947/IB </w:t>
      </w:r>
      <w:proofErr w:type="spellStart"/>
      <w:r w:rsidRPr="00A9376A">
        <w:rPr>
          <w:lang w:val="pt-PT"/>
        </w:rPr>
        <w:t>kerethatározata</w:t>
      </w:r>
      <w:proofErr w:type="spellEnd"/>
      <w:r w:rsidRPr="00A9376A">
        <w:rPr>
          <w:lang w:val="pt-PT"/>
        </w:rPr>
        <w:t xml:space="preserve"> (2008. </w:t>
      </w:r>
      <w:proofErr w:type="spellStart"/>
      <w:r w:rsidRPr="00A9376A">
        <w:rPr>
          <w:lang w:val="pt-PT"/>
        </w:rPr>
        <w:t>november</w:t>
      </w:r>
      <w:proofErr w:type="spellEnd"/>
      <w:r w:rsidRPr="00A9376A">
        <w:rPr>
          <w:lang w:val="pt-PT"/>
        </w:rPr>
        <w:t xml:space="preserve"> 27.) a </w:t>
      </w:r>
      <w:proofErr w:type="spellStart"/>
      <w:r w:rsidRPr="00A9376A">
        <w:rPr>
          <w:lang w:val="pt-PT"/>
        </w:rPr>
        <w:t>kölcsönös</w:t>
      </w:r>
      <w:proofErr w:type="spellEnd"/>
      <w:r w:rsidRPr="00A9376A">
        <w:rPr>
          <w:lang w:val="pt-PT"/>
        </w:rPr>
        <w:t xml:space="preserve"> </w:t>
      </w:r>
      <w:proofErr w:type="spellStart"/>
      <w:r w:rsidRPr="00A9376A">
        <w:rPr>
          <w:lang w:val="pt-PT"/>
        </w:rPr>
        <w:t>elismerés</w:t>
      </w:r>
      <w:proofErr w:type="spellEnd"/>
      <w:r w:rsidRPr="00A9376A">
        <w:rPr>
          <w:lang w:val="pt-PT"/>
        </w:rPr>
        <w:t xml:space="preserve"> </w:t>
      </w:r>
      <w:proofErr w:type="spellStart"/>
      <w:r w:rsidRPr="00A9376A">
        <w:rPr>
          <w:lang w:val="pt-PT"/>
        </w:rPr>
        <w:t>elvének</w:t>
      </w:r>
      <w:proofErr w:type="spellEnd"/>
      <w:r w:rsidRPr="00A9376A">
        <w:rPr>
          <w:lang w:val="pt-PT"/>
        </w:rPr>
        <w:t xml:space="preserve"> az </w:t>
      </w:r>
      <w:proofErr w:type="spellStart"/>
      <w:r w:rsidRPr="00A9376A">
        <w:rPr>
          <w:lang w:val="pt-PT"/>
        </w:rPr>
        <w:t>ítéletekre</w:t>
      </w:r>
      <w:proofErr w:type="spellEnd"/>
      <w:r w:rsidRPr="00A9376A">
        <w:rPr>
          <w:lang w:val="pt-PT"/>
        </w:rPr>
        <w:t xml:space="preserve"> és </w:t>
      </w:r>
      <w:proofErr w:type="spellStart"/>
      <w:r w:rsidRPr="00A9376A">
        <w:rPr>
          <w:lang w:val="pt-PT"/>
        </w:rPr>
        <w:t>próbaidőt</w:t>
      </w:r>
      <w:proofErr w:type="spellEnd"/>
      <w:r w:rsidRPr="00A9376A">
        <w:rPr>
          <w:lang w:val="pt-PT"/>
        </w:rPr>
        <w:t xml:space="preserve"> </w:t>
      </w:r>
      <w:proofErr w:type="spellStart"/>
      <w:r w:rsidRPr="00A9376A">
        <w:rPr>
          <w:lang w:val="pt-PT"/>
        </w:rPr>
        <w:t>megállapító</w:t>
      </w:r>
      <w:proofErr w:type="spellEnd"/>
      <w:r w:rsidRPr="00A9376A">
        <w:rPr>
          <w:lang w:val="pt-PT"/>
        </w:rPr>
        <w:t xml:space="preserve"> </w:t>
      </w:r>
      <w:proofErr w:type="spellStart"/>
      <w:r w:rsidRPr="00A9376A">
        <w:rPr>
          <w:lang w:val="pt-PT"/>
        </w:rPr>
        <w:t>határozatokra</w:t>
      </w:r>
      <w:proofErr w:type="spellEnd"/>
      <w:r w:rsidRPr="00A9376A">
        <w:rPr>
          <w:lang w:val="pt-PT"/>
        </w:rPr>
        <w:t xml:space="preserve"> </w:t>
      </w:r>
      <w:proofErr w:type="spellStart"/>
      <w:r w:rsidRPr="00A9376A">
        <w:rPr>
          <w:lang w:val="pt-PT"/>
        </w:rPr>
        <w:t>való</w:t>
      </w:r>
      <w:proofErr w:type="spellEnd"/>
      <w:r w:rsidRPr="00A9376A">
        <w:rPr>
          <w:lang w:val="pt-PT"/>
        </w:rPr>
        <w:t xml:space="preserve">, a </w:t>
      </w:r>
      <w:proofErr w:type="spellStart"/>
      <w:r w:rsidRPr="00A9376A">
        <w:rPr>
          <w:lang w:val="pt-PT"/>
        </w:rPr>
        <w:t>próbaidő</w:t>
      </w:r>
      <w:proofErr w:type="spellEnd"/>
      <w:r w:rsidRPr="00A9376A">
        <w:rPr>
          <w:lang w:val="pt-PT"/>
        </w:rPr>
        <w:t xml:space="preserve"> </w:t>
      </w:r>
      <w:proofErr w:type="spellStart"/>
      <w:r w:rsidRPr="00A9376A">
        <w:rPr>
          <w:lang w:val="pt-PT"/>
        </w:rPr>
        <w:t>alatti</w:t>
      </w:r>
      <w:proofErr w:type="spellEnd"/>
      <w:r w:rsidRPr="00A9376A">
        <w:rPr>
          <w:lang w:val="pt-PT"/>
        </w:rPr>
        <w:t xml:space="preserve"> </w:t>
      </w:r>
      <w:proofErr w:type="spellStart"/>
      <w:r w:rsidRPr="00A9376A">
        <w:rPr>
          <w:lang w:val="pt-PT"/>
        </w:rPr>
        <w:t>magatartási</w:t>
      </w:r>
      <w:proofErr w:type="spellEnd"/>
      <w:r w:rsidRPr="00A9376A">
        <w:rPr>
          <w:lang w:val="pt-PT"/>
        </w:rPr>
        <w:t xml:space="preserve"> </w:t>
      </w:r>
      <w:proofErr w:type="spellStart"/>
      <w:r w:rsidRPr="00A9376A">
        <w:rPr>
          <w:lang w:val="pt-PT"/>
        </w:rPr>
        <w:t>szabályok</w:t>
      </w:r>
      <w:proofErr w:type="spellEnd"/>
      <w:r w:rsidRPr="00A9376A">
        <w:rPr>
          <w:lang w:val="pt-PT"/>
        </w:rPr>
        <w:t xml:space="preserve"> és </w:t>
      </w:r>
      <w:proofErr w:type="spellStart"/>
      <w:r w:rsidRPr="00A9376A">
        <w:rPr>
          <w:lang w:val="pt-PT"/>
        </w:rPr>
        <w:t>alternatív</w:t>
      </w:r>
      <w:proofErr w:type="spellEnd"/>
      <w:r w:rsidRPr="00A9376A">
        <w:rPr>
          <w:lang w:val="pt-PT"/>
        </w:rPr>
        <w:t xml:space="preserve"> </w:t>
      </w:r>
      <w:proofErr w:type="spellStart"/>
      <w:r w:rsidRPr="00A9376A">
        <w:rPr>
          <w:lang w:val="pt-PT"/>
        </w:rPr>
        <w:t>szankciók</w:t>
      </w:r>
      <w:proofErr w:type="spellEnd"/>
      <w:r w:rsidRPr="00A9376A">
        <w:rPr>
          <w:lang w:val="pt-PT"/>
        </w:rPr>
        <w:t xml:space="preserve"> </w:t>
      </w:r>
      <w:proofErr w:type="spellStart"/>
      <w:r w:rsidRPr="00A9376A">
        <w:rPr>
          <w:lang w:val="pt-PT"/>
        </w:rPr>
        <w:t>felügyelete</w:t>
      </w:r>
      <w:proofErr w:type="spellEnd"/>
      <w:r w:rsidRPr="00A9376A">
        <w:rPr>
          <w:lang w:val="pt-PT"/>
        </w:rPr>
        <w:t xml:space="preserve"> </w:t>
      </w:r>
      <w:proofErr w:type="spellStart"/>
      <w:r w:rsidRPr="00A9376A">
        <w:rPr>
          <w:lang w:val="pt-PT"/>
        </w:rPr>
        <w:t>céljából</w:t>
      </w:r>
      <w:proofErr w:type="spellEnd"/>
      <w:r w:rsidRPr="00A9376A">
        <w:rPr>
          <w:lang w:val="pt-PT"/>
        </w:rPr>
        <w:t xml:space="preserve"> </w:t>
      </w:r>
      <w:proofErr w:type="spellStart"/>
      <w:r w:rsidRPr="00A9376A">
        <w:rPr>
          <w:lang w:val="pt-PT"/>
        </w:rPr>
        <w:t>történő</w:t>
      </w:r>
      <w:proofErr w:type="spellEnd"/>
      <w:r w:rsidRPr="00A9376A">
        <w:rPr>
          <w:lang w:val="pt-PT"/>
        </w:rPr>
        <w:t xml:space="preserve"> </w:t>
      </w:r>
      <w:proofErr w:type="spellStart"/>
      <w:r w:rsidRPr="00A9376A">
        <w:rPr>
          <w:lang w:val="pt-PT"/>
        </w:rPr>
        <w:t>alkalmazásáról</w:t>
      </w:r>
      <w:proofErr w:type="spellEnd"/>
      <w:r w:rsidRPr="00A9376A">
        <w:rPr>
          <w:lang w:val="pt-PT"/>
        </w:rPr>
        <w:t xml:space="preserve"> (HL L 337., 2008.12.16., 102. o.).</w:t>
      </w:r>
    </w:p>
  </w:footnote>
  <w:footnote w:id="10">
    <w:p w:rsidR="00974962" w:rsidRPr="00A9376A" w:rsidRDefault="00974962" w:rsidP="00974962">
      <w:pPr>
        <w:pStyle w:val="FootnoteTextForceStyle"/>
        <w:rPr>
          <w:lang w:val="pt-PT"/>
        </w:rPr>
      </w:pPr>
      <w:r>
        <w:rPr>
          <w:vertAlign w:val="superscript"/>
        </w:rPr>
        <w:footnoteRef/>
      </w:r>
      <w:r w:rsidRPr="00A9376A">
        <w:rPr>
          <w:lang w:val="pt-PT"/>
        </w:rPr>
        <w:tab/>
        <w:t xml:space="preserve">A </w:t>
      </w:r>
      <w:proofErr w:type="spellStart"/>
      <w:r w:rsidRPr="00A9376A">
        <w:rPr>
          <w:lang w:val="pt-PT"/>
        </w:rPr>
        <w:t>Tanács</w:t>
      </w:r>
      <w:proofErr w:type="spellEnd"/>
      <w:r w:rsidRPr="00A9376A">
        <w:rPr>
          <w:lang w:val="pt-PT"/>
        </w:rPr>
        <w:t xml:space="preserve"> 2005/214/IB </w:t>
      </w:r>
      <w:proofErr w:type="spellStart"/>
      <w:r w:rsidRPr="00A9376A">
        <w:rPr>
          <w:lang w:val="pt-PT"/>
        </w:rPr>
        <w:t>kerethatározata</w:t>
      </w:r>
      <w:proofErr w:type="spellEnd"/>
      <w:r w:rsidRPr="00A9376A">
        <w:rPr>
          <w:lang w:val="pt-PT"/>
        </w:rPr>
        <w:t xml:space="preserve"> (2005. </w:t>
      </w:r>
      <w:proofErr w:type="spellStart"/>
      <w:r w:rsidRPr="00A9376A">
        <w:rPr>
          <w:lang w:val="pt-PT"/>
        </w:rPr>
        <w:t>február</w:t>
      </w:r>
      <w:proofErr w:type="spellEnd"/>
      <w:r w:rsidRPr="00A9376A">
        <w:rPr>
          <w:lang w:val="pt-PT"/>
        </w:rPr>
        <w:t xml:space="preserve"> 24.) a </w:t>
      </w:r>
      <w:proofErr w:type="spellStart"/>
      <w:r w:rsidRPr="00A9376A">
        <w:rPr>
          <w:lang w:val="pt-PT"/>
        </w:rPr>
        <w:t>kölcsönös</w:t>
      </w:r>
      <w:proofErr w:type="spellEnd"/>
      <w:r w:rsidRPr="00A9376A">
        <w:rPr>
          <w:lang w:val="pt-PT"/>
        </w:rPr>
        <w:t xml:space="preserve"> </w:t>
      </w:r>
      <w:proofErr w:type="spellStart"/>
      <w:r w:rsidRPr="00A9376A">
        <w:rPr>
          <w:lang w:val="pt-PT"/>
        </w:rPr>
        <w:t>elismerés</w:t>
      </w:r>
      <w:proofErr w:type="spellEnd"/>
      <w:r w:rsidRPr="00A9376A">
        <w:rPr>
          <w:lang w:val="pt-PT"/>
        </w:rPr>
        <w:t xml:space="preserve"> </w:t>
      </w:r>
      <w:proofErr w:type="spellStart"/>
      <w:r w:rsidRPr="00A9376A">
        <w:rPr>
          <w:lang w:val="pt-PT"/>
        </w:rPr>
        <w:t>elvének</w:t>
      </w:r>
      <w:proofErr w:type="spellEnd"/>
      <w:r w:rsidRPr="00A9376A">
        <w:rPr>
          <w:lang w:val="pt-PT"/>
        </w:rPr>
        <w:t xml:space="preserve"> a </w:t>
      </w:r>
      <w:proofErr w:type="spellStart"/>
      <w:r w:rsidRPr="00A9376A">
        <w:rPr>
          <w:lang w:val="pt-PT"/>
        </w:rPr>
        <w:t>pénzbüntetésekre</w:t>
      </w:r>
      <w:proofErr w:type="spellEnd"/>
      <w:r w:rsidRPr="00A9376A">
        <w:rPr>
          <w:lang w:val="pt-PT"/>
        </w:rPr>
        <w:t xml:space="preserve"> </w:t>
      </w:r>
      <w:proofErr w:type="spellStart"/>
      <w:r w:rsidRPr="00A9376A">
        <w:rPr>
          <w:lang w:val="pt-PT"/>
        </w:rPr>
        <w:t>való</w:t>
      </w:r>
      <w:proofErr w:type="spellEnd"/>
      <w:r w:rsidRPr="00A9376A">
        <w:rPr>
          <w:lang w:val="pt-PT"/>
        </w:rPr>
        <w:t xml:space="preserve"> </w:t>
      </w:r>
      <w:proofErr w:type="spellStart"/>
      <w:r w:rsidRPr="00A9376A">
        <w:rPr>
          <w:lang w:val="pt-PT"/>
        </w:rPr>
        <w:t>alkalmazásáról</w:t>
      </w:r>
      <w:proofErr w:type="spellEnd"/>
      <w:r w:rsidRPr="00A9376A">
        <w:rPr>
          <w:lang w:val="pt-PT"/>
        </w:rPr>
        <w:t xml:space="preserve"> (HL L 76., 2005.3.22., 16. o.).</w:t>
      </w:r>
    </w:p>
  </w:footnote>
  <w:footnote w:id="11">
    <w:p w:rsidR="00974962" w:rsidRPr="00A9376A" w:rsidRDefault="00974962" w:rsidP="00974962">
      <w:pPr>
        <w:pStyle w:val="FootnoteTextForceStyle"/>
        <w:rPr>
          <w:lang w:val="pt-PT"/>
        </w:rPr>
      </w:pPr>
      <w:r>
        <w:rPr>
          <w:vertAlign w:val="superscript"/>
        </w:rPr>
        <w:footnoteRef/>
      </w:r>
      <w:r w:rsidRPr="00A9376A">
        <w:rPr>
          <w:lang w:val="pt-PT"/>
        </w:rPr>
        <w:tab/>
        <w:t xml:space="preserve">Az </w:t>
      </w:r>
      <w:proofErr w:type="spellStart"/>
      <w:r w:rsidRPr="00A9376A">
        <w:rPr>
          <w:lang w:val="pt-PT"/>
        </w:rPr>
        <w:t>Európai</w:t>
      </w:r>
      <w:proofErr w:type="spellEnd"/>
      <w:r w:rsidRPr="00A9376A">
        <w:rPr>
          <w:lang w:val="pt-PT"/>
        </w:rPr>
        <w:t xml:space="preserve"> </w:t>
      </w:r>
      <w:proofErr w:type="spellStart"/>
      <w:r w:rsidRPr="00A9376A">
        <w:rPr>
          <w:lang w:val="pt-PT"/>
        </w:rPr>
        <w:t>Parlament</w:t>
      </w:r>
      <w:proofErr w:type="spellEnd"/>
      <w:r w:rsidRPr="00A9376A">
        <w:rPr>
          <w:lang w:val="pt-PT"/>
        </w:rPr>
        <w:t xml:space="preserve"> és a </w:t>
      </w:r>
      <w:proofErr w:type="spellStart"/>
      <w:r w:rsidRPr="00A9376A">
        <w:rPr>
          <w:lang w:val="pt-PT"/>
        </w:rPr>
        <w:t>Tanács</w:t>
      </w:r>
      <w:proofErr w:type="spellEnd"/>
      <w:r w:rsidRPr="00A9376A">
        <w:rPr>
          <w:lang w:val="pt-PT"/>
        </w:rPr>
        <w:t xml:space="preserve"> 2010/64/EU </w:t>
      </w:r>
      <w:proofErr w:type="spellStart"/>
      <w:r w:rsidRPr="00A9376A">
        <w:rPr>
          <w:lang w:val="pt-PT"/>
        </w:rPr>
        <w:t>irányelve</w:t>
      </w:r>
      <w:proofErr w:type="spellEnd"/>
      <w:r w:rsidRPr="00A9376A">
        <w:rPr>
          <w:lang w:val="pt-PT"/>
        </w:rPr>
        <w:t xml:space="preserve"> (2010. </w:t>
      </w:r>
      <w:proofErr w:type="spellStart"/>
      <w:r w:rsidRPr="00A9376A">
        <w:rPr>
          <w:lang w:val="pt-PT"/>
        </w:rPr>
        <w:t>október</w:t>
      </w:r>
      <w:proofErr w:type="spellEnd"/>
      <w:r w:rsidRPr="00A9376A">
        <w:rPr>
          <w:lang w:val="pt-PT"/>
        </w:rPr>
        <w:t xml:space="preserve"> 20.) a </w:t>
      </w:r>
      <w:proofErr w:type="spellStart"/>
      <w:r w:rsidRPr="00A9376A">
        <w:rPr>
          <w:lang w:val="pt-PT"/>
        </w:rPr>
        <w:t>büntetőeljárás</w:t>
      </w:r>
      <w:proofErr w:type="spellEnd"/>
      <w:r w:rsidRPr="00A9376A">
        <w:rPr>
          <w:lang w:val="pt-PT"/>
        </w:rPr>
        <w:t xml:space="preserve"> </w:t>
      </w:r>
      <w:proofErr w:type="spellStart"/>
      <w:r w:rsidRPr="00A9376A">
        <w:rPr>
          <w:lang w:val="pt-PT"/>
        </w:rPr>
        <w:t>során</w:t>
      </w:r>
      <w:proofErr w:type="spellEnd"/>
      <w:r w:rsidRPr="00A9376A">
        <w:rPr>
          <w:lang w:val="pt-PT"/>
        </w:rPr>
        <w:t xml:space="preserve"> </w:t>
      </w:r>
      <w:proofErr w:type="spellStart"/>
      <w:r w:rsidRPr="00A9376A">
        <w:rPr>
          <w:lang w:val="pt-PT"/>
        </w:rPr>
        <w:t>igénybe</w:t>
      </w:r>
      <w:proofErr w:type="spellEnd"/>
      <w:r w:rsidRPr="00A9376A">
        <w:rPr>
          <w:lang w:val="pt-PT"/>
        </w:rPr>
        <w:t xml:space="preserve"> </w:t>
      </w:r>
      <w:proofErr w:type="spellStart"/>
      <w:r w:rsidRPr="00A9376A">
        <w:rPr>
          <w:lang w:val="pt-PT"/>
        </w:rPr>
        <w:t>vehető</w:t>
      </w:r>
      <w:proofErr w:type="spellEnd"/>
      <w:r w:rsidRPr="00A9376A">
        <w:rPr>
          <w:lang w:val="pt-PT"/>
        </w:rPr>
        <w:t xml:space="preserve"> </w:t>
      </w:r>
      <w:proofErr w:type="spellStart"/>
      <w:r w:rsidRPr="00A9376A">
        <w:rPr>
          <w:lang w:val="pt-PT"/>
        </w:rPr>
        <w:t>tolmácsoláshoz</w:t>
      </w:r>
      <w:proofErr w:type="spellEnd"/>
      <w:r w:rsidRPr="00A9376A">
        <w:rPr>
          <w:lang w:val="pt-PT"/>
        </w:rPr>
        <w:t xml:space="preserve"> és </w:t>
      </w:r>
      <w:proofErr w:type="spellStart"/>
      <w:r w:rsidRPr="00A9376A">
        <w:rPr>
          <w:lang w:val="pt-PT"/>
        </w:rPr>
        <w:t>fordításhoz</w:t>
      </w:r>
      <w:proofErr w:type="spellEnd"/>
      <w:r w:rsidRPr="00A9376A">
        <w:rPr>
          <w:lang w:val="pt-PT"/>
        </w:rPr>
        <w:t xml:space="preserve"> </w:t>
      </w:r>
      <w:proofErr w:type="spellStart"/>
      <w:r w:rsidRPr="00A9376A">
        <w:rPr>
          <w:lang w:val="pt-PT"/>
        </w:rPr>
        <w:t>való</w:t>
      </w:r>
      <w:proofErr w:type="spellEnd"/>
      <w:r w:rsidRPr="00A9376A">
        <w:rPr>
          <w:lang w:val="pt-PT"/>
        </w:rPr>
        <w:t xml:space="preserve"> </w:t>
      </w:r>
      <w:proofErr w:type="spellStart"/>
      <w:r w:rsidRPr="00A9376A">
        <w:rPr>
          <w:lang w:val="pt-PT"/>
        </w:rPr>
        <w:t>jogról</w:t>
      </w:r>
      <w:proofErr w:type="spellEnd"/>
      <w:r w:rsidRPr="00A9376A">
        <w:rPr>
          <w:lang w:val="pt-PT"/>
        </w:rPr>
        <w:t xml:space="preserve"> (HL L 280., 2010.10.26., 1. o.).</w:t>
      </w:r>
    </w:p>
  </w:footnote>
  <w:footnote w:id="12">
    <w:p w:rsidR="00974962" w:rsidRPr="00A9376A" w:rsidRDefault="00974962" w:rsidP="00974962">
      <w:pPr>
        <w:pStyle w:val="FootnoteTextForceStyle"/>
        <w:rPr>
          <w:lang w:val="pt-PT"/>
        </w:rPr>
      </w:pPr>
      <w:r>
        <w:rPr>
          <w:vertAlign w:val="superscript"/>
        </w:rPr>
        <w:footnoteRef/>
      </w:r>
      <w:r w:rsidRPr="00A9376A">
        <w:rPr>
          <w:lang w:val="pt-PT"/>
        </w:rPr>
        <w:tab/>
        <w:t xml:space="preserve">Az </w:t>
      </w:r>
      <w:proofErr w:type="spellStart"/>
      <w:r w:rsidRPr="00A9376A">
        <w:rPr>
          <w:lang w:val="pt-PT"/>
        </w:rPr>
        <w:t>Európai</w:t>
      </w:r>
      <w:proofErr w:type="spellEnd"/>
      <w:r w:rsidRPr="00A9376A">
        <w:rPr>
          <w:lang w:val="pt-PT"/>
        </w:rPr>
        <w:t xml:space="preserve"> </w:t>
      </w:r>
      <w:proofErr w:type="spellStart"/>
      <w:r w:rsidRPr="00A9376A">
        <w:rPr>
          <w:lang w:val="pt-PT"/>
        </w:rPr>
        <w:t>Parlament</w:t>
      </w:r>
      <w:proofErr w:type="spellEnd"/>
      <w:r w:rsidRPr="00A9376A">
        <w:rPr>
          <w:lang w:val="pt-PT"/>
        </w:rPr>
        <w:t xml:space="preserve"> és a </w:t>
      </w:r>
      <w:proofErr w:type="spellStart"/>
      <w:r w:rsidRPr="00A9376A">
        <w:rPr>
          <w:lang w:val="pt-PT"/>
        </w:rPr>
        <w:t>Tanács</w:t>
      </w:r>
      <w:proofErr w:type="spellEnd"/>
      <w:r w:rsidRPr="00A9376A">
        <w:rPr>
          <w:lang w:val="pt-PT"/>
        </w:rPr>
        <w:t xml:space="preserve"> 2012/13/EU </w:t>
      </w:r>
      <w:proofErr w:type="spellStart"/>
      <w:r w:rsidRPr="00A9376A">
        <w:rPr>
          <w:lang w:val="pt-PT"/>
        </w:rPr>
        <w:t>irányelve</w:t>
      </w:r>
      <w:proofErr w:type="spellEnd"/>
      <w:r w:rsidRPr="00A9376A">
        <w:rPr>
          <w:lang w:val="pt-PT"/>
        </w:rPr>
        <w:t xml:space="preserve"> (2012. </w:t>
      </w:r>
      <w:proofErr w:type="spellStart"/>
      <w:r w:rsidRPr="00A9376A">
        <w:rPr>
          <w:lang w:val="pt-PT"/>
        </w:rPr>
        <w:t>május</w:t>
      </w:r>
      <w:proofErr w:type="spellEnd"/>
      <w:r w:rsidRPr="00A9376A">
        <w:rPr>
          <w:lang w:val="pt-PT"/>
        </w:rPr>
        <w:t xml:space="preserve"> 22.) a </w:t>
      </w:r>
      <w:proofErr w:type="spellStart"/>
      <w:r w:rsidRPr="00A9376A">
        <w:rPr>
          <w:lang w:val="pt-PT"/>
        </w:rPr>
        <w:t>büntetőeljárás</w:t>
      </w:r>
      <w:proofErr w:type="spellEnd"/>
      <w:r w:rsidRPr="00A9376A">
        <w:rPr>
          <w:lang w:val="pt-PT"/>
        </w:rPr>
        <w:t xml:space="preserve"> </w:t>
      </w:r>
      <w:proofErr w:type="spellStart"/>
      <w:r w:rsidRPr="00A9376A">
        <w:rPr>
          <w:lang w:val="pt-PT"/>
        </w:rPr>
        <w:t>során</w:t>
      </w:r>
      <w:proofErr w:type="spellEnd"/>
      <w:r w:rsidRPr="00A9376A">
        <w:rPr>
          <w:lang w:val="pt-PT"/>
        </w:rPr>
        <w:t xml:space="preserve"> a </w:t>
      </w:r>
      <w:proofErr w:type="spellStart"/>
      <w:r w:rsidRPr="00A9376A">
        <w:rPr>
          <w:lang w:val="pt-PT"/>
        </w:rPr>
        <w:t>tájékoztatáshoz</w:t>
      </w:r>
      <w:proofErr w:type="spellEnd"/>
      <w:r w:rsidRPr="00A9376A">
        <w:rPr>
          <w:lang w:val="pt-PT"/>
        </w:rPr>
        <w:t xml:space="preserve"> </w:t>
      </w:r>
      <w:proofErr w:type="spellStart"/>
      <w:r w:rsidRPr="00A9376A">
        <w:rPr>
          <w:lang w:val="pt-PT"/>
        </w:rPr>
        <w:t>való</w:t>
      </w:r>
      <w:proofErr w:type="spellEnd"/>
      <w:r w:rsidRPr="00A9376A">
        <w:rPr>
          <w:lang w:val="pt-PT"/>
        </w:rPr>
        <w:t xml:space="preserve"> </w:t>
      </w:r>
      <w:proofErr w:type="spellStart"/>
      <w:r w:rsidRPr="00A9376A">
        <w:rPr>
          <w:lang w:val="pt-PT"/>
        </w:rPr>
        <w:t>jogról</w:t>
      </w:r>
      <w:proofErr w:type="spellEnd"/>
      <w:r w:rsidRPr="00A9376A">
        <w:rPr>
          <w:lang w:val="pt-PT"/>
        </w:rPr>
        <w:t xml:space="preserve"> (HL L 142., 2012.6.1., 1. o.).</w:t>
      </w:r>
    </w:p>
  </w:footnote>
  <w:footnote w:id="13">
    <w:p w:rsidR="00974962" w:rsidRPr="00A9376A" w:rsidRDefault="00974962" w:rsidP="00974962">
      <w:pPr>
        <w:pStyle w:val="FootnoteTextForceStyle"/>
        <w:rPr>
          <w:lang w:val="pt-PT"/>
        </w:rPr>
      </w:pPr>
      <w:r>
        <w:rPr>
          <w:vertAlign w:val="superscript"/>
        </w:rPr>
        <w:footnoteRef/>
      </w:r>
      <w:r w:rsidRPr="00A9376A">
        <w:rPr>
          <w:lang w:val="pt-PT"/>
        </w:rPr>
        <w:tab/>
        <w:t xml:space="preserve">Az </w:t>
      </w:r>
      <w:proofErr w:type="spellStart"/>
      <w:r w:rsidRPr="00A9376A">
        <w:rPr>
          <w:lang w:val="pt-PT"/>
        </w:rPr>
        <w:t>Európai</w:t>
      </w:r>
      <w:proofErr w:type="spellEnd"/>
      <w:r w:rsidRPr="00A9376A">
        <w:rPr>
          <w:lang w:val="pt-PT"/>
        </w:rPr>
        <w:t xml:space="preserve"> </w:t>
      </w:r>
      <w:proofErr w:type="spellStart"/>
      <w:r w:rsidRPr="00A9376A">
        <w:rPr>
          <w:lang w:val="pt-PT"/>
        </w:rPr>
        <w:t>Parlament</w:t>
      </w:r>
      <w:proofErr w:type="spellEnd"/>
      <w:r w:rsidRPr="00A9376A">
        <w:rPr>
          <w:lang w:val="pt-PT"/>
        </w:rPr>
        <w:t xml:space="preserve"> és a </w:t>
      </w:r>
      <w:proofErr w:type="spellStart"/>
      <w:r w:rsidRPr="00A9376A">
        <w:rPr>
          <w:lang w:val="pt-PT"/>
        </w:rPr>
        <w:t>Tanács</w:t>
      </w:r>
      <w:proofErr w:type="spellEnd"/>
      <w:r w:rsidRPr="00A9376A">
        <w:rPr>
          <w:lang w:val="pt-PT"/>
        </w:rPr>
        <w:t xml:space="preserve"> 2013/48/EU </w:t>
      </w:r>
      <w:proofErr w:type="spellStart"/>
      <w:r w:rsidRPr="00A9376A">
        <w:rPr>
          <w:lang w:val="pt-PT"/>
        </w:rPr>
        <w:t>irányelve</w:t>
      </w:r>
      <w:proofErr w:type="spellEnd"/>
      <w:r w:rsidRPr="00A9376A">
        <w:rPr>
          <w:lang w:val="pt-PT"/>
        </w:rPr>
        <w:t xml:space="preserve"> (2013. </w:t>
      </w:r>
      <w:proofErr w:type="spellStart"/>
      <w:r w:rsidRPr="00A9376A">
        <w:rPr>
          <w:lang w:val="pt-PT"/>
        </w:rPr>
        <w:t>október</w:t>
      </w:r>
      <w:proofErr w:type="spellEnd"/>
      <w:r w:rsidRPr="00A9376A">
        <w:rPr>
          <w:lang w:val="pt-PT"/>
        </w:rPr>
        <w:t xml:space="preserve"> 22.) a </w:t>
      </w:r>
      <w:proofErr w:type="spellStart"/>
      <w:r w:rsidRPr="00A9376A">
        <w:rPr>
          <w:lang w:val="pt-PT"/>
        </w:rPr>
        <w:t>büntetőeljárás</w:t>
      </w:r>
      <w:proofErr w:type="spellEnd"/>
      <w:r w:rsidRPr="00A9376A">
        <w:rPr>
          <w:lang w:val="pt-PT"/>
        </w:rPr>
        <w:t xml:space="preserve"> </w:t>
      </w:r>
      <w:proofErr w:type="spellStart"/>
      <w:r w:rsidRPr="00A9376A">
        <w:rPr>
          <w:lang w:val="pt-PT"/>
        </w:rPr>
        <w:t>során</w:t>
      </w:r>
      <w:proofErr w:type="spellEnd"/>
      <w:r w:rsidRPr="00A9376A">
        <w:rPr>
          <w:lang w:val="pt-PT"/>
        </w:rPr>
        <w:t xml:space="preserve"> és az </w:t>
      </w:r>
      <w:proofErr w:type="spellStart"/>
      <w:r w:rsidRPr="00A9376A">
        <w:rPr>
          <w:lang w:val="pt-PT"/>
        </w:rPr>
        <w:t>európai</w:t>
      </w:r>
      <w:proofErr w:type="spellEnd"/>
      <w:r w:rsidRPr="00A9376A">
        <w:rPr>
          <w:lang w:val="pt-PT"/>
        </w:rPr>
        <w:t xml:space="preserve"> </w:t>
      </w:r>
      <w:proofErr w:type="spellStart"/>
      <w:r w:rsidRPr="00A9376A">
        <w:rPr>
          <w:lang w:val="pt-PT"/>
        </w:rPr>
        <w:t>elfogatóparancshoz</w:t>
      </w:r>
      <w:proofErr w:type="spellEnd"/>
      <w:r w:rsidRPr="00A9376A">
        <w:rPr>
          <w:lang w:val="pt-PT"/>
        </w:rPr>
        <w:t xml:space="preserve"> </w:t>
      </w:r>
      <w:proofErr w:type="spellStart"/>
      <w:r w:rsidRPr="00A9376A">
        <w:rPr>
          <w:lang w:val="pt-PT"/>
        </w:rPr>
        <w:t>kapcsolódó</w:t>
      </w:r>
      <w:proofErr w:type="spellEnd"/>
      <w:r w:rsidRPr="00A9376A">
        <w:rPr>
          <w:lang w:val="pt-PT"/>
        </w:rPr>
        <w:t xml:space="preserve"> </w:t>
      </w:r>
      <w:proofErr w:type="spellStart"/>
      <w:r w:rsidRPr="00A9376A">
        <w:rPr>
          <w:lang w:val="pt-PT"/>
        </w:rPr>
        <w:t>eljárásokban</w:t>
      </w:r>
      <w:proofErr w:type="spellEnd"/>
      <w:r w:rsidRPr="00A9376A">
        <w:rPr>
          <w:lang w:val="pt-PT"/>
        </w:rPr>
        <w:t xml:space="preserve"> </w:t>
      </w:r>
      <w:proofErr w:type="spellStart"/>
      <w:r w:rsidRPr="00A9376A">
        <w:rPr>
          <w:lang w:val="pt-PT"/>
        </w:rPr>
        <w:t>ügyvédi</w:t>
      </w:r>
      <w:proofErr w:type="spellEnd"/>
      <w:r w:rsidRPr="00A9376A">
        <w:rPr>
          <w:lang w:val="pt-PT"/>
        </w:rPr>
        <w:t xml:space="preserve"> </w:t>
      </w:r>
      <w:proofErr w:type="spellStart"/>
      <w:r w:rsidRPr="00A9376A">
        <w:rPr>
          <w:lang w:val="pt-PT"/>
        </w:rPr>
        <w:t>segítség</w:t>
      </w:r>
      <w:proofErr w:type="spellEnd"/>
      <w:r w:rsidRPr="00A9376A">
        <w:rPr>
          <w:lang w:val="pt-PT"/>
        </w:rPr>
        <w:t xml:space="preserve"> </w:t>
      </w:r>
      <w:proofErr w:type="spellStart"/>
      <w:r w:rsidRPr="00A9376A">
        <w:rPr>
          <w:lang w:val="pt-PT"/>
        </w:rPr>
        <w:t>igénybevételéhez</w:t>
      </w:r>
      <w:proofErr w:type="spellEnd"/>
      <w:r w:rsidRPr="00A9376A">
        <w:rPr>
          <w:lang w:val="pt-PT"/>
        </w:rPr>
        <w:t xml:space="preserve"> </w:t>
      </w:r>
      <w:proofErr w:type="spellStart"/>
      <w:r w:rsidRPr="00A9376A">
        <w:rPr>
          <w:lang w:val="pt-PT"/>
        </w:rPr>
        <w:t>való</w:t>
      </w:r>
      <w:proofErr w:type="spellEnd"/>
      <w:r w:rsidRPr="00A9376A">
        <w:rPr>
          <w:lang w:val="pt-PT"/>
        </w:rPr>
        <w:t xml:space="preserve"> </w:t>
      </w:r>
      <w:proofErr w:type="spellStart"/>
      <w:r w:rsidRPr="00A9376A">
        <w:rPr>
          <w:lang w:val="pt-PT"/>
        </w:rPr>
        <w:t>jogról</w:t>
      </w:r>
      <w:proofErr w:type="spellEnd"/>
      <w:r w:rsidRPr="00A9376A">
        <w:rPr>
          <w:lang w:val="pt-PT"/>
        </w:rPr>
        <w:t xml:space="preserve">, </w:t>
      </w:r>
      <w:proofErr w:type="spellStart"/>
      <w:r w:rsidRPr="00A9376A">
        <w:rPr>
          <w:lang w:val="pt-PT"/>
        </w:rPr>
        <w:t>valamint</w:t>
      </w:r>
      <w:proofErr w:type="spellEnd"/>
      <w:r w:rsidRPr="00A9376A">
        <w:rPr>
          <w:lang w:val="pt-PT"/>
        </w:rPr>
        <w:t xml:space="preserve"> </w:t>
      </w:r>
      <w:proofErr w:type="spellStart"/>
      <w:r w:rsidRPr="00A9376A">
        <w:rPr>
          <w:lang w:val="pt-PT"/>
        </w:rPr>
        <w:t>valamely</w:t>
      </w:r>
      <w:proofErr w:type="spellEnd"/>
      <w:r w:rsidRPr="00A9376A">
        <w:rPr>
          <w:lang w:val="pt-PT"/>
        </w:rPr>
        <w:t xml:space="preserve"> </w:t>
      </w:r>
      <w:proofErr w:type="spellStart"/>
      <w:r w:rsidRPr="00A9376A">
        <w:rPr>
          <w:lang w:val="pt-PT"/>
        </w:rPr>
        <w:t>harmadik</w:t>
      </w:r>
      <w:proofErr w:type="spellEnd"/>
      <w:r w:rsidRPr="00A9376A">
        <w:rPr>
          <w:lang w:val="pt-PT"/>
        </w:rPr>
        <w:t xml:space="preserve"> </w:t>
      </w:r>
      <w:proofErr w:type="spellStart"/>
      <w:r w:rsidRPr="00A9376A">
        <w:rPr>
          <w:lang w:val="pt-PT"/>
        </w:rPr>
        <w:t>félnek</w:t>
      </w:r>
      <w:proofErr w:type="spellEnd"/>
      <w:r w:rsidRPr="00A9376A">
        <w:rPr>
          <w:lang w:val="pt-PT"/>
        </w:rPr>
        <w:t xml:space="preserve"> a </w:t>
      </w:r>
      <w:proofErr w:type="spellStart"/>
      <w:r w:rsidRPr="00A9376A">
        <w:rPr>
          <w:lang w:val="pt-PT"/>
        </w:rPr>
        <w:t>szabadságelvonáskor</w:t>
      </w:r>
      <w:proofErr w:type="spellEnd"/>
      <w:r w:rsidRPr="00A9376A">
        <w:rPr>
          <w:lang w:val="pt-PT"/>
        </w:rPr>
        <w:t xml:space="preserve"> </w:t>
      </w:r>
      <w:proofErr w:type="spellStart"/>
      <w:r w:rsidRPr="00A9376A">
        <w:rPr>
          <w:lang w:val="pt-PT"/>
        </w:rPr>
        <w:t>történő</w:t>
      </w:r>
      <w:proofErr w:type="spellEnd"/>
      <w:r w:rsidRPr="00A9376A">
        <w:rPr>
          <w:lang w:val="pt-PT"/>
        </w:rPr>
        <w:t xml:space="preserve"> </w:t>
      </w:r>
      <w:proofErr w:type="spellStart"/>
      <w:r w:rsidRPr="00A9376A">
        <w:rPr>
          <w:lang w:val="pt-PT"/>
        </w:rPr>
        <w:t>tájékoztatásához</w:t>
      </w:r>
      <w:proofErr w:type="spellEnd"/>
      <w:r w:rsidRPr="00A9376A">
        <w:rPr>
          <w:lang w:val="pt-PT"/>
        </w:rPr>
        <w:t xml:space="preserve"> </w:t>
      </w:r>
      <w:proofErr w:type="spellStart"/>
      <w:r w:rsidRPr="00A9376A">
        <w:rPr>
          <w:lang w:val="pt-PT"/>
        </w:rPr>
        <w:t>való</w:t>
      </w:r>
      <w:proofErr w:type="spellEnd"/>
      <w:r w:rsidRPr="00A9376A">
        <w:rPr>
          <w:lang w:val="pt-PT"/>
        </w:rPr>
        <w:t xml:space="preserve"> </w:t>
      </w:r>
      <w:proofErr w:type="spellStart"/>
      <w:r w:rsidRPr="00A9376A">
        <w:rPr>
          <w:lang w:val="pt-PT"/>
        </w:rPr>
        <w:t>jogról</w:t>
      </w:r>
      <w:proofErr w:type="spellEnd"/>
      <w:r w:rsidRPr="00A9376A">
        <w:rPr>
          <w:lang w:val="pt-PT"/>
        </w:rPr>
        <w:t xml:space="preserve"> és a </w:t>
      </w:r>
      <w:proofErr w:type="spellStart"/>
      <w:r w:rsidRPr="00A9376A">
        <w:rPr>
          <w:lang w:val="pt-PT"/>
        </w:rPr>
        <w:t>szabadságelvonás</w:t>
      </w:r>
      <w:proofErr w:type="spellEnd"/>
      <w:r w:rsidRPr="00A9376A">
        <w:rPr>
          <w:lang w:val="pt-PT"/>
        </w:rPr>
        <w:t xml:space="preserve"> </w:t>
      </w:r>
      <w:proofErr w:type="spellStart"/>
      <w:r w:rsidRPr="00A9376A">
        <w:rPr>
          <w:lang w:val="pt-PT"/>
        </w:rPr>
        <w:t>ideje</w:t>
      </w:r>
      <w:proofErr w:type="spellEnd"/>
      <w:r w:rsidRPr="00A9376A">
        <w:rPr>
          <w:lang w:val="pt-PT"/>
        </w:rPr>
        <w:t xml:space="preserve"> </w:t>
      </w:r>
      <w:proofErr w:type="spellStart"/>
      <w:r w:rsidRPr="00A9376A">
        <w:rPr>
          <w:lang w:val="pt-PT"/>
        </w:rPr>
        <w:t>alatt</w:t>
      </w:r>
      <w:proofErr w:type="spellEnd"/>
      <w:r w:rsidRPr="00A9376A">
        <w:rPr>
          <w:lang w:val="pt-PT"/>
        </w:rPr>
        <w:t xml:space="preserve"> </w:t>
      </w:r>
      <w:proofErr w:type="spellStart"/>
      <w:r w:rsidRPr="00A9376A">
        <w:rPr>
          <w:lang w:val="pt-PT"/>
        </w:rPr>
        <w:t>harmadik</w:t>
      </w:r>
      <w:proofErr w:type="spellEnd"/>
      <w:r w:rsidRPr="00A9376A">
        <w:rPr>
          <w:lang w:val="pt-PT"/>
        </w:rPr>
        <w:t xml:space="preserve"> </w:t>
      </w:r>
      <w:proofErr w:type="spellStart"/>
      <w:r w:rsidRPr="00A9376A">
        <w:rPr>
          <w:lang w:val="pt-PT"/>
        </w:rPr>
        <w:t>felekkel</w:t>
      </w:r>
      <w:proofErr w:type="spellEnd"/>
      <w:r w:rsidRPr="00A9376A">
        <w:rPr>
          <w:lang w:val="pt-PT"/>
        </w:rPr>
        <w:t xml:space="preserve"> és a </w:t>
      </w:r>
      <w:proofErr w:type="spellStart"/>
      <w:r w:rsidRPr="00A9376A">
        <w:rPr>
          <w:lang w:val="pt-PT"/>
        </w:rPr>
        <w:t>konzuli</w:t>
      </w:r>
      <w:proofErr w:type="spellEnd"/>
      <w:r w:rsidRPr="00A9376A">
        <w:rPr>
          <w:lang w:val="pt-PT"/>
        </w:rPr>
        <w:t xml:space="preserve"> </w:t>
      </w:r>
      <w:proofErr w:type="spellStart"/>
      <w:r w:rsidRPr="00A9376A">
        <w:rPr>
          <w:lang w:val="pt-PT"/>
        </w:rPr>
        <w:t>hatóságokkal</w:t>
      </w:r>
      <w:proofErr w:type="spellEnd"/>
      <w:r w:rsidRPr="00A9376A">
        <w:rPr>
          <w:lang w:val="pt-PT"/>
        </w:rPr>
        <w:t xml:space="preserve"> </w:t>
      </w:r>
      <w:proofErr w:type="spellStart"/>
      <w:r w:rsidRPr="00A9376A">
        <w:rPr>
          <w:lang w:val="pt-PT"/>
        </w:rPr>
        <w:t>való</w:t>
      </w:r>
      <w:proofErr w:type="spellEnd"/>
      <w:r w:rsidRPr="00A9376A">
        <w:rPr>
          <w:lang w:val="pt-PT"/>
        </w:rPr>
        <w:t xml:space="preserve"> </w:t>
      </w:r>
      <w:proofErr w:type="spellStart"/>
      <w:r w:rsidRPr="00A9376A">
        <w:rPr>
          <w:lang w:val="pt-PT"/>
        </w:rPr>
        <w:t>kommunikációhoz</w:t>
      </w:r>
      <w:proofErr w:type="spellEnd"/>
      <w:r w:rsidRPr="00A9376A">
        <w:rPr>
          <w:lang w:val="pt-PT"/>
        </w:rPr>
        <w:t xml:space="preserve"> </w:t>
      </w:r>
      <w:proofErr w:type="spellStart"/>
      <w:r w:rsidRPr="00A9376A">
        <w:rPr>
          <w:lang w:val="pt-PT"/>
        </w:rPr>
        <w:t>való</w:t>
      </w:r>
      <w:proofErr w:type="spellEnd"/>
      <w:r w:rsidRPr="00A9376A">
        <w:rPr>
          <w:lang w:val="pt-PT"/>
        </w:rPr>
        <w:t xml:space="preserve"> </w:t>
      </w:r>
      <w:proofErr w:type="spellStart"/>
      <w:r w:rsidRPr="00A9376A">
        <w:rPr>
          <w:lang w:val="pt-PT"/>
        </w:rPr>
        <w:t>jogról</w:t>
      </w:r>
      <w:proofErr w:type="spellEnd"/>
      <w:r w:rsidRPr="00A9376A">
        <w:rPr>
          <w:lang w:val="pt-PT"/>
        </w:rPr>
        <w:t xml:space="preserve"> (HL L 294., 2013.11.6., 1. o.).</w:t>
      </w:r>
    </w:p>
  </w:footnote>
  <w:footnote w:id="14">
    <w:p w:rsidR="00974962" w:rsidRPr="00A9376A" w:rsidRDefault="00974962" w:rsidP="00974962">
      <w:pPr>
        <w:pStyle w:val="FootnoteTextForceStyle"/>
        <w:rPr>
          <w:lang w:val="pt-PT"/>
        </w:rPr>
      </w:pPr>
      <w:r>
        <w:rPr>
          <w:vertAlign w:val="superscript"/>
        </w:rPr>
        <w:footnoteRef/>
      </w:r>
      <w:r w:rsidRPr="00A9376A">
        <w:rPr>
          <w:lang w:val="pt-PT"/>
        </w:rPr>
        <w:tab/>
        <w:t xml:space="preserve">Az </w:t>
      </w:r>
      <w:proofErr w:type="spellStart"/>
      <w:r w:rsidRPr="00A9376A">
        <w:rPr>
          <w:lang w:val="pt-PT"/>
        </w:rPr>
        <w:t>Európai</w:t>
      </w:r>
      <w:proofErr w:type="spellEnd"/>
      <w:r w:rsidRPr="00A9376A">
        <w:rPr>
          <w:lang w:val="pt-PT"/>
        </w:rPr>
        <w:t xml:space="preserve"> </w:t>
      </w:r>
      <w:proofErr w:type="spellStart"/>
      <w:r w:rsidRPr="00A9376A">
        <w:rPr>
          <w:lang w:val="pt-PT"/>
        </w:rPr>
        <w:t>Parlament</w:t>
      </w:r>
      <w:proofErr w:type="spellEnd"/>
      <w:r w:rsidRPr="00A9376A">
        <w:rPr>
          <w:lang w:val="pt-PT"/>
        </w:rPr>
        <w:t xml:space="preserve"> és a </w:t>
      </w:r>
      <w:proofErr w:type="spellStart"/>
      <w:r w:rsidRPr="00A9376A">
        <w:rPr>
          <w:lang w:val="pt-PT"/>
        </w:rPr>
        <w:t>Tanács</w:t>
      </w:r>
      <w:proofErr w:type="spellEnd"/>
      <w:r w:rsidRPr="00A9376A">
        <w:rPr>
          <w:lang w:val="pt-PT"/>
        </w:rPr>
        <w:t xml:space="preserve"> (EU) 2016/343 </w:t>
      </w:r>
      <w:proofErr w:type="spellStart"/>
      <w:r w:rsidRPr="00A9376A">
        <w:rPr>
          <w:lang w:val="pt-PT"/>
        </w:rPr>
        <w:t>irányelve</w:t>
      </w:r>
      <w:proofErr w:type="spellEnd"/>
      <w:r w:rsidRPr="00A9376A">
        <w:rPr>
          <w:lang w:val="pt-PT"/>
        </w:rPr>
        <w:t xml:space="preserve"> (2016. </w:t>
      </w:r>
      <w:proofErr w:type="spellStart"/>
      <w:r w:rsidRPr="00A9376A">
        <w:rPr>
          <w:lang w:val="pt-PT"/>
        </w:rPr>
        <w:t>március</w:t>
      </w:r>
      <w:proofErr w:type="spellEnd"/>
      <w:r w:rsidRPr="00A9376A">
        <w:rPr>
          <w:lang w:val="pt-PT"/>
        </w:rPr>
        <w:t xml:space="preserve"> 9.) a </w:t>
      </w:r>
      <w:proofErr w:type="spellStart"/>
      <w:r w:rsidRPr="00A9376A">
        <w:rPr>
          <w:lang w:val="pt-PT"/>
        </w:rPr>
        <w:t>büntetőeljárás</w:t>
      </w:r>
      <w:proofErr w:type="spellEnd"/>
      <w:r w:rsidRPr="00A9376A">
        <w:rPr>
          <w:lang w:val="pt-PT"/>
        </w:rPr>
        <w:t xml:space="preserve"> </w:t>
      </w:r>
      <w:proofErr w:type="spellStart"/>
      <w:r w:rsidRPr="00A9376A">
        <w:rPr>
          <w:lang w:val="pt-PT"/>
        </w:rPr>
        <w:t>során</w:t>
      </w:r>
      <w:proofErr w:type="spellEnd"/>
      <w:r w:rsidRPr="00A9376A">
        <w:rPr>
          <w:lang w:val="pt-PT"/>
        </w:rPr>
        <w:t xml:space="preserve"> az </w:t>
      </w:r>
      <w:proofErr w:type="spellStart"/>
      <w:r w:rsidRPr="00A9376A">
        <w:rPr>
          <w:lang w:val="pt-PT"/>
        </w:rPr>
        <w:t>ártatlanság</w:t>
      </w:r>
      <w:proofErr w:type="spellEnd"/>
      <w:r w:rsidRPr="00A9376A">
        <w:rPr>
          <w:lang w:val="pt-PT"/>
        </w:rPr>
        <w:t xml:space="preserve"> </w:t>
      </w:r>
      <w:proofErr w:type="spellStart"/>
      <w:r w:rsidRPr="00A9376A">
        <w:rPr>
          <w:lang w:val="pt-PT"/>
        </w:rPr>
        <w:t>vélelme</w:t>
      </w:r>
      <w:proofErr w:type="spellEnd"/>
      <w:r w:rsidRPr="00A9376A">
        <w:rPr>
          <w:lang w:val="pt-PT"/>
        </w:rPr>
        <w:t xml:space="preserve"> </w:t>
      </w:r>
      <w:proofErr w:type="spellStart"/>
      <w:r w:rsidRPr="00A9376A">
        <w:rPr>
          <w:lang w:val="pt-PT"/>
        </w:rPr>
        <w:t>egyes</w:t>
      </w:r>
      <w:proofErr w:type="spellEnd"/>
      <w:r w:rsidRPr="00A9376A">
        <w:rPr>
          <w:lang w:val="pt-PT"/>
        </w:rPr>
        <w:t xml:space="preserve"> </w:t>
      </w:r>
      <w:proofErr w:type="spellStart"/>
      <w:r w:rsidRPr="00A9376A">
        <w:rPr>
          <w:lang w:val="pt-PT"/>
        </w:rPr>
        <w:t>vonatkozásainak</w:t>
      </w:r>
      <w:proofErr w:type="spellEnd"/>
      <w:r w:rsidRPr="00A9376A">
        <w:rPr>
          <w:lang w:val="pt-PT"/>
        </w:rPr>
        <w:t xml:space="preserve"> és a </w:t>
      </w:r>
      <w:proofErr w:type="spellStart"/>
      <w:r w:rsidRPr="00A9376A">
        <w:rPr>
          <w:lang w:val="pt-PT"/>
        </w:rPr>
        <w:t>tárgyaláson</w:t>
      </w:r>
      <w:proofErr w:type="spellEnd"/>
      <w:r w:rsidRPr="00A9376A">
        <w:rPr>
          <w:lang w:val="pt-PT"/>
        </w:rPr>
        <w:t xml:space="preserve"> </w:t>
      </w:r>
      <w:proofErr w:type="spellStart"/>
      <w:r w:rsidRPr="00A9376A">
        <w:rPr>
          <w:lang w:val="pt-PT"/>
        </w:rPr>
        <w:t>való</w:t>
      </w:r>
      <w:proofErr w:type="spellEnd"/>
      <w:r w:rsidRPr="00A9376A">
        <w:rPr>
          <w:lang w:val="pt-PT"/>
        </w:rPr>
        <w:t xml:space="preserve"> </w:t>
      </w:r>
      <w:proofErr w:type="spellStart"/>
      <w:r w:rsidRPr="00A9376A">
        <w:rPr>
          <w:lang w:val="pt-PT"/>
        </w:rPr>
        <w:t>jelenlét</w:t>
      </w:r>
      <w:proofErr w:type="spellEnd"/>
      <w:r w:rsidRPr="00A9376A">
        <w:rPr>
          <w:lang w:val="pt-PT"/>
        </w:rPr>
        <w:t xml:space="preserve"> </w:t>
      </w:r>
      <w:proofErr w:type="spellStart"/>
      <w:r w:rsidRPr="00A9376A">
        <w:rPr>
          <w:lang w:val="pt-PT"/>
        </w:rPr>
        <w:t>jogának</w:t>
      </w:r>
      <w:proofErr w:type="spellEnd"/>
      <w:r w:rsidRPr="00A9376A">
        <w:rPr>
          <w:lang w:val="pt-PT"/>
        </w:rPr>
        <w:t xml:space="preserve"> </w:t>
      </w:r>
      <w:proofErr w:type="spellStart"/>
      <w:r w:rsidRPr="00A9376A">
        <w:rPr>
          <w:lang w:val="pt-PT"/>
        </w:rPr>
        <w:t>megerősítéséről</w:t>
      </w:r>
      <w:proofErr w:type="spellEnd"/>
      <w:r w:rsidRPr="00A9376A">
        <w:rPr>
          <w:lang w:val="pt-PT"/>
        </w:rPr>
        <w:t xml:space="preserve"> (HL L 65., 2016.3.11., 1. o.).</w:t>
      </w:r>
    </w:p>
  </w:footnote>
  <w:footnote w:id="15">
    <w:p w:rsidR="00974962" w:rsidRPr="00A9376A" w:rsidRDefault="00974962" w:rsidP="00974962">
      <w:pPr>
        <w:pStyle w:val="FootnoteTextForceStyle"/>
        <w:rPr>
          <w:lang w:val="pt-PT"/>
        </w:rPr>
      </w:pPr>
      <w:r>
        <w:rPr>
          <w:vertAlign w:val="superscript"/>
        </w:rPr>
        <w:footnoteRef/>
      </w:r>
      <w:r w:rsidRPr="00A9376A">
        <w:rPr>
          <w:lang w:val="pt-PT"/>
        </w:rPr>
        <w:tab/>
        <w:t xml:space="preserve">Az </w:t>
      </w:r>
      <w:proofErr w:type="spellStart"/>
      <w:r w:rsidRPr="00A9376A">
        <w:rPr>
          <w:lang w:val="pt-PT"/>
        </w:rPr>
        <w:t>Európai</w:t>
      </w:r>
      <w:proofErr w:type="spellEnd"/>
      <w:r w:rsidRPr="00A9376A">
        <w:rPr>
          <w:lang w:val="pt-PT"/>
        </w:rPr>
        <w:t xml:space="preserve"> </w:t>
      </w:r>
      <w:proofErr w:type="spellStart"/>
      <w:r w:rsidRPr="00A9376A">
        <w:rPr>
          <w:lang w:val="pt-PT"/>
        </w:rPr>
        <w:t>Parlament</w:t>
      </w:r>
      <w:proofErr w:type="spellEnd"/>
      <w:r w:rsidRPr="00A9376A">
        <w:rPr>
          <w:lang w:val="pt-PT"/>
        </w:rPr>
        <w:t xml:space="preserve"> és a </w:t>
      </w:r>
      <w:proofErr w:type="spellStart"/>
      <w:r w:rsidRPr="00A9376A">
        <w:rPr>
          <w:lang w:val="pt-PT"/>
        </w:rPr>
        <w:t>Tanács</w:t>
      </w:r>
      <w:proofErr w:type="spellEnd"/>
      <w:r w:rsidRPr="00A9376A">
        <w:rPr>
          <w:lang w:val="pt-PT"/>
        </w:rPr>
        <w:t xml:space="preserve"> (EU) 2016/800 </w:t>
      </w:r>
      <w:proofErr w:type="spellStart"/>
      <w:r w:rsidRPr="00A9376A">
        <w:rPr>
          <w:lang w:val="pt-PT"/>
        </w:rPr>
        <w:t>irányelve</w:t>
      </w:r>
      <w:proofErr w:type="spellEnd"/>
      <w:r w:rsidRPr="00A9376A">
        <w:rPr>
          <w:lang w:val="pt-PT"/>
        </w:rPr>
        <w:t xml:space="preserve"> (2016. </w:t>
      </w:r>
      <w:proofErr w:type="spellStart"/>
      <w:r w:rsidRPr="00A9376A">
        <w:rPr>
          <w:lang w:val="pt-PT"/>
        </w:rPr>
        <w:t>május</w:t>
      </w:r>
      <w:proofErr w:type="spellEnd"/>
      <w:r w:rsidRPr="00A9376A">
        <w:rPr>
          <w:lang w:val="pt-PT"/>
        </w:rPr>
        <w:t xml:space="preserve"> 11.) a </w:t>
      </w:r>
      <w:proofErr w:type="spellStart"/>
      <w:r w:rsidRPr="00A9376A">
        <w:rPr>
          <w:lang w:val="pt-PT"/>
        </w:rPr>
        <w:t>büntetőeljárás</w:t>
      </w:r>
      <w:proofErr w:type="spellEnd"/>
      <w:r w:rsidRPr="00A9376A">
        <w:rPr>
          <w:lang w:val="pt-PT"/>
        </w:rPr>
        <w:t xml:space="preserve"> </w:t>
      </w:r>
      <w:proofErr w:type="spellStart"/>
      <w:r w:rsidRPr="00A9376A">
        <w:rPr>
          <w:lang w:val="pt-PT"/>
        </w:rPr>
        <w:t>során</w:t>
      </w:r>
      <w:proofErr w:type="spellEnd"/>
      <w:r w:rsidRPr="00A9376A">
        <w:rPr>
          <w:lang w:val="pt-PT"/>
        </w:rPr>
        <w:t xml:space="preserve"> </w:t>
      </w:r>
      <w:proofErr w:type="spellStart"/>
      <w:r w:rsidRPr="00A9376A">
        <w:rPr>
          <w:lang w:val="pt-PT"/>
        </w:rPr>
        <w:t>gyanúsított</w:t>
      </w:r>
      <w:proofErr w:type="spellEnd"/>
      <w:r w:rsidRPr="00A9376A">
        <w:rPr>
          <w:lang w:val="pt-PT"/>
        </w:rPr>
        <w:t xml:space="preserve"> </w:t>
      </w:r>
      <w:proofErr w:type="spellStart"/>
      <w:r w:rsidRPr="00A9376A">
        <w:rPr>
          <w:lang w:val="pt-PT"/>
        </w:rPr>
        <w:t>vagy</w:t>
      </w:r>
      <w:proofErr w:type="spellEnd"/>
      <w:r w:rsidRPr="00A9376A">
        <w:rPr>
          <w:lang w:val="pt-PT"/>
        </w:rPr>
        <w:t xml:space="preserve"> </w:t>
      </w:r>
      <w:proofErr w:type="spellStart"/>
      <w:r w:rsidRPr="00A9376A">
        <w:rPr>
          <w:lang w:val="pt-PT"/>
        </w:rPr>
        <w:t>vádlott</w:t>
      </w:r>
      <w:proofErr w:type="spellEnd"/>
      <w:r w:rsidRPr="00A9376A">
        <w:rPr>
          <w:lang w:val="pt-PT"/>
        </w:rPr>
        <w:t xml:space="preserve"> </w:t>
      </w:r>
      <w:proofErr w:type="spellStart"/>
      <w:r w:rsidRPr="00A9376A">
        <w:rPr>
          <w:lang w:val="pt-PT"/>
        </w:rPr>
        <w:t>gyermekek</w:t>
      </w:r>
      <w:proofErr w:type="spellEnd"/>
      <w:r w:rsidRPr="00A9376A">
        <w:rPr>
          <w:lang w:val="pt-PT"/>
        </w:rPr>
        <w:t xml:space="preserve"> </w:t>
      </w:r>
      <w:proofErr w:type="spellStart"/>
      <w:r w:rsidRPr="00A9376A">
        <w:rPr>
          <w:lang w:val="pt-PT"/>
        </w:rPr>
        <w:t>részére</w:t>
      </w:r>
      <w:proofErr w:type="spellEnd"/>
      <w:r w:rsidRPr="00A9376A">
        <w:rPr>
          <w:lang w:val="pt-PT"/>
        </w:rPr>
        <w:t xml:space="preserve"> </w:t>
      </w:r>
      <w:proofErr w:type="spellStart"/>
      <w:r w:rsidRPr="00A9376A">
        <w:rPr>
          <w:lang w:val="pt-PT"/>
        </w:rPr>
        <w:t>nyújtandó</w:t>
      </w:r>
      <w:proofErr w:type="spellEnd"/>
      <w:r w:rsidRPr="00A9376A">
        <w:rPr>
          <w:lang w:val="pt-PT"/>
        </w:rPr>
        <w:t xml:space="preserve"> </w:t>
      </w:r>
      <w:proofErr w:type="spellStart"/>
      <w:r w:rsidRPr="00A9376A">
        <w:rPr>
          <w:lang w:val="pt-PT"/>
        </w:rPr>
        <w:t>eljárási</w:t>
      </w:r>
      <w:proofErr w:type="spellEnd"/>
      <w:r w:rsidRPr="00A9376A">
        <w:rPr>
          <w:lang w:val="pt-PT"/>
        </w:rPr>
        <w:t xml:space="preserve"> </w:t>
      </w:r>
      <w:proofErr w:type="spellStart"/>
      <w:r w:rsidRPr="00A9376A">
        <w:rPr>
          <w:lang w:val="pt-PT"/>
        </w:rPr>
        <w:t>biztosítékokról</w:t>
      </w:r>
      <w:proofErr w:type="spellEnd"/>
      <w:r w:rsidRPr="00A9376A">
        <w:rPr>
          <w:lang w:val="pt-PT"/>
        </w:rPr>
        <w:t xml:space="preserve"> (HL L 132., 2016.5.21., 1. o.).</w:t>
      </w:r>
    </w:p>
  </w:footnote>
  <w:footnote w:id="16">
    <w:p w:rsidR="00974962" w:rsidRPr="00A9376A" w:rsidRDefault="00974962" w:rsidP="00974962">
      <w:pPr>
        <w:pStyle w:val="FootnoteTextForceStyle"/>
        <w:rPr>
          <w:lang w:val="pt-PT"/>
        </w:rPr>
      </w:pPr>
      <w:r>
        <w:rPr>
          <w:vertAlign w:val="superscript"/>
        </w:rPr>
        <w:footnoteRef/>
      </w:r>
      <w:r w:rsidRPr="00A9376A">
        <w:rPr>
          <w:lang w:val="pt-PT"/>
        </w:rPr>
        <w:tab/>
        <w:t xml:space="preserve">Az </w:t>
      </w:r>
      <w:proofErr w:type="spellStart"/>
      <w:r w:rsidRPr="00A9376A">
        <w:rPr>
          <w:lang w:val="pt-PT"/>
        </w:rPr>
        <w:t>Európai</w:t>
      </w:r>
      <w:proofErr w:type="spellEnd"/>
      <w:r w:rsidRPr="00A9376A">
        <w:rPr>
          <w:lang w:val="pt-PT"/>
        </w:rPr>
        <w:t xml:space="preserve"> </w:t>
      </w:r>
      <w:proofErr w:type="spellStart"/>
      <w:r w:rsidRPr="00A9376A">
        <w:rPr>
          <w:lang w:val="pt-PT"/>
        </w:rPr>
        <w:t>Parlament</w:t>
      </w:r>
      <w:proofErr w:type="spellEnd"/>
      <w:r w:rsidRPr="00A9376A">
        <w:rPr>
          <w:lang w:val="pt-PT"/>
        </w:rPr>
        <w:t xml:space="preserve"> és a </w:t>
      </w:r>
      <w:proofErr w:type="spellStart"/>
      <w:r w:rsidRPr="00A9376A">
        <w:rPr>
          <w:lang w:val="pt-PT"/>
        </w:rPr>
        <w:t>Tanács</w:t>
      </w:r>
      <w:proofErr w:type="spellEnd"/>
      <w:r w:rsidRPr="00A9376A">
        <w:rPr>
          <w:lang w:val="pt-PT"/>
        </w:rPr>
        <w:t xml:space="preserve"> (EU) 2016/1919 </w:t>
      </w:r>
      <w:proofErr w:type="spellStart"/>
      <w:r w:rsidRPr="00A9376A">
        <w:rPr>
          <w:lang w:val="pt-PT"/>
        </w:rPr>
        <w:t>irányelve</w:t>
      </w:r>
      <w:proofErr w:type="spellEnd"/>
      <w:r w:rsidRPr="00A9376A">
        <w:rPr>
          <w:lang w:val="pt-PT"/>
        </w:rPr>
        <w:t xml:space="preserve"> (2016. </w:t>
      </w:r>
      <w:proofErr w:type="spellStart"/>
      <w:r w:rsidRPr="00A9376A">
        <w:rPr>
          <w:lang w:val="pt-PT"/>
        </w:rPr>
        <w:t>október</w:t>
      </w:r>
      <w:proofErr w:type="spellEnd"/>
      <w:r w:rsidRPr="00A9376A">
        <w:rPr>
          <w:lang w:val="pt-PT"/>
        </w:rPr>
        <w:t xml:space="preserve"> 26.) a </w:t>
      </w:r>
      <w:proofErr w:type="spellStart"/>
      <w:r w:rsidRPr="00A9376A">
        <w:rPr>
          <w:lang w:val="pt-PT"/>
        </w:rPr>
        <w:t>büntetőeljárások</w:t>
      </w:r>
      <w:proofErr w:type="spellEnd"/>
      <w:r w:rsidRPr="00A9376A">
        <w:rPr>
          <w:lang w:val="pt-PT"/>
        </w:rPr>
        <w:t xml:space="preserve"> </w:t>
      </w:r>
      <w:proofErr w:type="spellStart"/>
      <w:r w:rsidRPr="00A9376A">
        <w:rPr>
          <w:lang w:val="pt-PT"/>
        </w:rPr>
        <w:t>során</w:t>
      </w:r>
      <w:proofErr w:type="spellEnd"/>
      <w:r w:rsidRPr="00A9376A">
        <w:rPr>
          <w:lang w:val="pt-PT"/>
        </w:rPr>
        <w:t xml:space="preserve"> a </w:t>
      </w:r>
      <w:proofErr w:type="spellStart"/>
      <w:r w:rsidRPr="00A9376A">
        <w:rPr>
          <w:lang w:val="pt-PT"/>
        </w:rPr>
        <w:t>gyanúsítottak</w:t>
      </w:r>
      <w:proofErr w:type="spellEnd"/>
      <w:r w:rsidRPr="00A9376A">
        <w:rPr>
          <w:lang w:val="pt-PT"/>
        </w:rPr>
        <w:t xml:space="preserve"> és a </w:t>
      </w:r>
      <w:proofErr w:type="spellStart"/>
      <w:r w:rsidRPr="00A9376A">
        <w:rPr>
          <w:lang w:val="pt-PT"/>
        </w:rPr>
        <w:t>vádlottak</w:t>
      </w:r>
      <w:proofErr w:type="spellEnd"/>
      <w:r w:rsidRPr="00A9376A">
        <w:rPr>
          <w:lang w:val="pt-PT"/>
        </w:rPr>
        <w:t xml:space="preserve">, </w:t>
      </w:r>
      <w:proofErr w:type="spellStart"/>
      <w:r w:rsidRPr="00A9376A">
        <w:rPr>
          <w:lang w:val="pt-PT"/>
        </w:rPr>
        <w:t>valamint</w:t>
      </w:r>
      <w:proofErr w:type="spellEnd"/>
      <w:r w:rsidRPr="00A9376A">
        <w:rPr>
          <w:lang w:val="pt-PT"/>
        </w:rPr>
        <w:t xml:space="preserve"> az </w:t>
      </w:r>
      <w:proofErr w:type="spellStart"/>
      <w:r w:rsidRPr="00A9376A">
        <w:rPr>
          <w:lang w:val="pt-PT"/>
        </w:rPr>
        <w:t>európai</w:t>
      </w:r>
      <w:proofErr w:type="spellEnd"/>
      <w:r w:rsidRPr="00A9376A">
        <w:rPr>
          <w:lang w:val="pt-PT"/>
        </w:rPr>
        <w:t xml:space="preserve"> </w:t>
      </w:r>
      <w:proofErr w:type="spellStart"/>
      <w:r w:rsidRPr="00A9376A">
        <w:rPr>
          <w:lang w:val="pt-PT"/>
        </w:rPr>
        <w:t>elfogatóparancshoz</w:t>
      </w:r>
      <w:proofErr w:type="spellEnd"/>
      <w:r w:rsidRPr="00A9376A">
        <w:rPr>
          <w:lang w:val="pt-PT"/>
        </w:rPr>
        <w:t xml:space="preserve"> </w:t>
      </w:r>
      <w:proofErr w:type="spellStart"/>
      <w:r w:rsidRPr="00A9376A">
        <w:rPr>
          <w:lang w:val="pt-PT"/>
        </w:rPr>
        <w:t>kapcsolódó</w:t>
      </w:r>
      <w:proofErr w:type="spellEnd"/>
      <w:r w:rsidRPr="00A9376A">
        <w:rPr>
          <w:lang w:val="pt-PT"/>
        </w:rPr>
        <w:t xml:space="preserve"> </w:t>
      </w:r>
      <w:proofErr w:type="spellStart"/>
      <w:r w:rsidRPr="00A9376A">
        <w:rPr>
          <w:lang w:val="pt-PT"/>
        </w:rPr>
        <w:t>eljárásokban</w:t>
      </w:r>
      <w:proofErr w:type="spellEnd"/>
      <w:r w:rsidRPr="00A9376A">
        <w:rPr>
          <w:lang w:val="pt-PT"/>
        </w:rPr>
        <w:t xml:space="preserve"> a </w:t>
      </w:r>
      <w:proofErr w:type="spellStart"/>
      <w:r w:rsidRPr="00A9376A">
        <w:rPr>
          <w:lang w:val="pt-PT"/>
        </w:rPr>
        <w:t>keresett</w:t>
      </w:r>
      <w:proofErr w:type="spellEnd"/>
      <w:r w:rsidRPr="00A9376A">
        <w:rPr>
          <w:lang w:val="pt-PT"/>
        </w:rPr>
        <w:t xml:space="preserve"> </w:t>
      </w:r>
      <w:proofErr w:type="spellStart"/>
      <w:r w:rsidRPr="00A9376A">
        <w:rPr>
          <w:lang w:val="pt-PT"/>
        </w:rPr>
        <w:t>személyek</w:t>
      </w:r>
      <w:proofErr w:type="spellEnd"/>
      <w:r w:rsidRPr="00A9376A">
        <w:rPr>
          <w:lang w:val="pt-PT"/>
        </w:rPr>
        <w:t xml:space="preserve"> </w:t>
      </w:r>
      <w:proofErr w:type="spellStart"/>
      <w:r w:rsidRPr="00A9376A">
        <w:rPr>
          <w:lang w:val="pt-PT"/>
        </w:rPr>
        <w:t>költségmentességéről</w:t>
      </w:r>
      <w:proofErr w:type="spellEnd"/>
      <w:r w:rsidRPr="00A9376A">
        <w:rPr>
          <w:lang w:val="pt-PT"/>
        </w:rPr>
        <w:t xml:space="preserve"> (HL L 297., 2016.11.4., 1. o.).</w:t>
      </w:r>
    </w:p>
  </w:footnote>
  <w:footnote w:id="17">
    <w:p w:rsidR="00974962" w:rsidRPr="00A9376A" w:rsidRDefault="00974962" w:rsidP="00974962">
      <w:pPr>
        <w:pStyle w:val="FootnoteTextForceStyle"/>
        <w:rPr>
          <w:lang w:val="pt-PT"/>
        </w:rPr>
      </w:pPr>
      <w:r>
        <w:rPr>
          <w:vertAlign w:val="superscript"/>
        </w:rPr>
        <w:footnoteRef/>
      </w:r>
      <w:r w:rsidRPr="00A9376A">
        <w:rPr>
          <w:lang w:val="pt-PT"/>
        </w:rPr>
        <w:tab/>
        <w:t xml:space="preserve">Az </w:t>
      </w:r>
      <w:proofErr w:type="spellStart"/>
      <w:r w:rsidRPr="00A9376A">
        <w:rPr>
          <w:lang w:val="pt-PT"/>
        </w:rPr>
        <w:t>Európai</w:t>
      </w:r>
      <w:proofErr w:type="spellEnd"/>
      <w:r w:rsidRPr="00A9376A">
        <w:rPr>
          <w:lang w:val="pt-PT"/>
        </w:rPr>
        <w:t xml:space="preserve"> </w:t>
      </w:r>
      <w:proofErr w:type="spellStart"/>
      <w:r w:rsidRPr="00A9376A">
        <w:rPr>
          <w:lang w:val="pt-PT"/>
        </w:rPr>
        <w:t>Parlament</w:t>
      </w:r>
      <w:proofErr w:type="spellEnd"/>
      <w:r w:rsidRPr="00A9376A">
        <w:rPr>
          <w:lang w:val="pt-PT"/>
        </w:rPr>
        <w:t xml:space="preserve"> és a </w:t>
      </w:r>
      <w:proofErr w:type="spellStart"/>
      <w:r w:rsidRPr="00A9376A">
        <w:rPr>
          <w:lang w:val="pt-PT"/>
        </w:rPr>
        <w:t>Tanács</w:t>
      </w:r>
      <w:proofErr w:type="spellEnd"/>
      <w:r w:rsidRPr="00A9376A">
        <w:rPr>
          <w:lang w:val="pt-PT"/>
        </w:rPr>
        <w:t xml:space="preserve"> 182/2011/EU </w:t>
      </w:r>
      <w:proofErr w:type="spellStart"/>
      <w:r w:rsidRPr="00A9376A">
        <w:rPr>
          <w:lang w:val="pt-PT"/>
        </w:rPr>
        <w:t>rendelete</w:t>
      </w:r>
      <w:proofErr w:type="spellEnd"/>
      <w:r w:rsidRPr="00A9376A">
        <w:rPr>
          <w:lang w:val="pt-PT"/>
        </w:rPr>
        <w:t xml:space="preserve"> (2011. </w:t>
      </w:r>
      <w:proofErr w:type="spellStart"/>
      <w:r w:rsidRPr="00A9376A">
        <w:rPr>
          <w:lang w:val="pt-PT"/>
        </w:rPr>
        <w:t>február</w:t>
      </w:r>
      <w:proofErr w:type="spellEnd"/>
      <w:r w:rsidRPr="00A9376A">
        <w:rPr>
          <w:lang w:val="pt-PT"/>
        </w:rPr>
        <w:t xml:space="preserve"> 16.) a </w:t>
      </w:r>
      <w:proofErr w:type="spellStart"/>
      <w:r w:rsidRPr="00A9376A">
        <w:rPr>
          <w:lang w:val="pt-PT"/>
        </w:rPr>
        <w:t>Bizottság</w:t>
      </w:r>
      <w:proofErr w:type="spellEnd"/>
      <w:r w:rsidRPr="00A9376A">
        <w:rPr>
          <w:lang w:val="pt-PT"/>
        </w:rPr>
        <w:t xml:space="preserve"> </w:t>
      </w:r>
      <w:proofErr w:type="spellStart"/>
      <w:r w:rsidRPr="00A9376A">
        <w:rPr>
          <w:lang w:val="pt-PT"/>
        </w:rPr>
        <w:t>végrehajtási</w:t>
      </w:r>
      <w:proofErr w:type="spellEnd"/>
      <w:r w:rsidRPr="00A9376A">
        <w:rPr>
          <w:lang w:val="pt-PT"/>
        </w:rPr>
        <w:t xml:space="preserve"> </w:t>
      </w:r>
      <w:proofErr w:type="spellStart"/>
      <w:r w:rsidRPr="00A9376A">
        <w:rPr>
          <w:lang w:val="pt-PT"/>
        </w:rPr>
        <w:t>hatásköreinek</w:t>
      </w:r>
      <w:proofErr w:type="spellEnd"/>
      <w:r w:rsidRPr="00A9376A">
        <w:rPr>
          <w:lang w:val="pt-PT"/>
        </w:rPr>
        <w:t xml:space="preserve"> </w:t>
      </w:r>
      <w:proofErr w:type="spellStart"/>
      <w:r w:rsidRPr="00A9376A">
        <w:rPr>
          <w:lang w:val="pt-PT"/>
        </w:rPr>
        <w:t>gyakorlására</w:t>
      </w:r>
      <w:proofErr w:type="spellEnd"/>
      <w:r w:rsidRPr="00A9376A">
        <w:rPr>
          <w:lang w:val="pt-PT"/>
        </w:rPr>
        <w:t xml:space="preserve"> </w:t>
      </w:r>
      <w:proofErr w:type="spellStart"/>
      <w:r w:rsidRPr="00A9376A">
        <w:rPr>
          <w:lang w:val="pt-PT"/>
        </w:rPr>
        <w:t>vonatkozó</w:t>
      </w:r>
      <w:proofErr w:type="spellEnd"/>
      <w:r w:rsidRPr="00A9376A">
        <w:rPr>
          <w:lang w:val="pt-PT"/>
        </w:rPr>
        <w:t xml:space="preserve"> </w:t>
      </w:r>
      <w:proofErr w:type="spellStart"/>
      <w:r w:rsidRPr="00A9376A">
        <w:rPr>
          <w:lang w:val="pt-PT"/>
        </w:rPr>
        <w:t>tagállami</w:t>
      </w:r>
      <w:proofErr w:type="spellEnd"/>
      <w:r w:rsidRPr="00A9376A">
        <w:rPr>
          <w:lang w:val="pt-PT"/>
        </w:rPr>
        <w:t xml:space="preserve"> </w:t>
      </w:r>
      <w:proofErr w:type="spellStart"/>
      <w:r w:rsidRPr="00A9376A">
        <w:rPr>
          <w:lang w:val="pt-PT"/>
        </w:rPr>
        <w:t>ellenőrzési</w:t>
      </w:r>
      <w:proofErr w:type="spellEnd"/>
      <w:r w:rsidRPr="00A9376A">
        <w:rPr>
          <w:lang w:val="pt-PT"/>
        </w:rPr>
        <w:t xml:space="preserve"> </w:t>
      </w:r>
      <w:proofErr w:type="spellStart"/>
      <w:r w:rsidRPr="00A9376A">
        <w:rPr>
          <w:lang w:val="pt-PT"/>
        </w:rPr>
        <w:t>mechanizmusok</w:t>
      </w:r>
      <w:proofErr w:type="spellEnd"/>
      <w:r w:rsidRPr="00A9376A">
        <w:rPr>
          <w:lang w:val="pt-PT"/>
        </w:rPr>
        <w:t xml:space="preserve"> </w:t>
      </w:r>
      <w:proofErr w:type="spellStart"/>
      <w:r w:rsidRPr="00A9376A">
        <w:rPr>
          <w:lang w:val="pt-PT"/>
        </w:rPr>
        <w:t>szabályainak</w:t>
      </w:r>
      <w:proofErr w:type="spellEnd"/>
      <w:r w:rsidRPr="00A9376A">
        <w:rPr>
          <w:lang w:val="pt-PT"/>
        </w:rPr>
        <w:t xml:space="preserve"> és </w:t>
      </w:r>
      <w:proofErr w:type="spellStart"/>
      <w:r w:rsidRPr="00A9376A">
        <w:rPr>
          <w:lang w:val="pt-PT"/>
        </w:rPr>
        <w:t>általános</w:t>
      </w:r>
      <w:proofErr w:type="spellEnd"/>
      <w:r w:rsidRPr="00A9376A">
        <w:rPr>
          <w:lang w:val="pt-PT"/>
        </w:rPr>
        <w:t xml:space="preserve"> </w:t>
      </w:r>
      <w:proofErr w:type="spellStart"/>
      <w:r w:rsidRPr="00A9376A">
        <w:rPr>
          <w:lang w:val="pt-PT"/>
        </w:rPr>
        <w:t>elveinek</w:t>
      </w:r>
      <w:proofErr w:type="spellEnd"/>
      <w:r w:rsidRPr="00A9376A">
        <w:rPr>
          <w:lang w:val="pt-PT"/>
        </w:rPr>
        <w:t xml:space="preserve"> </w:t>
      </w:r>
      <w:proofErr w:type="spellStart"/>
      <w:r w:rsidRPr="00A9376A">
        <w:rPr>
          <w:lang w:val="pt-PT"/>
        </w:rPr>
        <w:t>megállapításáról</w:t>
      </w:r>
      <w:proofErr w:type="spellEnd"/>
      <w:r w:rsidRPr="00A9376A">
        <w:rPr>
          <w:lang w:val="pt-PT"/>
        </w:rPr>
        <w:t xml:space="preserve"> (HL L 55., 2011.2.28., 13. o.).</w:t>
      </w:r>
    </w:p>
  </w:footnote>
  <w:footnote w:id="18">
    <w:p w:rsidR="00974962" w:rsidRPr="00A9376A" w:rsidRDefault="00974962" w:rsidP="00974962">
      <w:pPr>
        <w:pStyle w:val="FootnoteTextForceStyle"/>
        <w:rPr>
          <w:lang w:val="pt-PT"/>
        </w:rPr>
      </w:pPr>
      <w:r>
        <w:rPr>
          <w:vertAlign w:val="superscript"/>
        </w:rPr>
        <w:footnoteRef/>
      </w:r>
      <w:r w:rsidRPr="00A9376A">
        <w:rPr>
          <w:lang w:val="pt-PT"/>
        </w:rPr>
        <w:tab/>
        <w:t>HL C 202., 2016.6.7., 13. o.</w:t>
      </w:r>
    </w:p>
  </w:footnote>
  <w:footnote w:id="19">
    <w:p w:rsidR="00974962" w:rsidRPr="00A9376A" w:rsidRDefault="00974962" w:rsidP="00974962">
      <w:pPr>
        <w:pStyle w:val="FootnoteTextForceStyle"/>
        <w:rPr>
          <w:lang w:val="pt-PT"/>
        </w:rPr>
      </w:pPr>
      <w:r>
        <w:rPr>
          <w:vertAlign w:val="superscript"/>
        </w:rPr>
        <w:footnoteRef/>
      </w:r>
      <w:r w:rsidRPr="00A9376A">
        <w:rPr>
          <w:lang w:val="pt-PT"/>
        </w:rPr>
        <w:tab/>
        <w:t xml:space="preserve">Az </w:t>
      </w:r>
      <w:proofErr w:type="spellStart"/>
      <w:r w:rsidRPr="00A9376A">
        <w:rPr>
          <w:lang w:val="pt-PT"/>
        </w:rPr>
        <w:t>Európai</w:t>
      </w:r>
      <w:proofErr w:type="spellEnd"/>
      <w:r w:rsidRPr="00A9376A">
        <w:rPr>
          <w:lang w:val="pt-PT"/>
        </w:rPr>
        <w:t xml:space="preserve"> </w:t>
      </w:r>
      <w:proofErr w:type="spellStart"/>
      <w:r w:rsidRPr="00A9376A">
        <w:rPr>
          <w:lang w:val="pt-PT"/>
        </w:rPr>
        <w:t>Parlament</w:t>
      </w:r>
      <w:proofErr w:type="spellEnd"/>
      <w:r w:rsidRPr="00A9376A">
        <w:rPr>
          <w:lang w:val="pt-PT"/>
        </w:rPr>
        <w:t xml:space="preserve"> és a </w:t>
      </w:r>
      <w:proofErr w:type="spellStart"/>
      <w:r w:rsidRPr="00A9376A">
        <w:rPr>
          <w:lang w:val="pt-PT"/>
        </w:rPr>
        <w:t>Tanács</w:t>
      </w:r>
      <w:proofErr w:type="spellEnd"/>
      <w:r w:rsidRPr="00A9376A">
        <w:rPr>
          <w:lang w:val="pt-PT"/>
        </w:rPr>
        <w:t xml:space="preserve"> (EU) 2018/1725 </w:t>
      </w:r>
      <w:proofErr w:type="spellStart"/>
      <w:r w:rsidRPr="00A9376A">
        <w:rPr>
          <w:lang w:val="pt-PT"/>
        </w:rPr>
        <w:t>rendelete</w:t>
      </w:r>
      <w:proofErr w:type="spellEnd"/>
      <w:r w:rsidRPr="00A9376A">
        <w:rPr>
          <w:lang w:val="pt-PT"/>
        </w:rPr>
        <w:t xml:space="preserve"> (2018. </w:t>
      </w:r>
      <w:proofErr w:type="spellStart"/>
      <w:r w:rsidRPr="00A9376A">
        <w:rPr>
          <w:lang w:val="pt-PT"/>
        </w:rPr>
        <w:t>október</w:t>
      </w:r>
      <w:proofErr w:type="spellEnd"/>
      <w:r w:rsidRPr="00A9376A">
        <w:rPr>
          <w:lang w:val="pt-PT"/>
        </w:rPr>
        <w:t xml:space="preserve"> 23.) a </w:t>
      </w:r>
      <w:proofErr w:type="spellStart"/>
      <w:r w:rsidRPr="00A9376A">
        <w:rPr>
          <w:lang w:val="pt-PT"/>
        </w:rPr>
        <w:t>természetes</w:t>
      </w:r>
      <w:proofErr w:type="spellEnd"/>
      <w:r w:rsidRPr="00A9376A">
        <w:rPr>
          <w:lang w:val="pt-PT"/>
        </w:rPr>
        <w:t xml:space="preserve"> </w:t>
      </w:r>
      <w:proofErr w:type="spellStart"/>
      <w:r w:rsidRPr="00A9376A">
        <w:rPr>
          <w:lang w:val="pt-PT"/>
        </w:rPr>
        <w:t>személyeknek</w:t>
      </w:r>
      <w:proofErr w:type="spellEnd"/>
      <w:r w:rsidRPr="00A9376A">
        <w:rPr>
          <w:lang w:val="pt-PT"/>
        </w:rPr>
        <w:t xml:space="preserve"> a </w:t>
      </w:r>
      <w:proofErr w:type="spellStart"/>
      <w:r w:rsidRPr="00A9376A">
        <w:rPr>
          <w:lang w:val="pt-PT"/>
        </w:rPr>
        <w:t>személyes</w:t>
      </w:r>
      <w:proofErr w:type="spellEnd"/>
      <w:r w:rsidRPr="00A9376A">
        <w:rPr>
          <w:lang w:val="pt-PT"/>
        </w:rPr>
        <w:t xml:space="preserve"> </w:t>
      </w:r>
      <w:proofErr w:type="spellStart"/>
      <w:r w:rsidRPr="00A9376A">
        <w:rPr>
          <w:lang w:val="pt-PT"/>
        </w:rPr>
        <w:t>adatok</w:t>
      </w:r>
      <w:proofErr w:type="spellEnd"/>
      <w:r w:rsidRPr="00A9376A">
        <w:rPr>
          <w:lang w:val="pt-PT"/>
        </w:rPr>
        <w:t xml:space="preserve"> </w:t>
      </w:r>
      <w:proofErr w:type="spellStart"/>
      <w:r w:rsidRPr="00A9376A">
        <w:rPr>
          <w:lang w:val="pt-PT"/>
        </w:rPr>
        <w:t>uniós</w:t>
      </w:r>
      <w:proofErr w:type="spellEnd"/>
      <w:r w:rsidRPr="00A9376A">
        <w:rPr>
          <w:lang w:val="pt-PT"/>
        </w:rPr>
        <w:t xml:space="preserve"> </w:t>
      </w:r>
      <w:proofErr w:type="spellStart"/>
      <w:r w:rsidRPr="00A9376A">
        <w:rPr>
          <w:lang w:val="pt-PT"/>
        </w:rPr>
        <w:t>intézmények</w:t>
      </w:r>
      <w:proofErr w:type="spellEnd"/>
      <w:r w:rsidRPr="00A9376A">
        <w:rPr>
          <w:lang w:val="pt-PT"/>
        </w:rPr>
        <w:t xml:space="preserve">, </w:t>
      </w:r>
      <w:proofErr w:type="spellStart"/>
      <w:r w:rsidRPr="00A9376A">
        <w:rPr>
          <w:lang w:val="pt-PT"/>
        </w:rPr>
        <w:t>szervek</w:t>
      </w:r>
      <w:proofErr w:type="spellEnd"/>
      <w:r w:rsidRPr="00A9376A">
        <w:rPr>
          <w:lang w:val="pt-PT"/>
        </w:rPr>
        <w:t xml:space="preserve">, </w:t>
      </w:r>
      <w:proofErr w:type="spellStart"/>
      <w:r w:rsidRPr="00A9376A">
        <w:rPr>
          <w:lang w:val="pt-PT"/>
        </w:rPr>
        <w:t>hivatalok</w:t>
      </w:r>
      <w:proofErr w:type="spellEnd"/>
      <w:r w:rsidRPr="00A9376A">
        <w:rPr>
          <w:lang w:val="pt-PT"/>
        </w:rPr>
        <w:t xml:space="preserve"> és </w:t>
      </w:r>
      <w:proofErr w:type="spellStart"/>
      <w:r w:rsidRPr="00A9376A">
        <w:rPr>
          <w:lang w:val="pt-PT"/>
        </w:rPr>
        <w:t>ügynökségek</w:t>
      </w:r>
      <w:proofErr w:type="spellEnd"/>
      <w:r w:rsidRPr="00A9376A">
        <w:rPr>
          <w:lang w:val="pt-PT"/>
        </w:rPr>
        <w:t xml:space="preserve"> </w:t>
      </w:r>
      <w:proofErr w:type="spellStart"/>
      <w:r w:rsidRPr="00A9376A">
        <w:rPr>
          <w:lang w:val="pt-PT"/>
        </w:rPr>
        <w:t>általi</w:t>
      </w:r>
      <w:proofErr w:type="spellEnd"/>
      <w:r w:rsidRPr="00A9376A">
        <w:rPr>
          <w:lang w:val="pt-PT"/>
        </w:rPr>
        <w:t xml:space="preserve"> </w:t>
      </w:r>
      <w:proofErr w:type="spellStart"/>
      <w:r w:rsidRPr="00A9376A">
        <w:rPr>
          <w:lang w:val="pt-PT"/>
        </w:rPr>
        <w:t>kezelése</w:t>
      </w:r>
      <w:proofErr w:type="spellEnd"/>
      <w:r w:rsidRPr="00A9376A">
        <w:rPr>
          <w:lang w:val="pt-PT"/>
        </w:rPr>
        <w:t xml:space="preserve"> </w:t>
      </w:r>
      <w:proofErr w:type="spellStart"/>
      <w:r w:rsidRPr="00A9376A">
        <w:rPr>
          <w:lang w:val="pt-PT"/>
        </w:rPr>
        <w:t>tekintetében</w:t>
      </w:r>
      <w:proofErr w:type="spellEnd"/>
      <w:r w:rsidRPr="00A9376A">
        <w:rPr>
          <w:lang w:val="pt-PT"/>
        </w:rPr>
        <w:t xml:space="preserve"> </w:t>
      </w:r>
      <w:proofErr w:type="spellStart"/>
      <w:r w:rsidRPr="00A9376A">
        <w:rPr>
          <w:lang w:val="pt-PT"/>
        </w:rPr>
        <w:t>való</w:t>
      </w:r>
      <w:proofErr w:type="spellEnd"/>
      <w:r w:rsidRPr="00A9376A">
        <w:rPr>
          <w:lang w:val="pt-PT"/>
        </w:rPr>
        <w:t xml:space="preserve"> </w:t>
      </w:r>
      <w:proofErr w:type="spellStart"/>
      <w:r w:rsidRPr="00A9376A">
        <w:rPr>
          <w:lang w:val="pt-PT"/>
        </w:rPr>
        <w:t>védelméről</w:t>
      </w:r>
      <w:proofErr w:type="spellEnd"/>
      <w:r w:rsidRPr="00A9376A">
        <w:rPr>
          <w:lang w:val="pt-PT"/>
        </w:rPr>
        <w:t xml:space="preserve"> és az </w:t>
      </w:r>
      <w:proofErr w:type="spellStart"/>
      <w:r w:rsidRPr="00A9376A">
        <w:rPr>
          <w:lang w:val="pt-PT"/>
        </w:rPr>
        <w:t>ilyen</w:t>
      </w:r>
      <w:proofErr w:type="spellEnd"/>
      <w:r w:rsidRPr="00A9376A">
        <w:rPr>
          <w:lang w:val="pt-PT"/>
        </w:rPr>
        <w:t xml:space="preserve"> </w:t>
      </w:r>
      <w:proofErr w:type="spellStart"/>
      <w:r w:rsidRPr="00A9376A">
        <w:rPr>
          <w:lang w:val="pt-PT"/>
        </w:rPr>
        <w:t>adatok</w:t>
      </w:r>
      <w:proofErr w:type="spellEnd"/>
      <w:r w:rsidRPr="00A9376A">
        <w:rPr>
          <w:lang w:val="pt-PT"/>
        </w:rPr>
        <w:t xml:space="preserve"> </w:t>
      </w:r>
      <w:proofErr w:type="spellStart"/>
      <w:r w:rsidRPr="00A9376A">
        <w:rPr>
          <w:lang w:val="pt-PT"/>
        </w:rPr>
        <w:t>szabad</w:t>
      </w:r>
      <w:proofErr w:type="spellEnd"/>
      <w:r w:rsidRPr="00A9376A">
        <w:rPr>
          <w:lang w:val="pt-PT"/>
        </w:rPr>
        <w:t xml:space="preserve"> </w:t>
      </w:r>
      <w:proofErr w:type="spellStart"/>
      <w:r w:rsidRPr="00A9376A">
        <w:rPr>
          <w:lang w:val="pt-PT"/>
        </w:rPr>
        <w:t>áramlásáról</w:t>
      </w:r>
      <w:proofErr w:type="spellEnd"/>
      <w:r w:rsidRPr="00A9376A">
        <w:rPr>
          <w:lang w:val="pt-PT"/>
        </w:rPr>
        <w:t xml:space="preserve">, </w:t>
      </w:r>
      <w:proofErr w:type="spellStart"/>
      <w:r w:rsidRPr="00A9376A">
        <w:rPr>
          <w:lang w:val="pt-PT"/>
        </w:rPr>
        <w:t>valamint</w:t>
      </w:r>
      <w:proofErr w:type="spellEnd"/>
      <w:r w:rsidRPr="00A9376A">
        <w:rPr>
          <w:lang w:val="pt-PT"/>
        </w:rPr>
        <w:t xml:space="preserve"> a 45/2001/EK </w:t>
      </w:r>
      <w:proofErr w:type="spellStart"/>
      <w:r w:rsidRPr="00A9376A">
        <w:rPr>
          <w:lang w:val="pt-PT"/>
        </w:rPr>
        <w:t>rendelet</w:t>
      </w:r>
      <w:proofErr w:type="spellEnd"/>
      <w:r w:rsidRPr="00A9376A">
        <w:rPr>
          <w:lang w:val="pt-PT"/>
        </w:rPr>
        <w:t xml:space="preserve"> és az 1247/2002/EK </w:t>
      </w:r>
      <w:proofErr w:type="spellStart"/>
      <w:r w:rsidRPr="00A9376A">
        <w:rPr>
          <w:lang w:val="pt-PT"/>
        </w:rPr>
        <w:t>határozat</w:t>
      </w:r>
      <w:proofErr w:type="spellEnd"/>
      <w:r w:rsidRPr="00A9376A">
        <w:rPr>
          <w:lang w:val="pt-PT"/>
        </w:rPr>
        <w:t xml:space="preserve"> </w:t>
      </w:r>
      <w:proofErr w:type="spellStart"/>
      <w:r w:rsidRPr="00A9376A">
        <w:rPr>
          <w:lang w:val="pt-PT"/>
        </w:rPr>
        <w:t>hatályon</w:t>
      </w:r>
      <w:proofErr w:type="spellEnd"/>
      <w:r w:rsidRPr="00A9376A">
        <w:rPr>
          <w:lang w:val="pt-PT"/>
        </w:rPr>
        <w:t xml:space="preserve"> </w:t>
      </w:r>
      <w:proofErr w:type="spellStart"/>
      <w:r w:rsidRPr="00A9376A">
        <w:rPr>
          <w:lang w:val="pt-PT"/>
        </w:rPr>
        <w:t>kívül</w:t>
      </w:r>
      <w:proofErr w:type="spellEnd"/>
      <w:r w:rsidRPr="00A9376A">
        <w:rPr>
          <w:lang w:val="pt-PT"/>
        </w:rPr>
        <w:t xml:space="preserve"> </w:t>
      </w:r>
      <w:proofErr w:type="spellStart"/>
      <w:r w:rsidRPr="00A9376A">
        <w:rPr>
          <w:lang w:val="pt-PT"/>
        </w:rPr>
        <w:t>helyezéséről</w:t>
      </w:r>
      <w:proofErr w:type="spellEnd"/>
      <w:r w:rsidRPr="00A9376A">
        <w:rPr>
          <w:lang w:val="pt-PT"/>
        </w:rPr>
        <w:t xml:space="preserve"> (HL L 295., 2018.11.21., 39. o.).</w:t>
      </w:r>
    </w:p>
  </w:footnote>
  <w:footnote w:id="20">
    <w:p w:rsidR="00974962" w:rsidRPr="00A9376A" w:rsidRDefault="00974962" w:rsidP="00974962">
      <w:pPr>
        <w:pStyle w:val="FootnoteTextForceStyle"/>
        <w:rPr>
          <w:lang w:val="pt-PT"/>
        </w:rPr>
      </w:pPr>
      <w:r>
        <w:rPr>
          <w:vertAlign w:val="superscript"/>
        </w:rPr>
        <w:footnoteRef/>
      </w:r>
      <w:r w:rsidRPr="00A9376A">
        <w:rPr>
          <w:lang w:val="pt-PT"/>
        </w:rPr>
        <w:tab/>
        <w:t xml:space="preserve">Az </w:t>
      </w:r>
      <w:proofErr w:type="spellStart"/>
      <w:r w:rsidRPr="00A9376A">
        <w:rPr>
          <w:lang w:val="pt-PT"/>
        </w:rPr>
        <w:t>Európai</w:t>
      </w:r>
      <w:proofErr w:type="spellEnd"/>
      <w:r w:rsidRPr="00A9376A">
        <w:rPr>
          <w:lang w:val="pt-PT"/>
        </w:rPr>
        <w:t xml:space="preserve"> </w:t>
      </w:r>
      <w:proofErr w:type="spellStart"/>
      <w:r w:rsidRPr="00A9376A">
        <w:rPr>
          <w:lang w:val="pt-PT"/>
        </w:rPr>
        <w:t>Parlament</w:t>
      </w:r>
      <w:proofErr w:type="spellEnd"/>
      <w:r w:rsidRPr="00A9376A">
        <w:rPr>
          <w:lang w:val="pt-PT"/>
        </w:rPr>
        <w:t xml:space="preserve"> és a </w:t>
      </w:r>
      <w:proofErr w:type="spellStart"/>
      <w:r w:rsidRPr="00A9376A">
        <w:rPr>
          <w:lang w:val="pt-PT"/>
        </w:rPr>
        <w:t>Tanács</w:t>
      </w:r>
      <w:proofErr w:type="spellEnd"/>
      <w:r w:rsidRPr="00A9376A">
        <w:rPr>
          <w:lang w:val="pt-PT"/>
        </w:rPr>
        <w:t xml:space="preserve"> (EU) 2015/413 </w:t>
      </w:r>
      <w:proofErr w:type="spellStart"/>
      <w:r w:rsidRPr="00A9376A">
        <w:rPr>
          <w:lang w:val="pt-PT"/>
        </w:rPr>
        <w:t>irányelve</w:t>
      </w:r>
      <w:proofErr w:type="spellEnd"/>
      <w:r w:rsidRPr="00A9376A">
        <w:rPr>
          <w:lang w:val="pt-PT"/>
        </w:rPr>
        <w:t xml:space="preserve"> (2015. </w:t>
      </w:r>
      <w:proofErr w:type="spellStart"/>
      <w:r w:rsidRPr="00A9376A">
        <w:rPr>
          <w:lang w:val="pt-PT"/>
        </w:rPr>
        <w:t>március</w:t>
      </w:r>
      <w:proofErr w:type="spellEnd"/>
      <w:r w:rsidRPr="00A9376A">
        <w:rPr>
          <w:lang w:val="pt-PT"/>
        </w:rPr>
        <w:t xml:space="preserve"> 11.) a </w:t>
      </w:r>
      <w:proofErr w:type="spellStart"/>
      <w:r w:rsidRPr="00A9376A">
        <w:rPr>
          <w:lang w:val="pt-PT"/>
        </w:rPr>
        <w:t>közúti</w:t>
      </w:r>
      <w:proofErr w:type="spellEnd"/>
      <w:r w:rsidRPr="00A9376A">
        <w:rPr>
          <w:lang w:val="pt-PT"/>
        </w:rPr>
        <w:t xml:space="preserve"> </w:t>
      </w:r>
      <w:proofErr w:type="spellStart"/>
      <w:r w:rsidRPr="00A9376A">
        <w:rPr>
          <w:lang w:val="pt-PT"/>
        </w:rPr>
        <w:t>közlekedésbiztonságot</w:t>
      </w:r>
      <w:proofErr w:type="spellEnd"/>
      <w:r w:rsidRPr="00A9376A">
        <w:rPr>
          <w:lang w:val="pt-PT"/>
        </w:rPr>
        <w:t xml:space="preserve"> </w:t>
      </w:r>
      <w:proofErr w:type="spellStart"/>
      <w:r w:rsidRPr="00A9376A">
        <w:rPr>
          <w:lang w:val="pt-PT"/>
        </w:rPr>
        <w:t>veszélyeztető</w:t>
      </w:r>
      <w:proofErr w:type="spellEnd"/>
      <w:r w:rsidRPr="00A9376A">
        <w:rPr>
          <w:lang w:val="pt-PT"/>
        </w:rPr>
        <w:t xml:space="preserve"> </w:t>
      </w:r>
      <w:proofErr w:type="spellStart"/>
      <w:r w:rsidRPr="00A9376A">
        <w:rPr>
          <w:lang w:val="pt-PT"/>
        </w:rPr>
        <w:t>közlekedési</w:t>
      </w:r>
      <w:proofErr w:type="spellEnd"/>
      <w:r w:rsidRPr="00A9376A">
        <w:rPr>
          <w:lang w:val="pt-PT"/>
        </w:rPr>
        <w:t xml:space="preserve"> </w:t>
      </w:r>
      <w:proofErr w:type="spellStart"/>
      <w:r w:rsidRPr="00A9376A">
        <w:rPr>
          <w:lang w:val="pt-PT"/>
        </w:rPr>
        <w:t>jogsértésekre</w:t>
      </w:r>
      <w:proofErr w:type="spellEnd"/>
      <w:r w:rsidRPr="00A9376A">
        <w:rPr>
          <w:lang w:val="pt-PT"/>
        </w:rPr>
        <w:t xml:space="preserve"> </w:t>
      </w:r>
      <w:proofErr w:type="spellStart"/>
      <w:r w:rsidRPr="00A9376A">
        <w:rPr>
          <w:lang w:val="pt-PT"/>
        </w:rPr>
        <w:t>vonatkozó</w:t>
      </w:r>
      <w:proofErr w:type="spellEnd"/>
      <w:r w:rsidRPr="00A9376A">
        <w:rPr>
          <w:lang w:val="pt-PT"/>
        </w:rPr>
        <w:t xml:space="preserve"> </w:t>
      </w:r>
      <w:proofErr w:type="spellStart"/>
      <w:r w:rsidRPr="00A9376A">
        <w:rPr>
          <w:lang w:val="pt-PT"/>
        </w:rPr>
        <w:t>információk</w:t>
      </w:r>
      <w:proofErr w:type="spellEnd"/>
      <w:r w:rsidRPr="00A9376A">
        <w:rPr>
          <w:lang w:val="pt-PT"/>
        </w:rPr>
        <w:t xml:space="preserve"> </w:t>
      </w:r>
      <w:proofErr w:type="spellStart"/>
      <w:r w:rsidRPr="00A9376A">
        <w:rPr>
          <w:lang w:val="pt-PT"/>
        </w:rPr>
        <w:t>határokon</w:t>
      </w:r>
      <w:proofErr w:type="spellEnd"/>
      <w:r w:rsidRPr="00A9376A">
        <w:rPr>
          <w:lang w:val="pt-PT"/>
        </w:rPr>
        <w:t xml:space="preserve"> </w:t>
      </w:r>
      <w:proofErr w:type="spellStart"/>
      <w:r w:rsidRPr="00A9376A">
        <w:rPr>
          <w:lang w:val="pt-PT"/>
        </w:rPr>
        <w:t>átnyúló</w:t>
      </w:r>
      <w:proofErr w:type="spellEnd"/>
      <w:r w:rsidRPr="00A9376A">
        <w:rPr>
          <w:lang w:val="pt-PT"/>
        </w:rPr>
        <w:t xml:space="preserve"> </w:t>
      </w:r>
      <w:proofErr w:type="spellStart"/>
      <w:r w:rsidRPr="00A9376A">
        <w:rPr>
          <w:lang w:val="pt-PT"/>
        </w:rPr>
        <w:t>cseréjének</w:t>
      </w:r>
      <w:proofErr w:type="spellEnd"/>
      <w:r w:rsidRPr="00A9376A">
        <w:rPr>
          <w:lang w:val="pt-PT"/>
        </w:rPr>
        <w:t xml:space="preserve"> </w:t>
      </w:r>
      <w:proofErr w:type="spellStart"/>
      <w:r w:rsidRPr="00A9376A">
        <w:rPr>
          <w:lang w:val="pt-PT"/>
        </w:rPr>
        <w:t>elősegítéséről</w:t>
      </w:r>
      <w:proofErr w:type="spellEnd"/>
      <w:r w:rsidRPr="00A9376A">
        <w:rPr>
          <w:lang w:val="pt-PT"/>
        </w:rPr>
        <w:t xml:space="preserve"> (EGT-</w:t>
      </w:r>
      <w:proofErr w:type="spellStart"/>
      <w:r w:rsidRPr="00A9376A">
        <w:rPr>
          <w:lang w:val="pt-PT"/>
        </w:rPr>
        <w:t>vonatkozású</w:t>
      </w:r>
      <w:proofErr w:type="spellEnd"/>
      <w:r w:rsidRPr="00A9376A">
        <w:rPr>
          <w:lang w:val="pt-PT"/>
        </w:rPr>
        <w:t xml:space="preserve"> </w:t>
      </w:r>
      <w:proofErr w:type="spellStart"/>
      <w:r w:rsidRPr="00A9376A">
        <w:rPr>
          <w:lang w:val="pt-PT"/>
        </w:rPr>
        <w:t>szöveg</w:t>
      </w:r>
      <w:proofErr w:type="spellEnd"/>
      <w:r w:rsidRPr="00A9376A">
        <w:rPr>
          <w:lang w:val="pt-PT"/>
        </w:rPr>
        <w:t>) (HL L 68., 2015.3.13., 9.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9EE" w:rsidRPr="00B92DCE" w:rsidRDefault="00F909E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9EE" w:rsidRPr="00B92DCE" w:rsidRDefault="00F909E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9EE" w:rsidRPr="00B92DCE" w:rsidRDefault="00F909EE"/>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5DD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5DD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B5D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0/2023"/>
    <w:docVar w:name="dvlangue" w:val="HU"/>
    <w:docVar w:name="dvnumam" w:val="50"/>
    <w:docVar w:name="dvpe" w:val="751.805"/>
    <w:docVar w:name="dvrapporteur" w:val="Előadó: "/>
    <w:docVar w:name="dvstar" w:val="***I"/>
    <w:docVar w:name="dvtitre" w:val="Az Európai Parlament 2024.  ...-i jogalkotási állásfoglalása a járművezetéstől való egyes eltiltások uniós szintű hatályáról szóló európai parlamenti és tanácsi irányelvre irányuló javaslatról(COM(2023)0128 – C9-0036/2023 – 2023/0055(COD))"/>
  </w:docVars>
  <w:rsids>
    <w:rsidRoot w:val="00B30B9A"/>
    <w:rsid w:val="00002272"/>
    <w:rsid w:val="00064002"/>
    <w:rsid w:val="00065AAA"/>
    <w:rsid w:val="000677B9"/>
    <w:rsid w:val="000831BA"/>
    <w:rsid w:val="000A42CC"/>
    <w:rsid w:val="000E7DD9"/>
    <w:rsid w:val="0010095E"/>
    <w:rsid w:val="00125B37"/>
    <w:rsid w:val="00187494"/>
    <w:rsid w:val="001F32AE"/>
    <w:rsid w:val="00267454"/>
    <w:rsid w:val="002767FF"/>
    <w:rsid w:val="00294C6F"/>
    <w:rsid w:val="002B18FE"/>
    <w:rsid w:val="002B5493"/>
    <w:rsid w:val="00343214"/>
    <w:rsid w:val="00361C00"/>
    <w:rsid w:val="00395FA1"/>
    <w:rsid w:val="003B5DDB"/>
    <w:rsid w:val="003E15D4"/>
    <w:rsid w:val="00411CCE"/>
    <w:rsid w:val="0041666E"/>
    <w:rsid w:val="00421060"/>
    <w:rsid w:val="00471C19"/>
    <w:rsid w:val="004867E3"/>
    <w:rsid w:val="00494A28"/>
    <w:rsid w:val="004C0004"/>
    <w:rsid w:val="004C5D52"/>
    <w:rsid w:val="004C6C0A"/>
    <w:rsid w:val="0050519A"/>
    <w:rsid w:val="005072A1"/>
    <w:rsid w:val="00514517"/>
    <w:rsid w:val="00545827"/>
    <w:rsid w:val="00560270"/>
    <w:rsid w:val="005C2568"/>
    <w:rsid w:val="005E797F"/>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5B13"/>
    <w:rsid w:val="00842779"/>
    <w:rsid w:val="00865F67"/>
    <w:rsid w:val="00881A7B"/>
    <w:rsid w:val="008840E5"/>
    <w:rsid w:val="00887B3E"/>
    <w:rsid w:val="008C2AC6"/>
    <w:rsid w:val="008E2699"/>
    <w:rsid w:val="009153B0"/>
    <w:rsid w:val="00921CFE"/>
    <w:rsid w:val="00930C23"/>
    <w:rsid w:val="0093193B"/>
    <w:rsid w:val="009509D8"/>
    <w:rsid w:val="00950B64"/>
    <w:rsid w:val="00956E17"/>
    <w:rsid w:val="00974962"/>
    <w:rsid w:val="00981893"/>
    <w:rsid w:val="009876FC"/>
    <w:rsid w:val="00A1687D"/>
    <w:rsid w:val="00A43E52"/>
    <w:rsid w:val="00A4678D"/>
    <w:rsid w:val="00A778C7"/>
    <w:rsid w:val="00A9376A"/>
    <w:rsid w:val="00A953C1"/>
    <w:rsid w:val="00AB441E"/>
    <w:rsid w:val="00AB6293"/>
    <w:rsid w:val="00AD6968"/>
    <w:rsid w:val="00AE0928"/>
    <w:rsid w:val="00AF3B82"/>
    <w:rsid w:val="00B12E95"/>
    <w:rsid w:val="00B22876"/>
    <w:rsid w:val="00B30B9A"/>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09E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56CAE9"/>
  <w15:chartTrackingRefBased/>
  <w15:docId w15:val="{3591818D-CB48-4AF1-B86E-D09FA8FAE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21CFE"/>
    <w:pPr>
      <w:spacing w:before="480" w:after="240"/>
    </w:pPr>
    <w:rPr>
      <w:snapToGrid w:val="0"/>
      <w:lang w:val="en-GB" w:eastAsia="en-US"/>
    </w:rPr>
  </w:style>
  <w:style w:type="paragraph" w:customStyle="1" w:styleId="NormalBold">
    <w:name w:val="NormalBold"/>
    <w:basedOn w:val="Normal"/>
    <w:rsid w:val="00921CFE"/>
    <w:rPr>
      <w:b/>
      <w:snapToGrid w:val="0"/>
      <w:lang w:val="en-GB" w:eastAsia="en-US"/>
    </w:rPr>
  </w:style>
  <w:style w:type="paragraph" w:customStyle="1" w:styleId="NormalHanging12a">
    <w:name w:val="NormalHanging12a"/>
    <w:basedOn w:val="Normal"/>
    <w:rsid w:val="00921CFE"/>
    <w:pPr>
      <w:widowControl/>
      <w:spacing w:after="240"/>
      <w:ind w:left="567" w:hanging="567"/>
    </w:pPr>
    <w:rPr>
      <w:snapToGrid w:val="0"/>
      <w:lang w:val="en-GB" w:eastAsia="en-US"/>
    </w:rPr>
  </w:style>
  <w:style w:type="paragraph" w:customStyle="1" w:styleId="AmColumnHeading">
    <w:name w:val="AmColumnHeading"/>
    <w:basedOn w:val="Normal"/>
    <w:rsid w:val="00921CFE"/>
    <w:pPr>
      <w:spacing w:after="240"/>
      <w:jc w:val="center"/>
    </w:pPr>
    <w:rPr>
      <w:i/>
      <w:lang w:val="en-GB"/>
    </w:rPr>
  </w:style>
  <w:style w:type="paragraph" w:customStyle="1" w:styleId="AmJustText">
    <w:name w:val="AmJustText"/>
    <w:basedOn w:val="Normal"/>
    <w:rsid w:val="00921CFE"/>
    <w:pPr>
      <w:spacing w:after="240"/>
    </w:pPr>
    <w:rPr>
      <w:i/>
      <w:lang w:val="en-GB"/>
    </w:rPr>
  </w:style>
  <w:style w:type="paragraph" w:customStyle="1" w:styleId="AmJustTitle">
    <w:name w:val="AmJustTitle"/>
    <w:basedOn w:val="Normal"/>
    <w:next w:val="AmJustText"/>
    <w:rsid w:val="00921CFE"/>
    <w:pPr>
      <w:keepNext/>
      <w:spacing w:before="240" w:after="240"/>
      <w:jc w:val="center"/>
    </w:pPr>
    <w:rPr>
      <w:i/>
      <w:lang w:val="en-GB"/>
    </w:rPr>
  </w:style>
  <w:style w:type="paragraph" w:customStyle="1" w:styleId="AmNumberTabs">
    <w:name w:val="AmNumberTabs"/>
    <w:basedOn w:val="Normal"/>
    <w:rsid w:val="00921CF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Bold12a">
    <w:name w:val="NormalBold12a"/>
    <w:basedOn w:val="Normal"/>
    <w:rsid w:val="00921CFE"/>
    <w:pPr>
      <w:spacing w:after="240"/>
    </w:pPr>
    <w:rPr>
      <w:b/>
      <w:lang w:val="en-GB"/>
    </w:rPr>
  </w:style>
  <w:style w:type="paragraph" w:customStyle="1" w:styleId="Normal6a">
    <w:name w:val="Normal6a"/>
    <w:basedOn w:val="Normal"/>
    <w:rsid w:val="00921CFE"/>
    <w:pPr>
      <w:spacing w:after="120"/>
    </w:pPr>
    <w:rPr>
      <w:lang w:val="en-GB"/>
    </w:rPr>
  </w:style>
  <w:style w:type="paragraph" w:customStyle="1" w:styleId="NormalBold12b">
    <w:name w:val="NormalBold12b"/>
    <w:basedOn w:val="Normal"/>
    <w:rsid w:val="00921CFE"/>
    <w:pPr>
      <w:spacing w:before="240"/>
    </w:pPr>
    <w:rPr>
      <w:b/>
      <w:lang w:val="en-GB"/>
    </w:rPr>
  </w:style>
  <w:style w:type="character" w:customStyle="1" w:styleId="Italic">
    <w:name w:val="Italic"/>
    <w:uiPriority w:val="1"/>
    <w:rsid w:val="00921CFE"/>
    <w:rPr>
      <w:i/>
    </w:rPr>
  </w:style>
  <w:style w:type="paragraph" w:styleId="Header">
    <w:name w:val="header"/>
    <w:basedOn w:val="Normal"/>
    <w:link w:val="HeaderChar"/>
    <w:rsid w:val="003B5DDB"/>
    <w:pPr>
      <w:tabs>
        <w:tab w:val="center" w:pos="4513"/>
        <w:tab w:val="right" w:pos="9026"/>
      </w:tabs>
    </w:pPr>
  </w:style>
  <w:style w:type="character" w:customStyle="1" w:styleId="HeaderChar">
    <w:name w:val="Header Char"/>
    <w:basedOn w:val="DefaultParagraphFont"/>
    <w:link w:val="Header"/>
    <w:rsid w:val="003B5DDB"/>
    <w:rPr>
      <w:sz w:val="24"/>
      <w:lang w:val="hu-HU"/>
    </w:rPr>
  </w:style>
  <w:style w:type="paragraph" w:styleId="Footer">
    <w:name w:val="footer"/>
    <w:basedOn w:val="Normal"/>
    <w:link w:val="FooterChar"/>
    <w:rsid w:val="003B5DDB"/>
    <w:pPr>
      <w:tabs>
        <w:tab w:val="center" w:pos="4513"/>
        <w:tab w:val="right" w:pos="9026"/>
      </w:tabs>
    </w:pPr>
  </w:style>
  <w:style w:type="character" w:customStyle="1" w:styleId="FooterChar">
    <w:name w:val="Footer Char"/>
    <w:basedOn w:val="DefaultParagraphFont"/>
    <w:link w:val="Footer"/>
    <w:rsid w:val="003B5DDB"/>
    <w:rPr>
      <w:sz w:val="24"/>
      <w:lang w:val="hu-HU"/>
    </w:rPr>
  </w:style>
  <w:style w:type="paragraph" w:styleId="BalloonText">
    <w:name w:val="Balloon Text"/>
    <w:basedOn w:val="Normal"/>
    <w:link w:val="BalloonTextChar"/>
    <w:rsid w:val="009876FC"/>
    <w:rPr>
      <w:rFonts w:ascii="Segoe UI" w:hAnsi="Segoe UI" w:cs="Segoe UI"/>
      <w:sz w:val="18"/>
      <w:szCs w:val="18"/>
    </w:rPr>
  </w:style>
  <w:style w:type="character" w:customStyle="1" w:styleId="BalloonTextChar">
    <w:name w:val="Balloon Text Char"/>
    <w:basedOn w:val="DefaultParagraphFont"/>
    <w:link w:val="BalloonText"/>
    <w:rsid w:val="009876FC"/>
    <w:rPr>
      <w:rFonts w:ascii="Segoe UI" w:hAnsi="Segoe UI" w:cs="Segoe UI"/>
      <w:sz w:val="18"/>
      <w:szCs w:val="18"/>
      <w:lang w:val="hu-HU"/>
    </w:rPr>
  </w:style>
  <w:style w:type="paragraph" w:customStyle="1" w:styleId="FootnoteTextForceStyle">
    <w:name w:val="Footnote Text ForceStyle"/>
    <w:rsid w:val="00974962"/>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A32BD-FF73-44F3-9EAC-5FEF00026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Pages>
  <Words>6442</Words>
  <Characters>46259</Characters>
  <Application>Microsoft Office Word</Application>
  <DocSecurity>0</DocSecurity>
  <Lines>385</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ILLY_D</cp:lastModifiedBy>
  <cp:revision>2</cp:revision>
  <cp:lastPrinted>2004-11-19T15:42:00Z</cp:lastPrinted>
  <dcterms:created xsi:type="dcterms:W3CDTF">2024-09-13T07:06:00Z</dcterms:created>
  <dcterms:modified xsi:type="dcterms:W3CDTF">2024-09-13T07:06:00Z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A9-0410/2023</vt:lpwstr>
  </property>
  <property fmtid="{D5CDD505-2E9C-101B-9397-08002B2CF9AE}" pid="4" name="&lt;Type&gt;">
    <vt:lpwstr>RR</vt:lpwstr>
  </property>
</Properties>
</file>