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5E4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5E44" w:rsidRDefault="00297776" w:rsidP="0010095E">
            <w:pPr>
              <w:pStyle w:val="EPName"/>
            </w:pPr>
            <w:r w:rsidRPr="00FA5E44">
              <w:t>Euroopa Parlament</w:t>
            </w:r>
          </w:p>
          <w:p w:rsidR="00751A4A" w:rsidRPr="00FA5E4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5E51">
              <w:t>2019</w:t>
            </w:r>
            <w:r w:rsidRPr="00FA5E44">
              <w:t>-</w:t>
            </w:r>
            <w:r w:rsidRPr="00095E5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A5E44" w:rsidRDefault="00187494" w:rsidP="0010095E">
            <w:pPr>
              <w:pStyle w:val="EPLogo"/>
            </w:pPr>
            <w:r w:rsidRPr="00FA5E4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5E44" w:rsidRDefault="00D058B8" w:rsidP="004C5D52">
      <w:pPr>
        <w:pStyle w:val="LineTop"/>
      </w:pPr>
    </w:p>
    <w:p w:rsidR="00680577" w:rsidRPr="00FA5E44" w:rsidRDefault="00297776" w:rsidP="00680577">
      <w:pPr>
        <w:pStyle w:val="EPBodyTA1"/>
      </w:pPr>
      <w:r w:rsidRPr="00FA5E44">
        <w:t>VASTUVÕETUD TEKSTID</w:t>
      </w:r>
    </w:p>
    <w:p w:rsidR="00D058B8" w:rsidRPr="00FA5E44" w:rsidRDefault="00D058B8" w:rsidP="00D058B8">
      <w:pPr>
        <w:pStyle w:val="LineBottom"/>
      </w:pPr>
    </w:p>
    <w:p w:rsidR="00297776" w:rsidRPr="00FA5E44" w:rsidRDefault="00297776" w:rsidP="00297776">
      <w:pPr>
        <w:pStyle w:val="ATHeading1"/>
      </w:pPr>
      <w:bookmarkStart w:id="0" w:name="TANumber"/>
      <w:r w:rsidRPr="00FA5E44">
        <w:t>P</w:t>
      </w:r>
      <w:r w:rsidRPr="00095E51">
        <w:t>9</w:t>
      </w:r>
      <w:r w:rsidRPr="00FA5E44">
        <w:t>_TA(</w:t>
      </w:r>
      <w:r w:rsidRPr="00095E51">
        <w:t>2024</w:t>
      </w:r>
      <w:r w:rsidRPr="00FA5E44">
        <w:t>)</w:t>
      </w:r>
      <w:r w:rsidRPr="00095E51">
        <w:t>00</w:t>
      </w:r>
      <w:r w:rsidR="00AD5884" w:rsidRPr="00095E51">
        <w:t>58</w:t>
      </w:r>
      <w:bookmarkEnd w:id="0"/>
    </w:p>
    <w:p w:rsidR="00297776" w:rsidRPr="00FA5E44" w:rsidRDefault="00297776" w:rsidP="00297776">
      <w:pPr>
        <w:pStyle w:val="ATHeading2"/>
      </w:pPr>
      <w:bookmarkStart w:id="1" w:name="title"/>
      <w:r w:rsidRPr="00FA5E44">
        <w:t xml:space="preserve">Nõukogu otsuse </w:t>
      </w:r>
      <w:r w:rsidRPr="00095E51">
        <w:t>2009</w:t>
      </w:r>
      <w:r w:rsidRPr="00FA5E44">
        <w:t>/</w:t>
      </w:r>
      <w:r w:rsidRPr="00095E51">
        <w:t>917</w:t>
      </w:r>
      <w:r w:rsidRPr="00FA5E44">
        <w:t>/JSK muutmine, et viia see vastavusse isikuandmete kaitset käsitlevate liidu õigusnormidega</w:t>
      </w:r>
      <w:bookmarkEnd w:id="1"/>
    </w:p>
    <w:p w:rsidR="00297776" w:rsidRPr="00FA5E44" w:rsidRDefault="00297776" w:rsidP="00297776">
      <w:pPr>
        <w:rPr>
          <w:i/>
          <w:vanish/>
        </w:rPr>
      </w:pPr>
      <w:r w:rsidRPr="00FA5E44">
        <w:rPr>
          <w:i/>
        </w:rPr>
        <w:fldChar w:fldCharType="begin"/>
      </w:r>
      <w:r w:rsidRPr="00FA5E44">
        <w:rPr>
          <w:i/>
        </w:rPr>
        <w:instrText xml:space="preserve"> TC"(</w:instrText>
      </w:r>
      <w:bookmarkStart w:id="2" w:name="DocNumber"/>
      <w:r w:rsidRPr="00FA5E44">
        <w:rPr>
          <w:i/>
        </w:rPr>
        <w:instrText>A</w:instrText>
      </w:r>
      <w:r w:rsidRPr="00095E51">
        <w:rPr>
          <w:i/>
        </w:rPr>
        <w:instrText>9</w:instrText>
      </w:r>
      <w:r w:rsidRPr="00FA5E44">
        <w:rPr>
          <w:i/>
        </w:rPr>
        <w:instrText>-</w:instrText>
      </w:r>
      <w:r w:rsidRPr="00095E51">
        <w:rPr>
          <w:i/>
        </w:rPr>
        <w:instrText>0361</w:instrText>
      </w:r>
      <w:r w:rsidRPr="00FA5E44">
        <w:rPr>
          <w:i/>
        </w:rPr>
        <w:instrText>/</w:instrText>
      </w:r>
      <w:r w:rsidRPr="00095E51">
        <w:rPr>
          <w:i/>
        </w:rPr>
        <w:instrText>2023</w:instrText>
      </w:r>
      <w:bookmarkEnd w:id="2"/>
      <w:r w:rsidRPr="00FA5E44">
        <w:rPr>
          <w:i/>
        </w:rPr>
        <w:instrText xml:space="preserve"> - Raportöör: Cornelia Ernst)"\l</w:instrText>
      </w:r>
      <w:r w:rsidRPr="00095E51">
        <w:rPr>
          <w:i/>
        </w:rPr>
        <w:instrText>3</w:instrText>
      </w:r>
      <w:r w:rsidRPr="00FA5E44">
        <w:rPr>
          <w:i/>
        </w:rPr>
        <w:instrText xml:space="preserve"> \n&gt; \* MERGEFORMAT </w:instrText>
      </w:r>
      <w:r w:rsidRPr="00FA5E44">
        <w:rPr>
          <w:i/>
        </w:rPr>
        <w:fldChar w:fldCharType="end"/>
      </w:r>
    </w:p>
    <w:p w:rsidR="00297776" w:rsidRPr="00FA5E44" w:rsidRDefault="00297776" w:rsidP="00297776">
      <w:pPr>
        <w:rPr>
          <w:vanish/>
        </w:rPr>
      </w:pPr>
      <w:bookmarkStart w:id="3" w:name="Commission"/>
      <w:r w:rsidRPr="00FA5E44">
        <w:rPr>
          <w:vanish/>
        </w:rPr>
        <w:t>Kodanikuvabaduste, justiits- ja siseasjade komisjon</w:t>
      </w:r>
      <w:bookmarkEnd w:id="3"/>
    </w:p>
    <w:p w:rsidR="00297776" w:rsidRPr="00FA5E44" w:rsidRDefault="00297776" w:rsidP="00297776">
      <w:pPr>
        <w:rPr>
          <w:vanish/>
        </w:rPr>
      </w:pPr>
      <w:bookmarkStart w:id="4" w:name="PE"/>
      <w:r w:rsidRPr="00FA5E44">
        <w:rPr>
          <w:vanish/>
        </w:rPr>
        <w:t>PE</w:t>
      </w:r>
      <w:r w:rsidRPr="00095E51">
        <w:rPr>
          <w:vanish/>
        </w:rPr>
        <w:t>753</w:t>
      </w:r>
      <w:r w:rsidRPr="00FA5E44">
        <w:rPr>
          <w:vanish/>
        </w:rPr>
        <w:t>.</w:t>
      </w:r>
      <w:r w:rsidRPr="00095E51">
        <w:rPr>
          <w:vanish/>
        </w:rPr>
        <w:t>732</w:t>
      </w:r>
      <w:bookmarkEnd w:id="4"/>
    </w:p>
    <w:p w:rsidR="00297776" w:rsidRPr="00FA5E44" w:rsidRDefault="00B42259" w:rsidP="00297776">
      <w:pPr>
        <w:pStyle w:val="ATHeading3"/>
      </w:pPr>
      <w:bookmarkStart w:id="5" w:name="Sujet"/>
      <w:r w:rsidRPr="00FA5E44">
        <w:t xml:space="preserve">Euroopa Parlamendi </w:t>
      </w:r>
      <w:r w:rsidRPr="00095E51">
        <w:t>6</w:t>
      </w:r>
      <w:r w:rsidR="00297776" w:rsidRPr="00FA5E44">
        <w:t>.</w:t>
      </w:r>
      <w:r w:rsidRPr="00FA5E44">
        <w:t xml:space="preserve"> veebruari </w:t>
      </w:r>
      <w:r w:rsidRPr="00095E51">
        <w:t>2024</w:t>
      </w:r>
      <w:r w:rsidRPr="00FA5E44">
        <w:t>. </w:t>
      </w:r>
      <w:r w:rsidR="00297776" w:rsidRPr="00FA5E44">
        <w:t xml:space="preserve">aasta seadusandlik resolutsioon ettepaneku kohta võtta vastu Euroopa Parlamendi ja nõukogu määrus, millega muudetakse nõukogu otsust </w:t>
      </w:r>
      <w:r w:rsidR="00297776" w:rsidRPr="00095E51">
        <w:t>2009</w:t>
      </w:r>
      <w:r w:rsidR="00297776" w:rsidRPr="00FA5E44">
        <w:t>/</w:t>
      </w:r>
      <w:r w:rsidR="00297776" w:rsidRPr="00095E51">
        <w:t>917</w:t>
      </w:r>
      <w:r w:rsidR="00297776" w:rsidRPr="00FA5E44">
        <w:t>/JSK, et viia see vastavusse isikuandmete kaitset käsitlevate liidu õigusnormidega</w:t>
      </w:r>
      <w:bookmarkEnd w:id="5"/>
      <w:r w:rsidR="00297776" w:rsidRPr="00FA5E44">
        <w:t xml:space="preserve"> </w:t>
      </w:r>
      <w:bookmarkStart w:id="6" w:name="References"/>
      <w:r w:rsidR="00297776" w:rsidRPr="00FA5E44">
        <w:t>(COM(</w:t>
      </w:r>
      <w:r w:rsidR="00297776" w:rsidRPr="00095E51">
        <w:t>2023</w:t>
      </w:r>
      <w:r w:rsidR="00297776" w:rsidRPr="00FA5E44">
        <w:t>)</w:t>
      </w:r>
      <w:r w:rsidR="00297776" w:rsidRPr="00095E51">
        <w:t>0244</w:t>
      </w:r>
      <w:r w:rsidR="00297776" w:rsidRPr="00FA5E44">
        <w:t xml:space="preserve"> – C</w:t>
      </w:r>
      <w:r w:rsidR="00297776" w:rsidRPr="00095E51">
        <w:t>9</w:t>
      </w:r>
      <w:r w:rsidR="00297776" w:rsidRPr="00FA5E44">
        <w:t>-</w:t>
      </w:r>
      <w:r w:rsidR="00297776" w:rsidRPr="00095E51">
        <w:t>0170</w:t>
      </w:r>
      <w:r w:rsidR="00297776" w:rsidRPr="00FA5E44">
        <w:t>/</w:t>
      </w:r>
      <w:r w:rsidR="00297776" w:rsidRPr="00095E51">
        <w:t>2023</w:t>
      </w:r>
      <w:r w:rsidR="00297776" w:rsidRPr="00FA5E44">
        <w:t xml:space="preserve"> – </w:t>
      </w:r>
      <w:r w:rsidR="00297776" w:rsidRPr="00095E51">
        <w:t>2023</w:t>
      </w:r>
      <w:r w:rsidR="00297776" w:rsidRPr="00FA5E44">
        <w:t>/</w:t>
      </w:r>
      <w:r w:rsidR="00297776" w:rsidRPr="00095E51">
        <w:t>0143</w:t>
      </w:r>
      <w:r w:rsidR="00297776" w:rsidRPr="00FA5E44">
        <w:t>(COD))</w:t>
      </w:r>
      <w:bookmarkEnd w:id="6"/>
    </w:p>
    <w:p w:rsidR="00357727" w:rsidRPr="00FA5E44" w:rsidRDefault="00357727" w:rsidP="00357727">
      <w:pPr>
        <w:pStyle w:val="NormalBold"/>
      </w:pPr>
      <w:bookmarkStart w:id="7" w:name="TextBodyBegin"/>
      <w:bookmarkEnd w:id="7"/>
      <w:r w:rsidRPr="00FA5E44">
        <w:t>(Seadusandlik tavamenetlus: esimene lugemine)</w:t>
      </w:r>
    </w:p>
    <w:p w:rsidR="00357727" w:rsidRPr="00FA5E44" w:rsidRDefault="00357727" w:rsidP="00357727">
      <w:pPr>
        <w:pStyle w:val="EPComma"/>
      </w:pPr>
      <w:r w:rsidRPr="00FA5E44">
        <w:rPr>
          <w:i/>
        </w:rPr>
        <w:t>Euroopa Parlament</w:t>
      </w:r>
      <w:r w:rsidRPr="00FA5E44">
        <w:t>,</w:t>
      </w:r>
    </w:p>
    <w:p w:rsidR="00357727" w:rsidRPr="00FA5E44" w:rsidRDefault="00357727" w:rsidP="00357727">
      <w:pPr>
        <w:pStyle w:val="NormalHanging12a"/>
      </w:pPr>
      <w:r w:rsidRPr="00FA5E44">
        <w:t>–</w:t>
      </w:r>
      <w:r w:rsidRPr="00FA5E44">
        <w:tab/>
        <w:t>võttes arvesse komisjoni ettepanekut Euroopa Parlamendile ja nõukogule (COM(</w:t>
      </w:r>
      <w:r w:rsidRPr="00095E51">
        <w:t>2023</w:t>
      </w:r>
      <w:r w:rsidRPr="00FA5E44">
        <w:t>)</w:t>
      </w:r>
      <w:r w:rsidRPr="00095E51">
        <w:t>0244</w:t>
      </w:r>
      <w:r w:rsidRPr="00FA5E44">
        <w:t>),</w:t>
      </w:r>
    </w:p>
    <w:p w:rsidR="00357727" w:rsidRPr="00FA5E44" w:rsidRDefault="00357727" w:rsidP="00357727">
      <w:pPr>
        <w:pStyle w:val="NormalHanging12a"/>
      </w:pPr>
      <w:r w:rsidRPr="00FA5E44">
        <w:t>–</w:t>
      </w:r>
      <w:r w:rsidRPr="00FA5E44">
        <w:tab/>
        <w:t>võttes arvesse Euroopa Liidu toimimise lepingu artikli </w:t>
      </w:r>
      <w:r w:rsidRPr="00095E51">
        <w:t>294</w:t>
      </w:r>
      <w:r w:rsidRPr="00FA5E44">
        <w:t xml:space="preserve"> lõiget </w:t>
      </w:r>
      <w:r w:rsidRPr="00095E51">
        <w:t>2</w:t>
      </w:r>
      <w:r w:rsidRPr="00FA5E44">
        <w:t xml:space="preserve"> ja artikli </w:t>
      </w:r>
      <w:r w:rsidRPr="00095E51">
        <w:t>16</w:t>
      </w:r>
      <w:r w:rsidRPr="00FA5E44">
        <w:t xml:space="preserve"> lõiget </w:t>
      </w:r>
      <w:r w:rsidRPr="00095E51">
        <w:t>2</w:t>
      </w:r>
      <w:r w:rsidRPr="00FA5E44">
        <w:t>, mille alusel komisjon esitas ettepaneku Euroopa Parlamendile (C</w:t>
      </w:r>
      <w:r w:rsidRPr="00095E51">
        <w:t>9</w:t>
      </w:r>
      <w:r w:rsidRPr="00FA5E44">
        <w:noBreakHyphen/>
      </w:r>
      <w:r w:rsidRPr="00095E51">
        <w:t>0170</w:t>
      </w:r>
      <w:r w:rsidRPr="00FA5E44">
        <w:t>/</w:t>
      </w:r>
      <w:r w:rsidRPr="00095E51">
        <w:t>2023</w:t>
      </w:r>
      <w:r w:rsidRPr="00FA5E44">
        <w:t>),</w:t>
      </w:r>
    </w:p>
    <w:p w:rsidR="00357727" w:rsidRPr="00FA5E44" w:rsidRDefault="00357727" w:rsidP="00357727">
      <w:pPr>
        <w:pStyle w:val="NormalHanging12a"/>
      </w:pPr>
      <w:r w:rsidRPr="00FA5E44">
        <w:t>–</w:t>
      </w:r>
      <w:r w:rsidRPr="00FA5E44">
        <w:tab/>
        <w:t xml:space="preserve">võttes arvesse Euroopa </w:t>
      </w:r>
      <w:r w:rsidR="00B42259" w:rsidRPr="00FA5E44">
        <w:t>Liidu toimimise lepingu artikli </w:t>
      </w:r>
      <w:r w:rsidRPr="00095E51">
        <w:t>294</w:t>
      </w:r>
      <w:r w:rsidRPr="00FA5E44">
        <w:t xml:space="preserve"> lõi</w:t>
      </w:r>
      <w:r w:rsidR="00B42259" w:rsidRPr="00FA5E44">
        <w:t>get </w:t>
      </w:r>
      <w:r w:rsidRPr="00095E51">
        <w:t>3</w:t>
      </w:r>
      <w:r w:rsidRPr="00FA5E44">
        <w:t>,</w:t>
      </w:r>
    </w:p>
    <w:p w:rsidR="00B42259" w:rsidRPr="00FA5E44" w:rsidRDefault="00B42259" w:rsidP="00357727">
      <w:pPr>
        <w:pStyle w:val="NormalHanging12a"/>
      </w:pPr>
      <w:r w:rsidRPr="00FA5E44">
        <w:t>–</w:t>
      </w:r>
      <w:r w:rsidRPr="00FA5E44">
        <w:tab/>
        <w:t>võttes arvesse vastutava komisjoni poolt kodukorra artikli </w:t>
      </w:r>
      <w:r w:rsidRPr="00095E51">
        <w:t>74</w:t>
      </w:r>
      <w:r w:rsidRPr="00FA5E44">
        <w:t xml:space="preserve"> lõike </w:t>
      </w:r>
      <w:r w:rsidRPr="00095E51">
        <w:t>4</w:t>
      </w:r>
      <w:r w:rsidRPr="00FA5E44">
        <w:t xml:space="preserve"> alusel heaks kiidetud esialgset kokkulepet ja nõukogu esindaja poolt </w:t>
      </w:r>
      <w:r w:rsidRPr="00095E51">
        <w:t>15</w:t>
      </w:r>
      <w:r w:rsidRPr="00FA5E44">
        <w:t xml:space="preserve">. detsembri </w:t>
      </w:r>
      <w:r w:rsidRPr="00095E51">
        <w:t>2023</w:t>
      </w:r>
      <w:r w:rsidRPr="00FA5E44">
        <w:t>. aasta kirjas võetud kohustust kiita Euroopa Parlamendi seisukoht heaks vastavalt Euroopa Liidu toimimise lepingu artikli </w:t>
      </w:r>
      <w:r w:rsidRPr="00095E51">
        <w:t>294</w:t>
      </w:r>
      <w:r w:rsidRPr="00FA5E44">
        <w:t xml:space="preserve"> lõikele </w:t>
      </w:r>
      <w:r w:rsidRPr="00095E51">
        <w:t>4</w:t>
      </w:r>
      <w:r w:rsidRPr="00FA5E44">
        <w:t>,</w:t>
      </w:r>
    </w:p>
    <w:p w:rsidR="00357727" w:rsidRPr="00FA5E44" w:rsidRDefault="00357727" w:rsidP="00357727">
      <w:pPr>
        <w:pStyle w:val="NormalHanging12a"/>
      </w:pPr>
      <w:r w:rsidRPr="00FA5E44">
        <w:t>–</w:t>
      </w:r>
      <w:r w:rsidRPr="00FA5E44">
        <w:tab/>
        <w:t>võ</w:t>
      </w:r>
      <w:r w:rsidR="00B42259" w:rsidRPr="00FA5E44">
        <w:t>ttes arvesse kodukorra artiklit </w:t>
      </w:r>
      <w:r w:rsidRPr="00095E51">
        <w:t>59</w:t>
      </w:r>
      <w:r w:rsidRPr="00FA5E44">
        <w:t>,</w:t>
      </w:r>
    </w:p>
    <w:p w:rsidR="00357727" w:rsidRPr="00FA5E44" w:rsidRDefault="00357727" w:rsidP="00357727">
      <w:pPr>
        <w:pStyle w:val="NormalHanging12a"/>
      </w:pPr>
      <w:r w:rsidRPr="00FA5E44">
        <w:t>–</w:t>
      </w:r>
      <w:r w:rsidRPr="00FA5E44">
        <w:tab/>
        <w:t>võttes arvesse kodanikuvabaduste, justiits- ja si</w:t>
      </w:r>
      <w:r w:rsidR="00B42259" w:rsidRPr="00FA5E44">
        <w:t>seasjade komisjoni raportit (A</w:t>
      </w:r>
      <w:r w:rsidR="00B42259" w:rsidRPr="00095E51">
        <w:t>9</w:t>
      </w:r>
      <w:r w:rsidR="00B42259" w:rsidRPr="00FA5E44">
        <w:noBreakHyphen/>
      </w:r>
      <w:r w:rsidRPr="00095E51">
        <w:t>0361</w:t>
      </w:r>
      <w:r w:rsidRPr="00FA5E44">
        <w:t>/</w:t>
      </w:r>
      <w:r w:rsidRPr="00095E51">
        <w:t>2023</w:t>
      </w:r>
      <w:r w:rsidRPr="00FA5E44">
        <w:t>),</w:t>
      </w:r>
    </w:p>
    <w:p w:rsidR="00357727" w:rsidRPr="00FA5E44" w:rsidRDefault="00357727" w:rsidP="00357727">
      <w:pPr>
        <w:pStyle w:val="NormalHanging12a"/>
      </w:pPr>
      <w:r w:rsidRPr="00095E51">
        <w:t>1</w:t>
      </w:r>
      <w:r w:rsidRPr="00FA5E44">
        <w:t>.</w:t>
      </w:r>
      <w:r w:rsidRPr="00FA5E44">
        <w:tab/>
        <w:t>võtab vastu allpool toodud esimese lugemise seisukoha;</w:t>
      </w:r>
    </w:p>
    <w:p w:rsidR="00357727" w:rsidRPr="00FA5E44" w:rsidRDefault="00357727" w:rsidP="00357727">
      <w:pPr>
        <w:pStyle w:val="NormalHanging12a"/>
      </w:pPr>
      <w:r w:rsidRPr="00095E51">
        <w:t>2</w:t>
      </w:r>
      <w:r w:rsidRPr="00FA5E44">
        <w:t>.</w:t>
      </w:r>
      <w:r w:rsidRPr="00FA5E44">
        <w:tab/>
        <w:t>palub komisjonil ettepaneku uuesti Euroopa Parlamendile saata, kui komisjon asendab selle uue ettepanekuga, muudab seda oluliselt või kavatseb seda oluliselt muuta;</w:t>
      </w:r>
    </w:p>
    <w:p w:rsidR="006D60A4" w:rsidRPr="00FA5E44" w:rsidRDefault="00357727" w:rsidP="00357727">
      <w:pPr>
        <w:pStyle w:val="NormalHanging12a"/>
        <w:sectPr w:rsidR="006D60A4" w:rsidRPr="00FA5E44" w:rsidSect="00DD47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95E51">
        <w:t>3</w:t>
      </w:r>
      <w:r w:rsidRPr="00FA5E44">
        <w:t>.</w:t>
      </w:r>
      <w:r w:rsidRPr="00FA5E44">
        <w:tab/>
        <w:t xml:space="preserve">teeb presidendile ülesandeks edastada Euroopa Parlamendi seisukoht nõukogule ja </w:t>
      </w:r>
      <w:r w:rsidRPr="00FA5E44">
        <w:lastRenderedPageBreak/>
        <w:t>komisjonile ning liikmesriikide parlamentidele.</w:t>
      </w:r>
    </w:p>
    <w:p w:rsidR="006D60A4" w:rsidRPr="00FA5E44" w:rsidRDefault="006D60A4" w:rsidP="006D60A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A5E44">
        <w:rPr>
          <w:rFonts w:eastAsia="Calibri"/>
          <w:b/>
          <w:bCs/>
          <w:color w:val="000000"/>
          <w:szCs w:val="24"/>
        </w:rPr>
        <w:lastRenderedPageBreak/>
        <w:t>P</w:t>
      </w:r>
      <w:r w:rsidRPr="00095E51">
        <w:rPr>
          <w:rFonts w:eastAsia="Calibri"/>
          <w:b/>
          <w:bCs/>
          <w:color w:val="000000"/>
          <w:szCs w:val="24"/>
        </w:rPr>
        <w:t>9</w:t>
      </w:r>
      <w:r w:rsidRPr="00FA5E44">
        <w:rPr>
          <w:rFonts w:eastAsia="Calibri"/>
          <w:b/>
          <w:bCs/>
          <w:color w:val="000000"/>
          <w:szCs w:val="24"/>
        </w:rPr>
        <w:t>_TC</w:t>
      </w:r>
      <w:r w:rsidRPr="00095E51">
        <w:rPr>
          <w:rFonts w:eastAsia="Calibri"/>
          <w:b/>
          <w:bCs/>
          <w:color w:val="000000"/>
          <w:szCs w:val="24"/>
        </w:rPr>
        <w:t>1</w:t>
      </w:r>
      <w:r w:rsidRPr="00FA5E44">
        <w:rPr>
          <w:rFonts w:eastAsia="Calibri"/>
          <w:b/>
          <w:bCs/>
          <w:color w:val="000000"/>
          <w:szCs w:val="24"/>
        </w:rPr>
        <w:t>-COD(</w:t>
      </w:r>
      <w:r w:rsidRPr="00095E51">
        <w:rPr>
          <w:rFonts w:eastAsia="Calibri"/>
          <w:b/>
          <w:bCs/>
          <w:color w:val="000000"/>
          <w:szCs w:val="24"/>
        </w:rPr>
        <w:t>2023</w:t>
      </w:r>
      <w:r w:rsidRPr="00FA5E44">
        <w:rPr>
          <w:rFonts w:eastAsia="Calibri"/>
          <w:b/>
          <w:bCs/>
          <w:color w:val="000000"/>
          <w:szCs w:val="24"/>
        </w:rPr>
        <w:t>)</w:t>
      </w:r>
      <w:r w:rsidRPr="00095E51">
        <w:rPr>
          <w:rFonts w:eastAsia="Calibri"/>
          <w:b/>
          <w:bCs/>
          <w:color w:val="000000"/>
          <w:szCs w:val="24"/>
        </w:rPr>
        <w:t>0143</w:t>
      </w:r>
    </w:p>
    <w:p w:rsidR="006D60A4" w:rsidRPr="00FA5E44" w:rsidRDefault="006D60A4" w:rsidP="006D60A4">
      <w:pPr>
        <w:spacing w:after="240"/>
        <w:rPr>
          <w:b/>
          <w:noProof/>
        </w:rPr>
      </w:pPr>
      <w:r w:rsidRPr="00FA5E44">
        <w:rPr>
          <w:b/>
          <w:noProof/>
        </w:rPr>
        <w:t xml:space="preserve">Euroopa Parlamendi seisukoht, vastu võetud esimesel lugemisel </w:t>
      </w:r>
      <w:r w:rsidRPr="00095E51">
        <w:rPr>
          <w:b/>
          <w:noProof/>
        </w:rPr>
        <w:t>6</w:t>
      </w:r>
      <w:r w:rsidRPr="00FA5E44">
        <w:rPr>
          <w:b/>
          <w:noProof/>
        </w:rPr>
        <w:t xml:space="preserve">. veebruaril </w:t>
      </w:r>
      <w:r w:rsidRPr="00095E51">
        <w:rPr>
          <w:b/>
          <w:noProof/>
        </w:rPr>
        <w:t>2024</w:t>
      </w:r>
      <w:r w:rsidRPr="00FA5E44">
        <w:rPr>
          <w:b/>
          <w:noProof/>
        </w:rPr>
        <w:t>. aastal eesmärgiga võtta vastu Euroopa Parlamendi ja nõukogu määrus (</w:t>
      </w:r>
      <w:r w:rsidRPr="00FA5E44">
        <w:rPr>
          <w:b/>
        </w:rPr>
        <w:t>EL) </w:t>
      </w:r>
      <w:r w:rsidR="00535AB5" w:rsidRPr="00095E51">
        <w:rPr>
          <w:b/>
        </w:rPr>
        <w:t>2024</w:t>
      </w:r>
      <w:r w:rsidRPr="00FA5E44">
        <w:rPr>
          <w:b/>
        </w:rPr>
        <w:t>/…, mi</w:t>
      </w:r>
      <w:r w:rsidR="0049723C">
        <w:rPr>
          <w:b/>
        </w:rPr>
        <w:t>llega muudetakse nõukogu otsust </w:t>
      </w:r>
      <w:r w:rsidRPr="00095E51">
        <w:rPr>
          <w:b/>
        </w:rPr>
        <w:t>2009</w:t>
      </w:r>
      <w:r w:rsidRPr="00FA5E44">
        <w:rPr>
          <w:b/>
        </w:rPr>
        <w:t>/</w:t>
      </w:r>
      <w:r w:rsidRPr="00095E51">
        <w:rPr>
          <w:b/>
        </w:rPr>
        <w:t>917</w:t>
      </w:r>
      <w:r w:rsidRPr="00FA5E44">
        <w:rPr>
          <w:b/>
        </w:rPr>
        <w:t>/JSK, et viia see vastavusse isikuandmete kaitset käsitlevate liidu õigusnormidega</w:t>
      </w:r>
      <w:bookmarkStart w:id="8" w:name="_GoBack"/>
      <w:bookmarkEnd w:id="8"/>
    </w:p>
    <w:p w:rsidR="0049723C" w:rsidRPr="003621D3" w:rsidRDefault="0049723C" w:rsidP="0049723C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2024/868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357727" w:rsidRPr="00FA5E44" w:rsidRDefault="00357727" w:rsidP="0049723C">
      <w:pPr>
        <w:widowControl/>
        <w:spacing w:before="600" w:after="120" w:line="360" w:lineRule="auto"/>
      </w:pPr>
    </w:p>
    <w:sectPr w:rsidR="00357727" w:rsidRPr="00FA5E44" w:rsidSect="00DD477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776" w:rsidRPr="00DD477A" w:rsidRDefault="00297776">
      <w:r w:rsidRPr="00DD477A">
        <w:separator/>
      </w:r>
    </w:p>
  </w:endnote>
  <w:endnote w:type="continuationSeparator" w:id="0">
    <w:p w:rsidR="00297776" w:rsidRPr="00DD477A" w:rsidRDefault="00297776">
      <w:r w:rsidRPr="00DD47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7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7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7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776" w:rsidRPr="00DD477A" w:rsidRDefault="00297776">
      <w:r w:rsidRPr="00DD477A">
        <w:separator/>
      </w:r>
    </w:p>
  </w:footnote>
  <w:footnote w:type="continuationSeparator" w:id="0">
    <w:p w:rsidR="00297776" w:rsidRPr="00DD477A" w:rsidRDefault="00297776">
      <w:r w:rsidRPr="00DD47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7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7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7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ET"/>
    <w:docVar w:name="dvnumam" w:val="13"/>
    <w:docVar w:name="dvpe" w:val="753.732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nõukogu otsust 2009/917/JSK, et viia see vastavusse isikuandmete kaitset käsitlevate liidu õigusnormidega(COM(2023)0244 – C9-0170/2023 – 2023/0143(COD))"/>
  </w:docVars>
  <w:rsids>
    <w:rsidRoot w:val="00297776"/>
    <w:rsid w:val="00002272"/>
    <w:rsid w:val="00064002"/>
    <w:rsid w:val="000677B9"/>
    <w:rsid w:val="000831BA"/>
    <w:rsid w:val="00095E51"/>
    <w:rsid w:val="000A42CC"/>
    <w:rsid w:val="000E7DD9"/>
    <w:rsid w:val="0010095E"/>
    <w:rsid w:val="00125B37"/>
    <w:rsid w:val="00187494"/>
    <w:rsid w:val="001F32AE"/>
    <w:rsid w:val="002767FF"/>
    <w:rsid w:val="00297776"/>
    <w:rsid w:val="002B18FE"/>
    <w:rsid w:val="002B5493"/>
    <w:rsid w:val="00343214"/>
    <w:rsid w:val="0035772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23C"/>
    <w:rsid w:val="004C0004"/>
    <w:rsid w:val="004C5D52"/>
    <w:rsid w:val="0050519A"/>
    <w:rsid w:val="005072A1"/>
    <w:rsid w:val="00514517"/>
    <w:rsid w:val="00535AB5"/>
    <w:rsid w:val="00545827"/>
    <w:rsid w:val="00560270"/>
    <w:rsid w:val="005C2568"/>
    <w:rsid w:val="006037C0"/>
    <w:rsid w:val="006631B6"/>
    <w:rsid w:val="00680577"/>
    <w:rsid w:val="006D60A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884"/>
    <w:rsid w:val="00AE0928"/>
    <w:rsid w:val="00AF3B82"/>
    <w:rsid w:val="00B12E95"/>
    <w:rsid w:val="00B22876"/>
    <w:rsid w:val="00B4225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77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E4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8F1A3"/>
  <w15:chartTrackingRefBased/>
  <w15:docId w15:val="{DAEA07F0-E0EF-4B82-8926-A0F7D056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577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3577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57727"/>
    <w:rPr>
      <w:b/>
    </w:rPr>
  </w:style>
  <w:style w:type="paragraph" w:customStyle="1" w:styleId="NormalHanging12a">
    <w:name w:val="NormalHanging12a"/>
    <w:basedOn w:val="Normal"/>
    <w:rsid w:val="0035772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577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57727"/>
    <w:rPr>
      <w:sz w:val="24"/>
      <w:lang w:val="et-EE"/>
    </w:rPr>
  </w:style>
  <w:style w:type="paragraph" w:customStyle="1" w:styleId="AmNumberTabs">
    <w:name w:val="AmNumberTabs"/>
    <w:basedOn w:val="Normal"/>
    <w:rsid w:val="003577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3577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57727"/>
    <w:pPr>
      <w:spacing w:before="480" w:after="240"/>
    </w:pPr>
  </w:style>
  <w:style w:type="paragraph" w:customStyle="1" w:styleId="Normal6">
    <w:name w:val="Normal6"/>
    <w:basedOn w:val="Normal"/>
    <w:link w:val="Normal6Char"/>
    <w:rsid w:val="00357727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357727"/>
    <w:rPr>
      <w:b/>
      <w:sz w:val="24"/>
      <w:lang w:val="et-EE"/>
    </w:rPr>
  </w:style>
  <w:style w:type="character" w:customStyle="1" w:styleId="Normal6Char">
    <w:name w:val="Normal6 Char"/>
    <w:basedOn w:val="DefaultParagraphFont"/>
    <w:link w:val="Normal6"/>
    <w:rsid w:val="00357727"/>
    <w:rPr>
      <w:sz w:val="24"/>
      <w:lang w:val="et-EE"/>
    </w:rPr>
  </w:style>
  <w:style w:type="paragraph" w:customStyle="1" w:styleId="ColumnHeading">
    <w:name w:val="ColumnHeading"/>
    <w:basedOn w:val="Normal"/>
    <w:rsid w:val="00357727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357727"/>
    <w:pPr>
      <w:spacing w:after="240"/>
    </w:pPr>
  </w:style>
  <w:style w:type="paragraph" w:customStyle="1" w:styleId="RollCallVotes">
    <w:name w:val="RollCallVotes"/>
    <w:basedOn w:val="Normal"/>
    <w:rsid w:val="0035772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5772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5772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57727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357727"/>
    <w:pPr>
      <w:spacing w:after="480"/>
    </w:pPr>
  </w:style>
  <w:style w:type="paragraph" w:customStyle="1" w:styleId="NormalBoldCenter">
    <w:name w:val="NormalBoldCenter"/>
    <w:basedOn w:val="Normal"/>
    <w:rsid w:val="00357727"/>
    <w:pPr>
      <w:jc w:val="center"/>
    </w:pPr>
    <w:rPr>
      <w:b/>
    </w:rPr>
  </w:style>
  <w:style w:type="paragraph" w:styleId="BalloonText">
    <w:name w:val="Balloon Text"/>
    <w:basedOn w:val="Normal"/>
    <w:link w:val="BalloonTextChar"/>
    <w:rsid w:val="006D60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60A4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FF33F-EEC2-4028-8543-22FC3143B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2024-04-16T08:02:00Z</dcterms:created>
  <dcterms:modified xsi:type="dcterms:W3CDTF">2024-04-16T08:02:00Z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