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311B" w14:paraId="106E24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084DF0" w14:textId="77777777" w:rsidR="00751A4A" w:rsidRPr="0048311B" w:rsidRDefault="00282622" w:rsidP="0010095E">
            <w:pPr>
              <w:pStyle w:val="EPName"/>
            </w:pPr>
            <w:r w:rsidRPr="0048311B">
              <w:t>Europaparlamentet</w:t>
            </w:r>
          </w:p>
          <w:p w14:paraId="75A2D736" w14:textId="77777777" w:rsidR="00751A4A" w:rsidRPr="0048311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311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3272975" w14:textId="77777777" w:rsidR="00751A4A" w:rsidRPr="0048311B" w:rsidRDefault="00187494" w:rsidP="0010095E">
            <w:pPr>
              <w:pStyle w:val="EPLogo"/>
            </w:pPr>
            <w:r w:rsidRPr="0048311B">
              <w:rPr>
                <w:noProof/>
                <w:lang w:val="en-GB"/>
              </w:rPr>
              <w:drawing>
                <wp:inline distT="0" distB="0" distL="0" distR="0" wp14:anchorId="4E449744" wp14:editId="386BDC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2892A" w14:textId="77777777" w:rsidR="00D058B8" w:rsidRPr="0048311B" w:rsidRDefault="00D058B8" w:rsidP="004C5D52">
      <w:pPr>
        <w:pStyle w:val="LineTop"/>
      </w:pPr>
    </w:p>
    <w:p w14:paraId="01050B25" w14:textId="77777777" w:rsidR="00680577" w:rsidRPr="0048311B" w:rsidRDefault="00282622" w:rsidP="00680577">
      <w:pPr>
        <w:pStyle w:val="EPBodyTA1"/>
      </w:pPr>
      <w:r w:rsidRPr="0048311B">
        <w:t>ANTAGNA TEXTER</w:t>
      </w:r>
    </w:p>
    <w:p w14:paraId="398939B9" w14:textId="77777777" w:rsidR="00D058B8" w:rsidRPr="0048311B" w:rsidRDefault="00D058B8" w:rsidP="00D058B8">
      <w:pPr>
        <w:pStyle w:val="LineBottom"/>
      </w:pPr>
    </w:p>
    <w:p w14:paraId="60783949" w14:textId="30A19768" w:rsidR="00282622" w:rsidRPr="0048311B" w:rsidRDefault="00282622" w:rsidP="00282622">
      <w:pPr>
        <w:pStyle w:val="ATHeading1"/>
      </w:pPr>
      <w:bookmarkStart w:id="0" w:name="TANumber"/>
      <w:r w:rsidRPr="0048311B">
        <w:t>P9_TA(2024)00</w:t>
      </w:r>
      <w:r w:rsidR="00A37C80">
        <w:t>60</w:t>
      </w:r>
      <w:bookmarkEnd w:id="0"/>
    </w:p>
    <w:p w14:paraId="7F3A8AF8" w14:textId="77777777" w:rsidR="00282622" w:rsidRPr="0048311B" w:rsidRDefault="00282622" w:rsidP="00282622">
      <w:pPr>
        <w:pStyle w:val="ATHeading2"/>
      </w:pPr>
      <w:bookmarkStart w:id="1" w:name="title"/>
      <w:r w:rsidRPr="0048311B">
        <w:t>Åtgärder för en hög nivå av interoperabilitet inom den offentliga sektorn i hela unionen (akten om ett interoperabelt Europa)</w:t>
      </w:r>
      <w:bookmarkEnd w:id="1"/>
    </w:p>
    <w:p w14:paraId="03F24A0D" w14:textId="77777777" w:rsidR="00282622" w:rsidRPr="0048311B" w:rsidRDefault="00282622" w:rsidP="00282622">
      <w:pPr>
        <w:rPr>
          <w:i/>
          <w:vanish/>
        </w:rPr>
      </w:pPr>
      <w:r w:rsidRPr="0048311B">
        <w:rPr>
          <w:i/>
        </w:rPr>
        <w:fldChar w:fldCharType="begin"/>
      </w:r>
      <w:r w:rsidRPr="0048311B">
        <w:rPr>
          <w:i/>
        </w:rPr>
        <w:instrText xml:space="preserve"> TC"(</w:instrText>
      </w:r>
      <w:bookmarkStart w:id="2" w:name="DocNumber"/>
      <w:r w:rsidRPr="0048311B">
        <w:rPr>
          <w:i/>
        </w:rPr>
        <w:instrText>A9-0254/2023</w:instrText>
      </w:r>
      <w:bookmarkEnd w:id="2"/>
      <w:r w:rsidRPr="0048311B">
        <w:rPr>
          <w:i/>
        </w:rPr>
        <w:instrText xml:space="preserve"> - Föredragande: Ivars Ijabs)"\l3 \n&gt; \* MERGEFORMAT </w:instrText>
      </w:r>
      <w:r w:rsidRPr="0048311B">
        <w:rPr>
          <w:i/>
        </w:rPr>
        <w:fldChar w:fldCharType="end"/>
      </w:r>
    </w:p>
    <w:p w14:paraId="010F953D" w14:textId="77777777" w:rsidR="00282622" w:rsidRPr="0048311B" w:rsidRDefault="00282622" w:rsidP="00282622">
      <w:pPr>
        <w:rPr>
          <w:vanish/>
        </w:rPr>
      </w:pPr>
      <w:bookmarkStart w:id="3" w:name="Commission"/>
      <w:r w:rsidRPr="0048311B">
        <w:rPr>
          <w:vanish/>
        </w:rPr>
        <w:t>Utskottet för industrifrågor, forskning och energi</w:t>
      </w:r>
      <w:bookmarkEnd w:id="3"/>
    </w:p>
    <w:p w14:paraId="4DDD07B2" w14:textId="77777777" w:rsidR="00282622" w:rsidRPr="0048311B" w:rsidRDefault="00282622" w:rsidP="00282622">
      <w:pPr>
        <w:rPr>
          <w:vanish/>
        </w:rPr>
      </w:pPr>
      <w:bookmarkStart w:id="4" w:name="PE"/>
      <w:r w:rsidRPr="0048311B">
        <w:rPr>
          <w:vanish/>
        </w:rPr>
        <w:t>PE745.497</w:t>
      </w:r>
      <w:bookmarkEnd w:id="4"/>
    </w:p>
    <w:p w14:paraId="337D1CE5" w14:textId="170334F2" w:rsidR="00282622" w:rsidRPr="0048311B" w:rsidRDefault="00282622" w:rsidP="00282622">
      <w:pPr>
        <w:pStyle w:val="ATHeading3"/>
      </w:pPr>
      <w:bookmarkStart w:id="5" w:name="Sujet"/>
      <w:r w:rsidRPr="0048311B">
        <w:t xml:space="preserve">Europaparlamentets lagstiftningsresolution av den </w:t>
      </w:r>
      <w:r w:rsidR="00371522">
        <w:t>6</w:t>
      </w:r>
      <w:r w:rsidRPr="0048311B">
        <w:t xml:space="preserve"> </w:t>
      </w:r>
      <w:r w:rsidR="00821CA8">
        <w:t>februari</w:t>
      </w:r>
      <w:r w:rsidRPr="0048311B">
        <w:t xml:space="preserve"> 2024 om förslaget till Europaparlamentets och rådets förordning om åtgärder för en hög nivå av interoperabilitet inom den offentliga sektorn i hela unionen (akten om ett interoperabelt Europa)</w:t>
      </w:r>
      <w:bookmarkEnd w:id="5"/>
      <w:r w:rsidRPr="0048311B">
        <w:t xml:space="preserve"> </w:t>
      </w:r>
      <w:bookmarkStart w:id="6" w:name="References"/>
      <w:r w:rsidRPr="0048311B">
        <w:t>(COM(2022)0720 – C9-0387/2022 – 2022/0379(COD))</w:t>
      </w:r>
      <w:bookmarkEnd w:id="6"/>
    </w:p>
    <w:p w14:paraId="61CA4B57" w14:textId="77777777" w:rsidR="00282622" w:rsidRPr="0048311B" w:rsidRDefault="00282622" w:rsidP="00282622"/>
    <w:p w14:paraId="28B933C1" w14:textId="77777777" w:rsidR="000830DE" w:rsidRPr="0048311B" w:rsidRDefault="000830DE" w:rsidP="000830DE">
      <w:pPr>
        <w:pStyle w:val="NormalBold"/>
      </w:pPr>
      <w:bookmarkStart w:id="7" w:name="TextBodyBegin"/>
      <w:bookmarkEnd w:id="7"/>
      <w:r w:rsidRPr="0048311B">
        <w:t>(Ordinarie lagstiftningsförfarande: första behandlingen)</w:t>
      </w:r>
    </w:p>
    <w:p w14:paraId="64034336" w14:textId="77777777" w:rsidR="000830DE" w:rsidRPr="0048311B" w:rsidRDefault="000830DE" w:rsidP="000830DE">
      <w:pPr>
        <w:pStyle w:val="EPComma"/>
      </w:pPr>
      <w:r w:rsidRPr="0048311B">
        <w:rPr>
          <w:i/>
        </w:rPr>
        <w:t>Europaparlamentet utfärdar denna resolution</w:t>
      </w:r>
    </w:p>
    <w:p w14:paraId="6C364F1F" w14:textId="77777777" w:rsidR="000830DE" w:rsidRPr="0048311B" w:rsidRDefault="000830DE" w:rsidP="000830DE">
      <w:pPr>
        <w:pStyle w:val="NormalHanging12a"/>
      </w:pPr>
      <w:r w:rsidRPr="0048311B">
        <w:t>–</w:t>
      </w:r>
      <w:r w:rsidRPr="0048311B">
        <w:tab/>
        <w:t>med beaktande av kommissionens förslag till Europaparlamentet och rådet (COM(2022)0720),</w:t>
      </w:r>
    </w:p>
    <w:p w14:paraId="7A8656AA" w14:textId="77777777" w:rsidR="000830DE" w:rsidRPr="0048311B" w:rsidRDefault="000830DE" w:rsidP="000830DE">
      <w:pPr>
        <w:pStyle w:val="NormalHanging12a"/>
      </w:pPr>
      <w:r w:rsidRPr="0048311B">
        <w:t>–</w:t>
      </w:r>
      <w:r w:rsidRPr="0048311B">
        <w:tab/>
        <w:t>med beaktande av artiklarna 294.2 och 172 i fördraget om Europeiska unionens funktionssätt, i enlighet med vilka kommissionen har lagt fram sitt förslag för parlamentet (C9</w:t>
      </w:r>
      <w:r w:rsidRPr="0048311B">
        <w:noBreakHyphen/>
        <w:t>0387/2022),</w:t>
      </w:r>
    </w:p>
    <w:p w14:paraId="0EB7A216" w14:textId="77777777" w:rsidR="000830DE" w:rsidRPr="0048311B" w:rsidRDefault="000830DE" w:rsidP="000830DE">
      <w:pPr>
        <w:pStyle w:val="NormalHanging12a"/>
      </w:pPr>
      <w:r w:rsidRPr="0048311B">
        <w:t>–</w:t>
      </w:r>
      <w:r w:rsidRPr="0048311B">
        <w:tab/>
        <w:t>med beaktande av artikel 294.3 i fördraget om Europeiska unionens funktionssätt,</w:t>
      </w:r>
    </w:p>
    <w:p w14:paraId="35D1CFE1" w14:textId="0040F50C" w:rsidR="000830DE" w:rsidRPr="0048311B" w:rsidRDefault="000830DE" w:rsidP="000830DE">
      <w:pPr>
        <w:pStyle w:val="NormalHanging12a"/>
      </w:pPr>
      <w:r w:rsidRPr="0048311B">
        <w:t>–</w:t>
      </w:r>
      <w:r w:rsidRPr="0048311B">
        <w:tab/>
        <w:t>med beaktande av Europeiska ekonomiska och sociala kommitténs yttrande av den 2</w:t>
      </w:r>
      <w:r w:rsidR="00371522">
        <w:t>2</w:t>
      </w:r>
      <w:r w:rsidRPr="0048311B">
        <w:t> mars 2023</w:t>
      </w:r>
      <w:r w:rsidRPr="0048311B">
        <w:rPr>
          <w:rStyle w:val="FootnoteReference"/>
        </w:rPr>
        <w:footnoteReference w:id="1"/>
      </w:r>
      <w:r w:rsidRPr="0048311B">
        <w:t>,</w:t>
      </w:r>
    </w:p>
    <w:p w14:paraId="4D20B2D2" w14:textId="77777777" w:rsidR="000830DE" w:rsidRPr="0048311B" w:rsidRDefault="000830DE" w:rsidP="000830DE">
      <w:pPr>
        <w:pStyle w:val="NormalHanging12a"/>
      </w:pPr>
      <w:r w:rsidRPr="0048311B">
        <w:t>–</w:t>
      </w:r>
      <w:r w:rsidRPr="0048311B">
        <w:tab/>
        <w:t>med beaktande av Regionkommitténs yttrande av den 24 maj 2023</w:t>
      </w:r>
      <w:r w:rsidRPr="0048311B">
        <w:rPr>
          <w:rStyle w:val="FootnoteReference"/>
        </w:rPr>
        <w:footnoteReference w:id="2"/>
      </w:r>
      <w:r w:rsidRPr="0048311B">
        <w:t>,</w:t>
      </w:r>
    </w:p>
    <w:p w14:paraId="5485FCFC" w14:textId="77777777" w:rsidR="008B0363" w:rsidRPr="0048311B" w:rsidRDefault="008B0363" w:rsidP="008B0363">
      <w:pPr>
        <w:pStyle w:val="NormalHanging12a"/>
      </w:pPr>
      <w:r w:rsidRPr="0048311B">
        <w:t>–</w:t>
      </w:r>
      <w:r w:rsidRPr="0048311B">
        <w:tab/>
      </w:r>
      <w:r w:rsidRPr="00F42E70">
        <w:t>med beaktande av den preliminära ö</w:t>
      </w:r>
      <w:r>
        <w:t xml:space="preserve">verenskommelse som godkänts av </w:t>
      </w:r>
      <w:r w:rsidRPr="00F42E70">
        <w:t>det ansvariga uts</w:t>
      </w:r>
      <w:r>
        <w:t>kottet</w:t>
      </w:r>
      <w:r w:rsidRPr="00F42E70">
        <w:t xml:space="preserve"> enligt artikel 74.4 i arbetsordningen och det skriftliga åtagandet fr</w:t>
      </w:r>
      <w:r>
        <w:t>ån rådets företrädare av den 22 november 2023</w:t>
      </w:r>
      <w:r w:rsidRPr="00F42E70">
        <w:t xml:space="preserve"> att godkänna parlamentets ståndpunkt i enlighet med artikel 294.4 i fördraget om Europeiska unionens funktionssätt,</w:t>
      </w:r>
    </w:p>
    <w:p w14:paraId="7A78F216" w14:textId="3D8181A5" w:rsidR="000830DE" w:rsidRDefault="000830DE" w:rsidP="000830DE">
      <w:pPr>
        <w:pStyle w:val="NormalHanging12a"/>
      </w:pPr>
      <w:r w:rsidRPr="0048311B">
        <w:t>–</w:t>
      </w:r>
      <w:r w:rsidRPr="0048311B">
        <w:tab/>
        <w:t>med beaktande av artikel 59 i arbetsordningen,</w:t>
      </w:r>
    </w:p>
    <w:p w14:paraId="0CEC20FE" w14:textId="77777777" w:rsidR="000830DE" w:rsidRPr="0048311B" w:rsidRDefault="000830DE" w:rsidP="000830DE">
      <w:pPr>
        <w:pStyle w:val="NormalHanging12a"/>
      </w:pPr>
      <w:r w:rsidRPr="0048311B">
        <w:t>–</w:t>
      </w:r>
      <w:r w:rsidRPr="0048311B">
        <w:tab/>
        <w:t xml:space="preserve">med beaktande av yttrandena från utskottet för medborgerliga fri- och rättigheter samt </w:t>
      </w:r>
      <w:r w:rsidRPr="0048311B">
        <w:lastRenderedPageBreak/>
        <w:t>rättsliga och inrikes frågor och utskottet för den inre marknaden och konsumentskydd,</w:t>
      </w:r>
    </w:p>
    <w:p w14:paraId="59BA726F" w14:textId="77777777" w:rsidR="000830DE" w:rsidRPr="0048311B" w:rsidRDefault="000830DE" w:rsidP="000830DE">
      <w:pPr>
        <w:pStyle w:val="NormalHanging12a"/>
      </w:pPr>
      <w:r w:rsidRPr="0048311B">
        <w:t>–</w:t>
      </w:r>
      <w:r w:rsidRPr="0048311B">
        <w:tab/>
        <w:t>med beaktande av betänkandet från utskottet för industrifrågor, forskning och energi (A9-0254/2023).</w:t>
      </w:r>
    </w:p>
    <w:p w14:paraId="60C4F513" w14:textId="77777777" w:rsidR="000830DE" w:rsidRPr="0048311B" w:rsidRDefault="000830DE" w:rsidP="000830DE">
      <w:pPr>
        <w:pStyle w:val="NormalHanging12a"/>
      </w:pPr>
      <w:r w:rsidRPr="0048311B">
        <w:t>1.</w:t>
      </w:r>
      <w:r w:rsidRPr="0048311B">
        <w:tab/>
        <w:t>Europaparlamentet antar nedanstående ståndpunkt vid första behandlingen.</w:t>
      </w:r>
    </w:p>
    <w:p w14:paraId="7EFAB131" w14:textId="77777777" w:rsidR="000830DE" w:rsidRPr="0048311B" w:rsidRDefault="000830DE" w:rsidP="000830DE">
      <w:pPr>
        <w:pStyle w:val="NormalHanging12a"/>
      </w:pPr>
      <w:r w:rsidRPr="0048311B">
        <w:t>2.</w:t>
      </w:r>
      <w:r w:rsidRPr="0048311B">
        <w:tab/>
        <w:t>Europaparlamentet uppmanar kommissionen att på nytt lägga fram ärendet för parlamentet om den ersätter, väsentligt ändrar eller har för avsikt att väsentligt ändra sitt förslag.</w:t>
      </w:r>
    </w:p>
    <w:p w14:paraId="469C5132" w14:textId="77777777" w:rsidR="001373AA" w:rsidRDefault="000830DE" w:rsidP="001373AA">
      <w:pPr>
        <w:tabs>
          <w:tab w:val="left" w:pos="-774"/>
          <w:tab w:val="left" w:pos="-114"/>
          <w:tab w:val="left" w:pos="709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53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1" w:lineRule="auto"/>
        <w:ind w:left="567" w:hanging="567"/>
        <w:sectPr w:rsidR="001373AA" w:rsidSect="0048311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8311B">
        <w:t>3.</w:t>
      </w:r>
      <w:r w:rsidRPr="0048311B">
        <w:tab/>
        <w:t>Europaparlamentet uppdrar åt talmannen att översända parlamentets ståndpunkt till rådet, kommissionen och de nationella parlamenten.</w:t>
      </w:r>
    </w:p>
    <w:p w14:paraId="27E36EEA" w14:textId="70D9AE01" w:rsidR="001373AA" w:rsidRPr="00262210" w:rsidRDefault="001373AA" w:rsidP="00E869BB">
      <w:pPr>
        <w:widowControl/>
        <w:spacing w:after="240"/>
        <w:rPr>
          <w:b/>
          <w:snapToGrid w:val="0"/>
          <w:szCs w:val="24"/>
        </w:rPr>
      </w:pPr>
      <w:r w:rsidRPr="00E869BB">
        <w:rPr>
          <w:b/>
          <w:snapToGrid w:val="0"/>
          <w:szCs w:val="24"/>
        </w:rPr>
        <w:lastRenderedPageBreak/>
        <w:t>P9_TC1-COD(2022)0379</w:t>
      </w:r>
    </w:p>
    <w:p w14:paraId="1F668D70" w14:textId="6E66B921" w:rsidR="001373AA" w:rsidRPr="00E869BB" w:rsidRDefault="001373AA" w:rsidP="00E869BB">
      <w:pPr>
        <w:widowControl/>
        <w:spacing w:before="120" w:after="120"/>
        <w:rPr>
          <w:b/>
          <w:snapToGrid w:val="0"/>
          <w:szCs w:val="24"/>
        </w:rPr>
      </w:pPr>
      <w:r w:rsidRPr="00E869BB">
        <w:rPr>
          <w:b/>
          <w:snapToGrid w:val="0"/>
          <w:szCs w:val="24"/>
        </w:rPr>
        <w:t xml:space="preserve">Europaparlamentets ståndpunkt fastställd vid första behandlingen den 6 februari 2024 inför antagandet av Europaparlamentets och rådets förordning (EU) 2024/… </w:t>
      </w:r>
      <w:r w:rsidRPr="00262210">
        <w:rPr>
          <w:rFonts w:eastAsia="Calibri"/>
          <w:b/>
          <w:szCs w:val="24"/>
          <w:lang w:eastAsia="en-US"/>
        </w:rPr>
        <w:t xml:space="preserve">om åtgärder för en hög nivå av </w:t>
      </w:r>
      <w:proofErr w:type="spellStart"/>
      <w:r w:rsidRPr="00262210">
        <w:rPr>
          <w:rFonts w:eastAsia="Calibri"/>
          <w:b/>
          <w:szCs w:val="24"/>
          <w:lang w:eastAsia="en-US"/>
        </w:rPr>
        <w:t>interoperabilitet</w:t>
      </w:r>
      <w:proofErr w:type="spellEnd"/>
      <w:r w:rsidRPr="00262210">
        <w:rPr>
          <w:rFonts w:eastAsia="Calibri"/>
          <w:b/>
          <w:szCs w:val="24"/>
          <w:lang w:eastAsia="en-US"/>
        </w:rPr>
        <w:t xml:space="preserve"> inom den offentliga sektorn i hela unionen (förordningen om ett interoperabelt Europa)</w:t>
      </w:r>
    </w:p>
    <w:p w14:paraId="6249F753" w14:textId="2B0882F8" w:rsidR="001373AA" w:rsidRPr="00906AC8" w:rsidRDefault="00906AC8" w:rsidP="00906AC8">
      <w:pPr>
        <w:widowControl/>
        <w:spacing w:before="600" w:after="120"/>
        <w:rPr>
          <w:i/>
          <w:szCs w:val="24"/>
        </w:rPr>
      </w:pPr>
      <w:r w:rsidRPr="00906AC8">
        <w:rPr>
          <w:rFonts w:eastAsia="Calibri"/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>
        <w:rPr>
          <w:rFonts w:eastAsia="Calibri"/>
          <w:i/>
          <w:szCs w:val="24"/>
          <w:lang w:eastAsia="en-US"/>
        </w:rPr>
        <w:t xml:space="preserve"> (EU) 2024/903</w:t>
      </w:r>
      <w:bookmarkStart w:id="8" w:name="_GoBack"/>
      <w:bookmarkEnd w:id="8"/>
      <w:r w:rsidRPr="00906AC8">
        <w:rPr>
          <w:rFonts w:eastAsia="Calibri"/>
          <w:i/>
          <w:szCs w:val="24"/>
          <w:lang w:eastAsia="en-US"/>
        </w:rPr>
        <w:t>.)</w:t>
      </w:r>
    </w:p>
    <w:sectPr w:rsidR="001373AA" w:rsidRPr="00906AC8" w:rsidSect="0048311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27BB6" w14:textId="77777777" w:rsidR="001373AA" w:rsidRPr="0048311B" w:rsidRDefault="001373AA">
      <w:r w:rsidRPr="0048311B">
        <w:separator/>
      </w:r>
    </w:p>
  </w:endnote>
  <w:endnote w:type="continuationSeparator" w:id="0">
    <w:p w14:paraId="2E7A883B" w14:textId="77777777" w:rsidR="001373AA" w:rsidRPr="0048311B" w:rsidRDefault="001373AA">
      <w:r w:rsidRPr="004831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25CCA" w14:textId="77777777" w:rsidR="001373AA" w:rsidRPr="0048311B" w:rsidRDefault="001373AA">
      <w:r w:rsidRPr="0048311B">
        <w:separator/>
      </w:r>
    </w:p>
  </w:footnote>
  <w:footnote w:type="continuationSeparator" w:id="0">
    <w:p w14:paraId="7F13843E" w14:textId="77777777" w:rsidR="001373AA" w:rsidRPr="0048311B" w:rsidRDefault="001373AA">
      <w:r w:rsidRPr="0048311B">
        <w:continuationSeparator/>
      </w:r>
    </w:p>
  </w:footnote>
  <w:footnote w:id="1">
    <w:p w14:paraId="7DEC7D51" w14:textId="75D90A44" w:rsidR="001373AA" w:rsidRPr="00E869BB" w:rsidRDefault="001373AA" w:rsidP="0048311B">
      <w:pPr>
        <w:pStyle w:val="FootnoteText"/>
        <w:ind w:left="567" w:hanging="567"/>
        <w:rPr>
          <w:sz w:val="24"/>
        </w:rPr>
      </w:pPr>
      <w:r w:rsidRPr="0048311B">
        <w:rPr>
          <w:rStyle w:val="FootnoteReference"/>
          <w:sz w:val="24"/>
          <w:lang w:val="sv-SE"/>
        </w:rPr>
        <w:footnoteRef/>
      </w:r>
      <w:r w:rsidRPr="00E869BB">
        <w:rPr>
          <w:sz w:val="24"/>
        </w:rPr>
        <w:t xml:space="preserve"> </w:t>
      </w:r>
      <w:r w:rsidRPr="00E869BB">
        <w:rPr>
          <w:sz w:val="24"/>
        </w:rPr>
        <w:tab/>
        <w:t>EUT C 184, 25.5.2023, s. 28.</w:t>
      </w:r>
    </w:p>
  </w:footnote>
  <w:footnote w:id="2">
    <w:p w14:paraId="74909518" w14:textId="1BA9B580" w:rsidR="001373AA" w:rsidRPr="00E869BB" w:rsidRDefault="001373AA" w:rsidP="0048311B">
      <w:pPr>
        <w:pStyle w:val="FootnoteText"/>
        <w:ind w:left="567" w:hanging="567"/>
        <w:rPr>
          <w:sz w:val="24"/>
        </w:rPr>
      </w:pPr>
      <w:r w:rsidRPr="0048311B">
        <w:rPr>
          <w:rStyle w:val="FootnoteReference"/>
          <w:sz w:val="24"/>
          <w:lang w:val="sv-SE"/>
        </w:rPr>
        <w:footnoteRef/>
      </w:r>
      <w:r w:rsidRPr="00E869BB">
        <w:rPr>
          <w:sz w:val="24"/>
        </w:rPr>
        <w:t xml:space="preserve"> </w:t>
      </w:r>
      <w:r w:rsidRPr="00E869BB">
        <w:rPr>
          <w:sz w:val="24"/>
        </w:rPr>
        <w:tab/>
        <w:t>EUT C 257, 21.7.2023, s. 28.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SV"/>
    <w:docVar w:name="dvnumam" w:val="93"/>
    <w:docVar w:name="dvpe" w:val="745.497"/>
    <w:docVar w:name="dvrapporteur" w:val="Föredragande: "/>
    <w:docVar w:name="dvstar" w:val="***I"/>
    <w:docVar w:name="dvtitre" w:val="Europaparlamentets lagstiftningsresolution av den xx xx 2024 om förslaget till Europaparlamentets och rådets förordning om åtgärder för en hög nivå av interoperabilitet inom den offentliga sektorn i hela unionen (akten om ett interoperabelt Europa)(COM(2022)0720 – C9-0387/2022 – 2022/0379(COD))"/>
  </w:docVars>
  <w:rsids>
    <w:rsidRoot w:val="00282622"/>
    <w:rsid w:val="00002272"/>
    <w:rsid w:val="00064002"/>
    <w:rsid w:val="000677B9"/>
    <w:rsid w:val="000830DE"/>
    <w:rsid w:val="000831BA"/>
    <w:rsid w:val="000A42CC"/>
    <w:rsid w:val="000E7DD9"/>
    <w:rsid w:val="0010095E"/>
    <w:rsid w:val="00125B37"/>
    <w:rsid w:val="001373AA"/>
    <w:rsid w:val="00187494"/>
    <w:rsid w:val="001F32AE"/>
    <w:rsid w:val="00262210"/>
    <w:rsid w:val="002767FF"/>
    <w:rsid w:val="00282622"/>
    <w:rsid w:val="002B18FE"/>
    <w:rsid w:val="002B5493"/>
    <w:rsid w:val="00343214"/>
    <w:rsid w:val="00361C00"/>
    <w:rsid w:val="00371522"/>
    <w:rsid w:val="00395FA1"/>
    <w:rsid w:val="003E15D4"/>
    <w:rsid w:val="00411CCE"/>
    <w:rsid w:val="0041666E"/>
    <w:rsid w:val="00421060"/>
    <w:rsid w:val="00471C19"/>
    <w:rsid w:val="0048311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15A1"/>
    <w:rsid w:val="006F74FA"/>
    <w:rsid w:val="00731ADD"/>
    <w:rsid w:val="00734777"/>
    <w:rsid w:val="00747932"/>
    <w:rsid w:val="00751A4A"/>
    <w:rsid w:val="00756632"/>
    <w:rsid w:val="00762C74"/>
    <w:rsid w:val="00786EC0"/>
    <w:rsid w:val="007A70B2"/>
    <w:rsid w:val="007D1690"/>
    <w:rsid w:val="007E22AD"/>
    <w:rsid w:val="00817416"/>
    <w:rsid w:val="00821CA8"/>
    <w:rsid w:val="00842779"/>
    <w:rsid w:val="00865F67"/>
    <w:rsid w:val="00881A7B"/>
    <w:rsid w:val="008840E5"/>
    <w:rsid w:val="00887B3E"/>
    <w:rsid w:val="008B0363"/>
    <w:rsid w:val="008C2AC6"/>
    <w:rsid w:val="00906AC8"/>
    <w:rsid w:val="00930C23"/>
    <w:rsid w:val="0093193B"/>
    <w:rsid w:val="009509D8"/>
    <w:rsid w:val="00950B64"/>
    <w:rsid w:val="00981893"/>
    <w:rsid w:val="00A1687D"/>
    <w:rsid w:val="00A37C8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8C8"/>
    <w:rsid w:val="00E365E1"/>
    <w:rsid w:val="00E820A4"/>
    <w:rsid w:val="00E869BB"/>
    <w:rsid w:val="00EB006A"/>
    <w:rsid w:val="00EB4772"/>
    <w:rsid w:val="00ED169E"/>
    <w:rsid w:val="00ED4235"/>
    <w:rsid w:val="00EF1863"/>
    <w:rsid w:val="00F04346"/>
    <w:rsid w:val="00F075DC"/>
    <w:rsid w:val="00F149E9"/>
    <w:rsid w:val="00F42E70"/>
    <w:rsid w:val="00F5134D"/>
    <w:rsid w:val="00F74202"/>
    <w:rsid w:val="00F87713"/>
    <w:rsid w:val="00FB4360"/>
    <w:rsid w:val="00FD0C70"/>
    <w:rsid w:val="00FE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8F42B"/>
  <w15:chartTrackingRefBased/>
  <w15:docId w15:val="{4474003E-1A24-4364-B4AC-8061360C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830DE"/>
    <w:rPr>
      <w:b/>
    </w:rPr>
  </w:style>
  <w:style w:type="paragraph" w:customStyle="1" w:styleId="NormalHanging12a">
    <w:name w:val="NormalHanging12a"/>
    <w:basedOn w:val="Normal"/>
    <w:rsid w:val="000830DE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0830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830DE"/>
    <w:pPr>
      <w:spacing w:before="480" w:after="240"/>
    </w:pPr>
  </w:style>
  <w:style w:type="paragraph" w:customStyle="1" w:styleId="Lgendesigne">
    <w:name w:val="Légende signe"/>
    <w:basedOn w:val="Normal"/>
    <w:rsid w:val="000830D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NormalCenter12a">
    <w:name w:val="NormalCenter12a"/>
    <w:basedOn w:val="Normal"/>
    <w:rsid w:val="000830DE"/>
    <w:pPr>
      <w:spacing w:after="240"/>
      <w:jc w:val="center"/>
    </w:pPr>
  </w:style>
  <w:style w:type="character" w:customStyle="1" w:styleId="NormalBoldChar">
    <w:name w:val="NormalBold Char"/>
    <w:basedOn w:val="DefaultParagraphFont"/>
    <w:link w:val="NormalBold"/>
    <w:locked/>
    <w:rsid w:val="000830DE"/>
    <w:rPr>
      <w:b/>
      <w:sz w:val="24"/>
      <w:lang w:val="sv-SE"/>
    </w:rPr>
  </w:style>
  <w:style w:type="paragraph" w:customStyle="1" w:styleId="AmHeadingConsam">
    <w:name w:val="AmHeadingConsam"/>
    <w:basedOn w:val="Normal"/>
    <w:next w:val="NormalCenter12a"/>
    <w:rsid w:val="000830DE"/>
    <w:pPr>
      <w:spacing w:before="720" w:after="240"/>
      <w:jc w:val="center"/>
    </w:pPr>
  </w:style>
  <w:style w:type="character" w:customStyle="1" w:styleId="AmNumberTabsChar">
    <w:name w:val="AmNumberTabs Char"/>
    <w:basedOn w:val="DefaultParagraphFont"/>
    <w:link w:val="AmNumberTabs"/>
    <w:rsid w:val="000830DE"/>
    <w:rPr>
      <w:b/>
      <w:sz w:val="24"/>
      <w:lang w:val="sv-SE"/>
    </w:rPr>
  </w:style>
  <w:style w:type="paragraph" w:customStyle="1" w:styleId="Text1">
    <w:name w:val="Text 1"/>
    <w:basedOn w:val="Normal"/>
    <w:rsid w:val="000830D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830D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830D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830D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830D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830DE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830D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0830D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830D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830D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830D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830D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830D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830D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830D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0830DE"/>
    <w:rPr>
      <w:i/>
      <w:iCs/>
    </w:rPr>
  </w:style>
  <w:style w:type="character" w:styleId="CommentReference">
    <w:name w:val="annotation reference"/>
    <w:basedOn w:val="DefaultParagraphFont"/>
    <w:uiPriority w:val="99"/>
    <w:rsid w:val="00E32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328C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28C8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32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28C8"/>
    <w:rPr>
      <w:b/>
      <w:bCs/>
      <w:lang w:val="sv-SE"/>
    </w:rPr>
  </w:style>
  <w:style w:type="paragraph" w:styleId="BalloonText">
    <w:name w:val="Balloon Text"/>
    <w:basedOn w:val="Normal"/>
    <w:link w:val="BalloonTextChar"/>
    <w:uiPriority w:val="99"/>
    <w:rsid w:val="00E328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328C8"/>
    <w:rPr>
      <w:rFonts w:ascii="Segoe UI" w:hAnsi="Segoe UI" w:cs="Segoe UI"/>
      <w:sz w:val="18"/>
      <w:szCs w:val="18"/>
      <w:lang w:val="sv-SE"/>
    </w:rPr>
  </w:style>
  <w:style w:type="paragraph" w:styleId="Header">
    <w:name w:val="header"/>
    <w:basedOn w:val="Normal"/>
    <w:link w:val="HeaderChar"/>
    <w:uiPriority w:val="99"/>
    <w:rsid w:val="001373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3AA"/>
    <w:rPr>
      <w:sz w:val="24"/>
      <w:lang w:val="sv-SE"/>
    </w:rPr>
  </w:style>
  <w:style w:type="paragraph" w:customStyle="1" w:styleId="AmDocTypeTab">
    <w:name w:val="AmDocTypeTab"/>
    <w:basedOn w:val="Normal"/>
    <w:rsid w:val="001373AA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1373AA"/>
    <w:pPr>
      <w:spacing w:after="240"/>
    </w:pPr>
  </w:style>
  <w:style w:type="paragraph" w:customStyle="1" w:styleId="EPFooter2">
    <w:name w:val="EPFooter2"/>
    <w:basedOn w:val="Normal"/>
    <w:next w:val="Normal"/>
    <w:rsid w:val="001373AA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1373AA"/>
    <w:pPr>
      <w:spacing w:before="240" w:after="240"/>
      <w:jc w:val="right"/>
    </w:pPr>
  </w:style>
  <w:style w:type="paragraph" w:customStyle="1" w:styleId="AmDateTab">
    <w:name w:val="AmDateTab"/>
    <w:basedOn w:val="Normal"/>
    <w:rsid w:val="001373AA"/>
    <w:pPr>
      <w:tabs>
        <w:tab w:val="right" w:pos="9072"/>
      </w:tabs>
    </w:pPr>
  </w:style>
  <w:style w:type="paragraph" w:customStyle="1" w:styleId="EPFooter">
    <w:name w:val="EPFooter"/>
    <w:basedOn w:val="Normal"/>
    <w:rsid w:val="001373AA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1373AA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1373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3AA"/>
    <w:rPr>
      <w:sz w:val="24"/>
      <w:lang w:val="sv-SE"/>
    </w:rPr>
  </w:style>
  <w:style w:type="numbering" w:customStyle="1" w:styleId="NoList1">
    <w:name w:val="No List1"/>
    <w:next w:val="NoList"/>
    <w:uiPriority w:val="99"/>
    <w:semiHidden/>
    <w:unhideWhenUsed/>
    <w:rsid w:val="001373AA"/>
  </w:style>
  <w:style w:type="paragraph" w:customStyle="1" w:styleId="NormalRight">
    <w:name w:val="Normal Right"/>
    <w:basedOn w:val="Normal"/>
    <w:rsid w:val="001373AA"/>
    <w:pPr>
      <w:widowControl/>
      <w:spacing w:before="200" w:after="120" w:line="360" w:lineRule="auto"/>
      <w:jc w:val="right"/>
    </w:pPr>
    <w:rPr>
      <w:rFonts w:eastAsia="Calibri"/>
      <w:szCs w:val="22"/>
      <w:lang w:val="en-GB" w:eastAsia="en-US"/>
    </w:rPr>
  </w:style>
  <w:style w:type="paragraph" w:customStyle="1" w:styleId="NormalJustified">
    <w:name w:val="Normal Justified"/>
    <w:basedOn w:val="Normal"/>
    <w:rsid w:val="001373AA"/>
    <w:pPr>
      <w:widowControl/>
      <w:spacing w:before="200" w:after="120"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HeaderLandscape">
    <w:name w:val="HeaderLandscape"/>
    <w:basedOn w:val="Normal"/>
    <w:rsid w:val="001373A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FooterLandscape">
    <w:name w:val="FooterLandscape"/>
    <w:basedOn w:val="Normal"/>
    <w:rsid w:val="001373A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val="en-GB" w:eastAsia="en-US"/>
    </w:rPr>
  </w:style>
  <w:style w:type="paragraph" w:customStyle="1" w:styleId="HeaderCouncil">
    <w:name w:val="Header Council"/>
    <w:basedOn w:val="Normal"/>
    <w:link w:val="HeaderCouncilChar"/>
    <w:rsid w:val="001373AA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FooterCouncil">
    <w:name w:val="Footer Council"/>
    <w:basedOn w:val="Normal"/>
    <w:link w:val="FooterCouncilChar"/>
    <w:rsid w:val="001373AA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373AA"/>
    <w:pPr>
      <w:widowControl/>
      <w:spacing w:after="240"/>
      <w:jc w:val="center"/>
    </w:pPr>
    <w:rPr>
      <w:rFonts w:eastAsia="Calibri"/>
      <w:szCs w:val="22"/>
      <w:lang w:val="en-GB" w:eastAsia="en-US"/>
    </w:rPr>
  </w:style>
  <w:style w:type="paragraph" w:customStyle="1" w:styleId="FinalLine">
    <w:name w:val="Final Line"/>
    <w:basedOn w:val="Normal"/>
    <w:next w:val="Normal"/>
    <w:rsid w:val="001373A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FinalLineLandscape">
    <w:name w:val="Final Line (Landscape)"/>
    <w:basedOn w:val="Normal"/>
    <w:next w:val="Normal"/>
    <w:rsid w:val="001373A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Text2">
    <w:name w:val="Text 2"/>
    <w:basedOn w:val="Normal"/>
    <w:rsid w:val="001373AA"/>
    <w:pPr>
      <w:widowControl/>
      <w:spacing w:before="120" w:after="120" w:line="360" w:lineRule="auto"/>
      <w:ind w:left="1134"/>
    </w:pPr>
    <w:rPr>
      <w:rFonts w:eastAsia="Calibri"/>
      <w:szCs w:val="22"/>
      <w:lang w:val="en-GB" w:eastAsia="en-US"/>
    </w:rPr>
  </w:style>
  <w:style w:type="paragraph" w:customStyle="1" w:styleId="Text3">
    <w:name w:val="Text 3"/>
    <w:basedOn w:val="Normal"/>
    <w:rsid w:val="001373AA"/>
    <w:pPr>
      <w:widowControl/>
      <w:spacing w:before="120" w:after="120" w:line="360" w:lineRule="auto"/>
      <w:ind w:left="1701"/>
    </w:pPr>
    <w:rPr>
      <w:rFonts w:eastAsia="Calibri"/>
      <w:szCs w:val="22"/>
      <w:lang w:val="en-GB" w:eastAsia="en-US"/>
    </w:rPr>
  </w:style>
  <w:style w:type="paragraph" w:customStyle="1" w:styleId="Text4">
    <w:name w:val="Text 4"/>
    <w:basedOn w:val="Normal"/>
    <w:rsid w:val="001373AA"/>
    <w:pPr>
      <w:widowControl/>
      <w:spacing w:before="120" w:after="120" w:line="360" w:lineRule="auto"/>
      <w:ind w:left="2268"/>
    </w:pPr>
    <w:rPr>
      <w:rFonts w:eastAsia="Calibri"/>
      <w:szCs w:val="22"/>
      <w:lang w:val="en-GB" w:eastAsia="en-US"/>
    </w:rPr>
  </w:style>
  <w:style w:type="paragraph" w:customStyle="1" w:styleId="Text5">
    <w:name w:val="Text 5"/>
    <w:basedOn w:val="Normal"/>
    <w:qFormat/>
    <w:rsid w:val="001373AA"/>
    <w:pPr>
      <w:widowControl/>
      <w:spacing w:before="120" w:after="120" w:line="360" w:lineRule="auto"/>
      <w:ind w:left="2835"/>
    </w:pPr>
    <w:rPr>
      <w:rFonts w:eastAsia="Calibri"/>
      <w:szCs w:val="22"/>
      <w:lang w:val="en-GB" w:eastAsia="en-US"/>
    </w:rPr>
  </w:style>
  <w:style w:type="paragraph" w:customStyle="1" w:styleId="Text6">
    <w:name w:val="Text 6"/>
    <w:basedOn w:val="Normal"/>
    <w:qFormat/>
    <w:rsid w:val="001373AA"/>
    <w:pPr>
      <w:widowControl/>
      <w:spacing w:before="120" w:after="120" w:line="360" w:lineRule="auto"/>
      <w:ind w:left="3402"/>
    </w:pPr>
    <w:rPr>
      <w:rFonts w:eastAsia="Calibri"/>
      <w:szCs w:val="22"/>
      <w:lang w:val="en-GB" w:eastAsia="en-US"/>
    </w:rPr>
  </w:style>
  <w:style w:type="paragraph" w:customStyle="1" w:styleId="PointManual">
    <w:name w:val="Point Manual"/>
    <w:basedOn w:val="Normal"/>
    <w:rsid w:val="001373AA"/>
    <w:pPr>
      <w:widowControl/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PointManual1">
    <w:name w:val="Point Manual (1)"/>
    <w:basedOn w:val="Normal"/>
    <w:rsid w:val="001373AA"/>
    <w:pPr>
      <w:widowControl/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PointManual2">
    <w:name w:val="Point Manual (2)"/>
    <w:basedOn w:val="Normal"/>
    <w:rsid w:val="001373AA"/>
    <w:pPr>
      <w:widowControl/>
      <w:spacing w:before="120" w:after="120" w:line="360" w:lineRule="auto"/>
      <w:ind w:left="1701" w:hanging="567"/>
    </w:pPr>
    <w:rPr>
      <w:rFonts w:eastAsia="Calibri"/>
      <w:szCs w:val="22"/>
      <w:lang w:val="en-GB" w:eastAsia="en-US"/>
    </w:rPr>
  </w:style>
  <w:style w:type="paragraph" w:customStyle="1" w:styleId="PointManual3">
    <w:name w:val="Point Manual (3)"/>
    <w:basedOn w:val="Normal"/>
    <w:rsid w:val="001373AA"/>
    <w:pPr>
      <w:widowControl/>
      <w:spacing w:before="120" w:after="120" w:line="360" w:lineRule="auto"/>
      <w:ind w:left="2268" w:hanging="567"/>
    </w:pPr>
    <w:rPr>
      <w:rFonts w:eastAsia="Calibri"/>
      <w:szCs w:val="22"/>
      <w:lang w:val="en-GB" w:eastAsia="en-US"/>
    </w:rPr>
  </w:style>
  <w:style w:type="paragraph" w:customStyle="1" w:styleId="PointManual4">
    <w:name w:val="Point Manual (4)"/>
    <w:basedOn w:val="Normal"/>
    <w:rsid w:val="001373AA"/>
    <w:pPr>
      <w:widowControl/>
      <w:spacing w:before="120" w:after="120" w:line="360" w:lineRule="auto"/>
      <w:ind w:left="2835" w:hanging="567"/>
    </w:pPr>
    <w:rPr>
      <w:rFonts w:eastAsia="Calibri"/>
      <w:szCs w:val="22"/>
      <w:lang w:val="en-GB" w:eastAsia="en-US"/>
    </w:rPr>
  </w:style>
  <w:style w:type="paragraph" w:customStyle="1" w:styleId="PointDoubleManual">
    <w:name w:val="Point Double Manual"/>
    <w:basedOn w:val="Normal"/>
    <w:rsid w:val="001373A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n-GB" w:eastAsia="en-US"/>
    </w:rPr>
  </w:style>
  <w:style w:type="paragraph" w:customStyle="1" w:styleId="PointDoubleManual1">
    <w:name w:val="Point Double Manual (1)"/>
    <w:basedOn w:val="Normal"/>
    <w:rsid w:val="001373A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n-GB" w:eastAsia="en-US"/>
    </w:rPr>
  </w:style>
  <w:style w:type="paragraph" w:customStyle="1" w:styleId="PointDoubleManual2">
    <w:name w:val="Point Double Manual (2)"/>
    <w:basedOn w:val="Normal"/>
    <w:rsid w:val="001373A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n-GB" w:eastAsia="en-US"/>
    </w:rPr>
  </w:style>
  <w:style w:type="paragraph" w:customStyle="1" w:styleId="PointDoubleManual3">
    <w:name w:val="Point Double Manual (3)"/>
    <w:basedOn w:val="Normal"/>
    <w:rsid w:val="001373A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n-GB" w:eastAsia="en-US"/>
    </w:rPr>
  </w:style>
  <w:style w:type="paragraph" w:customStyle="1" w:styleId="PointDoubleManual4">
    <w:name w:val="Point Double Manual (4)"/>
    <w:basedOn w:val="Normal"/>
    <w:rsid w:val="001373A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n-GB" w:eastAsia="en-US"/>
    </w:rPr>
  </w:style>
  <w:style w:type="paragraph" w:customStyle="1" w:styleId="Pointabc">
    <w:name w:val="Point abc"/>
    <w:basedOn w:val="Normal"/>
    <w:rsid w:val="001373AA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abc1">
    <w:name w:val="Point abc (1)"/>
    <w:basedOn w:val="Normal"/>
    <w:rsid w:val="001373AA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abc2">
    <w:name w:val="Point abc (2)"/>
    <w:basedOn w:val="Normal"/>
    <w:rsid w:val="001373AA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abc3">
    <w:name w:val="Point abc (3)"/>
    <w:basedOn w:val="Normal"/>
    <w:rsid w:val="001373AA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abc4">
    <w:name w:val="Point abc (4)"/>
    <w:basedOn w:val="Normal"/>
    <w:rsid w:val="001373AA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123">
    <w:name w:val="Point 123"/>
    <w:basedOn w:val="Normal"/>
    <w:rsid w:val="001373AA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1231">
    <w:name w:val="Point 123 (1)"/>
    <w:basedOn w:val="Normal"/>
    <w:rsid w:val="001373AA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1232">
    <w:name w:val="Point 123 (2)"/>
    <w:basedOn w:val="Normal"/>
    <w:rsid w:val="001373AA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1233">
    <w:name w:val="Point 123 (3)"/>
    <w:basedOn w:val="Normal"/>
    <w:rsid w:val="001373AA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ivx">
    <w:name w:val="Point ivx"/>
    <w:basedOn w:val="Normal"/>
    <w:rsid w:val="001373AA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Pointivx1">
    <w:name w:val="Point ivx (1)"/>
    <w:basedOn w:val="Normal"/>
    <w:rsid w:val="001373AA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Pointivx2">
    <w:name w:val="Point ivx (2)"/>
    <w:basedOn w:val="Normal"/>
    <w:rsid w:val="001373AA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Pointivx3">
    <w:name w:val="Point ivx (3)"/>
    <w:basedOn w:val="Normal"/>
    <w:rsid w:val="001373AA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Pointivx4">
    <w:name w:val="Point ivx (4)"/>
    <w:basedOn w:val="Normal"/>
    <w:rsid w:val="001373AA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Bullet">
    <w:name w:val="Bullet"/>
    <w:basedOn w:val="Normal"/>
    <w:rsid w:val="001373AA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1">
    <w:name w:val="Bullet 1"/>
    <w:basedOn w:val="Normal"/>
    <w:rsid w:val="001373AA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2">
    <w:name w:val="Bullet 2"/>
    <w:basedOn w:val="Normal"/>
    <w:rsid w:val="001373AA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val="en-GB" w:eastAsia="en-US"/>
    </w:rPr>
  </w:style>
  <w:style w:type="paragraph" w:customStyle="1" w:styleId="Bullet3">
    <w:name w:val="Bullet 3"/>
    <w:basedOn w:val="Normal"/>
    <w:rsid w:val="001373AA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val="en-GB" w:eastAsia="en-US"/>
    </w:rPr>
  </w:style>
  <w:style w:type="paragraph" w:customStyle="1" w:styleId="Bullet4">
    <w:name w:val="Bullet 4"/>
    <w:basedOn w:val="Normal"/>
    <w:rsid w:val="001373AA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Dash">
    <w:name w:val="Dash"/>
    <w:basedOn w:val="Normal"/>
    <w:rsid w:val="001373AA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1">
    <w:name w:val="Dash 1"/>
    <w:basedOn w:val="Normal"/>
    <w:rsid w:val="001373AA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2">
    <w:name w:val="Dash 2"/>
    <w:basedOn w:val="Normal"/>
    <w:rsid w:val="001373AA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3">
    <w:name w:val="Dash 3"/>
    <w:basedOn w:val="Normal"/>
    <w:rsid w:val="001373AA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4">
    <w:name w:val="Dash 4"/>
    <w:basedOn w:val="Normal"/>
    <w:rsid w:val="001373AA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Equal">
    <w:name w:val="Dash Equal"/>
    <w:basedOn w:val="Dash"/>
    <w:rsid w:val="001373AA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1373AA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1373AA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1373AA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1373AA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1373A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373AA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373A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n-GB" w:eastAsia="en-US"/>
    </w:rPr>
  </w:style>
  <w:style w:type="paragraph" w:customStyle="1" w:styleId="HeadingIVX">
    <w:name w:val="Heading IVX"/>
    <w:basedOn w:val="HeadingLeft"/>
    <w:next w:val="Normal"/>
    <w:rsid w:val="001373AA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1373AA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373AA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1373AA"/>
    <w:pPr>
      <w:jc w:val="center"/>
    </w:pPr>
  </w:style>
  <w:style w:type="paragraph" w:customStyle="1" w:styleId="Jardin">
    <w:name w:val="Jardin"/>
    <w:basedOn w:val="Normal"/>
    <w:rsid w:val="001373AA"/>
    <w:pPr>
      <w:widowControl/>
      <w:spacing w:before="200"/>
      <w:jc w:val="center"/>
    </w:pPr>
    <w:rPr>
      <w:rFonts w:eastAsia="Calibri"/>
      <w:szCs w:val="22"/>
      <w:lang w:val="en-GB" w:eastAsia="en-US"/>
    </w:rPr>
  </w:style>
  <w:style w:type="paragraph" w:customStyle="1" w:styleId="Amendment">
    <w:name w:val="Amendment"/>
    <w:basedOn w:val="Normal"/>
    <w:next w:val="Normal"/>
    <w:rsid w:val="001373AA"/>
    <w:pPr>
      <w:widowControl/>
      <w:spacing w:before="120" w:after="120" w:line="360" w:lineRule="auto"/>
    </w:pPr>
    <w:rPr>
      <w:rFonts w:eastAsia="Calibri"/>
      <w:i/>
      <w:szCs w:val="22"/>
      <w:u w:val="single"/>
      <w:lang w:val="en-GB" w:eastAsia="en-US"/>
    </w:rPr>
  </w:style>
  <w:style w:type="paragraph" w:customStyle="1" w:styleId="AmendmentList">
    <w:name w:val="Amendment List"/>
    <w:basedOn w:val="Normal"/>
    <w:rsid w:val="001373AA"/>
    <w:pPr>
      <w:widowControl/>
      <w:spacing w:before="120" w:after="120" w:line="360" w:lineRule="auto"/>
      <w:ind w:left="2268" w:hanging="2268"/>
    </w:pPr>
    <w:rPr>
      <w:rFonts w:eastAsia="Calibri"/>
      <w:szCs w:val="22"/>
      <w:lang w:val="en-GB" w:eastAsia="en-US"/>
    </w:rPr>
  </w:style>
  <w:style w:type="paragraph" w:customStyle="1" w:styleId="ReplyRE">
    <w:name w:val="Reply RE"/>
    <w:basedOn w:val="Normal"/>
    <w:next w:val="Normal"/>
    <w:rsid w:val="001373AA"/>
    <w:pPr>
      <w:widowControl/>
      <w:spacing w:before="120" w:after="480"/>
      <w:contextualSpacing/>
    </w:pPr>
    <w:rPr>
      <w:rFonts w:eastAsia="Calibri"/>
      <w:szCs w:val="22"/>
      <w:lang w:val="en-GB" w:eastAsia="en-US"/>
    </w:rPr>
  </w:style>
  <w:style w:type="paragraph" w:customStyle="1" w:styleId="ReplyBold">
    <w:name w:val="Reply Bold"/>
    <w:basedOn w:val="ReplyRE"/>
    <w:next w:val="Normal"/>
    <w:rsid w:val="001373AA"/>
    <w:rPr>
      <w:b/>
    </w:rPr>
  </w:style>
  <w:style w:type="paragraph" w:customStyle="1" w:styleId="Annex">
    <w:name w:val="Annex"/>
    <w:basedOn w:val="Normal"/>
    <w:next w:val="Normal"/>
    <w:rsid w:val="001373A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n-GB" w:eastAsia="en-US"/>
    </w:rPr>
  </w:style>
  <w:style w:type="paragraph" w:customStyle="1" w:styleId="Sign">
    <w:name w:val="Sign"/>
    <w:basedOn w:val="Normal"/>
    <w:rsid w:val="001373A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n-GB" w:eastAsia="en-US"/>
    </w:rPr>
  </w:style>
  <w:style w:type="paragraph" w:customStyle="1" w:styleId="NotDeclassified">
    <w:name w:val="Not Declassified"/>
    <w:basedOn w:val="Normal"/>
    <w:next w:val="Normal"/>
    <w:rsid w:val="001373A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n-GB" w:eastAsia="en-US"/>
    </w:rPr>
  </w:style>
  <w:style w:type="character" w:customStyle="1" w:styleId="NotDeclassifiedCharacter">
    <w:name w:val="Not Declassified Character"/>
    <w:basedOn w:val="DefaultParagraphFont"/>
    <w:rsid w:val="001373A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373AA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373AA"/>
    <w:pPr>
      <w:widowControl/>
    </w:pPr>
    <w:rPr>
      <w:rFonts w:eastAsia="Calibri"/>
      <w:sz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373AA"/>
    <w:rPr>
      <w:rFonts w:eastAsia="Calibri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1373AA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1373A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n-GB" w:eastAsia="en-US"/>
    </w:rPr>
  </w:style>
  <w:style w:type="character" w:customStyle="1" w:styleId="TechnicalBlockChar">
    <w:name w:val="Technical Block Char"/>
    <w:basedOn w:val="DefaultParagraphFont"/>
    <w:link w:val="TechnicalBlock"/>
    <w:rsid w:val="001373AA"/>
    <w:rPr>
      <w:rFonts w:eastAsia="Calibri"/>
      <w:sz w:val="24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373AA"/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rsid w:val="001373AA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1373AA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1373AA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b/>
      <w:bCs/>
      <w:smallCaps/>
      <w:szCs w:val="28"/>
      <w:lang w:val="en-GB"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1373AA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val="en-GB"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1373AA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val="en-GB"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1373AA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val="en-GB" w:eastAsia="en-US"/>
    </w:rPr>
  </w:style>
  <w:style w:type="numbering" w:customStyle="1" w:styleId="NoList11">
    <w:name w:val="No List11"/>
    <w:next w:val="NoList"/>
    <w:uiPriority w:val="99"/>
    <w:semiHidden/>
    <w:unhideWhenUsed/>
    <w:rsid w:val="001373AA"/>
  </w:style>
  <w:style w:type="character" w:customStyle="1" w:styleId="Heading1Char">
    <w:name w:val="Heading 1 Char"/>
    <w:basedOn w:val="DefaultParagraphFont"/>
    <w:link w:val="Heading11"/>
    <w:uiPriority w:val="9"/>
    <w:rsid w:val="001373AA"/>
    <w:rPr>
      <w:b/>
      <w:bCs/>
      <w:smallCaps/>
      <w:sz w:val="24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3A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3A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3AA"/>
    <w:rPr>
      <w:sz w:val="24"/>
      <w:lang w:val="en-US" w:eastAsia="fr-FR"/>
    </w:rPr>
  </w:style>
  <w:style w:type="character" w:customStyle="1" w:styleId="Heading1Char1">
    <w:name w:val="Heading 1 Char1"/>
    <w:basedOn w:val="DefaultParagraphFont"/>
    <w:link w:val="Heading1"/>
    <w:uiPriority w:val="9"/>
    <w:rsid w:val="001373AA"/>
    <w:rPr>
      <w:b/>
      <w:kern w:val="28"/>
      <w:sz w:val="28"/>
      <w:lang w:val="fr-FR" w:eastAsia="fr-FR"/>
    </w:rPr>
  </w:style>
  <w:style w:type="paragraph" w:styleId="TOC4">
    <w:name w:val="toc 4"/>
    <w:basedOn w:val="Normal"/>
    <w:next w:val="Normal"/>
    <w:uiPriority w:val="39"/>
    <w:unhideWhenUsed/>
    <w:rsid w:val="001373A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1373A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1373A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1373A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1373A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1373AA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1373A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FooterSensitivity">
    <w:name w:val="Footer Sensitivity"/>
    <w:basedOn w:val="Normal"/>
    <w:rsid w:val="001373A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NormalLeft">
    <w:name w:val="Normal Left"/>
    <w:basedOn w:val="Normal"/>
    <w:rsid w:val="001373AA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QuotedText">
    <w:name w:val="Quoted Text"/>
    <w:basedOn w:val="Normal"/>
    <w:rsid w:val="001373AA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val="en-GB" w:eastAsia="en-US"/>
    </w:rPr>
  </w:style>
  <w:style w:type="paragraph" w:customStyle="1" w:styleId="Point0">
    <w:name w:val="Point 0"/>
    <w:basedOn w:val="Normal"/>
    <w:rsid w:val="001373AA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Point3">
    <w:name w:val="Point 3"/>
    <w:basedOn w:val="Normal"/>
    <w:rsid w:val="001373AA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val="en-GB" w:eastAsia="en-US"/>
    </w:rPr>
  </w:style>
  <w:style w:type="paragraph" w:customStyle="1" w:styleId="Point4">
    <w:name w:val="Point 4"/>
    <w:basedOn w:val="Normal"/>
    <w:rsid w:val="001373AA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val="en-GB" w:eastAsia="en-US"/>
    </w:rPr>
  </w:style>
  <w:style w:type="paragraph" w:customStyle="1" w:styleId="Tiret0">
    <w:name w:val="Tiret 0"/>
    <w:basedOn w:val="Point0"/>
    <w:rsid w:val="001373AA"/>
    <w:pPr>
      <w:numPr>
        <w:numId w:val="29"/>
      </w:numPr>
      <w:tabs>
        <w:tab w:val="clear" w:pos="850"/>
        <w:tab w:val="num" w:pos="1134"/>
        <w:tab w:val="num" w:pos="1701"/>
      </w:tabs>
      <w:ind w:left="1134" w:hanging="567"/>
    </w:pPr>
  </w:style>
  <w:style w:type="paragraph" w:customStyle="1" w:styleId="Tiret1">
    <w:name w:val="Tiret 1"/>
    <w:basedOn w:val="Point1"/>
    <w:rsid w:val="001373AA"/>
    <w:pPr>
      <w:numPr>
        <w:numId w:val="30"/>
      </w:numPr>
      <w:tabs>
        <w:tab w:val="clear" w:pos="1417"/>
        <w:tab w:val="num" w:pos="1701"/>
        <w:tab w:val="num" w:pos="2268"/>
      </w:tabs>
      <w:spacing w:line="360" w:lineRule="auto"/>
      <w:ind w:left="1701"/>
    </w:pPr>
    <w:rPr>
      <w:rFonts w:eastAsia="Calibri"/>
      <w:lang w:val="en-GB"/>
    </w:rPr>
  </w:style>
  <w:style w:type="paragraph" w:customStyle="1" w:styleId="Tiret2">
    <w:name w:val="Tiret 2"/>
    <w:basedOn w:val="Point2"/>
    <w:rsid w:val="001373AA"/>
    <w:pPr>
      <w:numPr>
        <w:numId w:val="31"/>
      </w:numPr>
      <w:tabs>
        <w:tab w:val="clear" w:pos="1984"/>
        <w:tab w:val="num" w:pos="2268"/>
        <w:tab w:val="num" w:pos="2835"/>
      </w:tabs>
      <w:spacing w:line="360" w:lineRule="auto"/>
      <w:ind w:left="2268"/>
    </w:pPr>
    <w:rPr>
      <w:rFonts w:eastAsia="Calibri"/>
      <w:lang w:val="en-GB"/>
    </w:rPr>
  </w:style>
  <w:style w:type="paragraph" w:customStyle="1" w:styleId="Tiret3">
    <w:name w:val="Tiret 3"/>
    <w:basedOn w:val="Point3"/>
    <w:rsid w:val="001373AA"/>
    <w:pPr>
      <w:numPr>
        <w:numId w:val="32"/>
      </w:numPr>
      <w:tabs>
        <w:tab w:val="clear" w:pos="2551"/>
        <w:tab w:val="num" w:pos="567"/>
        <w:tab w:val="num" w:pos="2835"/>
      </w:tabs>
      <w:ind w:left="2835"/>
    </w:pPr>
  </w:style>
  <w:style w:type="paragraph" w:customStyle="1" w:styleId="Tiret4">
    <w:name w:val="Tiret 4"/>
    <w:basedOn w:val="Point4"/>
    <w:rsid w:val="001373AA"/>
    <w:pPr>
      <w:numPr>
        <w:numId w:val="33"/>
      </w:numPr>
      <w:tabs>
        <w:tab w:val="clear" w:pos="3118"/>
        <w:tab w:val="num" w:pos="567"/>
        <w:tab w:val="num" w:pos="1134"/>
      </w:tabs>
      <w:ind w:left="567"/>
    </w:pPr>
  </w:style>
  <w:style w:type="paragraph" w:customStyle="1" w:styleId="PointDouble0">
    <w:name w:val="PointDouble 0"/>
    <w:basedOn w:val="Normal"/>
    <w:rsid w:val="001373AA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PointDouble1">
    <w:name w:val="PointDouble 1"/>
    <w:basedOn w:val="Normal"/>
    <w:rsid w:val="001373AA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2">
    <w:name w:val="PointDouble 2"/>
    <w:basedOn w:val="Normal"/>
    <w:rsid w:val="001373AA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3">
    <w:name w:val="PointDouble 3"/>
    <w:basedOn w:val="Normal"/>
    <w:rsid w:val="001373AA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4">
    <w:name w:val="PointDouble 4"/>
    <w:basedOn w:val="Normal"/>
    <w:rsid w:val="001373AA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val="en-GB" w:eastAsia="en-US"/>
    </w:rPr>
  </w:style>
  <w:style w:type="paragraph" w:customStyle="1" w:styleId="PointTriple0">
    <w:name w:val="PointTriple 0"/>
    <w:basedOn w:val="Normal"/>
    <w:rsid w:val="001373A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val="en-GB" w:eastAsia="en-US"/>
    </w:rPr>
  </w:style>
  <w:style w:type="paragraph" w:customStyle="1" w:styleId="PointTriple1">
    <w:name w:val="PointTriple 1"/>
    <w:basedOn w:val="Normal"/>
    <w:rsid w:val="001373A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2">
    <w:name w:val="PointTriple 2"/>
    <w:basedOn w:val="Normal"/>
    <w:rsid w:val="001373A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3">
    <w:name w:val="PointTriple 3"/>
    <w:basedOn w:val="Normal"/>
    <w:rsid w:val="001373A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4">
    <w:name w:val="PointTriple 4"/>
    <w:basedOn w:val="Normal"/>
    <w:rsid w:val="001373A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val="en-GB" w:eastAsia="en-US"/>
    </w:rPr>
  </w:style>
  <w:style w:type="paragraph" w:customStyle="1" w:styleId="NumPar1">
    <w:name w:val="NumPar 1"/>
    <w:basedOn w:val="Normal"/>
    <w:qFormat/>
    <w:rsid w:val="001373AA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1373AA"/>
    <w:pPr>
      <w:widowControl/>
      <w:numPr>
        <w:ilvl w:val="1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1373AA"/>
    <w:pPr>
      <w:widowControl/>
      <w:numPr>
        <w:ilvl w:val="2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1373AA"/>
    <w:pPr>
      <w:widowControl/>
      <w:numPr>
        <w:ilvl w:val="3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1373AA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1373AA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1373AA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QuotedNumPar">
    <w:name w:val="Quoted NumPar"/>
    <w:basedOn w:val="Normal"/>
    <w:rsid w:val="001373AA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1373AA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1373A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1373A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1373A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1373AA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1373AA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1373AA"/>
    <w:pPr>
      <w:widowControl/>
      <w:spacing w:before="120" w:after="120" w:line="360" w:lineRule="auto"/>
      <w:jc w:val="center"/>
    </w:pPr>
    <w:rPr>
      <w:rFonts w:eastAsia="Calibri"/>
      <w:b/>
      <w:szCs w:val="22"/>
      <w:lang w:val="en-GB" w:eastAsia="en-US"/>
    </w:rPr>
  </w:style>
  <w:style w:type="character" w:customStyle="1" w:styleId="Marker2">
    <w:name w:val="Marker2"/>
    <w:basedOn w:val="DefaultParagraphFont"/>
    <w:rsid w:val="001373A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1373AA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val="en-GB" w:eastAsia="en-US"/>
    </w:rPr>
  </w:style>
  <w:style w:type="paragraph" w:customStyle="1" w:styleId="Point1number">
    <w:name w:val="Point 1 (number)"/>
    <w:basedOn w:val="Normal"/>
    <w:rsid w:val="001373AA"/>
    <w:pPr>
      <w:widowControl/>
      <w:numPr>
        <w:ilvl w:val="2"/>
        <w:numId w:val="28"/>
      </w:numPr>
      <w:tabs>
        <w:tab w:val="clear" w:pos="1417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1373AA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val="en-GB" w:eastAsia="en-US"/>
    </w:rPr>
  </w:style>
  <w:style w:type="paragraph" w:customStyle="1" w:styleId="Point3number">
    <w:name w:val="Point 3 (number)"/>
    <w:basedOn w:val="Normal"/>
    <w:rsid w:val="001373AA"/>
    <w:pPr>
      <w:widowControl/>
      <w:numPr>
        <w:ilvl w:val="6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val="en-GB" w:eastAsia="en-US"/>
    </w:rPr>
  </w:style>
  <w:style w:type="paragraph" w:customStyle="1" w:styleId="Point0letter">
    <w:name w:val="Point 0 (letter)"/>
    <w:basedOn w:val="Normal"/>
    <w:rsid w:val="001373AA"/>
    <w:pPr>
      <w:widowControl/>
      <w:numPr>
        <w:ilvl w:val="1"/>
        <w:numId w:val="28"/>
      </w:numPr>
      <w:tabs>
        <w:tab w:val="clear" w:pos="850"/>
        <w:tab w:val="num" w:pos="567"/>
        <w:tab w:val="num" w:pos="1134"/>
      </w:tabs>
      <w:spacing w:before="120" w:after="120" w:line="360" w:lineRule="auto"/>
      <w:ind w:left="567" w:hanging="567"/>
      <w:jc w:val="both"/>
    </w:pPr>
    <w:rPr>
      <w:rFonts w:eastAsia="Calibr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1373AA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val="en-GB" w:eastAsia="en-US"/>
    </w:rPr>
  </w:style>
  <w:style w:type="paragraph" w:customStyle="1" w:styleId="Point2letter">
    <w:name w:val="Point 2 (letter)"/>
    <w:basedOn w:val="Normal"/>
    <w:rsid w:val="001373AA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val="en-GB" w:eastAsia="en-US"/>
    </w:rPr>
  </w:style>
  <w:style w:type="paragraph" w:customStyle="1" w:styleId="Point3letter">
    <w:name w:val="Point 3 (letter)"/>
    <w:basedOn w:val="Normal"/>
    <w:rsid w:val="001373AA"/>
    <w:pPr>
      <w:widowControl/>
      <w:numPr>
        <w:ilvl w:val="7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val="en-GB" w:eastAsia="en-US"/>
    </w:rPr>
  </w:style>
  <w:style w:type="paragraph" w:customStyle="1" w:styleId="Point4letter">
    <w:name w:val="Point 4 (letter)"/>
    <w:basedOn w:val="Normal"/>
    <w:rsid w:val="001373AA"/>
    <w:pPr>
      <w:widowControl/>
      <w:numPr>
        <w:ilvl w:val="8"/>
        <w:numId w:val="28"/>
      </w:numPr>
      <w:tabs>
        <w:tab w:val="clear" w:pos="3118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val="en-GB" w:eastAsia="en-US"/>
    </w:rPr>
  </w:style>
  <w:style w:type="paragraph" w:customStyle="1" w:styleId="Bullet0">
    <w:name w:val="Bullet 0"/>
    <w:basedOn w:val="Normal"/>
    <w:rsid w:val="001373AA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1373AA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1373AA"/>
    <w:pPr>
      <w:widowControl/>
      <w:spacing w:line="360" w:lineRule="auto"/>
    </w:pPr>
    <w:rPr>
      <w:rFonts w:ascii="Arial" w:eastAsia="Calibri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1373AA"/>
    <w:pPr>
      <w:widowControl/>
      <w:spacing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1373AA"/>
    <w:pPr>
      <w:widowControl/>
      <w:spacing w:after="240"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1373AA"/>
    <w:pPr>
      <w:widowControl/>
      <w:spacing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1373AA"/>
    <w:pPr>
      <w:widowControl/>
      <w:spacing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Disclaimer">
    <w:name w:val="Disclaimer"/>
    <w:basedOn w:val="Normal"/>
    <w:rsid w:val="001373A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1373A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1373A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1373A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1373AA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1373AA"/>
    <w:pPr>
      <w:widowControl/>
      <w:spacing w:before="360" w:after="12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1373AA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val="en-GB" w:eastAsia="en-US"/>
    </w:rPr>
  </w:style>
  <w:style w:type="paragraph" w:customStyle="1" w:styleId="Considrant">
    <w:name w:val="Considérant"/>
    <w:basedOn w:val="Normal"/>
    <w:rsid w:val="001373AA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1373AA"/>
    <w:pPr>
      <w:widowControl/>
      <w:spacing w:after="240" w:line="360" w:lineRule="auto"/>
    </w:pPr>
    <w:rPr>
      <w:rFonts w:eastAsia="Calibr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1373AA"/>
    <w:pPr>
      <w:widowControl/>
      <w:spacing w:before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1373A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1373AA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1373AA"/>
    <w:pPr>
      <w:widowControl/>
      <w:spacing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1373AA"/>
    <w:pPr>
      <w:widowControl/>
      <w:spacing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1373AA"/>
    <w:pPr>
      <w:widowControl/>
      <w:spacing w:before="360" w:line="360" w:lineRule="auto"/>
      <w:jc w:val="center"/>
    </w:pPr>
    <w:rPr>
      <w:rFonts w:eastAsia="Calibri"/>
      <w:szCs w:val="22"/>
      <w:lang w:val="en-GB" w:eastAsia="en-US"/>
    </w:rPr>
  </w:style>
  <w:style w:type="character" w:customStyle="1" w:styleId="Added">
    <w:name w:val="Added"/>
    <w:basedOn w:val="DefaultParagraphFont"/>
    <w:rsid w:val="001373A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373A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373AA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1373AA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1373AA"/>
    <w:pPr>
      <w:widowControl/>
      <w:spacing w:after="60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1373AA"/>
    <w:pPr>
      <w:widowControl/>
      <w:spacing w:before="36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Rfrencecroise">
    <w:name w:val="Référence croisée"/>
    <w:basedOn w:val="Normal"/>
    <w:rsid w:val="001373AA"/>
    <w:pPr>
      <w:widowControl/>
      <w:spacing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1373A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373A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373AA"/>
  </w:style>
  <w:style w:type="paragraph" w:customStyle="1" w:styleId="StatutPagedecouverture">
    <w:name w:val="Statut (Page de couverture)"/>
    <w:basedOn w:val="Statut"/>
    <w:next w:val="TypedudocumentPagedecouverture"/>
    <w:rsid w:val="001373AA"/>
  </w:style>
  <w:style w:type="paragraph" w:customStyle="1" w:styleId="TitreobjetPagedecouverture">
    <w:name w:val="Titre objet (Page de couverture)"/>
    <w:basedOn w:val="Titreobjet"/>
    <w:next w:val="IntrtEEEPagedecouverture"/>
    <w:rsid w:val="001373AA"/>
    <w:pPr>
      <w:spacing w:line="360" w:lineRule="auto"/>
    </w:pPr>
    <w:rPr>
      <w:rFonts w:eastAsia="Calibri"/>
      <w:lang w:val="en-GB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1373AA"/>
    <w:pPr>
      <w:spacing w:line="360" w:lineRule="auto"/>
    </w:pPr>
    <w:rPr>
      <w:rFonts w:eastAsia="Calibri"/>
      <w:lang w:val="en-GB"/>
    </w:rPr>
  </w:style>
  <w:style w:type="paragraph" w:customStyle="1" w:styleId="Volume">
    <w:name w:val="Volume"/>
    <w:basedOn w:val="Normal"/>
    <w:next w:val="Confidentialit"/>
    <w:rsid w:val="001373AA"/>
    <w:pPr>
      <w:widowControl/>
      <w:spacing w:after="240"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1373AA"/>
    <w:pPr>
      <w:spacing w:after="240"/>
    </w:pPr>
  </w:style>
  <w:style w:type="paragraph" w:customStyle="1" w:styleId="Accompagnant">
    <w:name w:val="Accompagnant"/>
    <w:basedOn w:val="Normal"/>
    <w:next w:val="Typeacteprincipal"/>
    <w:rsid w:val="001373AA"/>
    <w:pPr>
      <w:widowControl/>
      <w:spacing w:after="240" w:line="360" w:lineRule="auto"/>
      <w:jc w:val="center"/>
    </w:pPr>
    <w:rPr>
      <w:rFonts w:eastAsia="Calibri"/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1373AA"/>
    <w:pPr>
      <w:widowControl/>
      <w:spacing w:after="24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1373AA"/>
    <w:pPr>
      <w:widowControl/>
      <w:spacing w:after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373AA"/>
  </w:style>
  <w:style w:type="paragraph" w:customStyle="1" w:styleId="AccompagnantPagedecouverture">
    <w:name w:val="Accompagnant (Page de couverture)"/>
    <w:basedOn w:val="Accompagnant"/>
    <w:next w:val="TypeacteprincipalPagedecouverture"/>
    <w:rsid w:val="001373A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373AA"/>
  </w:style>
  <w:style w:type="paragraph" w:customStyle="1" w:styleId="ObjetacteprincipalPagedecouverture">
    <w:name w:val="Objet acte principal (Page de couverture)"/>
    <w:basedOn w:val="Objetacteprincipal"/>
    <w:next w:val="Rfrencecroise"/>
    <w:rsid w:val="001373AA"/>
  </w:style>
  <w:style w:type="paragraph" w:customStyle="1" w:styleId="LanguesfaisantfoiPagedecouverture">
    <w:name w:val="Langues faisant foi (Page de couverture)"/>
    <w:basedOn w:val="Normal"/>
    <w:next w:val="Normal"/>
    <w:rsid w:val="001373AA"/>
    <w:pPr>
      <w:widowControl/>
      <w:spacing w:before="36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Sous-titreobjet">
    <w:name w:val="Sous-titre objet"/>
    <w:basedOn w:val="Normal"/>
    <w:rsid w:val="001373AA"/>
    <w:pPr>
      <w:widowControl/>
      <w:spacing w:line="360" w:lineRule="auto"/>
      <w:jc w:val="center"/>
    </w:pPr>
    <w:rPr>
      <w:b/>
      <w:szCs w:val="24"/>
      <w:lang w:val="en-GB" w:eastAsia="en-US"/>
    </w:rPr>
  </w:style>
  <w:style w:type="paragraph" w:styleId="ListBullet5">
    <w:name w:val="List Bullet 5"/>
    <w:basedOn w:val="Normal"/>
    <w:autoRedefine/>
    <w:rsid w:val="001373AA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en-GB" w:eastAsia="en-US"/>
    </w:rPr>
  </w:style>
  <w:style w:type="paragraph" w:styleId="ListNumber">
    <w:name w:val="List Number"/>
    <w:basedOn w:val="Normal"/>
    <w:rsid w:val="001373AA"/>
    <w:pPr>
      <w:widowControl/>
      <w:numPr>
        <w:numId w:val="25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customStyle="1" w:styleId="ListNumberLevel2">
    <w:name w:val="List Number (Level 2)"/>
    <w:basedOn w:val="Normal"/>
    <w:rsid w:val="001373AA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customStyle="1" w:styleId="Normale">
    <w:name w:val="Normale"/>
    <w:qFormat/>
    <w:rsid w:val="001373AA"/>
    <w:pPr>
      <w:spacing w:before="120" w:after="120" w:line="360" w:lineRule="auto"/>
      <w:jc w:val="both"/>
    </w:pPr>
    <w:rPr>
      <w:rFonts w:eastAsia="Calibri"/>
      <w:sz w:val="24"/>
      <w:szCs w:val="22"/>
      <w:lang w:val="sv-SE" w:eastAsia="en-US"/>
    </w:rPr>
  </w:style>
  <w:style w:type="character" w:customStyle="1" w:styleId="Footer2">
    <w:name w:val="Footer2"/>
    <w:uiPriority w:val="1"/>
    <w:qFormat/>
    <w:rsid w:val="001373AA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1373AA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1373AA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1373AA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1373AA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1373AA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1373AA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1373AA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1373AA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373AA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1373AA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val="en-GB" w:eastAsia="en-US"/>
    </w:rPr>
  </w:style>
  <w:style w:type="paragraph" w:customStyle="1" w:styleId="Normal12Hanging">
    <w:name w:val="Normal12Hanging"/>
    <w:basedOn w:val="Normal"/>
    <w:qFormat/>
    <w:rsid w:val="001373AA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val="en-GB" w:eastAsia="en-US"/>
    </w:rPr>
  </w:style>
  <w:style w:type="paragraph" w:customStyle="1" w:styleId="Normal12b">
    <w:name w:val="Normal12b"/>
    <w:basedOn w:val="Normal"/>
    <w:qFormat/>
    <w:rsid w:val="001373AA"/>
    <w:pPr>
      <w:widowControl/>
      <w:spacing w:before="120" w:after="120" w:line="360" w:lineRule="auto"/>
    </w:pPr>
    <w:rPr>
      <w:rFonts w:eastAsia="Calibri"/>
      <w:b/>
      <w:szCs w:val="22"/>
      <w:lang w:val="en-GB" w:eastAsia="en-US"/>
    </w:rPr>
  </w:style>
  <w:style w:type="paragraph" w:customStyle="1" w:styleId="TitlePar1">
    <w:name w:val="TitlePar 1"/>
    <w:basedOn w:val="Normal"/>
    <w:qFormat/>
    <w:rsid w:val="001373AA"/>
    <w:pPr>
      <w:widowControl/>
      <w:spacing w:before="480" w:after="120" w:line="360" w:lineRule="auto"/>
    </w:pPr>
    <w:rPr>
      <w:rFonts w:eastAsia="Calibri"/>
      <w:b/>
      <w:szCs w:val="22"/>
      <w:lang w:val="en-GB" w:eastAsia="en-US"/>
    </w:rPr>
  </w:style>
  <w:style w:type="paragraph" w:customStyle="1" w:styleId="TitlePar2">
    <w:name w:val="TitlePar 2"/>
    <w:basedOn w:val="TitlePar1"/>
    <w:qFormat/>
    <w:rsid w:val="001373AA"/>
    <w:pPr>
      <w:spacing w:before="120"/>
    </w:pPr>
  </w:style>
  <w:style w:type="paragraph" w:customStyle="1" w:styleId="TitlePar3">
    <w:name w:val="TitlePar 3"/>
    <w:basedOn w:val="TitlePar2"/>
    <w:qFormat/>
    <w:rsid w:val="001373AA"/>
    <w:rPr>
      <w:b w:val="0"/>
      <w:i/>
    </w:rPr>
  </w:style>
  <w:style w:type="paragraph" w:customStyle="1" w:styleId="SubsectionTitle">
    <w:name w:val="SubsectionTitle"/>
    <w:basedOn w:val="SectionTitle"/>
    <w:qFormat/>
    <w:rsid w:val="001373AA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1373AA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1373AA"/>
    <w:pPr>
      <w:widowControl/>
      <w:spacing w:before="120" w:after="120" w:line="360" w:lineRule="auto"/>
      <w:jc w:val="both"/>
    </w:pPr>
    <w:rPr>
      <w:rFonts w:eastAsia="Calibri"/>
      <w:szCs w:val="24"/>
      <w:lang w:val="en-GB" w:eastAsia="en-US"/>
    </w:rPr>
  </w:style>
  <w:style w:type="paragraph" w:customStyle="1" w:styleId="NormalCenteredBold">
    <w:name w:val="Normal Centered Bold"/>
    <w:basedOn w:val="NormalCentered"/>
    <w:qFormat/>
    <w:rsid w:val="001373AA"/>
    <w:pPr>
      <w:spacing w:line="360" w:lineRule="auto"/>
    </w:pPr>
    <w:rPr>
      <w:rFonts w:eastAsia="Calibri"/>
      <w:b/>
      <w:lang w:val="en-GB"/>
    </w:rPr>
  </w:style>
  <w:style w:type="paragraph" w:customStyle="1" w:styleId="NumTitle">
    <w:name w:val="NumTitle"/>
    <w:basedOn w:val="Normal"/>
    <w:qFormat/>
    <w:rsid w:val="001373AA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val="en-GB" w:eastAsia="en-US"/>
    </w:rPr>
  </w:style>
  <w:style w:type="paragraph" w:customStyle="1" w:styleId="QuotedTitrearticle">
    <w:name w:val="Quoted Titre article"/>
    <w:basedOn w:val="Titrearticle"/>
    <w:qFormat/>
    <w:rsid w:val="001373AA"/>
    <w:pPr>
      <w:spacing w:line="360" w:lineRule="auto"/>
    </w:pPr>
    <w:rPr>
      <w:rFonts w:eastAsia="Calibri"/>
      <w:i w:val="0"/>
      <w:lang w:val="en-GB"/>
    </w:rPr>
  </w:style>
  <w:style w:type="paragraph" w:customStyle="1" w:styleId="Text0">
    <w:name w:val="Text 0"/>
    <w:basedOn w:val="Normal"/>
    <w:qFormat/>
    <w:rsid w:val="001373AA"/>
    <w:pPr>
      <w:widowControl/>
      <w:spacing w:before="120" w:after="120"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ChapterNum">
    <w:name w:val="ChapterNum"/>
    <w:basedOn w:val="ChapterTitle"/>
    <w:qFormat/>
    <w:rsid w:val="001373AA"/>
    <w:pPr>
      <w:keepNext w:val="0"/>
      <w:spacing w:before="360" w:after="120" w:line="360" w:lineRule="auto"/>
    </w:pPr>
    <w:rPr>
      <w:rFonts w:eastAsia="Calibri"/>
      <w:b w:val="0"/>
      <w:sz w:val="28"/>
      <w:lang w:val="en-GB"/>
    </w:rPr>
  </w:style>
  <w:style w:type="paragraph" w:customStyle="1" w:styleId="PartNum">
    <w:name w:val="PartNum"/>
    <w:basedOn w:val="PartTitle"/>
    <w:qFormat/>
    <w:rsid w:val="001373AA"/>
    <w:pPr>
      <w:spacing w:before="360" w:after="120"/>
    </w:pPr>
  </w:style>
  <w:style w:type="paragraph" w:customStyle="1" w:styleId="SectionNum">
    <w:name w:val="SectionNum"/>
    <w:basedOn w:val="SectionTitle"/>
    <w:qFormat/>
    <w:rsid w:val="001373AA"/>
    <w:pPr>
      <w:spacing w:before="360" w:after="120"/>
    </w:pPr>
  </w:style>
  <w:style w:type="paragraph" w:customStyle="1" w:styleId="TitleHeading">
    <w:name w:val="TitleHeading"/>
    <w:basedOn w:val="NumTitle"/>
    <w:qFormat/>
    <w:rsid w:val="001373AA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1373AA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1373AA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1373AA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val="en-GB" w:eastAsia="en-US"/>
    </w:rPr>
  </w:style>
  <w:style w:type="paragraph" w:customStyle="1" w:styleId="Point6">
    <w:name w:val="Point 6"/>
    <w:basedOn w:val="Point5"/>
    <w:qFormat/>
    <w:rsid w:val="001373AA"/>
    <w:pPr>
      <w:ind w:left="4253"/>
    </w:pPr>
  </w:style>
  <w:style w:type="paragraph" w:styleId="Revision">
    <w:name w:val="Revision"/>
    <w:hidden/>
    <w:uiPriority w:val="99"/>
    <w:semiHidden/>
    <w:rsid w:val="001373AA"/>
    <w:rPr>
      <w:rFonts w:eastAsia="Calibri"/>
      <w:sz w:val="24"/>
      <w:szCs w:val="22"/>
      <w:lang w:val="sv-SE" w:eastAsia="en-US"/>
    </w:rPr>
  </w:style>
  <w:style w:type="character" w:customStyle="1" w:styleId="Hyperlink1">
    <w:name w:val="Hyperlink1"/>
    <w:basedOn w:val="DefaultParagraphFont"/>
    <w:unhideWhenUsed/>
    <w:rsid w:val="001373AA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73AA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1373AA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1373AA"/>
    <w:rPr>
      <w:rFonts w:ascii="Cambria" w:eastAsia="Times New Roman" w:hAnsi="Cambria" w:cs="Times New Roman"/>
      <w:color w:val="365F91"/>
      <w:sz w:val="26"/>
      <w:szCs w:val="26"/>
      <w:lang w:val="sv-SE"/>
    </w:rPr>
  </w:style>
  <w:style w:type="character" w:customStyle="1" w:styleId="Heading3Char1">
    <w:name w:val="Heading 3 Char1"/>
    <w:basedOn w:val="DefaultParagraphFont"/>
    <w:uiPriority w:val="9"/>
    <w:semiHidden/>
    <w:rsid w:val="001373AA"/>
    <w:rPr>
      <w:rFonts w:ascii="Cambria" w:eastAsia="Times New Roman" w:hAnsi="Cambria" w:cs="Times New Roman"/>
      <w:color w:val="243F60"/>
      <w:sz w:val="24"/>
      <w:szCs w:val="24"/>
      <w:lang w:val="sv-SE"/>
    </w:rPr>
  </w:style>
  <w:style w:type="character" w:customStyle="1" w:styleId="Heading4Char1">
    <w:name w:val="Heading 4 Char1"/>
    <w:basedOn w:val="DefaultParagraphFont"/>
    <w:uiPriority w:val="9"/>
    <w:semiHidden/>
    <w:rsid w:val="001373AA"/>
    <w:rPr>
      <w:rFonts w:ascii="Cambria" w:eastAsia="Times New Roman" w:hAnsi="Cambria" w:cs="Times New Roman"/>
      <w:i/>
      <w:iCs/>
      <w:color w:val="365F91"/>
      <w:sz w:val="24"/>
      <w:lang w:val="sv-SE"/>
    </w:rPr>
  </w:style>
  <w:style w:type="character" w:customStyle="1" w:styleId="Hyperlink2">
    <w:name w:val="Hyperlink2"/>
    <w:basedOn w:val="DefaultParagraphFont"/>
    <w:uiPriority w:val="99"/>
    <w:unhideWhenUsed/>
    <w:rsid w:val="001373AA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1373AA"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3A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3AA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3AA"/>
    <w:rPr>
      <w:rFonts w:ascii="Arial" w:hAnsi="Arial"/>
      <w:sz w:val="24"/>
      <w:lang w:val="sv-S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1373AA"/>
    <w:pPr>
      <w:widowControl/>
      <w:ind w:left="720"/>
      <w:contextualSpacing/>
    </w:pPr>
    <w:rPr>
      <w:rFonts w:eastAsia="Calibri" w:cs="Arial"/>
      <w:szCs w:val="22"/>
      <w:lang w:val="en-GB"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1373AA"/>
    <w:rPr>
      <w:rFonts w:eastAsia="Calibri" w:cs="Arial"/>
      <w:sz w:val="24"/>
      <w:szCs w:val="22"/>
      <w:lang w:eastAsia="en-US"/>
    </w:rPr>
  </w:style>
  <w:style w:type="paragraph" w:styleId="NormalIndent">
    <w:name w:val="Normal Indent"/>
    <w:basedOn w:val="Normal"/>
    <w:unhideWhenUsed/>
    <w:rsid w:val="001373AA"/>
    <w:pPr>
      <w:spacing w:line="360" w:lineRule="auto"/>
      <w:ind w:left="567"/>
    </w:pPr>
    <w:rPr>
      <w:rFonts w:ascii="Arial" w:hAnsi="Arial" w:cs="Arial"/>
      <w:sz w:val="22"/>
      <w:szCs w:val="22"/>
      <w:lang w:val="en-GB" w:eastAsia="fr-BE"/>
    </w:rPr>
  </w:style>
  <w:style w:type="paragraph" w:customStyle="1" w:styleId="Normal1">
    <w:name w:val="Normal1"/>
    <w:basedOn w:val="Normal"/>
    <w:rsid w:val="001373AA"/>
    <w:pPr>
      <w:widowControl/>
      <w:spacing w:before="100" w:beforeAutospacing="1" w:after="100" w:afterAutospacing="1"/>
    </w:pPr>
    <w:rPr>
      <w:szCs w:val="24"/>
      <w:lang w:val="en-GB" w:eastAsia="de-DE"/>
    </w:rPr>
  </w:style>
  <w:style w:type="paragraph" w:customStyle="1" w:styleId="EntInstit">
    <w:name w:val="EntInstit"/>
    <w:basedOn w:val="NormalConseil"/>
    <w:rsid w:val="001373AA"/>
    <w:pPr>
      <w:jc w:val="right"/>
    </w:pPr>
    <w:rPr>
      <w:b/>
    </w:rPr>
  </w:style>
  <w:style w:type="paragraph" w:customStyle="1" w:styleId="NormalConseil">
    <w:name w:val="NormalConseil"/>
    <w:basedOn w:val="Normal"/>
    <w:rsid w:val="001373AA"/>
    <w:pPr>
      <w:widowControl/>
    </w:pPr>
    <w:rPr>
      <w:lang w:val="en-GB" w:eastAsia="fr-BE"/>
    </w:rPr>
  </w:style>
  <w:style w:type="paragraph" w:customStyle="1" w:styleId="EntRefer">
    <w:name w:val="EntRefer"/>
    <w:basedOn w:val="NormalConseil"/>
    <w:rsid w:val="001373AA"/>
    <w:rPr>
      <w:b/>
    </w:rPr>
  </w:style>
  <w:style w:type="paragraph" w:customStyle="1" w:styleId="EntEmet">
    <w:name w:val="EntEmet"/>
    <w:basedOn w:val="NormalConseil"/>
    <w:rsid w:val="001373AA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1373AA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1373AA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val="en-GB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1373AA"/>
    <w:pPr>
      <w:widowControl/>
      <w:spacing w:before="120"/>
      <w:jc w:val="both"/>
    </w:pPr>
    <w:rPr>
      <w:rFonts w:eastAsia="Calibri"/>
      <w:szCs w:val="22"/>
      <w:lang w:val="en-GB" w:eastAsia="en-US"/>
    </w:rPr>
  </w:style>
  <w:style w:type="paragraph" w:styleId="ListBullet">
    <w:name w:val="List Bullet"/>
    <w:basedOn w:val="Normal"/>
    <w:uiPriority w:val="99"/>
    <w:unhideWhenUsed/>
    <w:rsid w:val="001373AA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val="en-GB" w:eastAsia="en-US"/>
    </w:rPr>
  </w:style>
  <w:style w:type="paragraph" w:styleId="ListBullet2">
    <w:name w:val="List Bullet 2"/>
    <w:basedOn w:val="Normal"/>
    <w:uiPriority w:val="99"/>
    <w:unhideWhenUsed/>
    <w:rsid w:val="001373AA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val="en-GB" w:eastAsia="en-US"/>
    </w:rPr>
  </w:style>
  <w:style w:type="paragraph" w:styleId="ListBullet3">
    <w:name w:val="List Bullet 3"/>
    <w:basedOn w:val="Normal"/>
    <w:uiPriority w:val="99"/>
    <w:unhideWhenUsed/>
    <w:rsid w:val="001373AA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val="en-GB" w:eastAsia="en-US"/>
    </w:rPr>
  </w:style>
  <w:style w:type="paragraph" w:styleId="ListBullet4">
    <w:name w:val="List Bullet 4"/>
    <w:basedOn w:val="Normal"/>
    <w:uiPriority w:val="99"/>
    <w:unhideWhenUsed/>
    <w:rsid w:val="001373AA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val="en-GB" w:eastAsia="en-US"/>
    </w:rPr>
  </w:style>
  <w:style w:type="paragraph" w:styleId="ListNumber2">
    <w:name w:val="List Number 2"/>
    <w:basedOn w:val="Normal"/>
    <w:uiPriority w:val="99"/>
    <w:unhideWhenUsed/>
    <w:rsid w:val="001373AA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val="en-GB" w:eastAsia="en-US"/>
    </w:rPr>
  </w:style>
  <w:style w:type="paragraph" w:styleId="ListNumber3">
    <w:name w:val="List Number 3"/>
    <w:basedOn w:val="Normal"/>
    <w:uiPriority w:val="99"/>
    <w:unhideWhenUsed/>
    <w:rsid w:val="001373AA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val="en-GB" w:eastAsia="en-US"/>
    </w:rPr>
  </w:style>
  <w:style w:type="paragraph" w:styleId="ListNumber4">
    <w:name w:val="List Number 4"/>
    <w:basedOn w:val="Normal"/>
    <w:uiPriority w:val="99"/>
    <w:unhideWhenUsed/>
    <w:rsid w:val="001373AA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val="en-GB" w:eastAsia="en-US"/>
    </w:rPr>
  </w:style>
  <w:style w:type="paragraph" w:customStyle="1" w:styleId="Normal4">
    <w:name w:val="Normal4"/>
    <w:basedOn w:val="Normal"/>
    <w:rsid w:val="001373AA"/>
    <w:pPr>
      <w:widowControl/>
      <w:spacing w:before="100" w:beforeAutospacing="1" w:after="100" w:afterAutospacing="1"/>
    </w:pPr>
    <w:rPr>
      <w:szCs w:val="24"/>
      <w:lang w:val="en-GB" w:eastAsia="en-US"/>
    </w:rPr>
  </w:style>
  <w:style w:type="table" w:customStyle="1" w:styleId="TableGrid1">
    <w:name w:val="Table Grid1"/>
    <w:basedOn w:val="TableNormal"/>
    <w:next w:val="TableGrid"/>
    <w:uiPriority w:val="39"/>
    <w:rsid w:val="001373AA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1373AA"/>
    <w:pPr>
      <w:widowControl/>
      <w:spacing w:after="120"/>
      <w:jc w:val="right"/>
    </w:pPr>
    <w:rPr>
      <w:rFonts w:eastAsia="Calibri"/>
      <w:sz w:val="28"/>
      <w:szCs w:val="22"/>
      <w:lang w:val="en-GB" w:eastAsia="en-US"/>
    </w:rPr>
  </w:style>
  <w:style w:type="paragraph" w:customStyle="1" w:styleId="SecurityMarking">
    <w:name w:val="SecurityMarking"/>
    <w:basedOn w:val="Normal"/>
    <w:rsid w:val="001373AA"/>
    <w:pPr>
      <w:widowControl/>
      <w:spacing w:line="276" w:lineRule="auto"/>
      <w:ind w:left="5103"/>
    </w:pPr>
    <w:rPr>
      <w:rFonts w:eastAsia="Calibri"/>
      <w:sz w:val="28"/>
      <w:szCs w:val="22"/>
      <w:lang w:val="en-GB" w:eastAsia="en-US"/>
    </w:rPr>
  </w:style>
  <w:style w:type="paragraph" w:customStyle="1" w:styleId="DateMarking">
    <w:name w:val="DateMarking"/>
    <w:basedOn w:val="Normal"/>
    <w:rsid w:val="001373AA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rsid w:val="001373AA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EntText">
    <w:name w:val="EntText"/>
    <w:basedOn w:val="Normal"/>
    <w:rsid w:val="001373AA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Lignefinal">
    <w:name w:val="Ligne final"/>
    <w:basedOn w:val="Normal"/>
    <w:next w:val="Normal"/>
    <w:rsid w:val="001373A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pj">
    <w:name w:val="p.j."/>
    <w:basedOn w:val="Normal"/>
    <w:link w:val="pjChar"/>
    <w:rsid w:val="001373AA"/>
    <w:pPr>
      <w:widowControl/>
      <w:spacing w:before="1200" w:after="120"/>
      <w:ind w:left="1440" w:hanging="1440"/>
    </w:pPr>
    <w:rPr>
      <w:rFonts w:eastAsia="Calibri"/>
      <w:szCs w:val="22"/>
      <w:lang w:val="en-GB" w:eastAsia="en-US"/>
    </w:rPr>
  </w:style>
  <w:style w:type="character" w:customStyle="1" w:styleId="pjChar">
    <w:name w:val="p.j. Char"/>
    <w:basedOn w:val="TechnicalBlockChar"/>
    <w:link w:val="pj"/>
    <w:rsid w:val="001373AA"/>
    <w:rPr>
      <w:rFonts w:eastAsia="Calibri"/>
      <w:sz w:val="24"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1373A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val="en-GB" w:eastAsia="en-US"/>
    </w:rPr>
  </w:style>
  <w:style w:type="character" w:customStyle="1" w:styleId="nbborderedChar">
    <w:name w:val="nb bordered Char"/>
    <w:basedOn w:val="TechnicalBlockChar"/>
    <w:link w:val="nbbordered"/>
    <w:rsid w:val="001373AA"/>
    <w:rPr>
      <w:rFonts w:eastAsia="Calibri"/>
      <w:b/>
      <w:sz w:val="24"/>
      <w:szCs w:val="22"/>
      <w:lang w:eastAsia="en-US"/>
    </w:rPr>
  </w:style>
  <w:style w:type="character" w:customStyle="1" w:styleId="HeaderCouncilChar">
    <w:name w:val="Header Council Char"/>
    <w:basedOn w:val="DefaultParagraphFont"/>
    <w:link w:val="HeaderCouncil"/>
    <w:rsid w:val="001373AA"/>
    <w:rPr>
      <w:rFonts w:eastAsia="Calibri"/>
      <w:sz w:val="2"/>
      <w:szCs w:val="22"/>
      <w:lang w:eastAsia="en-US"/>
    </w:rPr>
  </w:style>
  <w:style w:type="character" w:customStyle="1" w:styleId="FooterCouncilChar">
    <w:name w:val="Footer Council Char"/>
    <w:basedOn w:val="DefaultParagraphFont"/>
    <w:link w:val="FooterCouncil"/>
    <w:rsid w:val="001373AA"/>
    <w:rPr>
      <w:rFonts w:eastAsia="Calibri"/>
      <w:sz w:val="2"/>
      <w:szCs w:val="22"/>
      <w:lang w:eastAsia="en-US"/>
    </w:rPr>
  </w:style>
  <w:style w:type="numbering" w:customStyle="1" w:styleId="NoList2">
    <w:name w:val="No List2"/>
    <w:next w:val="NoList"/>
    <w:semiHidden/>
    <w:rsid w:val="001373AA"/>
  </w:style>
  <w:style w:type="numbering" w:customStyle="1" w:styleId="NoList3">
    <w:name w:val="No List3"/>
    <w:next w:val="NoList"/>
    <w:uiPriority w:val="99"/>
    <w:semiHidden/>
    <w:unhideWhenUsed/>
    <w:rsid w:val="001373AA"/>
  </w:style>
  <w:style w:type="paragraph" w:customStyle="1" w:styleId="Annexetitreacte">
    <w:name w:val="Annexe titre (acte)"/>
    <w:basedOn w:val="Normal"/>
    <w:next w:val="Normal"/>
    <w:rsid w:val="001373AA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character" w:customStyle="1" w:styleId="AnnexetitreexposChar">
    <w:name w:val="Annexe titre (exposé) Char"/>
    <w:basedOn w:val="DefaultParagraphFont"/>
    <w:link w:val="Annexetitreexpos"/>
    <w:rsid w:val="001373AA"/>
    <w:rPr>
      <w:rFonts w:eastAsia="Calibri"/>
      <w:b/>
      <w:sz w:val="24"/>
      <w:szCs w:val="22"/>
      <w:u w:val="single"/>
      <w:lang w:eastAsia="en-US"/>
    </w:rPr>
  </w:style>
  <w:style w:type="paragraph" w:customStyle="1" w:styleId="Default">
    <w:name w:val="Default"/>
    <w:rsid w:val="001373A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v-SE" w:eastAsia="en-US"/>
    </w:rPr>
  </w:style>
  <w:style w:type="paragraph" w:customStyle="1" w:styleId="msonormal0">
    <w:name w:val="msonormal"/>
    <w:basedOn w:val="Normal"/>
    <w:uiPriority w:val="99"/>
    <w:rsid w:val="001373AA"/>
    <w:pPr>
      <w:widowControl/>
      <w:spacing w:before="100" w:beforeAutospacing="1" w:after="100" w:afterAutospacing="1"/>
    </w:pPr>
    <w:rPr>
      <w:rFonts w:eastAsia="Calibri"/>
      <w:sz w:val="22"/>
      <w:szCs w:val="22"/>
      <w:lang w:val="en-GB"/>
    </w:rPr>
  </w:style>
  <w:style w:type="paragraph" w:customStyle="1" w:styleId="title-bold">
    <w:name w:val="title-bold"/>
    <w:basedOn w:val="Normal"/>
    <w:uiPriority w:val="99"/>
    <w:rsid w:val="001373AA"/>
    <w:pPr>
      <w:widowControl/>
      <w:spacing w:before="100" w:beforeAutospacing="1" w:after="100" w:afterAutospacing="1"/>
    </w:pPr>
    <w:rPr>
      <w:szCs w:val="24"/>
      <w:lang w:val="en-GB"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1373AA"/>
    <w:rPr>
      <w:rFonts w:ascii="Times New Roman" w:hAnsi="Times New Roman" w:cs="Times New Roman"/>
      <w:sz w:val="20"/>
      <w:szCs w:val="20"/>
      <w:lang w:val="sv-SE"/>
    </w:rPr>
  </w:style>
  <w:style w:type="paragraph" w:customStyle="1" w:styleId="paragraph">
    <w:name w:val="paragraph"/>
    <w:basedOn w:val="Normal"/>
    <w:uiPriority w:val="1"/>
    <w:rsid w:val="001373AA"/>
    <w:pPr>
      <w:widowControl/>
      <w:spacing w:before="100" w:beforeAutospacing="1" w:after="100" w:afterAutospacing="1" w:line="254" w:lineRule="auto"/>
    </w:pPr>
    <w:rPr>
      <w:szCs w:val="24"/>
      <w:lang w:val="en-GB"/>
    </w:rPr>
  </w:style>
  <w:style w:type="character" w:customStyle="1" w:styleId="normaltextrun">
    <w:name w:val="normaltextrun"/>
    <w:basedOn w:val="DefaultParagraphFont"/>
    <w:rsid w:val="001373AA"/>
  </w:style>
  <w:style w:type="character" w:customStyle="1" w:styleId="eop">
    <w:name w:val="eop"/>
    <w:basedOn w:val="DefaultParagraphFont"/>
    <w:rsid w:val="001373AA"/>
  </w:style>
  <w:style w:type="numbering" w:customStyle="1" w:styleId="NoList12">
    <w:name w:val="No List12"/>
    <w:next w:val="NoList"/>
    <w:uiPriority w:val="99"/>
    <w:semiHidden/>
    <w:unhideWhenUsed/>
    <w:rsid w:val="001373AA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1373AA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val="en-GB"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1373A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1373A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1373A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1373A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1373A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val="en-GB"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1373A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val="en-GB"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1373A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val="en-GB"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1373A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1373AA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val="en-GB" w:eastAsia="en-US"/>
    </w:rPr>
  </w:style>
  <w:style w:type="numbering" w:customStyle="1" w:styleId="NoList4">
    <w:name w:val="No List4"/>
    <w:next w:val="NoList"/>
    <w:uiPriority w:val="99"/>
    <w:semiHidden/>
    <w:unhideWhenUsed/>
    <w:rsid w:val="001373AA"/>
  </w:style>
  <w:style w:type="paragraph" w:customStyle="1" w:styleId="sti-art">
    <w:name w:val="sti-art"/>
    <w:basedOn w:val="Normal"/>
    <w:rsid w:val="001373AA"/>
    <w:pPr>
      <w:widowControl/>
      <w:spacing w:before="100" w:beforeAutospacing="1" w:after="100" w:afterAutospacing="1"/>
    </w:pPr>
    <w:rPr>
      <w:szCs w:val="24"/>
      <w:lang w:val="en-GB" w:eastAsia="es-ES"/>
    </w:rPr>
  </w:style>
  <w:style w:type="numbering" w:customStyle="1" w:styleId="NoList13">
    <w:name w:val="No List13"/>
    <w:next w:val="NoList"/>
    <w:uiPriority w:val="99"/>
    <w:semiHidden/>
    <w:unhideWhenUsed/>
    <w:rsid w:val="001373AA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1373AA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val="en-GB"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1373AA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val="en-GB"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1373AA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val="en-GB" w:eastAsia="en-US"/>
    </w:rPr>
  </w:style>
  <w:style w:type="paragraph" w:customStyle="1" w:styleId="Text7">
    <w:name w:val="Text 7"/>
    <w:basedOn w:val="Normal"/>
    <w:rsid w:val="001373AA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Text8">
    <w:name w:val="Text 8"/>
    <w:basedOn w:val="Normal"/>
    <w:rsid w:val="001373AA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Text9">
    <w:name w:val="Text 9"/>
    <w:basedOn w:val="Normal"/>
    <w:rsid w:val="001373AA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Text10">
    <w:name w:val="Text 10"/>
    <w:basedOn w:val="Normal"/>
    <w:rsid w:val="001373AA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Point7">
    <w:name w:val="Point 7"/>
    <w:basedOn w:val="Normal"/>
    <w:rsid w:val="001373AA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Point8">
    <w:name w:val="Point 8"/>
    <w:basedOn w:val="Normal"/>
    <w:rsid w:val="001373AA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Point9">
    <w:name w:val="Point 9"/>
    <w:basedOn w:val="Normal"/>
    <w:rsid w:val="001373AA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PointDouble5">
    <w:name w:val="PointDouble 5"/>
    <w:basedOn w:val="Normal"/>
    <w:rsid w:val="001373A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n-GB" w:eastAsia="en-US"/>
    </w:rPr>
  </w:style>
  <w:style w:type="paragraph" w:customStyle="1" w:styleId="PointTriple5">
    <w:name w:val="PointTriple 5"/>
    <w:basedOn w:val="Normal"/>
    <w:rsid w:val="001373A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n-GB" w:eastAsia="en-US"/>
    </w:rPr>
  </w:style>
  <w:style w:type="paragraph" w:customStyle="1" w:styleId="Tiret5">
    <w:name w:val="Tiret 5"/>
    <w:basedOn w:val="Normal"/>
    <w:rsid w:val="001373AA"/>
    <w:pPr>
      <w:widowControl/>
      <w:numPr>
        <w:numId w:val="34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val="en-GB" w:eastAsia="en-US"/>
    </w:rPr>
  </w:style>
  <w:style w:type="paragraph" w:customStyle="1" w:styleId="Tiret6">
    <w:name w:val="Tiret 6"/>
    <w:basedOn w:val="Normal"/>
    <w:rsid w:val="001373AA"/>
    <w:pPr>
      <w:widowControl/>
      <w:numPr>
        <w:numId w:val="35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val="en-GB" w:eastAsia="en-US"/>
    </w:rPr>
  </w:style>
  <w:style w:type="paragraph" w:customStyle="1" w:styleId="Tiret7">
    <w:name w:val="Tiret 7"/>
    <w:basedOn w:val="Normal"/>
    <w:rsid w:val="001373AA"/>
    <w:pPr>
      <w:widowControl/>
      <w:numPr>
        <w:numId w:val="36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val="en-GB" w:eastAsia="en-US"/>
    </w:rPr>
  </w:style>
  <w:style w:type="paragraph" w:customStyle="1" w:styleId="Tiret8">
    <w:name w:val="Tiret 8"/>
    <w:basedOn w:val="Normal"/>
    <w:rsid w:val="001373AA"/>
    <w:pPr>
      <w:widowControl/>
      <w:numPr>
        <w:numId w:val="37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val="en-GB" w:eastAsia="en-US"/>
    </w:rPr>
  </w:style>
  <w:style w:type="paragraph" w:customStyle="1" w:styleId="NumPar5">
    <w:name w:val="NumPar 5"/>
    <w:basedOn w:val="Normal"/>
    <w:next w:val="Text2"/>
    <w:rsid w:val="001373AA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1373AA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1373AA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1373AA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1373AA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1373AA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Heading5">
    <w:name w:val="Manual Heading 5"/>
    <w:basedOn w:val="Normal"/>
    <w:next w:val="Text1"/>
    <w:rsid w:val="001373A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val="en-GB" w:eastAsia="en-US"/>
    </w:rPr>
  </w:style>
  <w:style w:type="paragraph" w:customStyle="1" w:styleId="ManualHeading6">
    <w:name w:val="Manual Heading 6"/>
    <w:basedOn w:val="Normal"/>
    <w:next w:val="Text1"/>
    <w:rsid w:val="001373A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val="en-GB" w:eastAsia="en-US"/>
    </w:rPr>
  </w:style>
  <w:style w:type="paragraph" w:customStyle="1" w:styleId="ManualHeading7">
    <w:name w:val="Manual Heading 7"/>
    <w:basedOn w:val="Normal"/>
    <w:next w:val="Text1"/>
    <w:rsid w:val="001373A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val="en-GB" w:eastAsia="en-US"/>
    </w:rPr>
  </w:style>
  <w:style w:type="paragraph" w:customStyle="1" w:styleId="Bullet5">
    <w:name w:val="Bullet 5"/>
    <w:basedOn w:val="Normal"/>
    <w:rsid w:val="001373AA"/>
    <w:pPr>
      <w:widowControl/>
      <w:numPr>
        <w:numId w:val="38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val="en-GB" w:eastAsia="en-US"/>
    </w:rPr>
  </w:style>
  <w:style w:type="paragraph" w:customStyle="1" w:styleId="Bullet6">
    <w:name w:val="Bullet 6"/>
    <w:basedOn w:val="Normal"/>
    <w:rsid w:val="001373AA"/>
    <w:pPr>
      <w:widowControl/>
      <w:numPr>
        <w:numId w:val="39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val="en-GB" w:eastAsia="en-US"/>
    </w:rPr>
  </w:style>
  <w:style w:type="paragraph" w:customStyle="1" w:styleId="Bullet7">
    <w:name w:val="Bullet 7"/>
    <w:basedOn w:val="Normal"/>
    <w:rsid w:val="001373AA"/>
    <w:pPr>
      <w:widowControl/>
      <w:numPr>
        <w:numId w:val="4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val="en-GB" w:eastAsia="en-US"/>
    </w:rPr>
  </w:style>
  <w:style w:type="paragraph" w:customStyle="1" w:styleId="Bullet8">
    <w:name w:val="Bullet 8"/>
    <w:basedOn w:val="Normal"/>
    <w:rsid w:val="001373AA"/>
    <w:pPr>
      <w:widowControl/>
      <w:numPr>
        <w:numId w:val="41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val="en-GB" w:eastAsia="en-US"/>
    </w:rPr>
  </w:style>
  <w:style w:type="paragraph" w:customStyle="1" w:styleId="Annexetitreglobale">
    <w:name w:val="Annexe titre (globale)"/>
    <w:basedOn w:val="Normal"/>
    <w:next w:val="Normal"/>
    <w:rsid w:val="001373A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LignefinalLandscape">
    <w:name w:val="Ligne final (Landscape)"/>
    <w:basedOn w:val="Normal"/>
    <w:next w:val="Normal"/>
    <w:rsid w:val="001373A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Rfrenceinterinstitutionelle">
    <w:name w:val="Référence interinstitutionelle"/>
    <w:basedOn w:val="Normal"/>
    <w:next w:val="Statut"/>
    <w:rsid w:val="001373AA"/>
    <w:pPr>
      <w:widowControl/>
      <w:spacing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EntLogo">
    <w:name w:val="EntLogo"/>
    <w:basedOn w:val="Normal"/>
    <w:rsid w:val="001373A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val="en-GB" w:eastAsia="en-US"/>
    </w:rPr>
  </w:style>
  <w:style w:type="paragraph" w:customStyle="1" w:styleId="EntEU">
    <w:name w:val="EntEU"/>
    <w:basedOn w:val="Normal"/>
    <w:rsid w:val="001373AA"/>
    <w:pPr>
      <w:widowControl/>
      <w:spacing w:before="240" w:after="24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EntASSOC">
    <w:name w:val="EntASSOC"/>
    <w:basedOn w:val="Normal"/>
    <w:rsid w:val="001373AA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EntACP">
    <w:name w:val="EntACP"/>
    <w:basedOn w:val="Normal"/>
    <w:rsid w:val="001373AA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n-GB" w:eastAsia="en-US"/>
    </w:rPr>
  </w:style>
  <w:style w:type="paragraph" w:customStyle="1" w:styleId="EntInstitACP">
    <w:name w:val="EntInstitACP"/>
    <w:basedOn w:val="Normal"/>
    <w:rsid w:val="001373AA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Genredudocument">
    <w:name w:val="Genre du document"/>
    <w:basedOn w:val="EntRefer"/>
    <w:next w:val="EntRefer"/>
    <w:rsid w:val="001373AA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1373AA"/>
    <w:pPr>
      <w:widowControl/>
      <w:spacing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FooterAccord">
    <w:name w:val="Footer Accord"/>
    <w:basedOn w:val="Normal"/>
    <w:rsid w:val="001373A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FooterLandscapeAccord">
    <w:name w:val="FooterLandscape Accord"/>
    <w:basedOn w:val="Normal"/>
    <w:rsid w:val="001373A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Accord">
    <w:name w:val="Titre article Accord"/>
    <w:basedOn w:val="Normal"/>
    <w:next w:val="Normal"/>
    <w:rsid w:val="001373A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DESignature">
    <w:name w:val="DE Signature"/>
    <w:basedOn w:val="Normal"/>
    <w:next w:val="Normal"/>
    <w:rsid w:val="001373A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n-GB" w:eastAsia="en-US"/>
    </w:rPr>
  </w:style>
  <w:style w:type="paragraph" w:customStyle="1" w:styleId="Division1">
    <w:name w:val="Division 1"/>
    <w:basedOn w:val="Normal"/>
    <w:next w:val="Normal"/>
    <w:rsid w:val="001373A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2">
    <w:name w:val="Division 2"/>
    <w:basedOn w:val="Normal"/>
    <w:next w:val="Normal"/>
    <w:rsid w:val="001373A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3">
    <w:name w:val="Division 3"/>
    <w:basedOn w:val="Normal"/>
    <w:next w:val="Normal"/>
    <w:rsid w:val="001373A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4">
    <w:name w:val="Division 4"/>
    <w:basedOn w:val="Normal"/>
    <w:next w:val="Normal"/>
    <w:rsid w:val="001373A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rossheading1">
    <w:name w:val="Crossheading 1"/>
    <w:basedOn w:val="Normal"/>
    <w:next w:val="Normal"/>
    <w:rsid w:val="001373AA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CrossheadingIndent1">
    <w:name w:val="Crossheading Indent 1"/>
    <w:basedOn w:val="Normal"/>
    <w:next w:val="Normal"/>
    <w:rsid w:val="001373AA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Crossheading2">
    <w:name w:val="Crossheading 2"/>
    <w:basedOn w:val="Normal"/>
    <w:next w:val="Normal"/>
    <w:rsid w:val="001373AA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CrossheadingIndent2">
    <w:name w:val="Crossheading Indent 2"/>
    <w:basedOn w:val="Normal"/>
    <w:next w:val="Normal"/>
    <w:rsid w:val="001373AA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Crossheading3">
    <w:name w:val="Crossheading 3"/>
    <w:basedOn w:val="Normal"/>
    <w:next w:val="Normal"/>
    <w:rsid w:val="001373AA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CrossheadingIndent3">
    <w:name w:val="Crossheading Indent 3"/>
    <w:basedOn w:val="Normal"/>
    <w:next w:val="Normal"/>
    <w:rsid w:val="001373AA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Crossheading4">
    <w:name w:val="Crossheading 4"/>
    <w:basedOn w:val="Normal"/>
    <w:next w:val="Normal"/>
    <w:rsid w:val="001373AA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CrossheadingIndent4">
    <w:name w:val="Crossheading Indent 4"/>
    <w:basedOn w:val="Normal"/>
    <w:next w:val="Normal"/>
    <w:rsid w:val="001373AA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Crossheading5">
    <w:name w:val="Crossheading 5"/>
    <w:basedOn w:val="Normal"/>
    <w:next w:val="Normal"/>
    <w:rsid w:val="001373AA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CrossheadingIndent5">
    <w:name w:val="Crossheading Indent 5"/>
    <w:basedOn w:val="Normal"/>
    <w:next w:val="Normal"/>
    <w:rsid w:val="001373AA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Crossheading6">
    <w:name w:val="Crossheading 6"/>
    <w:basedOn w:val="Normal"/>
    <w:next w:val="Normal"/>
    <w:rsid w:val="001373AA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CrossheadingIndent6">
    <w:name w:val="Crossheading Indent 6"/>
    <w:basedOn w:val="Normal"/>
    <w:next w:val="Normal"/>
    <w:rsid w:val="001373AA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Crossheading7">
    <w:name w:val="Crossheading 7"/>
    <w:basedOn w:val="Normal"/>
    <w:next w:val="Normal"/>
    <w:rsid w:val="001373AA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CrossheadingIndent7">
    <w:name w:val="Crossheading Indent 7"/>
    <w:basedOn w:val="Normal"/>
    <w:next w:val="Normal"/>
    <w:rsid w:val="001373AA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Crossheading8">
    <w:name w:val="Crossheading 8"/>
    <w:basedOn w:val="Normal"/>
    <w:next w:val="Normal"/>
    <w:rsid w:val="001373AA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CrossheadingIndent8">
    <w:name w:val="Crossheading Indent 8"/>
    <w:basedOn w:val="Normal"/>
    <w:next w:val="Normal"/>
    <w:rsid w:val="001373AA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Crossheading9">
    <w:name w:val="Crossheading 9"/>
    <w:basedOn w:val="Normal"/>
    <w:next w:val="Normal"/>
    <w:rsid w:val="001373AA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CrossheadingIndent9">
    <w:name w:val="Crossheading Indent 9"/>
    <w:basedOn w:val="Normal"/>
    <w:next w:val="Normal"/>
    <w:rsid w:val="001373AA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Crossheading10">
    <w:name w:val="Crossheading 10"/>
    <w:basedOn w:val="Normal"/>
    <w:next w:val="Normal"/>
    <w:rsid w:val="001373AA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CrossheadingIndent10">
    <w:name w:val="Crossheading Indent 10"/>
    <w:basedOn w:val="Normal"/>
    <w:next w:val="Normal"/>
    <w:rsid w:val="001373AA"/>
    <w:pPr>
      <w:widowControl/>
      <w:spacing w:before="120" w:after="120" w:line="360" w:lineRule="auto"/>
      <w:ind w:left="6520" w:hanging="567"/>
    </w:pPr>
    <w:rPr>
      <w:rFonts w:eastAsia="Calibri"/>
      <w:szCs w:val="22"/>
      <w:lang w:val="en-GB" w:eastAsia="en-US"/>
    </w:rPr>
  </w:style>
  <w:style w:type="paragraph" w:customStyle="1" w:styleId="Crossheading0">
    <w:name w:val="Crossheading 0"/>
    <w:basedOn w:val="Normal"/>
    <w:next w:val="Normal"/>
    <w:rsid w:val="001373AA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CrossheadingIndent0">
    <w:name w:val="Crossheading Indent 0"/>
    <w:basedOn w:val="Normal"/>
    <w:next w:val="Normal"/>
    <w:rsid w:val="001373AA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ommentQuotedText">
    <w:name w:val="CommentQuotedText"/>
    <w:rsid w:val="001373A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1373A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n-GB" w:eastAsia="en-US"/>
    </w:rPr>
  </w:style>
  <w:style w:type="paragraph" w:customStyle="1" w:styleId="CommentReplyFwdQuotedText">
    <w:name w:val="CommentReplyFwdQuotedText"/>
    <w:basedOn w:val="CommentFwdQuotedText"/>
    <w:rsid w:val="001373A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373AA"/>
    <w:rPr>
      <w:b/>
      <w:i/>
    </w:rPr>
  </w:style>
  <w:style w:type="character" w:customStyle="1" w:styleId="diff-tte-removed">
    <w:name w:val="diff-tte-removed"/>
    <w:basedOn w:val="DefaultParagraphFont"/>
    <w:rsid w:val="001373AA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1373AA"/>
    <w:rPr>
      <w:rFonts w:ascii="Cambria" w:eastAsia="Times New Roman" w:hAnsi="Cambria" w:cs="Times New Roman"/>
      <w:color w:val="365F91"/>
      <w:sz w:val="24"/>
      <w:lang w:val="sv-SE"/>
    </w:rPr>
  </w:style>
  <w:style w:type="character" w:customStyle="1" w:styleId="Heading6Char1">
    <w:name w:val="Heading 6 Char1"/>
    <w:basedOn w:val="DefaultParagraphFont"/>
    <w:uiPriority w:val="9"/>
    <w:semiHidden/>
    <w:rsid w:val="001373AA"/>
    <w:rPr>
      <w:rFonts w:ascii="Cambria" w:eastAsia="Times New Roman" w:hAnsi="Cambria" w:cs="Times New Roman"/>
      <w:color w:val="243F60"/>
      <w:sz w:val="24"/>
      <w:lang w:val="sv-SE"/>
    </w:rPr>
  </w:style>
  <w:style w:type="character" w:customStyle="1" w:styleId="Heading7Char1">
    <w:name w:val="Heading 7 Char1"/>
    <w:basedOn w:val="DefaultParagraphFont"/>
    <w:uiPriority w:val="9"/>
    <w:semiHidden/>
    <w:rsid w:val="001373AA"/>
    <w:rPr>
      <w:rFonts w:ascii="Cambria" w:eastAsia="Times New Roman" w:hAnsi="Cambria" w:cs="Times New Roman"/>
      <w:i/>
      <w:iCs/>
      <w:color w:val="243F60"/>
      <w:sz w:val="24"/>
      <w:lang w:val="sv-SE"/>
    </w:rPr>
  </w:style>
  <w:style w:type="paragraph" w:customStyle="1" w:styleId="index">
    <w:name w:val="index"/>
    <w:basedOn w:val="Normal"/>
    <w:rsid w:val="001373AA"/>
    <w:pPr>
      <w:widowControl/>
      <w:spacing w:before="100" w:beforeAutospacing="1" w:after="100" w:afterAutospacing="1"/>
    </w:pPr>
    <w:rPr>
      <w:szCs w:val="24"/>
      <w:lang w:val="en-GB" w:eastAsia="fr-BE"/>
    </w:rPr>
  </w:style>
  <w:style w:type="numbering" w:customStyle="1" w:styleId="NoList5">
    <w:name w:val="No List5"/>
    <w:next w:val="NoList"/>
    <w:uiPriority w:val="99"/>
    <w:semiHidden/>
    <w:unhideWhenUsed/>
    <w:rsid w:val="001373AA"/>
  </w:style>
  <w:style w:type="numbering" w:customStyle="1" w:styleId="NoList14">
    <w:name w:val="No List14"/>
    <w:next w:val="NoList"/>
    <w:uiPriority w:val="99"/>
    <w:semiHidden/>
    <w:unhideWhenUsed/>
    <w:rsid w:val="001373AA"/>
  </w:style>
  <w:style w:type="numbering" w:customStyle="1" w:styleId="NoList1111">
    <w:name w:val="No List1111"/>
    <w:next w:val="NoList"/>
    <w:uiPriority w:val="99"/>
    <w:semiHidden/>
    <w:unhideWhenUsed/>
    <w:rsid w:val="001373AA"/>
  </w:style>
  <w:style w:type="numbering" w:customStyle="1" w:styleId="NoList21">
    <w:name w:val="No List21"/>
    <w:next w:val="NoList"/>
    <w:semiHidden/>
    <w:rsid w:val="001373AA"/>
  </w:style>
  <w:style w:type="numbering" w:customStyle="1" w:styleId="NoList31">
    <w:name w:val="No List31"/>
    <w:next w:val="NoList"/>
    <w:uiPriority w:val="99"/>
    <w:semiHidden/>
    <w:unhideWhenUsed/>
    <w:rsid w:val="001373AA"/>
  </w:style>
  <w:style w:type="numbering" w:customStyle="1" w:styleId="NoList121">
    <w:name w:val="No List121"/>
    <w:next w:val="NoList"/>
    <w:uiPriority w:val="99"/>
    <w:semiHidden/>
    <w:unhideWhenUsed/>
    <w:rsid w:val="001373AA"/>
  </w:style>
  <w:style w:type="numbering" w:customStyle="1" w:styleId="NoList41">
    <w:name w:val="No List41"/>
    <w:next w:val="NoList"/>
    <w:uiPriority w:val="99"/>
    <w:semiHidden/>
    <w:unhideWhenUsed/>
    <w:rsid w:val="001373AA"/>
  </w:style>
  <w:style w:type="numbering" w:customStyle="1" w:styleId="NoList131">
    <w:name w:val="No List131"/>
    <w:next w:val="NoList"/>
    <w:uiPriority w:val="99"/>
    <w:semiHidden/>
    <w:unhideWhenUsed/>
    <w:rsid w:val="001373AA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373AA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373AA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1373A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373A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37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339D2-9A2A-406C-ACD0-416EDE516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ANDERSSON Terese</cp:lastModifiedBy>
  <cp:revision>2</cp:revision>
  <cp:lastPrinted>2004-11-19T15:42:00Z</cp:lastPrinted>
  <dcterms:created xsi:type="dcterms:W3CDTF">2024-04-15T09:07:00Z</dcterms:created>
  <dcterms:modified xsi:type="dcterms:W3CDTF">2024-04-15T09:07:00Z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