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E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6E96" w:rsidRDefault="007D0B08" w:rsidP="0010095E">
            <w:pPr>
              <w:pStyle w:val="EPName"/>
            </w:pPr>
            <w:bookmarkStart w:id="0" w:name="_GoBack"/>
            <w:bookmarkEnd w:id="0"/>
            <w:r w:rsidRPr="002D6E96">
              <w:t>Parlamento europeo</w:t>
            </w:r>
          </w:p>
          <w:p w:rsidR="00751A4A" w:rsidRPr="002D6E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6E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D6E96" w:rsidRDefault="00187494" w:rsidP="0010095E">
            <w:pPr>
              <w:pStyle w:val="EPLogo"/>
            </w:pPr>
            <w:r w:rsidRPr="002D6E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6E96" w:rsidRDefault="00D058B8" w:rsidP="004C5D52">
      <w:pPr>
        <w:pStyle w:val="LineTop"/>
      </w:pPr>
    </w:p>
    <w:p w:rsidR="00680577" w:rsidRPr="002D6E96" w:rsidRDefault="007D0B08" w:rsidP="00680577">
      <w:pPr>
        <w:pStyle w:val="EPBodyTA1"/>
      </w:pPr>
      <w:r w:rsidRPr="002D6E96">
        <w:t>TESTI APPROVATI</w:t>
      </w:r>
    </w:p>
    <w:p w:rsidR="00D058B8" w:rsidRPr="002D6E96" w:rsidRDefault="00D058B8" w:rsidP="00D058B8">
      <w:pPr>
        <w:pStyle w:val="LineBottom"/>
      </w:pPr>
    </w:p>
    <w:p w:rsidR="007D0B08" w:rsidRPr="002D6E96" w:rsidRDefault="007D0B08" w:rsidP="007D0B08">
      <w:pPr>
        <w:pStyle w:val="ATHeading1"/>
      </w:pPr>
      <w:bookmarkStart w:id="1" w:name="TANumber"/>
      <w:r w:rsidRPr="002D6E96">
        <w:t>P9_</w:t>
      </w:r>
      <w:proofErr w:type="gramStart"/>
      <w:r w:rsidRPr="002D6E96">
        <w:t>TA(</w:t>
      </w:r>
      <w:proofErr w:type="gramEnd"/>
      <w:r w:rsidRPr="002D6E96">
        <w:t>2024)00</w:t>
      </w:r>
      <w:bookmarkEnd w:id="1"/>
      <w:r w:rsidR="002D6E96" w:rsidRPr="002D6E96">
        <w:t>63</w:t>
      </w:r>
    </w:p>
    <w:p w:rsidR="007D0B08" w:rsidRPr="002D6E96" w:rsidRDefault="007D0B08" w:rsidP="007D0B08">
      <w:pPr>
        <w:pStyle w:val="ATHeading2"/>
      </w:pPr>
      <w:bookmarkStart w:id="2" w:name="title"/>
      <w:r w:rsidRPr="002D6E96">
        <w:t>Conclusione dell'accordo sull'agevolazione degli investimenti sostenibili tra l'Unione europea e la Repubblica d'Angola</w:t>
      </w:r>
      <w:bookmarkEnd w:id="2"/>
    </w:p>
    <w:p w:rsidR="007D0B08" w:rsidRPr="002D6E96" w:rsidRDefault="007D0B08" w:rsidP="007D0B08">
      <w:pPr>
        <w:rPr>
          <w:i/>
          <w:vanish/>
        </w:rPr>
      </w:pPr>
      <w:r w:rsidRPr="002D6E96">
        <w:rPr>
          <w:i/>
        </w:rPr>
        <w:fldChar w:fldCharType="begin"/>
      </w:r>
      <w:r w:rsidRPr="002D6E96">
        <w:rPr>
          <w:i/>
        </w:rPr>
        <w:instrText xml:space="preserve"> TC"(</w:instrText>
      </w:r>
      <w:bookmarkStart w:id="3" w:name="DocNumber"/>
      <w:r w:rsidRPr="002D6E96">
        <w:rPr>
          <w:i/>
        </w:rPr>
        <w:instrText>A9-0005/2024</w:instrText>
      </w:r>
      <w:bookmarkEnd w:id="3"/>
      <w:r w:rsidRPr="002D6E96">
        <w:rPr>
          <w:i/>
        </w:rPr>
        <w:instrText xml:space="preserve"> - Relatore: Joachim </w:instrText>
      </w:r>
      <w:proofErr w:type="spellStart"/>
      <w:r w:rsidRPr="002D6E96">
        <w:rPr>
          <w:i/>
        </w:rPr>
        <w:instrText>Schuster</w:instrText>
      </w:r>
      <w:proofErr w:type="spellEnd"/>
      <w:r w:rsidRPr="002D6E96">
        <w:rPr>
          <w:i/>
        </w:rPr>
        <w:instrText xml:space="preserve">)"\l3 \n&gt; \* MERGEFORMAT </w:instrText>
      </w:r>
      <w:r w:rsidRPr="002D6E96">
        <w:rPr>
          <w:i/>
        </w:rPr>
        <w:fldChar w:fldCharType="end"/>
      </w:r>
    </w:p>
    <w:p w:rsidR="007D0B08" w:rsidRPr="002D6E96" w:rsidRDefault="007D0B08" w:rsidP="007D0B08">
      <w:pPr>
        <w:rPr>
          <w:vanish/>
        </w:rPr>
      </w:pPr>
      <w:bookmarkStart w:id="4" w:name="Commission"/>
      <w:r w:rsidRPr="002D6E96">
        <w:rPr>
          <w:vanish/>
        </w:rPr>
        <w:t>Commissione per il commercio internazionale</w:t>
      </w:r>
      <w:bookmarkEnd w:id="4"/>
    </w:p>
    <w:p w:rsidR="007D0B08" w:rsidRPr="002D6E96" w:rsidRDefault="007D0B08" w:rsidP="007D0B08">
      <w:pPr>
        <w:rPr>
          <w:vanish/>
        </w:rPr>
      </w:pPr>
      <w:bookmarkStart w:id="5" w:name="PE"/>
      <w:r w:rsidRPr="002D6E96">
        <w:rPr>
          <w:vanish/>
        </w:rPr>
        <w:t>PE753.503</w:t>
      </w:r>
      <w:bookmarkEnd w:id="5"/>
    </w:p>
    <w:p w:rsidR="007D0B08" w:rsidRPr="002D6E96" w:rsidRDefault="007D0B08" w:rsidP="007D0B08">
      <w:pPr>
        <w:pStyle w:val="ATHeading3"/>
      </w:pPr>
      <w:bookmarkStart w:id="6" w:name="Sujet"/>
      <w:r w:rsidRPr="002D6E96">
        <w:t xml:space="preserve">Risoluzione legislativa del Parlamento europeo del </w:t>
      </w:r>
      <w:r w:rsidR="00BB44C6" w:rsidRPr="002D6E96">
        <w:t>7</w:t>
      </w:r>
      <w:r w:rsidRPr="002D6E96">
        <w:t xml:space="preserve"> febbraio 2024 concernente il progetto di decisione del Consiglio relativa alla conclusione, a nome dell'Unione, dell'accordo sull'agevolazione degli investimenti sostenibili tra l'Unione europea e la Repubblica d'Angola</w:t>
      </w:r>
      <w:bookmarkEnd w:id="6"/>
      <w:r w:rsidRPr="002D6E96">
        <w:t xml:space="preserve"> </w:t>
      </w:r>
      <w:bookmarkStart w:id="7" w:name="References"/>
      <w:r w:rsidRPr="002D6E96">
        <w:t>(10942/2023 – C9-0459/2023 – 2023/0181(NLE))</w:t>
      </w:r>
      <w:bookmarkEnd w:id="7"/>
    </w:p>
    <w:p w:rsidR="00845397" w:rsidRPr="002D6E96" w:rsidRDefault="00845397" w:rsidP="00E04590">
      <w:pPr>
        <w:pStyle w:val="NormalBold"/>
        <w:spacing w:before="360"/>
      </w:pPr>
      <w:bookmarkStart w:id="8" w:name="TextBodyBegin"/>
      <w:bookmarkEnd w:id="8"/>
      <w:r w:rsidRPr="002D6E96">
        <w:t>(Approvazione)</w:t>
      </w:r>
    </w:p>
    <w:p w:rsidR="00845397" w:rsidRPr="002D6E96" w:rsidRDefault="00845397" w:rsidP="00845397">
      <w:pPr>
        <w:pStyle w:val="EPComma"/>
      </w:pPr>
      <w:r w:rsidRPr="002D6E96">
        <w:rPr>
          <w:i/>
        </w:rPr>
        <w:t>Il Parlamento europeo</w:t>
      </w:r>
      <w:r w:rsidRPr="002D6E96">
        <w:t>,</w:t>
      </w:r>
    </w:p>
    <w:p w:rsidR="00845397" w:rsidRPr="002D6E96" w:rsidRDefault="00845397" w:rsidP="00845397">
      <w:pPr>
        <w:pStyle w:val="NormalHanging12a"/>
      </w:pPr>
      <w:r w:rsidRPr="002D6E96">
        <w:t>–</w:t>
      </w:r>
      <w:r w:rsidRPr="002D6E96">
        <w:tab/>
        <w:t>visto il progetto di decisione del Consiglio (10942/2023),</w:t>
      </w:r>
    </w:p>
    <w:p w:rsidR="00845397" w:rsidRPr="002D6E96" w:rsidRDefault="00845397" w:rsidP="00845397">
      <w:pPr>
        <w:pStyle w:val="NormalHanging12a"/>
      </w:pPr>
      <w:r w:rsidRPr="002D6E96">
        <w:t>–</w:t>
      </w:r>
      <w:r w:rsidRPr="002D6E96">
        <w:tab/>
        <w:t>visto il progetto di accordo sull'agevolazione degli investimenti sostenibili tra l'Unione europea e la Repubblica d'Angola (10941/2023),</w:t>
      </w:r>
    </w:p>
    <w:p w:rsidR="00845397" w:rsidRPr="002D6E96" w:rsidRDefault="00845397" w:rsidP="00845397">
      <w:pPr>
        <w:pStyle w:val="NormalHanging12a"/>
      </w:pPr>
      <w:r w:rsidRPr="002D6E96">
        <w:t>–</w:t>
      </w:r>
      <w:r w:rsidRPr="002D6E96">
        <w:tab/>
        <w:t>vista la richiesta di approvazione presentata dal Consiglio a norma dell'articolo 207, paragrafo 4, primo comma, e dell'articolo 218, paragrafo 6, secondo comma, lettera a), punto v), del trattato sul funzionamento dell'Unione europea (C9</w:t>
      </w:r>
      <w:r w:rsidRPr="002D6E96">
        <w:noBreakHyphen/>
        <w:t>0459/2023),</w:t>
      </w:r>
    </w:p>
    <w:p w:rsidR="00845397" w:rsidRPr="002D6E96" w:rsidRDefault="00845397" w:rsidP="00845397">
      <w:pPr>
        <w:pStyle w:val="NormalHanging12a"/>
      </w:pPr>
      <w:r w:rsidRPr="002D6E96">
        <w:t>–</w:t>
      </w:r>
      <w:r w:rsidRPr="002D6E96">
        <w:tab/>
        <w:t>visti l'articolo 105, paragrafi 1 e 4, e l'articolo 114, paragrafo 7, del suo regolamento,</w:t>
      </w:r>
    </w:p>
    <w:p w:rsidR="00845397" w:rsidRPr="002D6E96" w:rsidRDefault="00845397" w:rsidP="00845397">
      <w:pPr>
        <w:pStyle w:val="NormalHanging12a"/>
      </w:pPr>
      <w:r w:rsidRPr="002D6E96">
        <w:t>–</w:t>
      </w:r>
      <w:r w:rsidRPr="002D6E96">
        <w:tab/>
        <w:t>vista la raccomandazione della commissione per il commercio internazionale (A9-0005/2024),</w:t>
      </w:r>
    </w:p>
    <w:p w:rsidR="00845397" w:rsidRPr="002D6E96" w:rsidRDefault="00845397" w:rsidP="00845397">
      <w:pPr>
        <w:pStyle w:val="NormalHanging12a"/>
      </w:pPr>
      <w:r w:rsidRPr="002D6E96">
        <w:t>1.</w:t>
      </w:r>
      <w:r w:rsidRPr="002D6E96">
        <w:tab/>
        <w:t>dà la sua approvazione alla conclusione dell'accordo;</w:t>
      </w:r>
    </w:p>
    <w:p w:rsidR="00E365E1" w:rsidRPr="002D6E96" w:rsidRDefault="00845397" w:rsidP="00E04590">
      <w:pPr>
        <w:pStyle w:val="NormalHanging12a"/>
      </w:pPr>
      <w:r w:rsidRPr="002D6E96">
        <w:t>2.</w:t>
      </w:r>
      <w:r w:rsidRPr="002D6E96">
        <w:tab/>
        <w:t>incarica la sua Presidente di trasmettere la posizione del Parlamento al Consiglio e alla Commissione nonché ai governi e ai parlamenti degli Stati membri e della Repubblica d'Angola.</w:t>
      </w:r>
      <w:bookmarkStart w:id="9" w:name="TextBodyEnd"/>
      <w:bookmarkEnd w:id="9"/>
    </w:p>
    <w:sectPr w:rsidR="00E365E1" w:rsidRPr="002D6E96" w:rsidSect="005238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B08" w:rsidRPr="005238A7" w:rsidRDefault="007D0B08">
      <w:r w:rsidRPr="005238A7">
        <w:separator/>
      </w:r>
    </w:p>
  </w:endnote>
  <w:endnote w:type="continuationSeparator" w:id="0">
    <w:p w:rsidR="007D0B08" w:rsidRPr="005238A7" w:rsidRDefault="007D0B08">
      <w:r w:rsidRPr="005238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B08" w:rsidRPr="005238A7" w:rsidRDefault="007D0B08">
      <w:r w:rsidRPr="005238A7">
        <w:separator/>
      </w:r>
    </w:p>
  </w:footnote>
  <w:footnote w:type="continuationSeparator" w:id="0">
    <w:p w:rsidR="007D0B08" w:rsidRPr="005238A7" w:rsidRDefault="007D0B08">
      <w:r w:rsidRPr="005238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IT"/>
    <w:docVar w:name="dvnumam" w:val="0"/>
    <w:docVar w:name="dvpe" w:val="753.503"/>
    <w:docVar w:name="dvrapporteur" w:val="Relatore: "/>
    <w:docVar w:name="dvstar" w:val="***"/>
    <w:docVar w:name="dvtitre" w:val="Risoluzione legislativa del Parlamento europeo del 6 febbraio 2024 concernente il progetto di decisione del Consiglio relativa alla conclusione, a nome dell'Unione, dell'accordo sull'agevolazione degli investimenti sostenibili tra l'Unione europea e la Repubblica d'Angola(10942/2023 – C9-0459/2023 – 2023/0181(NLE))"/>
  </w:docVars>
  <w:rsids>
    <w:rsidRoot w:val="007D0B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6E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8A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B08"/>
    <w:rsid w:val="007D1690"/>
    <w:rsid w:val="007E22AD"/>
    <w:rsid w:val="00817416"/>
    <w:rsid w:val="00842779"/>
    <w:rsid w:val="0084539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4C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5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F94CC"/>
  <w15:chartTrackingRefBased/>
  <w15:docId w15:val="{62450BBF-E59E-43F6-A336-1A81F1E4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5397"/>
    <w:pPr>
      <w:spacing w:before="480" w:after="240"/>
    </w:pPr>
  </w:style>
  <w:style w:type="paragraph" w:customStyle="1" w:styleId="NormalBold">
    <w:name w:val="NormalBold"/>
    <w:basedOn w:val="Normal"/>
    <w:rsid w:val="00845397"/>
    <w:rPr>
      <w:b/>
    </w:rPr>
  </w:style>
  <w:style w:type="paragraph" w:customStyle="1" w:styleId="NormalHanging12a">
    <w:name w:val="NormalHanging12a"/>
    <w:basedOn w:val="Normal"/>
    <w:rsid w:val="0084539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B104-E7B1-4559-B7D3-41BEC3A9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ARossi-START</dc:creator>
  <cp:keywords/>
  <cp:lastModifiedBy>ARossi-START</cp:lastModifiedBy>
  <cp:revision>2</cp:revision>
  <cp:lastPrinted>2004-11-19T15:42:00Z</cp:lastPrinted>
  <dcterms:created xsi:type="dcterms:W3CDTF">2024-02-07T13:52:00Z</dcterms:created>
  <dcterms:modified xsi:type="dcterms:W3CDTF">2024-02-07T13:52:00Z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