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CB564D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CB564D" w:rsidRDefault="005412B0" w:rsidP="0010095E">
            <w:pPr>
              <w:pStyle w:val="EPName"/>
            </w:pPr>
            <w:r w:rsidRPr="00CB564D">
              <w:t>Parlament Ewropew</w:t>
            </w:r>
          </w:p>
          <w:p w:rsidR="00751A4A" w:rsidRPr="00CB564D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CB564D">
              <w:t>2019-2024</w:t>
            </w:r>
          </w:p>
        </w:tc>
        <w:tc>
          <w:tcPr>
            <w:tcW w:w="2268" w:type="dxa"/>
            <w:shd w:val="clear" w:color="auto" w:fill="auto"/>
          </w:tcPr>
          <w:p w:rsidR="00751A4A" w:rsidRPr="00CB564D" w:rsidRDefault="00187494" w:rsidP="0010095E">
            <w:pPr>
              <w:pStyle w:val="EPLogo"/>
            </w:pPr>
            <w:r w:rsidRPr="00CB564D">
              <w:rPr>
                <w:noProof/>
                <w:lang w:val="en-GB" w:eastAsia="zh-TW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CB564D" w:rsidRDefault="00D058B8" w:rsidP="004C5D52">
      <w:pPr>
        <w:pStyle w:val="LineTop"/>
      </w:pPr>
    </w:p>
    <w:p w:rsidR="00680577" w:rsidRPr="00CB564D" w:rsidRDefault="005412B0" w:rsidP="00680577">
      <w:pPr>
        <w:pStyle w:val="EPBodyTA1"/>
      </w:pPr>
      <w:r w:rsidRPr="00CB564D">
        <w:t>TESTI ADOTTATI</w:t>
      </w:r>
    </w:p>
    <w:p w:rsidR="00D058B8" w:rsidRPr="00CB564D" w:rsidRDefault="00D058B8" w:rsidP="00D058B8">
      <w:pPr>
        <w:pStyle w:val="LineBottom"/>
      </w:pPr>
    </w:p>
    <w:p w:rsidR="005412B0" w:rsidRPr="0060331F" w:rsidRDefault="005412B0" w:rsidP="005412B0">
      <w:pPr>
        <w:pStyle w:val="ATHeading1"/>
        <w:rPr>
          <w:lang w:val="en-GB"/>
        </w:rPr>
      </w:pPr>
      <w:bookmarkStart w:id="0" w:name="TANumber"/>
      <w:r w:rsidRPr="00CB564D">
        <w:t>P9_TA(2024)00</w:t>
      </w:r>
      <w:bookmarkEnd w:id="0"/>
      <w:r w:rsidR="0060331F">
        <w:rPr>
          <w:lang w:val="en-GB"/>
        </w:rPr>
        <w:t>70</w:t>
      </w:r>
    </w:p>
    <w:p w:rsidR="005412B0" w:rsidRPr="00CB564D" w:rsidRDefault="005412B0" w:rsidP="005412B0">
      <w:pPr>
        <w:pStyle w:val="ATHeading2"/>
      </w:pPr>
      <w:bookmarkStart w:id="1" w:name="title"/>
      <w:r w:rsidRPr="00CB564D">
        <w:t>Mewġa ġdida ta’ arresti tal-massa fil-Belarussja tal-attivisti tal-oppożizzjoni u tal-familjari tagħhom</w:t>
      </w:r>
      <w:bookmarkEnd w:id="1"/>
    </w:p>
    <w:p w:rsidR="005412B0" w:rsidRPr="00CB564D" w:rsidRDefault="005412B0" w:rsidP="005412B0">
      <w:pPr>
        <w:rPr>
          <w:i/>
          <w:vanish/>
        </w:rPr>
      </w:pPr>
      <w:r w:rsidRPr="00CB564D">
        <w:rPr>
          <w:i/>
        </w:rPr>
        <w:fldChar w:fldCharType="begin"/>
      </w:r>
      <w:r w:rsidRPr="00CB564D">
        <w:rPr>
          <w:i/>
        </w:rPr>
        <w:instrText xml:space="preserve"> TC"(</w:instrText>
      </w:r>
      <w:bookmarkStart w:id="2" w:name="DocNumber"/>
      <w:r w:rsidRPr="00CB564D">
        <w:rPr>
          <w:i/>
        </w:rPr>
        <w:instrText>B9-0110</w:instrText>
      </w:r>
      <w:r w:rsidR="00EF00DB">
        <w:rPr>
          <w:i/>
        </w:rPr>
        <w:instrText>, 0115, 0116, 0126 u 0129</w:instrText>
      </w:r>
      <w:r w:rsidRPr="00CB564D">
        <w:rPr>
          <w:i/>
        </w:rPr>
        <w:instrText>/2024</w:instrText>
      </w:r>
      <w:bookmarkEnd w:id="2"/>
      <w:r w:rsidRPr="00CB564D">
        <w:rPr>
          <w:i/>
        </w:rPr>
        <w:instrText xml:space="preserve">)"\l3 \n&gt; \* MERGEFORMAT </w:instrText>
      </w:r>
      <w:r w:rsidRPr="00CB564D">
        <w:rPr>
          <w:i/>
        </w:rPr>
        <w:fldChar w:fldCharType="end"/>
      </w:r>
    </w:p>
    <w:p w:rsidR="005412B0" w:rsidRPr="00CB564D" w:rsidRDefault="005412B0" w:rsidP="005412B0">
      <w:pPr>
        <w:rPr>
          <w:vanish/>
        </w:rPr>
      </w:pPr>
      <w:bookmarkStart w:id="3" w:name="PE"/>
      <w:r w:rsidRPr="00CB564D">
        <w:rPr>
          <w:vanish/>
        </w:rPr>
        <w:t>PE756.852</w:t>
      </w:r>
      <w:bookmarkEnd w:id="3"/>
    </w:p>
    <w:p w:rsidR="005412B0" w:rsidRPr="00CB564D" w:rsidRDefault="005412B0" w:rsidP="005412B0">
      <w:pPr>
        <w:pStyle w:val="ATHeading3"/>
      </w:pPr>
      <w:bookmarkStart w:id="4" w:name="Sujet"/>
      <w:r w:rsidRPr="00CB564D">
        <w:t>Riżoluzzjoni tal-Parlament Ewropew tat-8 ta' Frar 2024 dwar il-mewġa ġdida ta’ arresti tal-massa fil-Belarussja tal-attivisti tal-oppożizzjoni u tal-familjari tagħhom</w:t>
      </w:r>
      <w:bookmarkEnd w:id="4"/>
      <w:r w:rsidRPr="00CB564D">
        <w:t xml:space="preserve"> </w:t>
      </w:r>
      <w:bookmarkStart w:id="5" w:name="References"/>
      <w:r w:rsidRPr="00CB564D">
        <w:t>(2024/2550(RSP))</w:t>
      </w:r>
      <w:bookmarkEnd w:id="5"/>
    </w:p>
    <w:p w:rsidR="00B80F30" w:rsidRPr="00CB564D" w:rsidRDefault="00B80F30" w:rsidP="00B80F30">
      <w:pPr>
        <w:pStyle w:val="EPComma"/>
      </w:pPr>
      <w:bookmarkStart w:id="6" w:name="TextBodyBegin"/>
      <w:bookmarkEnd w:id="6"/>
      <w:r w:rsidRPr="00CB564D">
        <w:t>Il-Parlament Ewropew,</w:t>
      </w:r>
    </w:p>
    <w:p w:rsidR="00B80F30" w:rsidRPr="00CB564D" w:rsidRDefault="00B80F30" w:rsidP="00B80F30">
      <w:pPr>
        <w:pStyle w:val="NormalHanging12a"/>
      </w:pPr>
      <w:r w:rsidRPr="00CB564D">
        <w:t>–</w:t>
      </w:r>
      <w:r w:rsidRPr="00CB564D">
        <w:tab/>
        <w:t xml:space="preserve">wara li </w:t>
      </w:r>
      <w:proofErr w:type="spellStart"/>
      <w:r w:rsidRPr="00CB564D">
        <w:t>kkunsidra</w:t>
      </w:r>
      <w:proofErr w:type="spellEnd"/>
      <w:r w:rsidRPr="00CB564D">
        <w:t xml:space="preserve"> r-riżoluzzjonijiet preċedenti tiegħu dwar il-Belarussja,</w:t>
      </w:r>
    </w:p>
    <w:p w:rsidR="00B80F30" w:rsidRPr="00CB564D" w:rsidRDefault="00B80F30" w:rsidP="00B80F30">
      <w:pPr>
        <w:pStyle w:val="NormalHanging12a"/>
      </w:pPr>
      <w:r w:rsidRPr="00CB564D">
        <w:t>–</w:t>
      </w:r>
      <w:r w:rsidRPr="00CB564D">
        <w:tab/>
        <w:t xml:space="preserve">wara li </w:t>
      </w:r>
      <w:proofErr w:type="spellStart"/>
      <w:r w:rsidRPr="00CB564D">
        <w:t>kkunsidra</w:t>
      </w:r>
      <w:proofErr w:type="spellEnd"/>
      <w:r w:rsidRPr="00CB564D">
        <w:t xml:space="preserve"> l-Artikoli 144(5) u 132(4) tar-Regoli ta’ Proċedura tiegħu,</w:t>
      </w:r>
    </w:p>
    <w:p w:rsidR="00B80F30" w:rsidRPr="00CB564D" w:rsidRDefault="00B80F30" w:rsidP="00B80F30">
      <w:pPr>
        <w:pStyle w:val="NormalHanging12a"/>
        <w:rPr>
          <w:b/>
          <w:color w:val="212121"/>
        </w:rPr>
      </w:pPr>
      <w:r w:rsidRPr="00CB564D">
        <w:rPr>
          <w:color w:val="212121"/>
        </w:rPr>
        <w:t>A.</w:t>
      </w:r>
      <w:r w:rsidRPr="00CB564D">
        <w:rPr>
          <w:color w:val="212121"/>
        </w:rPr>
        <w:tab/>
        <w:t xml:space="preserve">billi f’Jannar 2024, il-Kumitat għas-Sigurtà tal-Istat tal-Belarussja (KGB) wettaq rejds, </w:t>
      </w:r>
      <w:proofErr w:type="spellStart"/>
      <w:r w:rsidRPr="00CB564D">
        <w:rPr>
          <w:color w:val="212121"/>
        </w:rPr>
        <w:t>interrogazzjonijiet</w:t>
      </w:r>
      <w:proofErr w:type="spellEnd"/>
      <w:r w:rsidRPr="00CB564D">
        <w:rPr>
          <w:color w:val="212121"/>
        </w:rPr>
        <w:t xml:space="preserve"> u </w:t>
      </w:r>
      <w:proofErr w:type="spellStart"/>
      <w:r w:rsidRPr="00CB564D">
        <w:rPr>
          <w:color w:val="212121"/>
        </w:rPr>
        <w:t>detenzjonijiet</w:t>
      </w:r>
      <w:proofErr w:type="spellEnd"/>
      <w:r w:rsidRPr="00CB564D">
        <w:rPr>
          <w:color w:val="212121"/>
        </w:rPr>
        <w:t xml:space="preserve"> immirati lejn aktar minn 200 membru tal-familji ta’ priġunieri politiċi attwali u preċedenti kif ukoll benefiċjarji tal-inizjattiva “</w:t>
      </w:r>
      <w:proofErr w:type="spellStart"/>
      <w:r w:rsidRPr="00CB564D">
        <w:rPr>
          <w:color w:val="212121"/>
        </w:rPr>
        <w:t>INeedHelpBY</w:t>
      </w:r>
      <w:proofErr w:type="spellEnd"/>
      <w:r w:rsidRPr="00CB564D">
        <w:rPr>
          <w:color w:val="212121"/>
        </w:rPr>
        <w:t xml:space="preserve">” dwar akkużi relatati ma’ “estremiżmu”; </w:t>
      </w:r>
      <w:r w:rsidRPr="00CB564D">
        <w:t xml:space="preserve">billi l-maġġoranza huma ommijiet u nisa ta’ priġunieri politiċi, inklużi Marina </w:t>
      </w:r>
      <w:proofErr w:type="spellStart"/>
      <w:r w:rsidRPr="00CB564D">
        <w:t>Adamovich</w:t>
      </w:r>
      <w:proofErr w:type="spellEnd"/>
      <w:r w:rsidRPr="00CB564D">
        <w:t xml:space="preserve">, mart </w:t>
      </w:r>
      <w:proofErr w:type="spellStart"/>
      <w:r w:rsidRPr="00CB564D">
        <w:t>Mikalai</w:t>
      </w:r>
      <w:proofErr w:type="spellEnd"/>
      <w:r w:rsidRPr="00CB564D">
        <w:t xml:space="preserve"> </w:t>
      </w:r>
      <w:proofErr w:type="spellStart"/>
      <w:r w:rsidRPr="00CB564D">
        <w:t>Statkevich</w:t>
      </w:r>
      <w:proofErr w:type="spellEnd"/>
      <w:r w:rsidRPr="00CB564D">
        <w:t xml:space="preserve">, </w:t>
      </w:r>
      <w:proofErr w:type="spellStart"/>
      <w:r w:rsidRPr="00CB564D">
        <w:t>Tatsiana</w:t>
      </w:r>
      <w:proofErr w:type="spellEnd"/>
      <w:r w:rsidRPr="00CB564D">
        <w:t xml:space="preserve"> </w:t>
      </w:r>
      <w:proofErr w:type="spellStart"/>
      <w:r w:rsidRPr="00CB564D">
        <w:t>Seviarynets</w:t>
      </w:r>
      <w:proofErr w:type="spellEnd"/>
      <w:r w:rsidRPr="00CB564D">
        <w:t xml:space="preserve">, omm Pavel </w:t>
      </w:r>
      <w:proofErr w:type="spellStart"/>
      <w:r w:rsidRPr="00CB564D">
        <w:t>Seviarynets</w:t>
      </w:r>
      <w:proofErr w:type="spellEnd"/>
      <w:r w:rsidRPr="00CB564D">
        <w:t xml:space="preserve">, u </w:t>
      </w:r>
      <w:proofErr w:type="spellStart"/>
      <w:r w:rsidRPr="00CB564D">
        <w:t>Daria</w:t>
      </w:r>
      <w:proofErr w:type="spellEnd"/>
      <w:r w:rsidRPr="00CB564D">
        <w:t xml:space="preserve"> </w:t>
      </w:r>
      <w:proofErr w:type="spellStart"/>
      <w:r w:rsidRPr="00CB564D">
        <w:t>Losik</w:t>
      </w:r>
      <w:proofErr w:type="spellEnd"/>
      <w:r w:rsidRPr="00CB564D">
        <w:t xml:space="preserve">, mart </w:t>
      </w:r>
      <w:proofErr w:type="spellStart"/>
      <w:r w:rsidRPr="00CB564D">
        <w:t>Ihar</w:t>
      </w:r>
      <w:proofErr w:type="spellEnd"/>
      <w:r w:rsidRPr="00CB564D">
        <w:t xml:space="preserve"> </w:t>
      </w:r>
      <w:proofErr w:type="spellStart"/>
      <w:r w:rsidRPr="00CB564D">
        <w:t>Losik</w:t>
      </w:r>
      <w:proofErr w:type="spellEnd"/>
      <w:r w:rsidRPr="00CB564D">
        <w:t xml:space="preserve"> u li kienet arrestata qabel;</w:t>
      </w:r>
    </w:p>
    <w:p w:rsidR="00B80F30" w:rsidRPr="00CB564D" w:rsidRDefault="00B80F30" w:rsidP="00B80F30">
      <w:pPr>
        <w:pStyle w:val="NormalHanging12a"/>
        <w:rPr>
          <w:b/>
          <w:color w:val="212121"/>
        </w:rPr>
      </w:pPr>
      <w:r w:rsidRPr="00CB564D">
        <w:rPr>
          <w:color w:val="212121"/>
        </w:rPr>
        <w:t>B.</w:t>
      </w:r>
      <w:r w:rsidRPr="00CB564D">
        <w:rPr>
          <w:color w:val="212121"/>
        </w:rPr>
        <w:tab/>
      </w:r>
      <w:r w:rsidRPr="00CB564D">
        <w:t xml:space="preserve">billi tressqu akkużi addizzjonali </w:t>
      </w:r>
      <w:proofErr w:type="spellStart"/>
      <w:r w:rsidRPr="00CB564D">
        <w:rPr>
          <w:i/>
          <w:iCs/>
        </w:rPr>
        <w:t>in</w:t>
      </w:r>
      <w:proofErr w:type="spellEnd"/>
      <w:r w:rsidRPr="00CB564D">
        <w:rPr>
          <w:i/>
          <w:iCs/>
        </w:rPr>
        <w:t xml:space="preserve"> </w:t>
      </w:r>
      <w:proofErr w:type="spellStart"/>
      <w:r w:rsidRPr="00CB564D">
        <w:rPr>
          <w:i/>
          <w:iCs/>
        </w:rPr>
        <w:t>absentia</w:t>
      </w:r>
      <w:proofErr w:type="spellEnd"/>
      <w:r w:rsidRPr="00CB564D">
        <w:t xml:space="preserve"> kontra 20 </w:t>
      </w:r>
      <w:proofErr w:type="spellStart"/>
      <w:r w:rsidRPr="00CB564D">
        <w:t>analist</w:t>
      </w:r>
      <w:proofErr w:type="spellEnd"/>
      <w:r w:rsidRPr="00CB564D">
        <w:t xml:space="preserve"> politiku, ġurnalist u soċjologu </w:t>
      </w:r>
      <w:proofErr w:type="spellStart"/>
      <w:r w:rsidRPr="00CB564D">
        <w:t>mlaqqgħin</w:t>
      </w:r>
      <w:proofErr w:type="spellEnd"/>
      <w:r w:rsidRPr="00CB564D">
        <w:t xml:space="preserve"> l-“analisti ta’ </w:t>
      </w:r>
      <w:proofErr w:type="spellStart"/>
      <w:r w:rsidRPr="00CB564D">
        <w:t>Tsikhanouskaya</w:t>
      </w:r>
      <w:proofErr w:type="spellEnd"/>
      <w:r w:rsidRPr="00CB564D">
        <w:t>”, li qed jiffaċċjaw il-konfiska tal-proprjetà u r-revoka taċ-ċittadinanza jekk jinstabu ħatja;</w:t>
      </w:r>
    </w:p>
    <w:p w:rsidR="00B80F30" w:rsidRPr="00CB564D" w:rsidRDefault="00B80F30" w:rsidP="00B80F30">
      <w:pPr>
        <w:pStyle w:val="NormalHanging12a"/>
        <w:rPr>
          <w:b/>
          <w:color w:val="1E1E1F"/>
        </w:rPr>
      </w:pPr>
      <w:r w:rsidRPr="00CB564D">
        <w:rPr>
          <w:color w:val="212121"/>
        </w:rPr>
        <w:t>C.</w:t>
      </w:r>
      <w:r w:rsidRPr="00CB564D">
        <w:rPr>
          <w:color w:val="212121"/>
        </w:rPr>
        <w:tab/>
        <w:t xml:space="preserve">billi l-priġunieri politiċi, inklużi l-mexxejja tal-partiti </w:t>
      </w:r>
      <w:proofErr w:type="spellStart"/>
      <w:r w:rsidRPr="00CB564D">
        <w:rPr>
          <w:color w:val="212121"/>
        </w:rPr>
        <w:t>Mikalai</w:t>
      </w:r>
      <w:proofErr w:type="spellEnd"/>
      <w:r w:rsidRPr="00CB564D">
        <w:rPr>
          <w:color w:val="212121"/>
        </w:rPr>
        <w:t xml:space="preserve"> </w:t>
      </w:r>
      <w:proofErr w:type="spellStart"/>
      <w:r w:rsidRPr="00CB564D">
        <w:rPr>
          <w:color w:val="212121"/>
        </w:rPr>
        <w:t>Kazlou</w:t>
      </w:r>
      <w:proofErr w:type="spellEnd"/>
      <w:r w:rsidRPr="00CB564D">
        <w:rPr>
          <w:color w:val="212121"/>
        </w:rPr>
        <w:t xml:space="preserve">, </w:t>
      </w:r>
      <w:proofErr w:type="spellStart"/>
      <w:r w:rsidRPr="00CB564D">
        <w:rPr>
          <w:color w:val="212121"/>
        </w:rPr>
        <w:t>Ryhor</w:t>
      </w:r>
      <w:proofErr w:type="spellEnd"/>
      <w:r w:rsidRPr="00CB564D">
        <w:rPr>
          <w:color w:val="212121"/>
        </w:rPr>
        <w:t xml:space="preserve"> </w:t>
      </w:r>
      <w:proofErr w:type="spellStart"/>
      <w:r w:rsidRPr="00CB564D">
        <w:rPr>
          <w:color w:val="212121"/>
        </w:rPr>
        <w:t>Kastusiou</w:t>
      </w:r>
      <w:proofErr w:type="spellEnd"/>
      <w:r w:rsidRPr="00CB564D">
        <w:rPr>
          <w:color w:val="212121"/>
        </w:rPr>
        <w:t xml:space="preserve">, </w:t>
      </w:r>
      <w:proofErr w:type="spellStart"/>
      <w:r w:rsidRPr="00CB564D">
        <w:rPr>
          <w:color w:val="212121"/>
        </w:rPr>
        <w:t>Mikalai</w:t>
      </w:r>
      <w:proofErr w:type="spellEnd"/>
      <w:r w:rsidRPr="00CB564D">
        <w:rPr>
          <w:color w:val="212121"/>
        </w:rPr>
        <w:t xml:space="preserve"> </w:t>
      </w:r>
      <w:proofErr w:type="spellStart"/>
      <w:r w:rsidRPr="00CB564D">
        <w:rPr>
          <w:color w:val="212121"/>
        </w:rPr>
        <w:t>Statkevich</w:t>
      </w:r>
      <w:proofErr w:type="spellEnd"/>
      <w:r w:rsidRPr="00CB564D">
        <w:rPr>
          <w:color w:val="212121"/>
        </w:rPr>
        <w:t xml:space="preserve"> u Pavel </w:t>
      </w:r>
      <w:proofErr w:type="spellStart"/>
      <w:r w:rsidRPr="00CB564D">
        <w:rPr>
          <w:color w:val="212121"/>
        </w:rPr>
        <w:t>Seviarynets</w:t>
      </w:r>
      <w:proofErr w:type="spellEnd"/>
      <w:r w:rsidRPr="00CB564D">
        <w:rPr>
          <w:color w:val="212121"/>
        </w:rPr>
        <w:t>, jiffaċċjaw iżolament, tortura, ċaħda tal-kura medika u xogħol furzat;</w:t>
      </w:r>
    </w:p>
    <w:p w:rsidR="00B80F30" w:rsidRPr="00CB564D" w:rsidRDefault="00B80F30" w:rsidP="00B80F30">
      <w:pPr>
        <w:pStyle w:val="NormalHanging12a"/>
        <w:rPr>
          <w:b/>
          <w:iCs/>
        </w:rPr>
      </w:pPr>
      <w:r w:rsidRPr="00CB564D">
        <w:rPr>
          <w:color w:val="212121"/>
        </w:rPr>
        <w:t>D.</w:t>
      </w:r>
      <w:r w:rsidRPr="00CB564D">
        <w:rPr>
          <w:color w:val="212121"/>
        </w:rPr>
        <w:tab/>
      </w:r>
      <w:r w:rsidRPr="00CB564D">
        <w:t xml:space="preserve">billi l-aħħar repressjoni </w:t>
      </w:r>
      <w:proofErr w:type="spellStart"/>
      <w:r w:rsidRPr="00CB564D">
        <w:t>tippreċedi</w:t>
      </w:r>
      <w:proofErr w:type="spellEnd"/>
      <w:r w:rsidRPr="00CB564D">
        <w:t xml:space="preserve"> l-“elezzjonijiet” parlamentari u lokali fil-25 ta’ Frar</w:t>
      </w:r>
      <w:r w:rsidR="004832A2" w:rsidRPr="004832A2">
        <w:t xml:space="preserve"> 2024</w:t>
      </w:r>
      <w:r w:rsidRPr="00CB564D">
        <w:t>; billi l-“liġi dwar il-partiti politiċi” tal-2023 q</w:t>
      </w:r>
      <w:bookmarkStart w:id="7" w:name="_GoBack"/>
      <w:bookmarkEnd w:id="7"/>
      <w:r w:rsidRPr="00CB564D">
        <w:t>ed tipprevjeni lill-partiti tal-oppożizzjoni demokratika milli jipparteċipaw fl-elezzjonijiet;</w:t>
      </w:r>
    </w:p>
    <w:p w:rsidR="00B80F30" w:rsidRPr="00CB564D" w:rsidRDefault="00B80F30" w:rsidP="00B80F30">
      <w:pPr>
        <w:pStyle w:val="NormalHanging12a"/>
      </w:pPr>
      <w:r w:rsidRPr="00CB564D">
        <w:t>1.</w:t>
      </w:r>
      <w:r w:rsidRPr="00CB564D">
        <w:tab/>
        <w:t xml:space="preserve">Jikkundanna bil-qawwa l-mewġa reċenti ta’ arresti tal-massa fil-Belarussja u jħeġġeġ lir-reġim illeġittimu ta’ </w:t>
      </w:r>
      <w:proofErr w:type="spellStart"/>
      <w:r w:rsidRPr="00CB564D">
        <w:t>Lukashenka</w:t>
      </w:r>
      <w:proofErr w:type="spellEnd"/>
      <w:r w:rsidRPr="00CB564D">
        <w:t xml:space="preserve"> jwaqqaf ir-repressjoni, speċjalment kwalunkwe persekuzzjoni marbuta mal-ġeneru, u jfakkar lir-reġim fl-obbligi internazzjonali tiegħu;</w:t>
      </w:r>
    </w:p>
    <w:p w:rsidR="00B80F30" w:rsidRPr="00CB564D" w:rsidRDefault="00B80F30" w:rsidP="00B80F30">
      <w:pPr>
        <w:pStyle w:val="NormalHanging12a"/>
        <w:rPr>
          <w:b/>
          <w:color w:val="212121"/>
        </w:rPr>
      </w:pPr>
      <w:r w:rsidRPr="00CB564D">
        <w:lastRenderedPageBreak/>
        <w:t>2.</w:t>
      </w:r>
      <w:r w:rsidRPr="00CB564D">
        <w:tab/>
        <w:t xml:space="preserve">Jitlob il-ħelsien immedjat u mingħajr kundizzjonijiet ta’ aktar minn 1 400 priġunier politiku, kif ukoll tal-familji tagħhom u tal-persuni detenuti </w:t>
      </w:r>
      <w:proofErr w:type="spellStart"/>
      <w:r w:rsidRPr="00CB564D">
        <w:t>arbitrarjament</w:t>
      </w:r>
      <w:proofErr w:type="spellEnd"/>
      <w:r w:rsidRPr="00CB564D">
        <w:t xml:space="preserve">, u l-kumpens dovut lilhom, filwaqt li jiġu restawrati d-drittijiet sħaħ tagħhom; </w:t>
      </w:r>
    </w:p>
    <w:p w:rsidR="00B80F30" w:rsidRPr="00CB564D" w:rsidRDefault="00B80F30" w:rsidP="00B80F30">
      <w:pPr>
        <w:pStyle w:val="NormalHanging12a"/>
        <w:rPr>
          <w:b/>
        </w:rPr>
      </w:pPr>
      <w:r w:rsidRPr="00CB564D">
        <w:t>3.</w:t>
      </w:r>
      <w:r w:rsidRPr="00CB564D">
        <w:tab/>
        <w:t xml:space="preserve">Itenni l-pożizzjoni tiegħu dwar in-nuqqas ta’ trasparenza, libertà u ġustizzja qabel l-“elezzjonijiet” parlamentari u lokali fil-Belarussja u jistieden lill-UE, lill-Istati Membri tagħha u lill-komunità internazzjonali biex ma </w:t>
      </w:r>
      <w:proofErr w:type="spellStart"/>
      <w:r w:rsidRPr="00CB564D">
        <w:t>jirrikonoxxux</w:t>
      </w:r>
      <w:proofErr w:type="spellEnd"/>
      <w:r w:rsidRPr="00CB564D">
        <w:t xml:space="preserve"> ir-riżultati; </w:t>
      </w:r>
    </w:p>
    <w:p w:rsidR="00B80F30" w:rsidRPr="00CB564D" w:rsidRDefault="00B80F30" w:rsidP="00B80F30">
      <w:pPr>
        <w:pStyle w:val="NormalHanging12a"/>
        <w:rPr>
          <w:b/>
        </w:rPr>
      </w:pPr>
      <w:r w:rsidRPr="00CB564D">
        <w:t>4.</w:t>
      </w:r>
      <w:r w:rsidRPr="00CB564D">
        <w:tab/>
        <w:t xml:space="preserve">Jistieden lill-Viċi President/Rappreżentant Għoli u lill-Kunsill iwieġbu billi jimponu sanzjonijiet aktar b’saħħithom fuq ir-reġim ta’ </w:t>
      </w:r>
      <w:proofErr w:type="spellStart"/>
      <w:r w:rsidRPr="00CB564D">
        <w:t>Lukashenka</w:t>
      </w:r>
      <w:proofErr w:type="spellEnd"/>
      <w:r w:rsidRPr="00CB564D">
        <w:t xml:space="preserve">, inkluż kontra oġġetti li jinvolvu xogħol furzat tal-priġunieri politiċi, sanzjonijiet finanzjarji aktar stretti, u sanzjonijiet fuq individwi responsabbli għal ksur serju tad-drittijiet tal-bniedem, inklużi uffiċjali ta’ livell għoli u membri tal-forzi tas-sigurtà; jitlob tnaqqis ulterjuri tal-preżenza diplomatika tal-Belarussja fl-UE, appoġġ kontinwu għall-vittmi tar-reġim permezz ta’ strumenti speċjali li </w:t>
      </w:r>
      <w:proofErr w:type="spellStart"/>
      <w:r w:rsidRPr="00CB564D">
        <w:t>jippermettulhom</w:t>
      </w:r>
      <w:proofErr w:type="spellEnd"/>
      <w:r w:rsidRPr="00CB564D">
        <w:t xml:space="preserve"> jiksbu </w:t>
      </w:r>
      <w:proofErr w:type="spellStart"/>
      <w:r w:rsidRPr="00CB564D">
        <w:t>viżi</w:t>
      </w:r>
      <w:proofErr w:type="spellEnd"/>
      <w:r w:rsidRPr="00CB564D">
        <w:t xml:space="preserve"> u permessi ta’ residenza tal-UE u jindirizzaw każijiet ta’ </w:t>
      </w:r>
      <w:proofErr w:type="spellStart"/>
      <w:r w:rsidRPr="00CB564D">
        <w:t>apolidija</w:t>
      </w:r>
      <w:proofErr w:type="spellEnd"/>
      <w:r w:rsidRPr="00CB564D">
        <w:t xml:space="preserve">; </w:t>
      </w:r>
    </w:p>
    <w:p w:rsidR="00B80F30" w:rsidRPr="00CB564D" w:rsidRDefault="00B80F30" w:rsidP="00B80F30">
      <w:pPr>
        <w:pStyle w:val="NormalHanging12a"/>
        <w:rPr>
          <w:rFonts w:eastAsiaTheme="minorHAnsi"/>
          <w:b/>
          <w:bCs/>
          <w:color w:val="212121"/>
        </w:rPr>
      </w:pPr>
      <w:r w:rsidRPr="00CB564D">
        <w:t>5.</w:t>
      </w:r>
      <w:r w:rsidRPr="00CB564D">
        <w:tab/>
        <w:t>Jistieden lill-Kummissjoni u lill-Istati Membri jkomplu jappoġġjaw id-dokumentazzjoni tal-ksur tad-drittijiet tal-bniedem fil-Belarussja, jappoġġjaw it-trasformazzjoni tal-eżami tal-OHCHR tas-sitwazzjoni tad-drittijiet tal-bniedem fil-Belarussja f’mekkaniżmu investigattiv kompletament indipendenti, jirrispettaw il-mandat tar-</w:t>
      </w:r>
      <w:proofErr w:type="spellStart"/>
      <w:r w:rsidRPr="00CB564D">
        <w:t>Rapporteur</w:t>
      </w:r>
      <w:proofErr w:type="spellEnd"/>
      <w:r w:rsidRPr="00CB564D">
        <w:t xml:space="preserve"> Speċjali </w:t>
      </w:r>
      <w:proofErr w:type="spellStart"/>
      <w:r w:rsidRPr="00CB564D">
        <w:t>tan</w:t>
      </w:r>
      <w:proofErr w:type="spellEnd"/>
      <w:r w:rsidRPr="00CB564D">
        <w:t xml:space="preserve">-NU dwar id-drittijiet tal-bniedem fil-Belarussja, u biex jiżdied l-obbligu ta’ rendikont permezz ta’ </w:t>
      </w:r>
      <w:proofErr w:type="spellStart"/>
      <w:r w:rsidRPr="00CB564D">
        <w:t>ġuriżdizzjoni</w:t>
      </w:r>
      <w:proofErr w:type="spellEnd"/>
      <w:r w:rsidRPr="00CB564D">
        <w:t xml:space="preserve"> </w:t>
      </w:r>
      <w:proofErr w:type="spellStart"/>
      <w:r w:rsidRPr="00CB564D">
        <w:t>ekstraterritorjali</w:t>
      </w:r>
      <w:proofErr w:type="spellEnd"/>
      <w:r w:rsidRPr="00CB564D">
        <w:t xml:space="preserve"> u universali;</w:t>
      </w:r>
    </w:p>
    <w:p w:rsidR="00B80F30" w:rsidRPr="00CB564D" w:rsidRDefault="00B80F30" w:rsidP="00B80F30">
      <w:pPr>
        <w:pStyle w:val="NormalHanging12a"/>
        <w:rPr>
          <w:b/>
        </w:rPr>
      </w:pPr>
      <w:r w:rsidRPr="00CB564D">
        <w:t>6.</w:t>
      </w:r>
      <w:r w:rsidRPr="00CB564D">
        <w:tab/>
        <w:t xml:space="preserve">Itenni s-solidarjetà tiegħu mal-poplu tal-Belarussja u l-appoġġ tiegħu għall-aspirazzjonijiet leġittimi tiegħu għal futur demokratiku u Ewropew u jibqa’ impenjat li jaħdem bla </w:t>
      </w:r>
      <w:proofErr w:type="spellStart"/>
      <w:r w:rsidRPr="00CB564D">
        <w:t>heda</w:t>
      </w:r>
      <w:proofErr w:type="spellEnd"/>
      <w:r w:rsidRPr="00CB564D">
        <w:t xml:space="preserve"> mal-forzi demokratiċi, mas-soċjetà ċivili u </w:t>
      </w:r>
      <w:proofErr w:type="spellStart"/>
      <w:r w:rsidRPr="00CB564D">
        <w:t>mal-media</w:t>
      </w:r>
      <w:proofErr w:type="spellEnd"/>
      <w:r w:rsidRPr="00CB564D">
        <w:t xml:space="preserve"> indipendenti għall-benefiċċju tal-poplu tal-Belarussja;</w:t>
      </w:r>
    </w:p>
    <w:p w:rsidR="00B80F30" w:rsidRPr="00CB564D" w:rsidRDefault="00B80F30" w:rsidP="00B80F30">
      <w:pPr>
        <w:pStyle w:val="NormalHanging12a"/>
      </w:pPr>
      <w:r w:rsidRPr="00CB564D">
        <w:t>7.</w:t>
      </w:r>
      <w:r w:rsidRPr="00CB564D">
        <w:tab/>
        <w:t xml:space="preserve">Jagħti istruzzjonijiet lill-President tiegħu biex tgħaddi din ir-riżoluzzjoni lill-Kunsill, lill-Kummissjoni, lill-Viċi President/Rappreżentant Għoli, lill-Istati Membri, lir-rappreżentanti tal-forzi demokratiċi </w:t>
      </w:r>
      <w:proofErr w:type="spellStart"/>
      <w:r w:rsidRPr="00CB564D">
        <w:t>Belarussi</w:t>
      </w:r>
      <w:proofErr w:type="spellEnd"/>
      <w:r w:rsidRPr="00CB564D">
        <w:t xml:space="preserve">, lill-awtoritajiet </w:t>
      </w:r>
      <w:r w:rsidRPr="00CB564D">
        <w:rPr>
          <w:i/>
          <w:iCs/>
        </w:rPr>
        <w:t xml:space="preserve">de </w:t>
      </w:r>
      <w:proofErr w:type="spellStart"/>
      <w:r w:rsidRPr="00CB564D">
        <w:rPr>
          <w:i/>
          <w:iCs/>
        </w:rPr>
        <w:t>facto</w:t>
      </w:r>
      <w:proofErr w:type="spellEnd"/>
      <w:r w:rsidRPr="00CB564D">
        <w:t xml:space="preserve"> </w:t>
      </w:r>
      <w:proofErr w:type="spellStart"/>
      <w:r w:rsidRPr="00CB564D">
        <w:t>Belarussi</w:t>
      </w:r>
      <w:proofErr w:type="spellEnd"/>
      <w:r w:rsidRPr="00CB564D">
        <w:t xml:space="preserve">, </w:t>
      </w:r>
      <w:proofErr w:type="spellStart"/>
      <w:r w:rsidRPr="00CB564D">
        <w:t>lin</w:t>
      </w:r>
      <w:proofErr w:type="spellEnd"/>
      <w:r w:rsidRPr="00CB564D">
        <w:t>-NU u lill-OSKE.</w:t>
      </w:r>
    </w:p>
    <w:p w:rsidR="00B80F30" w:rsidRPr="00CB564D" w:rsidRDefault="00B80F30" w:rsidP="00B80F30"/>
    <w:p w:rsidR="00E365E1" w:rsidRPr="00CB564D" w:rsidRDefault="005412B0" w:rsidP="005412B0">
      <w:bookmarkStart w:id="8" w:name="TextBodyEnd"/>
      <w:bookmarkEnd w:id="8"/>
      <w:r w:rsidRPr="00CB564D">
        <w:br w:type="page"/>
      </w:r>
    </w:p>
    <w:sectPr w:rsidR="00E365E1" w:rsidRPr="00CB564D" w:rsidSect="00CB564D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412B0" w:rsidRPr="00CB564D" w:rsidRDefault="005412B0">
      <w:r w:rsidRPr="00CB564D">
        <w:separator/>
      </w:r>
    </w:p>
  </w:endnote>
  <w:endnote w:type="continuationSeparator" w:id="0">
    <w:p w:rsidR="005412B0" w:rsidRPr="00CB564D" w:rsidRDefault="005412B0">
      <w:r w:rsidRPr="00CB564D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PMingLiU">
    <w:altName w:val="新細明體"/>
    <w:panose1 w:val="02010601000101010101"/>
    <w:charset w:val="88"/>
    <w:family w:val="roman"/>
    <w:pitch w:val="variable"/>
    <w:sig w:usb0="00000000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CB564D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CB564D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CB564D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412B0" w:rsidRPr="00CB564D" w:rsidRDefault="005412B0">
      <w:r w:rsidRPr="00CB564D">
        <w:separator/>
      </w:r>
    </w:p>
  </w:footnote>
  <w:footnote w:type="continuationSeparator" w:id="0">
    <w:p w:rsidR="005412B0" w:rsidRPr="00CB564D" w:rsidRDefault="005412B0">
      <w:r w:rsidRPr="00CB564D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CB564D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CB564D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CB564D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B9-0110/2024"/>
    <w:docVar w:name="dvlangue" w:val="MT"/>
    <w:docVar w:name="dvnumam" w:val="0"/>
    <w:docVar w:name="dvpe" w:val="756.852"/>
    <w:docVar w:name="dvtitre" w:val="Riżoluzzjoni tal-Parlament Ewropew tat-8 ta' Frar 2024 dwar il-mewġa ġdida ta’ arresti tal-massa fil-Belarussja tal-attivisti tal-oppożizzjoni u tal-familjari tagħhom(2024/2550(RSP))"/>
  </w:docVars>
  <w:rsids>
    <w:rsidRoot w:val="005412B0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32A2"/>
    <w:rsid w:val="004867E3"/>
    <w:rsid w:val="00494A28"/>
    <w:rsid w:val="004C0004"/>
    <w:rsid w:val="004C5D52"/>
    <w:rsid w:val="0050519A"/>
    <w:rsid w:val="005072A1"/>
    <w:rsid w:val="00514517"/>
    <w:rsid w:val="005412B0"/>
    <w:rsid w:val="00545827"/>
    <w:rsid w:val="00560270"/>
    <w:rsid w:val="005C2568"/>
    <w:rsid w:val="0060331F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80F30"/>
    <w:rsid w:val="00BD48FE"/>
    <w:rsid w:val="00BD7BD8"/>
    <w:rsid w:val="00BE6ADC"/>
    <w:rsid w:val="00C05BFE"/>
    <w:rsid w:val="00C23CD4"/>
    <w:rsid w:val="00C61C0C"/>
    <w:rsid w:val="00C941CB"/>
    <w:rsid w:val="00CB564D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EF00DB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TW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48EC0AE"/>
  <w15:chartTrackingRefBased/>
  <w15:docId w15:val="{20745E96-D6B5-4224-A6E2-9D90043CCF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mt-MT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Hanging12a">
    <w:name w:val="NormalHanging12a"/>
    <w:basedOn w:val="Normal"/>
    <w:rsid w:val="00B80F30"/>
    <w:pPr>
      <w:spacing w:after="240"/>
      <w:ind w:left="567" w:hanging="567"/>
    </w:pPr>
  </w:style>
  <w:style w:type="paragraph" w:customStyle="1" w:styleId="EPComma">
    <w:name w:val="EPComma"/>
    <w:basedOn w:val="Normal"/>
    <w:rsid w:val="00B80F30"/>
    <w:pPr>
      <w:spacing w:before="480" w:after="2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99B81F-8F6B-4101-A4DD-42A48A4AD7A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483</Words>
  <Characters>3862</Characters>
  <Application>Microsoft Office Word</Application>
  <DocSecurity>4</DocSecurity>
  <Lines>32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4337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CAMILLERI Denise</dc:creator>
  <cp:keywords/>
  <cp:lastModifiedBy>Lukas Lemcke</cp:lastModifiedBy>
  <cp:revision>2</cp:revision>
  <cp:lastPrinted>2004-11-19T15:42:00Z</cp:lastPrinted>
  <dcterms:created xsi:type="dcterms:W3CDTF">2024-06-14T07:53:00Z</dcterms:created>
  <dcterms:modified xsi:type="dcterms:W3CDTF">2024-06-14T07:53:00Z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MT</vt:lpwstr>
  </property>
  <property fmtid="{D5CDD505-2E9C-101B-9397-08002B2CF9AE}" pid="3" name="&lt;FdR&gt;">
    <vt:lpwstr>B9-0110/2024</vt:lpwstr>
  </property>
  <property fmtid="{D5CDD505-2E9C-101B-9397-08002B2CF9AE}" pid="4" name="&lt;Type&gt;">
    <vt:lpwstr>RR</vt:lpwstr>
  </property>
</Properties>
</file>