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249E" w14:paraId="27FD08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60DB95" w14:textId="77777777" w:rsidR="00751A4A" w:rsidRPr="00B1249E" w:rsidRDefault="004E218E" w:rsidP="0010095E">
            <w:pPr>
              <w:pStyle w:val="EPName"/>
            </w:pPr>
            <w:r w:rsidRPr="00B1249E">
              <w:t>Parlamento Europeo</w:t>
            </w:r>
          </w:p>
          <w:p w14:paraId="6BD4A3CA" w14:textId="77777777" w:rsidR="00751A4A" w:rsidRPr="00B1249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249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79C7338" w14:textId="77777777" w:rsidR="00751A4A" w:rsidRPr="00B1249E" w:rsidRDefault="00187494" w:rsidP="0010095E">
            <w:pPr>
              <w:pStyle w:val="EPLogo"/>
            </w:pPr>
            <w:r w:rsidRPr="00B1249E">
              <w:rPr>
                <w:noProof/>
                <w:lang w:val="en-GB"/>
              </w:rPr>
              <w:drawing>
                <wp:inline distT="0" distB="0" distL="0" distR="0" wp14:anchorId="179D3FBB" wp14:editId="06A2A65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3B280F" w14:textId="77777777" w:rsidR="00D058B8" w:rsidRPr="00B1249E" w:rsidRDefault="00D058B8" w:rsidP="004C5D52">
      <w:pPr>
        <w:pStyle w:val="LineTop"/>
      </w:pPr>
    </w:p>
    <w:p w14:paraId="457C84F7" w14:textId="77777777" w:rsidR="00680577" w:rsidRPr="00B1249E" w:rsidRDefault="004E218E" w:rsidP="00680577">
      <w:pPr>
        <w:pStyle w:val="EPBodyTA1"/>
      </w:pPr>
      <w:r w:rsidRPr="00B1249E">
        <w:t>TEXTOS APROBADOS</w:t>
      </w:r>
    </w:p>
    <w:p w14:paraId="5505D670" w14:textId="77777777" w:rsidR="00D058B8" w:rsidRPr="00B1249E" w:rsidRDefault="00D058B8" w:rsidP="00D058B8">
      <w:pPr>
        <w:pStyle w:val="LineBottom"/>
      </w:pPr>
    </w:p>
    <w:p w14:paraId="5C00774E" w14:textId="79121317" w:rsidR="004E218E" w:rsidRPr="00B1249E" w:rsidRDefault="004E218E" w:rsidP="004E218E">
      <w:pPr>
        <w:pStyle w:val="ATHeading1"/>
      </w:pPr>
      <w:bookmarkStart w:id="0" w:name="TANumber"/>
      <w:r w:rsidRPr="00B1249E">
        <w:t>P9_</w:t>
      </w:r>
      <w:proofErr w:type="gramStart"/>
      <w:r w:rsidRPr="00B1249E">
        <w:t>TA(</w:t>
      </w:r>
      <w:proofErr w:type="gramEnd"/>
      <w:r w:rsidRPr="00B1249E">
        <w:t>2024)00</w:t>
      </w:r>
      <w:r w:rsidR="00EC4B58">
        <w:t>72</w:t>
      </w:r>
      <w:bookmarkEnd w:id="0"/>
    </w:p>
    <w:p w14:paraId="18EDC567" w14:textId="77777777" w:rsidR="004E218E" w:rsidRPr="00B1249E" w:rsidRDefault="004E218E" w:rsidP="004E218E">
      <w:pPr>
        <w:pStyle w:val="ATHeading2"/>
      </w:pPr>
      <w:bookmarkStart w:id="1" w:name="title"/>
      <w:r w:rsidRPr="00B1249E">
        <w:t xml:space="preserve">Recientes ataques perpetrados la víspera de Navidad en el estado nigeriano de </w:t>
      </w:r>
      <w:proofErr w:type="spellStart"/>
      <w:r w:rsidRPr="00B1249E">
        <w:t>Plateau</w:t>
      </w:r>
      <w:bookmarkEnd w:id="1"/>
      <w:proofErr w:type="spellEnd"/>
    </w:p>
    <w:p w14:paraId="74BAC0A1" w14:textId="77777777" w:rsidR="004E218E" w:rsidRPr="00B1249E" w:rsidRDefault="004E218E" w:rsidP="004E218E">
      <w:pPr>
        <w:rPr>
          <w:i/>
          <w:vanish/>
        </w:rPr>
      </w:pPr>
      <w:r w:rsidRPr="00B1249E">
        <w:rPr>
          <w:i/>
        </w:rPr>
        <w:fldChar w:fldCharType="begin"/>
      </w:r>
      <w:r w:rsidRPr="00B1249E">
        <w:rPr>
          <w:i/>
        </w:rPr>
        <w:instrText xml:space="preserve"> TC"(</w:instrText>
      </w:r>
      <w:bookmarkStart w:id="2" w:name="DocNumber"/>
      <w:r w:rsidRPr="00B1249E">
        <w:rPr>
          <w:i/>
        </w:rPr>
        <w:instrText>B9-0105, 0114, 0117, 0118 y 0119/2024</w:instrText>
      </w:r>
      <w:bookmarkEnd w:id="2"/>
      <w:r w:rsidRPr="00B1249E">
        <w:rPr>
          <w:i/>
        </w:rPr>
        <w:instrText xml:space="preserve">)"\l3 \n&gt; \* MERGEFORMAT </w:instrText>
      </w:r>
      <w:r w:rsidRPr="00B1249E">
        <w:rPr>
          <w:i/>
        </w:rPr>
        <w:fldChar w:fldCharType="end"/>
      </w:r>
    </w:p>
    <w:p w14:paraId="3B7CD3E1" w14:textId="77777777" w:rsidR="004E218E" w:rsidRPr="00B1249E" w:rsidRDefault="004E218E" w:rsidP="004E218E">
      <w:pPr>
        <w:rPr>
          <w:vanish/>
        </w:rPr>
      </w:pPr>
      <w:bookmarkStart w:id="3" w:name="PE"/>
      <w:r w:rsidRPr="00B1249E">
        <w:rPr>
          <w:vanish/>
        </w:rPr>
        <w:t>PE756.847</w:t>
      </w:r>
      <w:bookmarkEnd w:id="3"/>
    </w:p>
    <w:p w14:paraId="3ED92E16" w14:textId="77777777" w:rsidR="004E218E" w:rsidRPr="00B1249E" w:rsidRDefault="004E218E" w:rsidP="004E218E">
      <w:pPr>
        <w:pStyle w:val="ATHeading3"/>
      </w:pPr>
      <w:bookmarkStart w:id="4" w:name="Sujet"/>
      <w:r w:rsidRPr="00B1249E">
        <w:t xml:space="preserve">Resolución del Parlamento Europeo, de 8 de febrero de 2024, sobre los recientes ataques perpetrados la víspera de Navidad en el estado nigeriano de </w:t>
      </w:r>
      <w:proofErr w:type="spellStart"/>
      <w:r w:rsidRPr="00B1249E">
        <w:t>Plateau</w:t>
      </w:r>
      <w:bookmarkEnd w:id="4"/>
      <w:proofErr w:type="spellEnd"/>
      <w:r w:rsidRPr="00B1249E">
        <w:t xml:space="preserve"> </w:t>
      </w:r>
      <w:bookmarkStart w:id="5" w:name="References"/>
      <w:r w:rsidRPr="00B1249E">
        <w:t>(2024/2552(RSP))</w:t>
      </w:r>
      <w:bookmarkEnd w:id="5"/>
    </w:p>
    <w:p w14:paraId="2CC9E98B" w14:textId="77777777" w:rsidR="004E218E" w:rsidRPr="00B1249E" w:rsidRDefault="004E218E" w:rsidP="004E218E"/>
    <w:p w14:paraId="59115462" w14:textId="77777777" w:rsidR="00E401F8" w:rsidRPr="00B1249E" w:rsidRDefault="00E401F8" w:rsidP="005C1E4C">
      <w:pPr>
        <w:pStyle w:val="EPComma"/>
        <w:spacing w:before="120"/>
      </w:pPr>
      <w:bookmarkStart w:id="6" w:name="TextBodyBegin"/>
      <w:bookmarkEnd w:id="6"/>
      <w:r w:rsidRPr="00B1249E">
        <w:rPr>
          <w:i/>
          <w:iCs/>
        </w:rPr>
        <w:t>El Parlamento Europeo</w:t>
      </w:r>
      <w:r w:rsidRPr="00B1249E">
        <w:t>,</w:t>
      </w:r>
    </w:p>
    <w:p w14:paraId="08DF1A1B" w14:textId="77777777" w:rsidR="00E401F8" w:rsidRPr="00B1249E" w:rsidRDefault="00E401F8" w:rsidP="00E401F8">
      <w:pPr>
        <w:pStyle w:val="NormalHanging12a"/>
      </w:pPr>
      <w:r w:rsidRPr="00B1249E">
        <w:t>–</w:t>
      </w:r>
      <w:r w:rsidRPr="00B1249E">
        <w:tab/>
        <w:t>Vistos el artículo 144, apartado 5, y el artículo 132, apartado 4, de su Reglamento interno,</w:t>
      </w:r>
    </w:p>
    <w:p w14:paraId="71F943DD" w14:textId="77777777" w:rsidR="00E401F8" w:rsidRPr="00B1249E" w:rsidRDefault="00E401F8" w:rsidP="00E401F8">
      <w:pPr>
        <w:pStyle w:val="NormalHanging12a"/>
      </w:pPr>
      <w:r w:rsidRPr="00B1249E">
        <w:t>A.</w:t>
      </w:r>
      <w:r w:rsidRPr="00B1249E">
        <w:tab/>
        <w:t>Considerando que la situación de la seguridad en Nigeria se ha visto agravada por la escalada de conflictos religiosos, étnicos e intercomunales, en particular en el Cinturón Central del país, donde el conflicto entre agricultores y pastores nómadas por la tierra y los recursos hídricos ha provocado un número de muertes sin precedentes desde Navidad;</w:t>
      </w:r>
    </w:p>
    <w:p w14:paraId="02AD6F1F" w14:textId="77777777" w:rsidR="00E401F8" w:rsidRPr="00B1249E" w:rsidRDefault="00E401F8" w:rsidP="00E401F8">
      <w:pPr>
        <w:pStyle w:val="NormalHanging12a"/>
        <w:rPr>
          <w:shd w:val="clear" w:color="auto" w:fill="FFFFFF"/>
        </w:rPr>
      </w:pPr>
      <w:r w:rsidRPr="00B1249E">
        <w:t>B.</w:t>
      </w:r>
      <w:r w:rsidRPr="00B1249E">
        <w:tab/>
      </w:r>
      <w:r w:rsidRPr="00B1249E">
        <w:rPr>
          <w:shd w:val="clear" w:color="auto" w:fill="FFFFFF"/>
        </w:rPr>
        <w:t xml:space="preserve">Considerando que, entre el 23 y el 25 de diciembre de 2023, numerosos hombres armados lanzaron un ataque a gran escala contra más de 160 pueblos de las localidades de </w:t>
      </w:r>
      <w:proofErr w:type="spellStart"/>
      <w:r w:rsidRPr="00B1249E">
        <w:rPr>
          <w:shd w:val="clear" w:color="auto" w:fill="FFFFFF"/>
        </w:rPr>
        <w:t>Bokkos</w:t>
      </w:r>
      <w:proofErr w:type="spellEnd"/>
      <w:r w:rsidRPr="00B1249E">
        <w:rPr>
          <w:shd w:val="clear" w:color="auto" w:fill="FFFFFF"/>
        </w:rPr>
        <w:t xml:space="preserve">, </w:t>
      </w:r>
      <w:proofErr w:type="spellStart"/>
      <w:r w:rsidRPr="00B1249E">
        <w:rPr>
          <w:shd w:val="clear" w:color="auto" w:fill="FFFFFF"/>
        </w:rPr>
        <w:t>Barkin</w:t>
      </w:r>
      <w:proofErr w:type="spellEnd"/>
      <w:r w:rsidRPr="00B1249E">
        <w:rPr>
          <w:shd w:val="clear" w:color="auto" w:fill="FFFFFF"/>
        </w:rPr>
        <w:t xml:space="preserve"> Ladi y </w:t>
      </w:r>
      <w:proofErr w:type="spellStart"/>
      <w:r w:rsidRPr="00B1249E">
        <w:rPr>
          <w:shd w:val="clear" w:color="auto" w:fill="FFFFFF"/>
        </w:rPr>
        <w:t>Mangu</w:t>
      </w:r>
      <w:proofErr w:type="spellEnd"/>
      <w:r w:rsidRPr="00B1249E">
        <w:rPr>
          <w:shd w:val="clear" w:color="auto" w:fill="FFFFFF"/>
        </w:rPr>
        <w:t xml:space="preserve"> del estado de </w:t>
      </w:r>
      <w:proofErr w:type="spellStart"/>
      <w:r w:rsidRPr="00B1249E">
        <w:rPr>
          <w:shd w:val="clear" w:color="auto" w:fill="FFFFFF"/>
        </w:rPr>
        <w:t>Plateau</w:t>
      </w:r>
      <w:proofErr w:type="spellEnd"/>
      <w:r w:rsidRPr="00B1249E">
        <w:rPr>
          <w:shd w:val="clear" w:color="auto" w:fill="FFFFFF"/>
        </w:rPr>
        <w:t>, causando la muerte de más de 335 personas, incluidos al menos 200 miembros de comunidades cristianas;</w:t>
      </w:r>
    </w:p>
    <w:p w14:paraId="528CB939" w14:textId="77777777" w:rsidR="00E401F8" w:rsidRPr="00B1249E" w:rsidRDefault="00E401F8" w:rsidP="00E401F8">
      <w:pPr>
        <w:pStyle w:val="NormalHanging12a"/>
        <w:rPr>
          <w:shd w:val="clear" w:color="auto" w:fill="FFFFFF"/>
        </w:rPr>
      </w:pPr>
      <w:r w:rsidRPr="00B1249E">
        <w:t>C.</w:t>
      </w:r>
      <w:r w:rsidRPr="00B1249E">
        <w:tab/>
      </w:r>
      <w:r w:rsidRPr="00B1249E">
        <w:rPr>
          <w:shd w:val="clear" w:color="auto" w:fill="FFFFFF"/>
        </w:rPr>
        <w:t>Considerando que muchos de los desplazados viven actualmente en campamentos temporales con acceso limitado al agua, el saneamiento, la alimentación, la medicación y la asistencia sanitaria, incluidos los servicios de salud mental;</w:t>
      </w:r>
    </w:p>
    <w:p w14:paraId="7BAAAC0D" w14:textId="77777777" w:rsidR="00E401F8" w:rsidRPr="00B1249E" w:rsidRDefault="00E401F8" w:rsidP="00E401F8">
      <w:pPr>
        <w:pStyle w:val="NormalHanging12a"/>
      </w:pPr>
      <w:r w:rsidRPr="00B1249E">
        <w:t>D.</w:t>
      </w:r>
      <w:r w:rsidRPr="00B1249E">
        <w:tab/>
        <w:t>Considerando que, según las ONG nigerianas, 52 000 cristianos y 34 000 musulmanes han sido asesinados desde 2009, y se han destruido 18 000 iglesias y 2 200 escuelas cristianas;</w:t>
      </w:r>
    </w:p>
    <w:p w14:paraId="5D977897" w14:textId="77777777" w:rsidR="00E401F8" w:rsidRPr="00B1249E" w:rsidRDefault="00E401F8" w:rsidP="00E401F8">
      <w:pPr>
        <w:pStyle w:val="NormalHanging12a"/>
      </w:pPr>
      <w:r w:rsidRPr="00B1249E">
        <w:t>E.</w:t>
      </w:r>
      <w:r w:rsidRPr="00B1249E">
        <w:tab/>
        <w:t xml:space="preserve">Considerando que la violencia ejercida por grupos terroristas islámicos como </w:t>
      </w:r>
      <w:proofErr w:type="spellStart"/>
      <w:r w:rsidRPr="00B1249E">
        <w:t>Boko</w:t>
      </w:r>
      <w:proofErr w:type="spellEnd"/>
      <w:r w:rsidRPr="00B1249E">
        <w:t xml:space="preserve"> </w:t>
      </w:r>
      <w:proofErr w:type="spellStart"/>
      <w:r w:rsidRPr="00B1249E">
        <w:t>Haram</w:t>
      </w:r>
      <w:proofErr w:type="spellEnd"/>
      <w:r w:rsidRPr="00B1249E">
        <w:t xml:space="preserve"> y la Provincia de África Occidental del Estado Islámico contra cristianos y musulmanes en el noreste de Nigeria ya ha desplazado a más de dos millones de personas;</w:t>
      </w:r>
    </w:p>
    <w:p w14:paraId="16FA1B17" w14:textId="77777777" w:rsidR="00E401F8" w:rsidRPr="00B1249E" w:rsidRDefault="00E401F8" w:rsidP="00E401F8">
      <w:pPr>
        <w:pStyle w:val="NormalHanging12a"/>
      </w:pPr>
      <w:r w:rsidRPr="00B1249E">
        <w:t>F.</w:t>
      </w:r>
      <w:r w:rsidRPr="00B1249E">
        <w:tab/>
        <w:t xml:space="preserve">Considerando que los factores que alimentan los enfrentamientos se solapan y están enraizados, entre otras cosas, en disputas territoriales, tensiones étnicas, el acceso a </w:t>
      </w:r>
      <w:r w:rsidRPr="00B1249E">
        <w:lastRenderedPageBreak/>
        <w:t>recursos escasos y la degradación del medio ambiente;</w:t>
      </w:r>
    </w:p>
    <w:p w14:paraId="13EDF9DB" w14:textId="77777777" w:rsidR="00E401F8" w:rsidRPr="00B1249E" w:rsidRDefault="00E401F8" w:rsidP="00E401F8">
      <w:pPr>
        <w:pStyle w:val="NormalHanging12a"/>
      </w:pPr>
      <w:r w:rsidRPr="00B1249E">
        <w:t>1.</w:t>
      </w:r>
      <w:r w:rsidRPr="00B1249E">
        <w:tab/>
        <w:t>Condena enérgicamente los actos de violencia perpetrados durante la Navidad contra cristianos y otras comunidades, que han provocado un número sin precedentes de muertos, heridos y desplazados, y expresa su solidaridad con los afectados;</w:t>
      </w:r>
    </w:p>
    <w:p w14:paraId="2B96F863" w14:textId="77777777" w:rsidR="00E401F8" w:rsidRPr="00B1249E" w:rsidRDefault="00E401F8" w:rsidP="00E401F8">
      <w:pPr>
        <w:pStyle w:val="NormalHanging12a"/>
      </w:pPr>
      <w:r w:rsidRPr="00B1249E">
        <w:t>2.</w:t>
      </w:r>
      <w:r w:rsidRPr="00B1249E">
        <w:tab/>
        <w:t>Pide a las autoridades nigerianas que adopten medidas contra los grupos islamistas militantes que explotan el conflicto entre agricultores y pastores, y les insta a que aborden sus causas profundas; advierte de que el conflicto puede instrumentalizarse para difundir el odio por motivos religiosos; reconoce el papel del cambio climático, la competencia por unos recursos escasos y la desaparición de sistemas de mediación eficaces en el agravamiento del conflicto entre agricultores y pastores, que ha obligado a los pastores a desplazarse hacia el sur;</w:t>
      </w:r>
    </w:p>
    <w:p w14:paraId="59C3BFC9" w14:textId="77777777" w:rsidR="00E401F8" w:rsidRPr="00B1249E" w:rsidRDefault="00E401F8" w:rsidP="00E401F8">
      <w:pPr>
        <w:pStyle w:val="NormalHanging12a"/>
      </w:pPr>
      <w:r w:rsidRPr="00B1249E">
        <w:t>3.</w:t>
      </w:r>
      <w:r w:rsidRPr="00B1249E">
        <w:tab/>
        <w:t>Pide a las autoridades nigerianas que lleven a cabo una investigación exhaustiva e independiente de los ataques de Navidad y garanticen que los responsables rindan cuentas;</w:t>
      </w:r>
    </w:p>
    <w:p w14:paraId="45A16958" w14:textId="77777777" w:rsidR="00E401F8" w:rsidRPr="00B1249E" w:rsidRDefault="00E401F8" w:rsidP="00E401F8">
      <w:pPr>
        <w:pStyle w:val="NormalHanging12a"/>
      </w:pPr>
      <w:r w:rsidRPr="00B1249E">
        <w:t>4.</w:t>
      </w:r>
      <w:r w:rsidRPr="00B1249E">
        <w:tab/>
        <w:t>Insta a todos los agentes humanitarios a que garanticen la asignación de recursos suficientes para hacer frente a la crisis;</w:t>
      </w:r>
    </w:p>
    <w:p w14:paraId="5C534150" w14:textId="77777777" w:rsidR="00E401F8" w:rsidRPr="00B1249E" w:rsidRDefault="00E401F8" w:rsidP="00E401F8">
      <w:pPr>
        <w:pStyle w:val="NormalHanging12a"/>
      </w:pPr>
      <w:r w:rsidRPr="00B1249E">
        <w:t>5.</w:t>
      </w:r>
      <w:r w:rsidRPr="00B1249E">
        <w:tab/>
        <w:t>Acoge con satisfacción el debate del Parlamento nigeriano sobre esta cuestión y anima al Gobierno nigeriano a que mejore la seguridad de las comunidades, fomente el diálogo y la mediación en los conflictos y reafirme su compromiso con la recuperación socioeconómica;</w:t>
      </w:r>
    </w:p>
    <w:p w14:paraId="00FD8CEF" w14:textId="5BCEE937" w:rsidR="00E401F8" w:rsidRPr="00B1249E" w:rsidRDefault="00E401F8" w:rsidP="00E401F8">
      <w:pPr>
        <w:pStyle w:val="NormalHanging12a"/>
      </w:pPr>
      <w:r w:rsidRPr="00B1249E">
        <w:t>6.</w:t>
      </w:r>
      <w:r w:rsidRPr="00B1249E">
        <w:tab/>
      </w:r>
      <w:r w:rsidR="00EC4B58" w:rsidRPr="00C3565A">
        <w:t>Acoge con satisfacción la sólida asociación entre la Unión Europea y Nigeria y pide que se siga profundizan</w:t>
      </w:r>
      <w:r w:rsidR="00EC4B58" w:rsidRPr="00EC4B58">
        <w:t xml:space="preserve">do en los ámbitos de la seguridad, la mediación, el diálogo interreligioso e intercultural y la consolidación de la paz; anima al </w:t>
      </w:r>
      <w:r w:rsidR="00EC4B58" w:rsidRPr="00F61CFC">
        <w:t>representante</w:t>
      </w:r>
      <w:r w:rsidR="00EC4B58" w:rsidRPr="00EC4B58">
        <w:t xml:space="preserve"> especial </w:t>
      </w:r>
      <w:r w:rsidR="00EC4B58" w:rsidRPr="00F61CFC">
        <w:t>de la Unión Europea</w:t>
      </w:r>
      <w:r w:rsidR="00EC4B58" w:rsidRPr="00EC4B58">
        <w:t xml:space="preserve"> para</w:t>
      </w:r>
      <w:r w:rsidR="00EC4B58" w:rsidRPr="00F61CFC">
        <w:t xml:space="preserve"> los derechos humanos</w:t>
      </w:r>
      <w:r w:rsidR="00EC4B58" w:rsidRPr="00EC4B58">
        <w:t xml:space="preserve"> a que visite Nigeria; acoge con satisfacción el anuncio de un paquete Global Gateway de 900 000 000 EUR para Nigeria, de octubre de 2023</w:t>
      </w:r>
      <w:r w:rsidRPr="00B1249E">
        <w:t>;</w:t>
      </w:r>
    </w:p>
    <w:p w14:paraId="1A144B66" w14:textId="77777777" w:rsidR="00E365E1" w:rsidRPr="00B1249E" w:rsidRDefault="00E401F8" w:rsidP="005C1E4C">
      <w:pPr>
        <w:pStyle w:val="NormalHanging12a"/>
      </w:pPr>
      <w:r w:rsidRPr="00B1249E">
        <w:t>7.</w:t>
      </w:r>
      <w:r w:rsidRPr="00B1249E">
        <w:tab/>
        <w:t>Encarga a su presidenta que transmita la presente Resolución al Co</w:t>
      </w:r>
      <w:bookmarkStart w:id="7" w:name="_GoBack"/>
      <w:bookmarkEnd w:id="7"/>
      <w:r w:rsidRPr="00B1249E">
        <w:t>nsejo, a la Comisión, al vicepresidente de la Comisión / alto representante de la Unión para Asuntos Exteriores y Política de Seguridad y al Gobierno y al Parlamento de Nigeria.</w:t>
      </w:r>
      <w:bookmarkStart w:id="8" w:name="TextBodyEnd"/>
      <w:bookmarkEnd w:id="8"/>
    </w:p>
    <w:sectPr w:rsidR="00E365E1" w:rsidRPr="00B1249E" w:rsidSect="00B124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2C560" w14:textId="77777777" w:rsidR="004E218E" w:rsidRPr="00B1249E" w:rsidRDefault="004E218E">
      <w:r w:rsidRPr="00B1249E">
        <w:separator/>
      </w:r>
    </w:p>
  </w:endnote>
  <w:endnote w:type="continuationSeparator" w:id="0">
    <w:p w14:paraId="635E4D57" w14:textId="77777777" w:rsidR="004E218E" w:rsidRPr="00B1249E" w:rsidRDefault="004E218E">
      <w:r w:rsidRPr="00B124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67FA4" w14:textId="77777777" w:rsidR="00064002" w:rsidRPr="00B124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6C3D6" w14:textId="77777777" w:rsidR="00064002" w:rsidRPr="00B124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37483" w14:textId="77777777" w:rsidR="00064002" w:rsidRPr="00B124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13CF1F" w14:textId="77777777" w:rsidR="004E218E" w:rsidRPr="00B1249E" w:rsidRDefault="004E218E">
      <w:r w:rsidRPr="00B1249E">
        <w:separator/>
      </w:r>
    </w:p>
  </w:footnote>
  <w:footnote w:type="continuationSeparator" w:id="0">
    <w:p w14:paraId="779AE1A2" w14:textId="77777777" w:rsidR="004E218E" w:rsidRPr="00B1249E" w:rsidRDefault="004E218E">
      <w:r w:rsidRPr="00B1249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7F337" w14:textId="77777777" w:rsidR="00064002" w:rsidRPr="00B124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149A0" w14:textId="77777777" w:rsidR="00064002" w:rsidRPr="00B124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CDBDD" w14:textId="77777777" w:rsidR="00064002" w:rsidRPr="00B124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5, 0114, 0117, 0118 y 0119/2024"/>
    <w:docVar w:name="dvlangue" w:val="ES"/>
    <w:docVar w:name="dvnumam" w:val="0"/>
    <w:docVar w:name="dvpe" w:val="756.847"/>
    <w:docVar w:name="dvtitre" w:val="Resolución del Parlamento Europeo, de 8 de febrero de 2024, sobre los recientes ataques perpetrados la víspera de Navidad en el estado nigeriano de Plateau(2024/2552(RSP))"/>
  </w:docVars>
  <w:rsids>
    <w:rsidRoot w:val="004E218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18E"/>
    <w:rsid w:val="0050519A"/>
    <w:rsid w:val="005072A1"/>
    <w:rsid w:val="00514517"/>
    <w:rsid w:val="00545827"/>
    <w:rsid w:val="00560270"/>
    <w:rsid w:val="005C1E4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49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01F8"/>
    <w:rsid w:val="00E820A4"/>
    <w:rsid w:val="00EB006A"/>
    <w:rsid w:val="00EB4772"/>
    <w:rsid w:val="00EC4B58"/>
    <w:rsid w:val="00ED169E"/>
    <w:rsid w:val="00ED4235"/>
    <w:rsid w:val="00F04346"/>
    <w:rsid w:val="00F075DC"/>
    <w:rsid w:val="00F149E9"/>
    <w:rsid w:val="00F5134D"/>
    <w:rsid w:val="00F61CF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0DDA84"/>
  <w15:chartTrackingRefBased/>
  <w15:docId w15:val="{12627E8C-F310-47C3-BB11-6AD66524C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401F8"/>
    <w:pPr>
      <w:spacing w:after="240"/>
      <w:ind w:left="567" w:hanging="567"/>
    </w:pPr>
  </w:style>
  <w:style w:type="paragraph" w:customStyle="1" w:styleId="EPComma">
    <w:name w:val="EPComma"/>
    <w:basedOn w:val="Normal"/>
    <w:rsid w:val="00E401F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401F8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EC4B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C4B58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EC4B5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4B5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4B58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EC4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C4B58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CE66D-12A3-4CE7-858E-46CE794A4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3530</Characters>
  <Application>Microsoft Office Word</Application>
  <DocSecurity>0</DocSecurity>
  <Lines>135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César Castelló Relec</cp:lastModifiedBy>
  <cp:revision>2</cp:revision>
  <cp:lastPrinted>2004-11-19T15:42:00Z</cp:lastPrinted>
  <dcterms:created xsi:type="dcterms:W3CDTF">2024-02-08T14:25:00Z</dcterms:created>
  <dcterms:modified xsi:type="dcterms:W3CDTF">2024-02-08T14:25:00Z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B9-0105, 0114, 0117, 0118 y 0119/2024</vt:lpwstr>
  </property>
  <property fmtid="{D5CDD505-2E9C-101B-9397-08002B2CF9AE}" pid="4" name="&lt;Type&gt;">
    <vt:lpwstr>RR</vt:lpwstr>
  </property>
</Properties>
</file>