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C0B0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0878FE" w:rsidRPr="00D34566" w:rsidRDefault="000878FE" w:rsidP="000878FE">
            <w:pPr>
              <w:pStyle w:val="EPName"/>
              <w:rPr>
                <w:lang w:val="ga-IE"/>
              </w:rPr>
            </w:pPr>
            <w:r>
              <w:rPr>
                <w:lang w:val="ga-IE"/>
              </w:rPr>
              <w:t>Parlaimint na hEorpa</w:t>
            </w:r>
            <w:r w:rsidRPr="00D34566">
              <w:rPr>
                <w:lang w:val="ga-IE"/>
              </w:rPr>
              <w:t xml:space="preserve"> </w:t>
            </w:r>
          </w:p>
          <w:p w:rsidR="00751A4A" w:rsidRPr="00AC0B04" w:rsidRDefault="000878FE" w:rsidP="000878FE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34566">
              <w:rPr>
                <w:lang w:val="ga-IE"/>
              </w:rPr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AC0B04" w:rsidRDefault="00187494" w:rsidP="0010095E">
            <w:pPr>
              <w:pStyle w:val="EPLogo"/>
            </w:pPr>
            <w:r w:rsidRPr="00AC0B04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AC0B04" w:rsidRDefault="00D058B8" w:rsidP="004C5D52">
      <w:pPr>
        <w:pStyle w:val="LineTop"/>
      </w:pPr>
    </w:p>
    <w:p w:rsidR="00680577" w:rsidRPr="005C3A8F" w:rsidRDefault="000878FE" w:rsidP="00680577">
      <w:pPr>
        <w:pStyle w:val="EPBodyTA1"/>
        <w:rPr>
          <w:lang w:val="sv-SE"/>
        </w:rPr>
      </w:pPr>
      <w:r>
        <w:rPr>
          <w:lang w:val="ga-IE"/>
        </w:rPr>
        <w:t xml:space="preserve">TÉACSANNA ARNA </w:t>
      </w:r>
      <w:proofErr w:type="spellStart"/>
      <w:r>
        <w:rPr>
          <w:lang w:val="ga-IE"/>
        </w:rPr>
        <w:t>nGLACADH</w:t>
      </w:r>
      <w:proofErr w:type="spellEnd"/>
    </w:p>
    <w:p w:rsidR="00D058B8" w:rsidRPr="005C3A8F" w:rsidRDefault="00D058B8" w:rsidP="00D058B8">
      <w:pPr>
        <w:pStyle w:val="LineBottom"/>
        <w:rPr>
          <w:lang w:val="sv-SE"/>
        </w:rPr>
      </w:pPr>
    </w:p>
    <w:p w:rsidR="00055B4E" w:rsidRPr="005C3A8F" w:rsidRDefault="00055B4E" w:rsidP="00055B4E">
      <w:pPr>
        <w:pStyle w:val="ATHeading1"/>
        <w:rPr>
          <w:lang w:val="sv-SE"/>
        </w:rPr>
      </w:pPr>
      <w:bookmarkStart w:id="0" w:name="TANumber"/>
      <w:r w:rsidRPr="005C3A8F">
        <w:rPr>
          <w:lang w:val="sv-SE"/>
        </w:rPr>
        <w:t>P9_TA(2024)00</w:t>
      </w:r>
      <w:bookmarkEnd w:id="0"/>
      <w:r w:rsidR="005C3A8F">
        <w:rPr>
          <w:lang w:val="sv-SE"/>
        </w:rPr>
        <w:t>72</w:t>
      </w:r>
      <w:bookmarkStart w:id="1" w:name="_GoBack"/>
      <w:bookmarkEnd w:id="1"/>
    </w:p>
    <w:p w:rsidR="00055B4E" w:rsidRPr="000878FE" w:rsidRDefault="000878FE" w:rsidP="00055B4E">
      <w:pPr>
        <w:pStyle w:val="ATHeading2"/>
        <w:rPr>
          <w:lang w:val="fr-FR"/>
        </w:rPr>
      </w:pPr>
      <w:bookmarkStart w:id="2" w:name="title"/>
      <w:proofErr w:type="spellStart"/>
      <w:r w:rsidRPr="000878FE">
        <w:rPr>
          <w:lang w:val="fr-FR"/>
        </w:rPr>
        <w:t>Ionsaithe</w:t>
      </w:r>
      <w:proofErr w:type="spellEnd"/>
      <w:r w:rsidRPr="000878FE">
        <w:rPr>
          <w:lang w:val="fr-FR"/>
        </w:rPr>
        <w:t xml:space="preserve"> le </w:t>
      </w:r>
      <w:proofErr w:type="spellStart"/>
      <w:r w:rsidRPr="000878FE">
        <w:rPr>
          <w:lang w:val="fr-FR"/>
        </w:rPr>
        <w:t>déanaí</w:t>
      </w:r>
      <w:proofErr w:type="spellEnd"/>
      <w:r w:rsidRPr="000878FE">
        <w:rPr>
          <w:lang w:val="fr-FR"/>
        </w:rPr>
        <w:t xml:space="preserve"> </w:t>
      </w:r>
      <w:proofErr w:type="spellStart"/>
      <w:r w:rsidRPr="000878FE">
        <w:rPr>
          <w:lang w:val="fr-FR"/>
        </w:rPr>
        <w:t>ar</w:t>
      </w:r>
      <w:proofErr w:type="spellEnd"/>
      <w:r w:rsidRPr="000878FE">
        <w:rPr>
          <w:lang w:val="fr-FR"/>
        </w:rPr>
        <w:t xml:space="preserve"> </w:t>
      </w:r>
      <w:proofErr w:type="spellStart"/>
      <w:r w:rsidRPr="000878FE">
        <w:rPr>
          <w:lang w:val="fr-FR"/>
        </w:rPr>
        <w:t>Oíche</w:t>
      </w:r>
      <w:proofErr w:type="spellEnd"/>
      <w:r w:rsidRPr="000878FE">
        <w:rPr>
          <w:lang w:val="fr-FR"/>
        </w:rPr>
        <w:t xml:space="preserve"> </w:t>
      </w:r>
      <w:proofErr w:type="spellStart"/>
      <w:r w:rsidRPr="000878FE">
        <w:rPr>
          <w:lang w:val="fr-FR"/>
        </w:rPr>
        <w:t>Nollag</w:t>
      </w:r>
      <w:proofErr w:type="spellEnd"/>
      <w:r w:rsidRPr="000878FE">
        <w:rPr>
          <w:lang w:val="fr-FR"/>
        </w:rPr>
        <w:t xml:space="preserve"> i </w:t>
      </w:r>
      <w:proofErr w:type="spellStart"/>
      <w:r w:rsidRPr="000878FE">
        <w:rPr>
          <w:lang w:val="fr-FR"/>
        </w:rPr>
        <w:t>Stát</w:t>
      </w:r>
      <w:proofErr w:type="spellEnd"/>
      <w:r w:rsidRPr="000878FE">
        <w:rPr>
          <w:lang w:val="fr-FR"/>
        </w:rPr>
        <w:t xml:space="preserve"> Plateau sa </w:t>
      </w:r>
      <w:proofErr w:type="spellStart"/>
      <w:r w:rsidRPr="000878FE">
        <w:rPr>
          <w:lang w:val="fr-FR"/>
        </w:rPr>
        <w:t>Nigéir</w:t>
      </w:r>
      <w:proofErr w:type="spellEnd"/>
    </w:p>
    <w:p w:rsidR="00055B4E" w:rsidRPr="00AC0B04" w:rsidRDefault="00055B4E" w:rsidP="00055B4E">
      <w:pPr>
        <w:rPr>
          <w:i/>
          <w:vanish/>
        </w:rPr>
      </w:pPr>
      <w:r w:rsidRPr="00AC0B04">
        <w:rPr>
          <w:i/>
        </w:rPr>
        <w:fldChar w:fldCharType="begin"/>
      </w:r>
      <w:r w:rsidRPr="00AC0B04">
        <w:rPr>
          <w:i/>
        </w:rPr>
        <w:instrText xml:space="preserve"> TC"(</w:instrText>
      </w:r>
      <w:bookmarkStart w:id="3" w:name="DocNumber"/>
      <w:r w:rsidRPr="00AC0B04">
        <w:rPr>
          <w:i/>
        </w:rPr>
        <w:instrText>B9-0105</w:instrText>
      </w:r>
      <w:r w:rsidR="00015AB1">
        <w:rPr>
          <w:i/>
        </w:rPr>
        <w:instrText>, 0114, 0117, 0118 and 0119</w:instrText>
      </w:r>
      <w:r w:rsidRPr="00AC0B04">
        <w:rPr>
          <w:i/>
        </w:rPr>
        <w:instrText>/2024</w:instrText>
      </w:r>
      <w:bookmarkEnd w:id="3"/>
      <w:r w:rsidRPr="00AC0B04">
        <w:rPr>
          <w:i/>
        </w:rPr>
        <w:instrText xml:space="preserve">)"\l3 \n&gt; \* MERGEFORMAT </w:instrText>
      </w:r>
      <w:r w:rsidRPr="00AC0B04">
        <w:rPr>
          <w:i/>
        </w:rPr>
        <w:fldChar w:fldCharType="end"/>
      </w:r>
    </w:p>
    <w:p w:rsidR="00055B4E" w:rsidRPr="00AC0B04" w:rsidRDefault="00055B4E" w:rsidP="00055B4E">
      <w:pPr>
        <w:rPr>
          <w:vanish/>
        </w:rPr>
      </w:pPr>
      <w:bookmarkStart w:id="4" w:name="PE"/>
      <w:r w:rsidRPr="00AC0B04">
        <w:rPr>
          <w:vanish/>
        </w:rPr>
        <w:t>PE756.847</w:t>
      </w:r>
      <w:bookmarkEnd w:id="4"/>
    </w:p>
    <w:p w:rsidR="00055B4E" w:rsidRDefault="000878FE" w:rsidP="00055B4E">
      <w:pPr>
        <w:pStyle w:val="ATHeading3"/>
      </w:pPr>
      <w:bookmarkStart w:id="5" w:name="References"/>
      <w:proofErr w:type="spellStart"/>
      <w:r w:rsidRPr="000878FE">
        <w:t>Rún</w:t>
      </w:r>
      <w:proofErr w:type="spellEnd"/>
      <w:r w:rsidRPr="000878FE">
        <w:t xml:space="preserve"> ó </w:t>
      </w:r>
      <w:proofErr w:type="spellStart"/>
      <w:r w:rsidRPr="000878FE">
        <w:t>Pharlaimint</w:t>
      </w:r>
      <w:proofErr w:type="spellEnd"/>
      <w:r w:rsidRPr="000878FE">
        <w:t xml:space="preserve"> </w:t>
      </w:r>
      <w:proofErr w:type="spellStart"/>
      <w:proofErr w:type="gramStart"/>
      <w:r w:rsidRPr="000878FE">
        <w:t>na</w:t>
      </w:r>
      <w:proofErr w:type="spellEnd"/>
      <w:proofErr w:type="gramEnd"/>
      <w:r w:rsidRPr="000878FE">
        <w:t xml:space="preserve"> </w:t>
      </w:r>
      <w:proofErr w:type="spellStart"/>
      <w:r w:rsidRPr="000878FE">
        <w:t>hEorpa</w:t>
      </w:r>
      <w:proofErr w:type="spellEnd"/>
      <w:r w:rsidRPr="000878FE">
        <w:t xml:space="preserve"> an 8 </w:t>
      </w:r>
      <w:proofErr w:type="spellStart"/>
      <w:r w:rsidRPr="000878FE">
        <w:t>Feabhra</w:t>
      </w:r>
      <w:proofErr w:type="spellEnd"/>
      <w:r w:rsidRPr="000878FE">
        <w:t xml:space="preserve"> 2024 </w:t>
      </w:r>
      <w:proofErr w:type="spellStart"/>
      <w:r w:rsidRPr="000878FE">
        <w:t>maidir</w:t>
      </w:r>
      <w:proofErr w:type="spellEnd"/>
      <w:r w:rsidRPr="000878FE">
        <w:t xml:space="preserve"> leis </w:t>
      </w:r>
      <w:proofErr w:type="spellStart"/>
      <w:r w:rsidRPr="000878FE">
        <w:t>na</w:t>
      </w:r>
      <w:proofErr w:type="spellEnd"/>
      <w:r w:rsidRPr="000878FE">
        <w:t xml:space="preserve"> </w:t>
      </w:r>
      <w:proofErr w:type="spellStart"/>
      <w:r w:rsidRPr="000878FE">
        <w:t>hionsaithe</w:t>
      </w:r>
      <w:proofErr w:type="spellEnd"/>
      <w:r w:rsidRPr="000878FE">
        <w:t xml:space="preserve"> le </w:t>
      </w:r>
      <w:proofErr w:type="spellStart"/>
      <w:r w:rsidRPr="000878FE">
        <w:t>déanaí</w:t>
      </w:r>
      <w:proofErr w:type="spellEnd"/>
      <w:r w:rsidRPr="000878FE">
        <w:t xml:space="preserve"> </w:t>
      </w:r>
      <w:proofErr w:type="spellStart"/>
      <w:r w:rsidRPr="000878FE">
        <w:t>ar</w:t>
      </w:r>
      <w:proofErr w:type="spellEnd"/>
      <w:r w:rsidRPr="000878FE">
        <w:t xml:space="preserve"> </w:t>
      </w:r>
      <w:proofErr w:type="spellStart"/>
      <w:r w:rsidRPr="000878FE">
        <w:t>Oíche</w:t>
      </w:r>
      <w:proofErr w:type="spellEnd"/>
      <w:r w:rsidRPr="000878FE">
        <w:t xml:space="preserve"> </w:t>
      </w:r>
      <w:proofErr w:type="spellStart"/>
      <w:r w:rsidRPr="000878FE">
        <w:t>Nollag</w:t>
      </w:r>
      <w:proofErr w:type="spellEnd"/>
      <w:r w:rsidRPr="000878FE">
        <w:t xml:space="preserve"> </w:t>
      </w:r>
      <w:proofErr w:type="spellStart"/>
      <w:r w:rsidRPr="000878FE">
        <w:t>i</w:t>
      </w:r>
      <w:proofErr w:type="spellEnd"/>
      <w:r w:rsidRPr="000878FE">
        <w:t xml:space="preserve"> Plateau State </w:t>
      </w:r>
      <w:proofErr w:type="spellStart"/>
      <w:r w:rsidRPr="000878FE">
        <w:t>sa</w:t>
      </w:r>
      <w:proofErr w:type="spellEnd"/>
      <w:r w:rsidRPr="000878FE">
        <w:t xml:space="preserve"> </w:t>
      </w:r>
      <w:proofErr w:type="spellStart"/>
      <w:r w:rsidRPr="000878FE">
        <w:t>Nigéir</w:t>
      </w:r>
      <w:proofErr w:type="spellEnd"/>
      <w:r>
        <w:t xml:space="preserve"> </w:t>
      </w:r>
      <w:r w:rsidR="00055B4E" w:rsidRPr="00AC0B04">
        <w:t>(2024/2552(RSP))</w:t>
      </w:r>
      <w:bookmarkEnd w:id="5"/>
    </w:p>
    <w:p w:rsidR="000878FE" w:rsidRDefault="000878FE" w:rsidP="000878FE">
      <w:pPr>
        <w:pStyle w:val="NormalHanging12a"/>
        <w:rPr>
          <w:i/>
          <w:lang w:val="ga-IE"/>
        </w:rPr>
      </w:pPr>
      <w:r w:rsidRPr="00467E3F">
        <w:rPr>
          <w:i/>
          <w:lang w:val="ga-IE"/>
        </w:rPr>
        <w:t>Níl an téacs seo ar fáil as Gaeilge faoi láthair</w:t>
      </w:r>
    </w:p>
    <w:bookmarkEnd w:id="2"/>
    <w:sectPr w:rsidR="000878FE" w:rsidSect="00AC0B0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5B4E" w:rsidRPr="00AC0B04" w:rsidRDefault="00055B4E">
      <w:r w:rsidRPr="00AC0B04">
        <w:separator/>
      </w:r>
    </w:p>
  </w:endnote>
  <w:endnote w:type="continuationSeparator" w:id="0">
    <w:p w:rsidR="00055B4E" w:rsidRPr="00AC0B04" w:rsidRDefault="00055B4E">
      <w:r w:rsidRPr="00AC0B0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5B4E" w:rsidRPr="00AC0B04" w:rsidRDefault="00055B4E">
      <w:r w:rsidRPr="00AC0B04">
        <w:separator/>
      </w:r>
    </w:p>
  </w:footnote>
  <w:footnote w:type="continuationSeparator" w:id="0">
    <w:p w:rsidR="00055B4E" w:rsidRPr="00AC0B04" w:rsidRDefault="00055B4E">
      <w:r w:rsidRPr="00AC0B0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C0B0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05/2024"/>
    <w:docVar w:name="dvlangue" w:val="EN"/>
    <w:docVar w:name="dvnumam" w:val="0"/>
    <w:docVar w:name="dvpe" w:val="756.847"/>
    <w:docVar w:name="dvtitre" w:val="European Parliament resolution of 8 February 2024 on the recent attacks on Christmas Eve in Plateau State in Nigeria(2024/2552(RSP))"/>
  </w:docVars>
  <w:rsids>
    <w:rsidRoot w:val="00055B4E"/>
    <w:rsid w:val="00002272"/>
    <w:rsid w:val="00015AB1"/>
    <w:rsid w:val="00055B4E"/>
    <w:rsid w:val="00064002"/>
    <w:rsid w:val="000677B9"/>
    <w:rsid w:val="000831BA"/>
    <w:rsid w:val="000878FE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3A8F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C0B04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13E86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6A825DC"/>
  <w15:chartTrackingRefBased/>
  <w15:docId w15:val="{73B52CDD-29AD-476F-BABC-D4BAA1604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D13E86"/>
    <w:pPr>
      <w:spacing w:after="240"/>
      <w:ind w:left="567" w:hanging="567"/>
    </w:pPr>
  </w:style>
  <w:style w:type="paragraph" w:customStyle="1" w:styleId="EPComma">
    <w:name w:val="EPComma"/>
    <w:basedOn w:val="Normal"/>
    <w:rsid w:val="00D13E86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D13E86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E3A331-ED8B-4F7B-865E-05E72243E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CARROLL Annette</dc:creator>
  <cp:keywords/>
  <cp:lastModifiedBy>MEF AC</cp:lastModifiedBy>
  <cp:revision>2</cp:revision>
  <cp:lastPrinted>2004-11-19T15:42:00Z</cp:lastPrinted>
  <dcterms:created xsi:type="dcterms:W3CDTF">2024-02-08T11:39:00Z</dcterms:created>
  <dcterms:modified xsi:type="dcterms:W3CDTF">2024-02-08T11:39:00Z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B9-0105/2024</vt:lpwstr>
  </property>
  <property fmtid="{D5CDD505-2E9C-101B-9397-08002B2CF9AE}" pid="4" name="&lt;Type&gt;">
    <vt:lpwstr>RR</vt:lpwstr>
  </property>
</Properties>
</file>